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 72-year-old man is brought to the clinic by his daughter who reports progressive memory loss and difficulty recognizing family members over the past 2 years. What is the MOST likely diagnosis based on this presentation?</w:t>
      </w:r>
    </w:p>
    <w:p>
      <w:r>
        <w:t xml:space="preserve">(a) a) Delirium</w:t>
      </w:r>
    </w:p>
    <w:p>
      <w:r>
        <w:t xml:space="preserve">(b) b) Dementia</w:t>
      </w:r>
    </w:p>
    <w:p>
      <w:r>
        <w:t xml:space="preserve">(c) c) Normal aging</w:t>
      </w:r>
    </w:p>
    <w:p>
      <w:r>
        <w:t xml:space="preserve">(d) d) Depression</w:t>
      </w:r>
    </w:p>
    <w:p>
      <w:r>
        <w:t xml:space="preserve">Answer: b</w:t>
      </w:r>
    </w:p>
    <w:p>
      <w:r>
        <w:t xml:space="preserve">Solution: Dementia is characterized by insidious onset of progressive cognitive decline over months to years, affecting memory, recognition, and multiple cognitive domains. Option (a) Delirium has acute onset (hours to days) with fluctuating consciousness. Option (c) Normal aging involves minor forgetfulness but preserved function. Option (d) Depression may cause pseudodementia but lacks true cognitive impairment. The 2-year progressive course with memory loss and recognition problems is classic for dementia.</w:t>
      </w:r>
    </w:p>
    <w:p>
      <w:r>
        <w:t xml:space="preserve">Positive Marks: 1</w:t>
      </w:r>
    </w:p>
    <w:p>
      <w:r>
        <w:t xml:space="preserve">Negative Marks: 0.33</w:t>
      </w:r>
    </w:p>
    <w:p/>
    <w:p>
      <w:r>
        <w:rPr>
          <w:b/>
        </w:rPr>
        <w:t xml:space="preserve">Question: Which of the following is the pathological hallmark of Alzheimer's disease?</w:t>
      </w:r>
    </w:p>
    <w:p>
      <w:r>
        <w:t xml:space="preserve">(a) a) Loss of dopamine in substantia nigra</w:t>
      </w:r>
    </w:p>
    <w:p>
      <w:r>
        <w:t xml:space="preserve">(b) b) Amyloid-beta plaques and tau tangles</w:t>
      </w:r>
    </w:p>
    <w:p>
      <w:r>
        <w:t xml:space="preserve">(c) c) Alpha-synuclein deposits</w:t>
      </w:r>
    </w:p>
    <w:p>
      <w:r>
        <w:t xml:space="preserve">(d) d) Pick bodies in frontotemporal regions</w:t>
      </w:r>
    </w:p>
    <w:p>
      <w:r>
        <w:t xml:space="preserve">Answer: b</w:t>
      </w:r>
    </w:p>
    <w:p>
      <w:r>
        <w:t xml:space="preserve">Solution: Amyloid-beta plaques and neurofibrillary tau tangles are the pathognomonic features of Alzheimer's disease. Option (a) dopamine loss is seen in Parkinson's disease. Option (c) alpha-synuclein deposits characterize Lewy body dementia. Option (d) Pick bodies indicate Pick's disease/frontotemporal dementia. Alzheimer's accounts for 60-80% of dementia cases and is defined by these protein abnormalities—Mnemonic: AAA (Alzheimer's = Amyloid and tau).</w:t>
      </w:r>
    </w:p>
    <w:p>
      <w:r>
        <w:t xml:space="preserve">Positive Marks: 1</w:t>
      </w:r>
    </w:p>
    <w:p>
      <w:r>
        <w:t xml:space="preserve">Negative Marks: 0.33</w:t>
      </w:r>
    </w:p>
    <w:p/>
    <w:p>
      <w:r>
        <w:rPr>
          <w:b/>
        </w:rPr>
        <w:t xml:space="preserve">Question: An 78-year-old woman with known Alzheimer's disease suddenly develops confusion, disorientation, hallucinations, and reversal of sleep-wake cycle over 8 hours. Her family reports she was coherent this morning. What is the PRIMARY condition superimposed on her dementia?</w:t>
      </w:r>
    </w:p>
    <w:p>
      <w:r>
        <w:t xml:space="preserve">(a) a) Rapid disease progression</w:t>
      </w:r>
    </w:p>
    <w:p>
      <w:r>
        <w:t xml:space="preserve">(b) b) Delirium</w:t>
      </w:r>
    </w:p>
    <w:p>
      <w:r>
        <w:t xml:space="preserve">(c) c) Vascular dementia</w:t>
      </w:r>
    </w:p>
    <w:p>
      <w:r>
        <w:t xml:space="preserve">(d) d) Lewy body dementia</w:t>
      </w:r>
    </w:p>
    <w:p>
      <w:r>
        <w:t xml:space="preserve">Answer: b</w:t>
      </w:r>
    </w:p>
    <w:p>
      <w:r>
        <w:t xml:space="preserve">Solution: Delirium presents with acute onset (hours to days) of disorientation, hallucinations, and sleep disturbances—superimposed on her baseline dementia. Option (a) dementia progresses slowly over months to years, not hours. Option (c) vascular dementia is chronic; option (d) Lewy body dementia has slower onset. Delirium in elderly is often medical: infection, medication, electrolyte imbalance. Key: Acute onset in previously stable patient = Delirium until proven otherwise.</w:t>
      </w:r>
    </w:p>
    <w:p>
      <w:r>
        <w:t xml:space="preserve">Positive Marks: 1</w:t>
      </w:r>
    </w:p>
    <w:p>
      <w:r>
        <w:t xml:space="preserve">Negative Marks: 0.33</w:t>
      </w:r>
    </w:p>
    <w:p/>
    <w:p>
      <w:r>
        <w:rPr>
          <w:b/>
        </w:rPr>
        <w:t xml:space="preserve">Question: A 68-year-old retired teacher reports persistent sad mood, loss of interest in hobbies, early morning awakening, and poor concentration for the past 3 months. She denies memory problems or disorientation. Which diagnosis is MOST appropriate?</w:t>
      </w:r>
    </w:p>
    <w:p>
      <w:r>
        <w:t xml:space="preserve">(a) a) Dementia</w:t>
      </w:r>
    </w:p>
    <w:p>
      <w:r>
        <w:t xml:space="preserve">(b) b) Mild cognitive impairment</w:t>
      </w:r>
    </w:p>
    <w:p>
      <w:r>
        <w:t xml:space="preserve">(c) c) Major depressive disorder</w:t>
      </w:r>
    </w:p>
    <w:p>
      <w:r>
        <w:t xml:space="preserve">(d) d) Delirium</w:t>
      </w:r>
    </w:p>
    <w:p>
      <w:r>
        <w:t xml:space="preserve">Answer: c</w:t>
      </w:r>
    </w:p>
    <w:p>
      <w:r>
        <w:t xml:space="preserve">Solution: Depression in elderly presents with mood disturbance, anhedonia (loss of interest), sleep changes, and concentration problems—NOT primary memory loss or disorientation. Option (a) dementia would show cognitive decline; option (b) MCI involves objective cognitive impairment; option (d) delirium has acute onset with fluctuating consciousness. Depression is underdiagnosed in elderly (called 'masked depression' when presenting with somatic complaints). Treatment with SSRIs improves outcomes significantly.</w:t>
      </w:r>
    </w:p>
    <w:p>
      <w:r>
        <w:t xml:space="preserve">Positive Marks: 1</w:t>
      </w:r>
    </w:p>
    <w:p>
      <w:r>
        <w:t xml:space="preserve">Negative Marks: 0.33</w:t>
      </w:r>
    </w:p>
    <w:p/>
    <w:p>
      <w:r>
        <w:rPr>
          <w:b/>
        </w:rPr>
        <w:t xml:space="preserve">Question: An 80-year-old man with mild cognitive impairment is admitted with acute confusion, agitation, and combativeness following a urinary tract infection. His daughter reports he was conversing normally yesterday. Which finding would BEST differentiate delirium from his baseline dementia?</w:t>
      </w:r>
    </w:p>
    <w:p>
      <w:r>
        <w:t xml:space="preserve">(a) a) Presence of memory loss</w:t>
      </w:r>
    </w:p>
    <w:p>
      <w:r>
        <w:t xml:space="preserve">(b) b) Acute onset with fluctuating consciousness</w:t>
      </w:r>
    </w:p>
    <w:p>
      <w:r>
        <w:t xml:space="preserve">(c) c) Presence of hallucinations</w:t>
      </w:r>
    </w:p>
    <w:p>
      <w:r>
        <w:t xml:space="preserve">(d) d) Disorientation to time and place</w:t>
      </w:r>
    </w:p>
    <w:p>
      <w:r>
        <w:t xml:space="preserve">Answer: b</w:t>
      </w:r>
    </w:p>
    <w:p>
      <w:r>
        <w:t xml:space="preserve">Solution: The key differentiator is acute onset (hours to days) with fluctuating course of consciousness—delirium superimposed on dementia. Option (a) memory loss is present in both. Option (c) hallucinations can occur in both. Option (d) disorientation occurs in both. Delirium is characterized by: Acute onset, Fluctuating course, Disorganized thinking, Altered consciousness level. Dementia is: Insidious onset, Slowly progressive, Relatively stable consciousness. Mnemonic: DELIRIUM = Daytime fluctuation, Evident confusion, Lethargy/agitation alternates.</w:t>
      </w:r>
    </w:p>
    <w:p>
      <w:r>
        <w:t xml:space="preserve">Positive Marks: 1</w:t>
      </w:r>
    </w:p>
    <w:p>
      <w:r>
        <w:t xml:space="preserve">Negative Marks: 0.33</w:t>
      </w:r>
    </w:p>
    <w:p/>
    <w:p>
      <w:r>
        <w:rPr>
          <w:b/>
        </w:rPr>
        <w:t xml:space="preserve">Question: Which of the following BEST represents the typical progression pattern of Alzheimer's disease?</w:t>
      </w:r>
    </w:p>
    <w:p>
      <w:r>
        <w:t xml:space="preserve">(a) a) Rapid cognitive decline followed by stable period</w:t>
      </w:r>
    </w:p>
    <w:p>
      <w:r>
        <w:t xml:space="preserve">(b) b) Steady, progressive cognitive decline over years</w:t>
      </w:r>
    </w:p>
    <w:p>
      <w:r>
        <w:t xml:space="preserve">(c) c) Episodic decline with recovery between episodes</w:t>
      </w:r>
    </w:p>
    <w:p>
      <w:r>
        <w:t xml:space="preserve">(d) d) Sudden onset with immediate functional loss</w:t>
      </w:r>
    </w:p>
    <w:p>
      <w:r>
        <w:t xml:space="preserve">Answer: b</w:t>
      </w:r>
    </w:p>
    <w:p>
      <w:r>
        <w:t xml:space="preserve">Solution: Alzheimer's disease follows a predictable pattern of steady, progressive cognitive decline over 8-10 years (range 3-20 years), worsening gradually. Option (a) rapid decline is atypical; option (c) episodic pattern suggests vascular dementia; option (d) sudden onset indicates delirium or stroke. Stages of Alzheimer's: Early (2-4 yrs): memory loss, mild confusion; Middle (2-10 yrs): increased behavioral changes, wandering; Late (1-3 yrs): loss of physical abilities, 24-hr care needed. Predictability helps family planning and care arrangements.</w:t>
      </w:r>
    </w:p>
    <w:p>
      <w:r>
        <w:t xml:space="preserve">Positive Marks: 1</w:t>
      </w:r>
    </w:p>
    <w:p>
      <w:r>
        <w:t xml:space="preserve">Negative Marks: 0.33</w:t>
      </w:r>
    </w:p>
    <w:p/>
    <w:p>
      <w:r>
        <w:rPr>
          <w:b/>
        </w:rPr>
        <w:t xml:space="preserve">Question: A 75-year-old woman with a history of hypertension and diabetes presents with stepwise cognitive decline, focal neurological signs, and an abrupt change in personality over 18 months. What type of dementia is MOST likely?</w:t>
      </w:r>
    </w:p>
    <w:p>
      <w:r>
        <w:t xml:space="preserve">(a) a) Alzheimer's disease</w:t>
      </w:r>
    </w:p>
    <w:p>
      <w:r>
        <w:t xml:space="preserve">(b) b) Vascular dementia</w:t>
      </w:r>
    </w:p>
    <w:p>
      <w:r>
        <w:t xml:space="preserve">(c) c) Lewy body dementia</w:t>
      </w:r>
    </w:p>
    <w:p>
      <w:r>
        <w:t xml:space="preserve">(d) d) Frontotemporal dementia</w:t>
      </w:r>
    </w:p>
    <w:p>
      <w:r>
        <w:t xml:space="preserve">Answer: b</w:t>
      </w:r>
    </w:p>
    <w:p>
      <w:r>
        <w:t xml:space="preserve">Solution: Vascular dementia presents with stepwise decline (not gradual), focal neurological deficits, personality changes, and occurs in setting of vascular risk factors (HTN, DM). Option (a) Alzheimer's shows gradual, progressive decline without focal signs. Option (c) Lewy body presents with Parkinsonism and hallucinations early. Option (d) Frontotemporal shows behavioral/personality changes first. Vascular dementia = 2nd most common type. Stepwise progression is KEY discriminator. Mnemonic: VaD = Vascular catastrophes + Discrete deficits.</w:t>
      </w:r>
    </w:p>
    <w:p>
      <w:r>
        <w:t xml:space="preserve">Positive Marks: 1</w:t>
      </w:r>
    </w:p>
    <w:p>
      <w:r>
        <w:t xml:space="preserve">Negative Marks: 0.33</w:t>
      </w:r>
    </w:p>
    <w:p/>
    <w:p>
      <w:r>
        <w:rPr>
          <w:b/>
        </w:rPr>
        <w:t xml:space="preserve">Question: An 81-year-old man started on a sedative-hypnotic medication 2 weeks ago for insomnia. He now presents with confusion, poor balance, and frequent falls. His family reports unusual agitation in evenings. Which medication class is MOST likely causing these psychiatric symptoms?</w:t>
      </w:r>
    </w:p>
    <w:p>
      <w:r>
        <w:t xml:space="preserve">(a) a) Antihistamines</w:t>
      </w:r>
    </w:p>
    <w:p>
      <w:r>
        <w:t xml:space="preserve">(b) b) Beta-blockers</w:t>
      </w:r>
    </w:p>
    <w:p>
      <w:r>
        <w:t xml:space="preserve">(c) c) Benzodiazepines</w:t>
      </w:r>
    </w:p>
    <w:p>
      <w:r>
        <w:t xml:space="preserve">(d) d) Statins</w:t>
      </w:r>
    </w:p>
    <w:p>
      <w:r>
        <w:t xml:space="preserve">Answer: c</w:t>
      </w:r>
    </w:p>
    <w:p>
      <w:r>
        <w:t xml:space="preserve">Solution: Benzodiazepines in elderly commonly cause paradoxical reactions: confusion, agitation, poor cognition, balance problems, and increased fall risk—especially with increased dosing. Option (a) antihistamines can cause drowsiness but not agitation pattern. Option (b) beta-blockers may cause depression, not this picture. Option (d) statins rarely cause acute psychiatric effects. Elderly have decreased metabolism of benzodiazepines, leading to accumulation. Safer alternatives: melatonin, CBT for insomnia. This is a common iatrogenic cause of 'delirium' in elderly.</w:t>
      </w:r>
    </w:p>
    <w:p>
      <w:r>
        <w:t xml:space="preserve">Positive Marks: 1</w:t>
      </w:r>
    </w:p>
    <w:p>
      <w:r>
        <w:t xml:space="preserve">Negative Marks: 0.33</w:t>
      </w:r>
    </w:p>
    <w:p/>
    <w:p>
      <w:r>
        <w:rPr>
          <w:b/>
        </w:rPr>
        <w:t xml:space="preserve">Question: A 76-year-old woman with Alzheimer's disease suddenly becomes verbally aggressive and physically violent toward caregivers during evening hours. She pulls at her clothes and appears distressed. Which term BEST describes these behavioral changes?</w:t>
      </w:r>
    </w:p>
    <w:p>
      <w:r>
        <w:t xml:space="preserve">(a) a) Pseudodementia</w:t>
      </w:r>
    </w:p>
    <w:p>
      <w:r>
        <w:t xml:space="preserve">(b) b) Sundowning with behavioral symptoms</w:t>
      </w:r>
    </w:p>
    <w:p>
      <w:r>
        <w:t xml:space="preserve">(c) c) Delirium superimposed on dementia</w:t>
      </w:r>
    </w:p>
    <w:p>
      <w:r>
        <w:t xml:space="preserve">(d) d) Late-onset psychosis</w:t>
      </w:r>
    </w:p>
    <w:p>
      <w:r>
        <w:t xml:space="preserve">Answer: b</w:t>
      </w:r>
    </w:p>
    <w:p>
      <w:r>
        <w:t xml:space="preserve">Solution: Sundowning (increased agitation, confusion, aggression in late afternoon/evening) combined with behavioral disturbances like pulling clothes and physical aggression represents Neuropsychiatric Symptoms (NPS) in dementia. Option (a) pseudodementia is depression mimicking dementia. Option (c) while delirium is possible, the pattern of evening occurrence is classic sundowning. Option (d) psychosis would be more organized delusions/hallucinations. Sundowning occurs in 20-50% of dementia patients. Environmental cues (dimming light, staff changes) trigger it. Mnemonic: SUN = Sunset + Uproar + Nighttime confusion.</w:t>
      </w:r>
    </w:p>
    <w:p>
      <w:r>
        <w:t xml:space="preserve">Positive Marks: 1</w:t>
      </w:r>
    </w:p>
    <w:p>
      <w:r>
        <w:t xml:space="preserve">Negative Marks: 0.33</w:t>
      </w:r>
    </w:p>
    <w:p/>
    <w:p>
      <w:r>
        <w:rPr>
          <w:b/>
        </w:rPr>
        <w:t xml:space="preserve">Question: A 70-year-old male with moderate Alzheimer's disease wanders from home, doesn't recognize his spouse, and has nocturnal insomnia with daytime somnolence. Which non-pharmacological intervention is MOST appropriate first-line management?</w:t>
      </w:r>
    </w:p>
    <w:p>
      <w:r>
        <w:t xml:space="preserve">(a) a) Immediate sedation with antipsychotics</w:t>
      </w:r>
    </w:p>
    <w:p>
      <w:r>
        <w:t xml:space="preserve">(b) b) Environmental modification and structured routine</w:t>
      </w:r>
    </w:p>
    <w:p>
      <w:r>
        <w:t xml:space="preserve">(c) c) Physical restraints to prevent wandering</w:t>
      </w:r>
    </w:p>
    <w:p>
      <w:r>
        <w:t xml:space="preserve">(d) d) Admission to psychiatric facility</w:t>
      </w:r>
    </w:p>
    <w:p>
      <w:r>
        <w:t xml:space="preserve">Answer: b</w:t>
      </w:r>
    </w:p>
    <w:p>
      <w:r>
        <w:t xml:space="preserve">Solution: Non-pharmacological approaches (environmental modification, structured routines, reality orientation, maintaining sleep-wake cycles) are FIRST-LINE for behavioral symptoms in dementia. Option (a) antipsychotics should be last resort (black box warning in elderly). Option (c) restraints are contraindicated and inhumane. Option (d) admission isn't indicated for manageable behavioral issues. Effective interventions: consistent routines, calm environment, adequate lighting (helps circadian rhythm), engagement activities, family involvement. Medications considered only after non-pharm fails. Standard guideline: Try 6-8 weeks of behavior modification before medications.</w:t>
      </w:r>
    </w:p>
    <w:p>
      <w:r>
        <w:t xml:space="preserve">Positive Marks: 1</w:t>
      </w:r>
    </w:p>
    <w:p>
      <w:r>
        <w:t xml:space="preserve">Negative Marks: 0.33</w:t>
      </w:r>
    </w:p>
    <w:p/>
    <w:p>
      <w:r>
        <w:rPr>
          <w:b/>
        </w:rPr>
        <w:t xml:space="preserve">Question: An 82-year-old woman taking multiple medications presents with vivid visual hallucinations, disorientation, and insomnia. Her mini-mental state score acutely dropped from 22 to 14. Which medication is MOST commonly implicated in causing this presentation in elderly?</w:t>
      </w:r>
    </w:p>
    <w:p>
      <w:r>
        <w:t xml:space="preserve">(a) a) Aspirin</w:t>
      </w:r>
    </w:p>
    <w:p>
      <w:r>
        <w:t xml:space="preserve">(b) b) Anticholinergic medications</w:t>
      </w:r>
    </w:p>
    <w:p>
      <w:r>
        <w:t xml:space="preserve">(c) c) Lisinopril</w:t>
      </w:r>
    </w:p>
    <w:p>
      <w:r>
        <w:t xml:space="preserve">(d) d) Vitamin D supplements</w:t>
      </w:r>
    </w:p>
    <w:p>
      <w:r>
        <w:t xml:space="preserve">Answer: b</w:t>
      </w:r>
    </w:p>
    <w:p>
      <w:r>
        <w:t xml:space="preserve">Solution: Anticholinergic drugs (antihistamines, tricyclic antidepressants, urinary antimuscarinics, atropine) cause acute delirium in elderly with prominent visual hallucinations and disorientation. Option (a) aspirin rarely causes this. Option (c) lisinopril doesn't typically cause acute psychiatric symptoms. Option (d) vitamin D rarely causes delirium. Anticholinergics cross blood-brain barrier readily; elderly brain is hypersensitive due to reduced cholinergic neurons. The acute MMSE drop suggests delirium (not dementia). Key: Delirium = medication-induced until proven otherwise in hospitalized elderly. Intervention: stop offending agent, anticholinergic burden assessment.</w:t>
      </w:r>
    </w:p>
    <w:p>
      <w:r>
        <w:t xml:space="preserve">Positive Marks: 1</w:t>
      </w:r>
    </w:p>
    <w:p>
      <w:r>
        <w:t xml:space="preserve">Negative Marks: 0.33</w:t>
      </w:r>
    </w:p>
    <w:p/>
    <w:p>
      <w:r>
        <w:rPr>
          <w:b/>
        </w:rPr>
        <w:t xml:space="preserve">Question: Suicide rates are HIGHEST among which group in India?</w:t>
      </w:r>
    </w:p>
    <w:p>
      <w:r>
        <w:t xml:space="preserve">(a) a) Young females aged 15-24 years</w:t>
      </w:r>
    </w:p>
    <w:p>
      <w:r>
        <w:t xml:space="preserve">(b) b) Elderly males aged 70+ years</w:t>
      </w:r>
    </w:p>
    <w:p>
      <w:r>
        <w:t xml:space="preserve">(c) c) Middle-aged women aged 40-50 years</w:t>
      </w:r>
    </w:p>
    <w:p>
      <w:r>
        <w:t xml:space="preserve">(d) d) Adolescent males aged 18-25 years</w:t>
      </w:r>
    </w:p>
    <w:p>
      <w:r>
        <w:t xml:space="preserve">Answer: b</w:t>
      </w:r>
    </w:p>
    <w:p>
      <w:r>
        <w:t xml:space="preserve">Solution: Elderly males (especially &gt;70 years) have the HIGHEST suicide rate in India—an often overlooked public health issue. Risk factors: social isolation, chronic illness, loss of role, depression, bereavement. Option (a,c,d) have lower suicide rates despite media attention. Geriatric suicide is often:  planned (high lethality), associated with depression, linked to physical illness/pain. While young people attempt more, elderly succeed more (lower rescue rates, chose highly lethal means). Screening elderly for suicidal ideation is crucial but often missed due to ageism. Every elderly male with depression needs suicide risk assessment.</w:t>
      </w:r>
    </w:p>
    <w:p>
      <w:r>
        <w:t xml:space="preserve">Positive Marks: 1</w:t>
      </w:r>
    </w:p>
    <w:p>
      <w:r>
        <w:t xml:space="preserve">Negative Marks: 0.33</w:t>
      </w:r>
    </w:p>
    <w:p/>
    <w:p>
      <w:r>
        <w:rPr>
          <w:b/>
        </w:rPr>
        <w:t xml:space="preserve">Question: A 74-year-old man with recent myocardial infarction presents with excessive worry about his health, sleep disturbance, and physical tension lasting 6 weeks. He has no previous psychiatric history. Which anxiety disorder is MOST likely?</w:t>
      </w:r>
    </w:p>
    <w:p>
      <w:r>
        <w:t xml:space="preserve">(a) a) Generalized anxiety disorder (GAD)</w:t>
      </w:r>
    </w:p>
    <w:p>
      <w:r>
        <w:t xml:space="preserve">(b) b) Panic disorder</w:t>
      </w:r>
    </w:p>
    <w:p>
      <w:r>
        <w:t xml:space="preserve">(c) c) Adjustment disorder with anxiety</w:t>
      </w:r>
    </w:p>
    <w:p>
      <w:r>
        <w:t xml:space="preserve">(d) d) Agoraphobia</w:t>
      </w:r>
    </w:p>
    <w:p>
      <w:r>
        <w:t xml:space="preserve">Answer: c</w:t>
      </w:r>
    </w:p>
    <w:p>
      <w:r>
        <w:t xml:space="preserve">Solution: Adjustment disorder with anxiety develops in response to identifiable stressor (MI) within 3 months, with anxiety symptoms causing distress. Option (a) GAD would require 6+ months of worry about multiple domains, not just one stressor. Option (b) panic disorder features discrete panic attacks, not this pattern. Option (d) agoraphobia centers on fear of open/confined spaces. Late-onset anxiety in response to medical crisis is typically adjustment disorder. The temporal relationship to MI is key. Treatment: psychoeducation, CBT, supportive counseling, short-term anxiolytic if needed. Most resolve in 6-12 months as patient adapts.</w:t>
      </w:r>
    </w:p>
    <w:p>
      <w:r>
        <w:t xml:space="preserve">Positive Marks: 1</w:t>
      </w:r>
    </w:p>
    <w:p>
      <w:r>
        <w:t xml:space="preserve">Negative Marks: 0.33</w:t>
      </w:r>
    </w:p>
    <w:p/>
    <w:p>
      <w:r>
        <w:rPr>
          <w:b/>
        </w:rPr>
        <w:t xml:space="preserve">Question: An 80-year-old widow lives alone and reports hearing voices calling her name, saying she's 'evil,' despite no one being present. She has no cognitive decline on testing. What is the MOST likely diagnosis?</w:t>
      </w:r>
    </w:p>
    <w:p>
      <w:r>
        <w:t xml:space="preserve">(a) a) Dementia with hallucinations</w:t>
      </w:r>
    </w:p>
    <w:p>
      <w:r>
        <w:t xml:space="preserve">(b) b) Late-onset schizophrenia-spectrum psychosis</w:t>
      </w:r>
    </w:p>
    <w:p>
      <w:r>
        <w:t xml:space="preserve">(c) c) Delirium from medical cause</w:t>
      </w:r>
    </w:p>
    <w:p>
      <w:r>
        <w:t xml:space="preserve">(d) d) Charles Bonnet syndrome</w:t>
      </w:r>
    </w:p>
    <w:p>
      <w:r>
        <w:t xml:space="preserve">Answer: b</w:t>
      </w:r>
    </w:p>
    <w:p>
      <w:r>
        <w:t xml:space="preserve">Solution: Late-onset schizophrenia-spectrum psychosis (&gt;60 years) presents with command hallucinations, preserved cognition, and social isolation as risk factor. Option (a) would show cognitive decline. Option (c) delirium would have altered consciousness. Option (d) Charles Bonnet is visual hallucinations from sensory deprivation/blindness. Late-onset psychosis occurs in 10% of elderly psychiatry cases, often previously undiagnosed. Female predominance, risk factors: social isolation, hearing loss, bereavement. Respond well to antipsychotics (lower doses than younger adults). Mnemonic: LOSy-P = Late Onset, Social isolation, Preserved cognition.</w:t>
      </w:r>
    </w:p>
    <w:p>
      <w:r>
        <w:t xml:space="preserve">Positive Marks: 1</w:t>
      </w:r>
    </w:p>
    <w:p>
      <w:r>
        <w:t xml:space="preserve">Negative Marks: 0.33</w:t>
      </w:r>
    </w:p>
    <w:p/>
    <w:p>
      <w:r>
        <w:rPr>
          <w:b/>
        </w:rPr>
        <w:t xml:space="preserve">Question: A 77-year-old man with Parkinson's disease and confusion presents with visual hallucinations (seeing small animals), extrapyramidal rigidity, and mood fluctuations over 3 months. Which type of dementia is MOST consistent with this presentation?</w:t>
      </w:r>
    </w:p>
    <w:p>
      <w:r>
        <w:t xml:space="preserve">(a) a) Frontotemporal dementia</w:t>
      </w:r>
    </w:p>
    <w:p>
      <w:r>
        <w:t xml:space="preserve">(b) b) Vascular dementia</w:t>
      </w:r>
    </w:p>
    <w:p>
      <w:r>
        <w:t xml:space="preserve">(c) c) Lewy body dementia</w:t>
      </w:r>
    </w:p>
    <w:p>
      <w:r>
        <w:t xml:space="preserve">(d) d) Alzheimer's disease</w:t>
      </w:r>
    </w:p>
    <w:p>
      <w:r>
        <w:t xml:space="preserve">Answer: c</w:t>
      </w:r>
    </w:p>
    <w:p>
      <w:r>
        <w:t xml:space="preserve">Solution: Lewy body dementia (LBD) is characterized by: early visual hallucinations (detailed, recurrent), Parkinsonism, REM sleep behavior disorder, and cognitive fluctuations. Option (a) FTD shows behavioral/personality changes, not Parkinsonism. Option (b) vascular has stepwise decline. Option (d) Alzheimer's lacks early hallucinations/Parkinsonism. LBD is 2nd-3rd most common dementia type. Key features: Visual hallucinations (early feature), sensitivity to antipsychotics (avoid them!), and Parkinsonism. These patients have widespread alpha-synuclein deposits. Prognosis: faster decline than Alzheimer's, 5-7 year survival. Mnemonic: LBD = Little creatures seen, Body shakes (Parkinsonism), Drama (fluctuations).</w:t>
      </w:r>
    </w:p>
    <w:p>
      <w:r>
        <w:t xml:space="preserve">Positive Marks: 1</w:t>
      </w:r>
    </w:p>
    <w:p>
      <w:r>
        <w:t xml:space="preserve">Negative Marks: 0.33</w:t>
      </w:r>
    </w:p>
    <w:p/>
    <w:p>
      <w:r>
        <w:rPr>
          <w:b/>
        </w:rPr>
        <w:t xml:space="preserve">Question: Which cognitive domain is MOST commonly affected first in Alzheimer's disease?</w:t>
      </w:r>
    </w:p>
    <w:p>
      <w:r>
        <w:t xml:space="preserve">(a) a) Visuospatial abilities</w:t>
      </w:r>
    </w:p>
    <w:p>
      <w:r>
        <w:t xml:space="preserve">(b) b) Attention span</w:t>
      </w:r>
    </w:p>
    <w:p>
      <w:r>
        <w:t xml:space="preserve">(c) c) Recent/short-term memory</w:t>
      </w:r>
    </w:p>
    <w:p>
      <w:r>
        <w:t xml:space="preserve">(d) d) Language production</w:t>
      </w:r>
    </w:p>
    <w:p>
      <w:r>
        <w:t xml:space="preserve">Answer: c</w:t>
      </w:r>
    </w:p>
    <w:p>
      <w:r>
        <w:t xml:space="preserve">Solution: Short-term/recent memory impairment (especially of recent events) is the FIRST and most prominent feature of Alzheimer's disease. Option (a) visuospatial problems occur later. Option (b) attention is preserved early. Option (d) language problems develop in later stages. Mechanism: early pathology in hippocampus (memory center). Characteristically, patients remember distant past but forget recent conversations, appointments, names. This leads to family seeking help initially. Conversely, procedural/implicit memory (how to walk, eat) is relatively preserved until later stages. Clinical pearl: If patient remembers current president but forgets breakfast—think Alzheimer's.</w:t>
      </w:r>
    </w:p>
    <w:p>
      <w:r>
        <w:t xml:space="preserve">Positive Marks: 1</w:t>
      </w:r>
    </w:p>
    <w:p>
      <w:r>
        <w:t xml:space="preserve">Negative Marks: 0.33</w:t>
      </w:r>
    </w:p>
    <w:p/>
    <w:p>
      <w:r>
        <w:rPr>
          <w:b/>
        </w:rPr>
        <w:t xml:space="preserve">Question: An 79-year-old man with moderate dementia repeatedly asks the same questions within minutes, becomes aggressive when not immediately gratified, and has lost the ability to make decisions. His daughter asks about advance directives. Which document would BEST protect his autonomy?</w:t>
      </w:r>
    </w:p>
    <w:p>
      <w:r>
        <w:t xml:space="preserve">(a) a) Living will</w:t>
      </w:r>
    </w:p>
    <w:p>
      <w:r>
        <w:t xml:space="preserve">(b) b) Do-not-resuscitate order</w:t>
      </w:r>
    </w:p>
    <w:p>
      <w:r>
        <w:t xml:space="preserve">(c) c) Durable power of attorney for healthcare</w:t>
      </w:r>
    </w:p>
    <w:p>
      <w:r>
        <w:t xml:space="preserve">(d) d) Will and testament</w:t>
      </w:r>
    </w:p>
    <w:p>
      <w:r>
        <w:t xml:space="preserve">Answer: c</w:t>
      </w:r>
    </w:p>
    <w:p>
      <w:r>
        <w:t xml:space="preserve">Solution: Durable power of attorney for healthcare designates a trusted person to make medical decisions when patient loses capacity—MOST important for protection of autonomy. Option (a) living will covers end-of-life preferences only. Option (b) DNR addresses only resuscitation. Option (d) testamentary will covers property, not healthcare. Capacity determination in dementia requires: understanding of condition, appreciation of consequences, ability to reason, expression of preference. Once capacity is lost, advance directives become crucial. Durable POA remains valid even after incapacity—key advantage. This patient with moderate dementia will soon lack capacity to consent/refuse treatment. Early planning essential.</w:t>
      </w:r>
    </w:p>
    <w:p>
      <w:r>
        <w:t xml:space="preserve">Positive Marks: 1</w:t>
      </w:r>
    </w:p>
    <w:p>
      <w:r>
        <w:t xml:space="preserve">Negative Marks: 0.33</w:t>
      </w:r>
    </w:p>
    <w:p/>
    <w:p>
      <w:r>
        <w:rPr>
          <w:b/>
        </w:rPr>
        <w:t xml:space="preserve">Question: A 73-year-old male with diabetes and hypertension presents with cognitive decline, predominantly affecting executive function and attention, with relatively preserved memory and language. Neuroimaging shows white matter changes. Which dementia type is MOST likely?</w:t>
      </w:r>
    </w:p>
    <w:p>
      <w:r>
        <w:t xml:space="preserve">(a) a) Alzheimer's disease</w:t>
      </w:r>
    </w:p>
    <w:p>
      <w:r>
        <w:t xml:space="preserve">(b) b) Vascular cognitive impairment/dementia</w:t>
      </w:r>
    </w:p>
    <w:p>
      <w:r>
        <w:t xml:space="preserve">(c) c) Lewy body dementia</w:t>
      </w:r>
    </w:p>
    <w:p>
      <w:r>
        <w:t xml:space="preserve">(d) d) Frontotemporal dementia</w:t>
      </w:r>
    </w:p>
    <w:p>
      <w:r>
        <w:t xml:space="preserve">Answer: b</w:t>
      </w:r>
    </w:p>
    <w:p>
      <w:r>
        <w:t xml:space="preserve">Solution: Vascular cognitive impairment/dementia shows: executive dysfunction and attention problems (from white matter ischemia), preserved memory/language, vascular risk factors, and white matter hyperintensities on MRI. Option (a) Alzheimer's has memory loss as primary feature. Option (c) LBD features Parkinsonism/hallucinations. Option (d) FTD shows behavioral changes first. Vascular pathology affects frontal-subcortical circuits more than memory centers (hippocampus). The white matter changes visible on imaging are diagnostic. Progressive small vessel disease is common in India (HTN, DM prevalence). Differentiating vascular from Alzheimer's is crucial: vascular is potentially reversible/preventable through BP/lipid control.</w:t>
      </w:r>
    </w:p>
    <w:p>
      <w:r>
        <w:t xml:space="preserve">Positive Marks: 1</w:t>
      </w:r>
    </w:p>
    <w:p>
      <w:r>
        <w:t xml:space="preserve">Negative Marks: 0.33</w:t>
      </w:r>
    </w:p>
    <w:p/>
    <w:p>
      <w:r>
        <w:rPr>
          <w:b/>
        </w:rPr>
        <w:t xml:space="preserve">Question: Which is the MOST appropriate first pharmacological choice for major depressive disorder in an 80-year-old with cardiac comorbidities and concurrent anxiety?</w:t>
      </w:r>
    </w:p>
    <w:p>
      <w:r>
        <w:t xml:space="preserve">(a) a) Tricyclic antidepressants (TCAs)</w:t>
      </w:r>
    </w:p>
    <w:p>
      <w:r>
        <w:t xml:space="preserve">(b) b) Monoamine oxidase inhibitors (MAOIs)</w:t>
      </w:r>
    </w:p>
    <w:p>
      <w:r>
        <w:t xml:space="preserve">(c) c) Selective serotonin reuptake inhibitors (SSRIs)</w:t>
      </w:r>
    </w:p>
    <w:p>
      <w:r>
        <w:t xml:space="preserve">(d) d) Serotonin-norepinephrine reuptake inhibitors (SNRIs)</w:t>
      </w:r>
    </w:p>
    <w:p>
      <w:r>
        <w:t xml:space="preserve">Answer: c</w:t>
      </w:r>
    </w:p>
    <w:p>
      <w:r>
        <w:t xml:space="preserve">Solution: SSRIs are FIRST-LINE antidepressants in elderly because: minimal cardiac effects, no anticholinergic properties, safe drug-drug interactions, effective for comorbid anxiety. Option (a) TCAs have anticholinergic effects (delirium, urinary retention), cardiac arrhythmias, orthostatic hypotension—dangerous in elderly. Option (b) MAOIs require dietary restrictions, complex monitoring. Option (d) SNRIs may worsen HTN/cardiac issues. SSRIs like sertraline, citalopram are preferred. Key consideration: start low, go slow (half adult dose initially). Hyponatremia/SIADH possible (monitor sodium). Efficacy may take 4-6 weeks. Anxiety often improves with SSRI alone without adding anxiolytics. Standard geriatric guideline: SSRIs for elderly depression.</w:t>
      </w:r>
    </w:p>
    <w:p>
      <w:r>
        <w:t xml:space="preserve">Positive Marks: 1</w:t>
      </w:r>
    </w:p>
    <w:p>
      <w:r>
        <w:t xml:space="preserve">Negative Marks: 0.33</w:t>
      </w:r>
    </w:p>
    <w:p/>
    <w:p>
      <w:r>
        <w:rPr>
          <w:b/>
        </w:rPr>
        <w:t xml:space="preserve">Question: A 76-year-old woman with early Alzheimer's disease is given risperidone 1mg daily for behavioral disturbances. Within 2 weeks, she develops severe stiffness, elevated temperature, altered mental status, and elevated CPK. Which serious adverse effect is occurring?</w:t>
      </w:r>
    </w:p>
    <w:p>
      <w:r>
        <w:t xml:space="preserve">(a) a) Anticholinergic toxicity</w:t>
      </w:r>
    </w:p>
    <w:p>
      <w:r>
        <w:t xml:space="preserve">(b) b) Neuroleptic malignant syndrome (NMS)</w:t>
      </w:r>
    </w:p>
    <w:p>
      <w:r>
        <w:t xml:space="preserve">(c) c) Extrapyramidal side effects</w:t>
      </w:r>
    </w:p>
    <w:p>
      <w:r>
        <w:t xml:space="preserve">(d) d) Tardive dyskinesia</w:t>
      </w:r>
    </w:p>
    <w:p>
      <w:r>
        <w:t xml:space="preserve">Answer: b</w:t>
      </w:r>
    </w:p>
    <w:p>
      <w:r>
        <w:t xml:space="preserve">Solution: Neuroleptic malignant syndrome presents with: muscle rigidity (stiffness), hyperthermia (fever), altered mental status (confusion), elevated CPK—a medical emergency requiring immediate antipsychotic discontinuation. Option (a) anticholinergic toxicity shows confusion, dry mouth, no fever/CPK elevation. Option (c) EPS causes tremor/dystonia but not fever/CPK. Option (d) tardive dyskinesia involves involuntary movements, develops after prolonged use. NMS is rare but fatal in 10% if untreated. Incidence higher with first-generation antipsychotics (risperidone is second-generation but still risky in elderly). Mechanism: dopamine blockade → loss of thermoregulation + skeletal muscle rigidity. Management: stop drug immediately, supportive care, monitor hydration/CPK, consider dantrolene. Black box warning for antipsychotics in elderly dementia patients.</w:t>
      </w:r>
    </w:p>
    <w:p>
      <w:r>
        <w:t xml:space="preserve">Positive Marks: 1</w:t>
      </w:r>
    </w:p>
    <w:p>
      <w:r>
        <w:t xml:space="preserve">Negative Marks: 0.33</w:t>
      </w:r>
    </w:p>
    <w:sectPr>
      <w:pgSz w:w="11906" w:h="16838"/>
      <w:pgMar w:top="1134" w:right="1134" w:bottom="1134" w:left="1134"/>
    </w:sectPr>
  </w:body>
</w:document>
</file>