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duration of the menstrual cycle in a healthy non-pregnant woman?</w:t>
      </w:r>
    </w:p>
    <w:p>
      <w:r>
        <w:t xml:space="preserve">(a) 21-35 days</w:t>
      </w:r>
    </w:p>
    <w:p>
      <w:r>
        <w:t xml:space="preserve">(b) 28-35 days</w:t>
      </w:r>
    </w:p>
    <w:p>
      <w:r>
        <w:t xml:space="preserve">(c) 21-28 days</w:t>
      </w:r>
    </w:p>
    <w:p>
      <w:r>
        <w:t xml:space="preserve">(d) 14-28 days</w:t>
      </w:r>
    </w:p>
    <w:p>
      <w:r>
        <w:t xml:space="preserve">Answer: a</w:t>
      </w:r>
    </w:p>
    <w:p>
      <w:r>
        <w:t xml:space="preserve">Solution: The normal menstrual cycle duration is 21-35 days with an average of 28 days. Option b (28-35) excludes the 21-27 day range which is still normal. Option c (21-28) is too narrow. Option d (14-28) incorrectly includes the entire follicular phase range. All major nursing references (Dutta, Lewis, INC guidelines) standardize the cycle length as 21-35 days.</w:t>
      </w:r>
    </w:p>
    <w:p>
      <w:r>
        <w:t xml:space="preserve">Positive Marks: 1</w:t>
      </w:r>
    </w:p>
    <w:p>
      <w:r>
        <w:t xml:space="preserve">Negative Marks: 0.33</w:t>
      </w:r>
    </w:p>
    <w:p/>
    <w:p>
      <w:r>
        <w:rPr>
          <w:b/>
        </w:rPr>
        <w:t xml:space="preserve">Question: The duration of menstruation (bleeding) in a healthy woman is approximately:</w:t>
      </w:r>
    </w:p>
    <w:p>
      <w:r>
        <w:t xml:space="preserve">(a) 2-3 days</w:t>
      </w:r>
    </w:p>
    <w:p>
      <w:r>
        <w:t xml:space="preserve">(b) 3-5 days</w:t>
      </w:r>
    </w:p>
    <w:p>
      <w:r>
        <w:t xml:space="preserve">(c) 5-7 days</w:t>
      </w:r>
    </w:p>
    <w:p>
      <w:r>
        <w:t xml:space="preserve">(d) 7-10 days</w:t>
      </w:r>
    </w:p>
    <w:p>
      <w:r>
        <w:t xml:space="preserve">Answer: b</w:t>
      </w:r>
    </w:p>
    <w:p>
      <w:r>
        <w:t xml:space="preserve">Solution: Normal menstruation lasts 3-5 days (range 2-7, but 3-5 is most common). Option a (2-3) is shorter than average. Option c (5-7) extends beyond normal range. Option d (7-10) indicates menorrhagia. The INC syllabus and standard references define normal menstrual flow duration as 3-5 days.</w:t>
      </w:r>
    </w:p>
    <w:p>
      <w:r>
        <w:t xml:space="preserve">Positive Marks: 1</w:t>
      </w:r>
    </w:p>
    <w:p>
      <w:r>
        <w:t xml:space="preserve">Negative Marks: 0.33</w:t>
      </w:r>
    </w:p>
    <w:p/>
    <w:p>
      <w:r>
        <w:rPr>
          <w:b/>
        </w:rPr>
        <w:t xml:space="preserve">Question: The menstrual cycle is physiologically divided into how many main phases?</w:t>
      </w:r>
    </w:p>
    <w:p>
      <w:r>
        <w:t xml:space="preserve">(a) Two phases</w:t>
      </w:r>
    </w:p>
    <w:p>
      <w:r>
        <w:t xml:space="preserve">(b) Three phases</w:t>
      </w:r>
    </w:p>
    <w:p>
      <w:r>
        <w:t xml:space="preserve">(c) Four phases</w:t>
      </w:r>
    </w:p>
    <w:p>
      <w:r>
        <w:t xml:space="preserve">(d) Five phases</w:t>
      </w:r>
    </w:p>
    <w:p>
      <w:r>
        <w:t xml:space="preserve">Answer: c</w:t>
      </w:r>
    </w:p>
    <w:p>
      <w:r>
        <w:t xml:space="preserve">Solution: The menstrual cycle has four main phases: menstruation (days 1-5), follicular/proliferative (days 5-14), ovulation (day 14), and luteal/secretory (days 15-28). Option a (two) and b (three) are incomplete classifications. Option d (five) over-complicates the model. The four-phase model is universally recognized in nursing and medical education.</w:t>
      </w:r>
    </w:p>
    <w:p>
      <w:r>
        <w:t xml:space="preserve">Positive Marks: 1</w:t>
      </w:r>
    </w:p>
    <w:p>
      <w:r>
        <w:t xml:space="preserve">Negative Marks: 0.33</w:t>
      </w:r>
    </w:p>
    <w:p/>
    <w:p>
      <w:r>
        <w:rPr>
          <w:b/>
        </w:rPr>
        <w:t xml:space="preserve">Question: Which reproductive hormone shows the highest peak concentration during the menstrual cycle?</w:t>
      </w:r>
    </w:p>
    <w:p>
      <w:r>
        <w:t xml:space="preserve">(a) Estrogen during follicular phase</w:t>
      </w:r>
    </w:p>
    <w:p>
      <w:r>
        <w:t xml:space="preserve">(b) FSH throughout the cycle</w:t>
      </w:r>
    </w:p>
    <w:p>
      <w:r>
        <w:t xml:space="preserve">(c) Progesterone during luteal phase</w:t>
      </w:r>
    </w:p>
    <w:p>
      <w:r>
        <w:t xml:space="preserve">(d) LH during ovulation</w:t>
      </w:r>
    </w:p>
    <w:p>
      <w:r>
        <w:t xml:space="preserve">Answer: d</w:t>
      </w:r>
    </w:p>
    <w:p>
      <w:r>
        <w:t xml:space="preserve">Solution: LH surge reaches the highest peak (40-100 IU/L) among all reproductive hormones, occurring 24-36 hours before ovulation. Estrogen peaks at ~300 pg/mL, progesterone at ~20 ng/mL, and FSH shows secondary rise but lower than LH. The midcycle LH surge is the most dramatic hormonal event in the menstrual cycle. Mnemonic: LH = Leap High.</w:t>
      </w:r>
    </w:p>
    <w:p>
      <w:r>
        <w:t xml:space="preserve">Positive Marks: 1</w:t>
      </w:r>
    </w:p>
    <w:p>
      <w:r>
        <w:t xml:space="preserve">Negative Marks: 0.33</w:t>
      </w:r>
    </w:p>
    <w:p/>
    <w:p>
      <w:r>
        <w:rPr>
          <w:b/>
        </w:rPr>
        <w:t xml:space="preserve">Question: FSH level increases at the beginning of the menstrual cycle and stimulates the development of which ovarian structure?</w:t>
      </w:r>
    </w:p>
    <w:p>
      <w:r>
        <w:t xml:space="preserve">(a) Corpus luteum</w:t>
      </w:r>
    </w:p>
    <w:p>
      <w:r>
        <w:t xml:space="preserve">(b) Primordial follicles</w:t>
      </w:r>
    </w:p>
    <w:p>
      <w:r>
        <w:t xml:space="preserve">(c) Mature Graafian follicle</w:t>
      </w:r>
    </w:p>
    <w:p>
      <w:r>
        <w:t xml:space="preserve">(d) Corpus hemorrhagicum</w:t>
      </w:r>
    </w:p>
    <w:p>
      <w:r>
        <w:t xml:space="preserve">Answer: b</w:t>
      </w:r>
    </w:p>
    <w:p>
      <w:r>
        <w:t xml:space="preserve">Solution: FSH stimulates the growth and maturation of primordial follicles into primary and secondary follicles during the early follicular phase. The corpus luteum (option a) is stimulated by LH. The mature Graafian follicle (option c) develops under FSH but requires LH for ovulation. The corpus hemorrhagicum (option d) is the post-ovulatory site. FSH's primary role is follicular recruitment in early cycle.</w:t>
      </w:r>
    </w:p>
    <w:p>
      <w:r>
        <w:t xml:space="preserve">Positive Marks: 1</w:t>
      </w:r>
    </w:p>
    <w:p>
      <w:r>
        <w:t xml:space="preserve">Negative Marks: 0.33</w:t>
      </w:r>
    </w:p>
    <w:p/>
    <w:p>
      <w:r>
        <w:rPr>
          <w:b/>
        </w:rPr>
        <w:t xml:space="preserve">Question: During the proliferative phase of the menstrual cycle, the endometrium undergoes which characteristic change?</w:t>
      </w:r>
    </w:p>
    <w:p>
      <w:r>
        <w:t xml:space="preserve">(a) Shedding and initial regeneration</w:t>
      </w:r>
    </w:p>
    <w:p>
      <w:r>
        <w:t xml:space="preserve">(b) Thickening and increased vascularity</w:t>
      </w:r>
    </w:p>
    <w:p>
      <w:r>
        <w:t xml:space="preserve">(c) Decidualization and secretory activity</w:t>
      </w:r>
    </w:p>
    <w:p>
      <w:r>
        <w:t xml:space="preserve">(d) Degeneration and necrosis</w:t>
      </w:r>
    </w:p>
    <w:p>
      <w:r>
        <w:t xml:space="preserve">Answer: b</w:t>
      </w:r>
    </w:p>
    <w:p>
      <w:r>
        <w:t xml:space="preserve">Solution: During the proliferative phase (days 5-14), rising estrogen promotes endometrial thickening (2 mm to 8-10 mm), increased vascularity, and glandular development. Shedding (option a) occurs during menstruation. Decidualization (option c) occurs in the secretory phase. Degeneration (option d) occurs with menstrual shedding. The proliferative phase is characterized by re-epithelialization and growth under estrogen stimulation.</w:t>
      </w:r>
    </w:p>
    <w:p>
      <w:r>
        <w:t xml:space="preserve">Positive Marks: 1</w:t>
      </w:r>
    </w:p>
    <w:p>
      <w:r>
        <w:t xml:space="preserve">Negative Marks: 0.33</w:t>
      </w:r>
    </w:p>
    <w:p/>
    <w:p>
      <w:r>
        <w:rPr>
          <w:b/>
        </w:rPr>
        <w:t xml:space="preserve">Question: Cervical mucus consistency and spinnbarkeit during the menstrual cycle are primarily influenced by:</w:t>
      </w:r>
    </w:p>
    <w:p>
      <w:r>
        <w:t xml:space="preserve">(a) FSH levels</w:t>
      </w:r>
    </w:p>
    <w:p>
      <w:r>
        <w:t xml:space="preserve">(b) Estrogen levels</w:t>
      </w:r>
    </w:p>
    <w:p>
      <w:r>
        <w:t xml:space="preserve">(c) Prolactin levels</w:t>
      </w:r>
    </w:p>
    <w:p>
      <w:r>
        <w:t xml:space="preserve">(d) Thyroid hormones</w:t>
      </w:r>
    </w:p>
    <w:p>
      <w:r>
        <w:t xml:space="preserve">Answer: b</w:t>
      </w:r>
    </w:p>
    <w:p>
      <w:r>
        <w:t xml:space="preserve">Solution: Estrogen rises during the follicular phase and makes cervical mucus thin, clear, abundant, and acellular with positive spinnbarkeit (string-like quality). FSH (option a) supports follicle growth but doesn't directly control mucus. Prolactin (option c) inhibits the cycle. Thyroid hormones (option d) have indirect effects only. Estrogen-dependent Spinnbarkeit is a key sign of the fertile window.</w:t>
      </w:r>
    </w:p>
    <w:p>
      <w:r>
        <w:t xml:space="preserve">Positive Marks: 1</w:t>
      </w:r>
    </w:p>
    <w:p>
      <w:r>
        <w:t xml:space="preserve">Negative Marks: 0.33</w:t>
      </w:r>
    </w:p>
    <w:p/>
    <w:p>
      <w:r>
        <w:rPr>
          <w:b/>
        </w:rPr>
        <w:t xml:space="preserve">Question: Basal body temperature (BBT) increases during the menstrual cycle primarily due to:</w:t>
      </w:r>
    </w:p>
    <w:p>
      <w:r>
        <w:t xml:space="preserve">(a) Estrogen effect on hypothalamic thermoregulation</w:t>
      </w:r>
    </w:p>
    <w:p>
      <w:r>
        <w:t xml:space="preserve">(b) Progesterone effect on hypothalamic thermoregulation</w:t>
      </w:r>
    </w:p>
    <w:p>
      <w:r>
        <w:t xml:space="preserve">(c) LH surge causing pyrexia</w:t>
      </w:r>
    </w:p>
    <w:p>
      <w:r>
        <w:t xml:space="preserve">(d) FSH stimulation of metabolic rate</w:t>
      </w:r>
    </w:p>
    <w:p>
      <w:r>
        <w:t xml:space="preserve">Answer: b</w:t>
      </w:r>
    </w:p>
    <w:p>
      <w:r>
        <w:t xml:space="preserve">Solution: Progesterone from the corpus luteum raises the hypothalamic set point by 0.3-0.5°C in the luteal phase. Estrogen (option a) has minimal direct thermogenic effect. LH surge (option c) doesn't cause fever; it triggers ovulation 24-36 hours later. FSH (option d) doesn't directly produce metabolic heat. The biphasic BBT pattern is a classic clinical sign of ovulation. Mnemonic: Progesterone = Pyrexia.</w:t>
      </w:r>
    </w:p>
    <w:p>
      <w:r>
        <w:t xml:space="preserve">Positive Marks: 1</w:t>
      </w:r>
    </w:p>
    <w:p>
      <w:r>
        <w:t xml:space="preserve">Negative Marks: 0.33</w:t>
      </w:r>
    </w:p>
    <w:p/>
    <w:p>
      <w:r>
        <w:rPr>
          <w:b/>
        </w:rPr>
        <w:t xml:space="preserve">Question: The LH surge occurs approximately how many hours before ovulation?</w:t>
      </w:r>
    </w:p>
    <w:p>
      <w:r>
        <w:t xml:space="preserve">(a) 6-12 hours</w:t>
      </w:r>
    </w:p>
    <w:p>
      <w:r>
        <w:t xml:space="preserve">(b) 12-24 hours</w:t>
      </w:r>
    </w:p>
    <w:p>
      <w:r>
        <w:t xml:space="preserve">(c) 24-36 hours</w:t>
      </w:r>
    </w:p>
    <w:p>
      <w:r>
        <w:t xml:space="preserve">(d) 36-48 hours</w:t>
      </w:r>
    </w:p>
    <w:p>
      <w:r>
        <w:t xml:space="preserve">Answer: c</w:t>
      </w:r>
    </w:p>
    <w:p>
      <w:r>
        <w:t xml:space="preserve">Solution: The LH surge precedes ovulation by 24-36 hours (most commonly 24-30 hours), providing the trigger for final oocyte maturation and follicle rupture. Option a (6-12) is too brief. Option b (12-24) is earlier than typical. Option d (36-48) is beyond the usual window. This 24-36 hour interval is critical for ovulation prediction in fertility management and is standardized across major references.</w:t>
      </w:r>
    </w:p>
    <w:p>
      <w:r>
        <w:t xml:space="preserve">Positive Marks: 1</w:t>
      </w:r>
    </w:p>
    <w:p>
      <w:r>
        <w:t xml:space="preserve">Negative Marks: 0.33</w:t>
      </w:r>
    </w:p>
    <w:p/>
    <w:p>
      <w:r>
        <w:rPr>
          <w:b/>
        </w:rPr>
        <w:t xml:space="preserve">Question: Progesterone during the menstrual cycle is mainly secreted by:</w:t>
      </w:r>
    </w:p>
    <w:p>
      <w:r>
        <w:t xml:space="preserve">(a) Granulosa cells of the Graafian follicle</w:t>
      </w:r>
    </w:p>
    <w:p>
      <w:r>
        <w:t xml:space="preserve">(b) Theca interna cells</w:t>
      </w:r>
    </w:p>
    <w:p>
      <w:r>
        <w:t xml:space="preserve">(c) Corpus luteum</w:t>
      </w:r>
    </w:p>
    <w:p>
      <w:r>
        <w:t xml:space="preserve">(d) Adrenal cortex exclusively</w:t>
      </w:r>
    </w:p>
    <w:p>
      <w:r>
        <w:t xml:space="preserve">Answer: c</w:t>
      </w:r>
    </w:p>
    <w:p>
      <w:r>
        <w:t xml:space="preserve">Solution: The corpus luteum (formed after ovulation from follicle remnants) secretes large amounts of progesterone during the luteal phase, reaching peak levels (~20 ng/mL) around day 21. Granulosa cells (option a) produce minimal progesterone. Theca cells (option b) produce primarily androgens. Adrenal cortex (option d) produces small amounts only. The corpus luteum is the master gland of progesterone production. Mnemonic: CL = Corpus Luteum = Progesterone Peak.</w:t>
      </w:r>
    </w:p>
    <w:p>
      <w:r>
        <w:t xml:space="preserve">Positive Marks: 1</w:t>
      </w:r>
    </w:p>
    <w:p>
      <w:r>
        <w:t xml:space="preserve">Negative Marks: 0.33</w:t>
      </w:r>
    </w:p>
    <w:p/>
    <w:p>
      <w:r>
        <w:rPr>
          <w:b/>
        </w:rPr>
        <w:t xml:space="preserve">Question: Nutrient-rich secretions with high glycogen content appear in the endometrium during which cycle phase?</w:t>
      </w:r>
    </w:p>
    <w:p>
      <w:r>
        <w:t xml:space="preserve">(a) Menstrual phase</w:t>
      </w:r>
    </w:p>
    <w:p>
      <w:r>
        <w:t xml:space="preserve">(b) Follicular phase</w:t>
      </w:r>
    </w:p>
    <w:p>
      <w:r>
        <w:t xml:space="preserve">(c) Luteal phase</w:t>
      </w:r>
    </w:p>
    <w:p>
      <w:r>
        <w:t xml:space="preserve">(d) Ovulatory phase</w:t>
      </w:r>
    </w:p>
    <w:p>
      <w:r>
        <w:t xml:space="preserve">Answer: c</w:t>
      </w:r>
    </w:p>
    <w:p>
      <w:r>
        <w:t xml:space="preserve">Solution: During the luteal (secretory) phase (days 15-28), progesterone stimulates endometrial glands to produce nutrient-rich, glycogen-containing secretions for potential embryo implantation. The menstrual phase (option a) involves shedding. The follicular phase (option b) shows proliferation but minimal secretion. The ovulatory phase (option d) is brief; secretory changes begin after. The secretory endometrium is uniquely adapted for implantation.</w:t>
      </w:r>
    </w:p>
    <w:p>
      <w:r>
        <w:t xml:space="preserve">Positive Marks: 1</w:t>
      </w:r>
    </w:p>
    <w:p>
      <w:r>
        <w:t xml:space="preserve">Negative Marks: 0.33</w:t>
      </w:r>
    </w:p>
    <w:p/>
    <w:p>
      <w:r>
        <w:rPr>
          <w:b/>
        </w:rPr>
        <w:t xml:space="preserve">Question: The luteal phase of the menstrual cycle typically lasts approximately:</w:t>
      </w:r>
    </w:p>
    <w:p>
      <w:r>
        <w:t xml:space="preserve">(a) 8-10 days</w:t>
      </w:r>
    </w:p>
    <w:p>
      <w:r>
        <w:t xml:space="preserve">(b) 12-14 days</w:t>
      </w:r>
    </w:p>
    <w:p>
      <w:r>
        <w:t xml:space="preserve">(c) 14-16 days</w:t>
      </w:r>
    </w:p>
    <w:p>
      <w:r>
        <w:t xml:space="preserve">(d) 16-18 days</w:t>
      </w:r>
    </w:p>
    <w:p>
      <w:r>
        <w:t xml:space="preserve">Answer: b</w:t>
      </w:r>
    </w:p>
    <w:p>
      <w:r>
        <w:t xml:space="preserve">Solution: The luteal phase lasts consistently 12-14 days (range 12-16, but 12-14 is standard), regardless of total cycle length variations. Option a (8-10) is too short. Option c (14-16) slightly exceeds typical duration. Option d (16-18) is prolonged. The constancy of the luteal phase is clinically important for pregnancy dating and predicting menstruation. All major nursing texts cite 12-14 days as the standard luteal phase duration.</w:t>
      </w:r>
    </w:p>
    <w:p>
      <w:r>
        <w:t xml:space="preserve">Positive Marks: 1</w:t>
      </w:r>
    </w:p>
    <w:p>
      <w:r>
        <w:t xml:space="preserve">Negative Marks: 0.33</w:t>
      </w:r>
    </w:p>
    <w:p/>
    <w:p>
      <w:r>
        <w:rPr>
          <w:b/>
        </w:rPr>
        <w:t xml:space="preserve">Question: If ovulation occurs on day 14 of a 28-day menstrual cycle, menstruation begins approximately on:</w:t>
      </w:r>
    </w:p>
    <w:p>
      <w:r>
        <w:t xml:space="preserve">(a) Day 26</w:t>
      </w:r>
    </w:p>
    <w:p>
      <w:r>
        <w:t xml:space="preserve">(b) Day 27</w:t>
      </w:r>
    </w:p>
    <w:p>
      <w:r>
        <w:t xml:space="preserve">(c) Day 28</w:t>
      </w:r>
    </w:p>
    <w:p>
      <w:r>
        <w:t xml:space="preserve">(d) Day 29</w:t>
      </w:r>
    </w:p>
    <w:p>
      <w:r>
        <w:t xml:space="preserve">Answer: c</w:t>
      </w:r>
    </w:p>
    <w:p>
      <w:r>
        <w:t xml:space="preserve">Solution: With ovulation on day 14 and a consistent luteal phase of 14 days (12-16 typically), menstruation begins on day 28 (14+14=28). Option a (day 26) gives only 12 days luteal phase. Option b (day 27) gives 13 days. Option d (day 29) extends to 15 days. In a 28-day cycle, day 28 marks the start of menstruation. This calculation is essential for fertility awareness and pregnancy dating. Mnemonic: Ovulation day 14 + 14 = Day 28 menses.</w:t>
      </w:r>
    </w:p>
    <w:p>
      <w:r>
        <w:t xml:space="preserve">Positive Marks: 1</w:t>
      </w:r>
    </w:p>
    <w:p>
      <w:r>
        <w:t xml:space="preserve">Negative Marks: 0.33</w:t>
      </w:r>
    </w:p>
    <w:p/>
    <w:p>
      <w:r>
        <w:rPr>
          <w:b/>
        </w:rPr>
        <w:t xml:space="preserve">Question: Complete regeneration of the endometrial epithelium after menstruation is accomplished by:</w:t>
      </w:r>
    </w:p>
    <w:p>
      <w:r>
        <w:t xml:space="preserve">(a) Day 3 of the cycle</w:t>
      </w:r>
    </w:p>
    <w:p>
      <w:r>
        <w:t xml:space="preserve">(b) Day 5 of the cycle</w:t>
      </w:r>
    </w:p>
    <w:p>
      <w:r>
        <w:t xml:space="preserve">(c) Day 7 of the cycle</w:t>
      </w:r>
    </w:p>
    <w:p>
      <w:r>
        <w:t xml:space="preserve">(d) Day 9 of the cycle</w:t>
      </w:r>
    </w:p>
    <w:p>
      <w:r>
        <w:t xml:space="preserve">Answer: b</w:t>
      </w:r>
    </w:p>
    <w:p>
      <w:r>
        <w:t xml:space="preserve">Solution: Complete re-epithelialization and regeneration of the endometrium occurs by day 5 of the menstrual cycle during the late menstrual/early follicular phase. Option a (day 3) is too early. Options c and d (days 7, 9) are later than necessary. By day 5-6, the endometrium begins proliferating under estrogen influence. The rapid regeneration within 5 days is remarkable and is emphasized in reproductive physiology. Mnemonic: By Day 5 = Endometrium Regenerated.</w:t>
      </w:r>
    </w:p>
    <w:p>
      <w:r>
        <w:t xml:space="preserve">Positive Marks: 1</w:t>
      </w:r>
    </w:p>
    <w:p>
      <w:r>
        <w:t xml:space="preserve">Negative Marks: 0.33</w:t>
      </w:r>
    </w:p>
    <w:p/>
    <w:p>
      <w:r>
        <w:rPr>
          <w:b/>
        </w:rPr>
        <w:t xml:space="preserve">Question: The correct sequence of major hormonal events during the menstrual cycle is:</w:t>
      </w:r>
    </w:p>
    <w:p>
      <w:r>
        <w:t xml:space="preserve">(a) Estrogen rise → FSH rise → Progesterone rise → LH surge</w:t>
      </w:r>
    </w:p>
    <w:p>
      <w:r>
        <w:t xml:space="preserve">(b) LH surge → FSH rise → Estrogen rise → Progesterone rise</w:t>
      </w:r>
    </w:p>
    <w:p>
      <w:r>
        <w:t xml:space="preserve">(c) FSH rise → Estrogen rise → LH surge → Progesterone rise</w:t>
      </w:r>
    </w:p>
    <w:p>
      <w:r>
        <w:t xml:space="preserve">(d) Progesterone rise → LH surge → FSH rise → Estrogen rise</w:t>
      </w:r>
    </w:p>
    <w:p>
      <w:r>
        <w:t xml:space="preserve">Answer: c</w:t>
      </w:r>
    </w:p>
    <w:p>
      <w:r>
        <w:t xml:space="preserve">Solution: The correct physiological sequence is FSH rise (early follicular) → Estrogen rise (mid-follicular from growing follicles) → LH surge (mid-cycle trigger) → Progesterone rise (luteal phase from corpus luteum). Options a, b, and d reverse or misplace these critical events. Understanding this hormonal cascade is foundational for predicting ovulation, managing cycle abnormalities, and competitive exam success across all nursing references.</w:t>
      </w:r>
    </w:p>
    <w:p>
      <w:r>
        <w:t xml:space="preserve">Positive Marks: 1</w:t>
      </w:r>
    </w:p>
    <w:p>
      <w:r>
        <w:t xml:space="preserve">Negative Marks: 0.33</w:t>
      </w:r>
    </w:p>
    <w:p/>
    <w:p>
      <w:r>
        <w:rPr>
          <w:b/>
        </w:rPr>
        <w:t xml:space="preserve">Question: Endometrial thickness progressively increases during the cycle and reaches maximum thickness of approximately:</w:t>
      </w:r>
    </w:p>
    <w:p>
      <w:r>
        <w:t xml:space="preserve">(a) 4-6 mm</w:t>
      </w:r>
    </w:p>
    <w:p>
      <w:r>
        <w:t xml:space="preserve">(b) 8-10 mm</w:t>
      </w:r>
    </w:p>
    <w:p>
      <w:r>
        <w:t xml:space="preserve">(c) 12-16 mm</w:t>
      </w:r>
    </w:p>
    <w:p>
      <w:r>
        <w:t xml:space="preserve">(d) 18-20 mm</w:t>
      </w:r>
    </w:p>
    <w:p>
      <w:r>
        <w:t xml:space="preserve">Answer: c</w:t>
      </w:r>
    </w:p>
    <w:p>
      <w:r>
        <w:t xml:space="preserve">Solution: Endometrial thickness reaches maximum of 12-16 mm (average 14 mm) by late luteal phase due to proliferation during follicular phase and further thickening in secretory phase. Option a (4-6) represents early menstrual thickness. Option b (8-10) represents mid-proliferative phase. Option d (18-20) is excessive and may indicate pathology. Ultrasound measurements of endometrial thickness monitor cycle status and exclude abnormality. This measurement is clinically important in infertility evaluation.</w:t>
      </w:r>
    </w:p>
    <w:p>
      <w:r>
        <w:t xml:space="preserve">Positive Marks: 1</w:t>
      </w:r>
    </w:p>
    <w:p>
      <w:r>
        <w:t xml:space="preserve">Negative Marks: 0.33</w:t>
      </w:r>
    </w:p>
    <w:p/>
    <w:p>
      <w:r>
        <w:rPr>
          <w:b/>
        </w:rPr>
        <w:t xml:space="preserve">Question: Comparing the follicular and luteal phases, which statement is most accurate?</w:t>
      </w:r>
    </w:p>
    <w:p>
      <w:r>
        <w:t xml:space="preserve">(a) Both phases have equal duration and hormone levels throughout</w:t>
      </w:r>
    </w:p>
    <w:p>
      <w:r>
        <w:t xml:space="preserve">(b) Follicular phase varies in duration with rising estrogen; luteal phase is constant with high progesterone</w:t>
      </w:r>
    </w:p>
    <w:p>
      <w:r>
        <w:t xml:space="preserve">(c) Luteal phase is longer and variable; follicular phase is shorter and constant</w:t>
      </w:r>
    </w:p>
    <w:p>
      <w:r>
        <w:t xml:space="preserve">(d) Both phases are equally predictable in duration for all women</w:t>
      </w:r>
    </w:p>
    <w:p>
      <w:r>
        <w:t xml:space="preserve">Answer: b</w:t>
      </w:r>
    </w:p>
    <w:p>
      <w:r>
        <w:t xml:space="preserve">Solution: The follicular phase (8-20 days, highly variable) has progressive estrogen rise ending in LH surge; the luteal phase (12-16 days, remarkably constant) has sustained high progesterone ending in corpus luteum regression. Option a ignores phase differences. Option c reverses the pattern. Option d misses the physiological distinction. The variability of follicular phase and constancy of luteal phase are crucial for pregnancy dating and predicting menstrual timing.</w:t>
      </w:r>
    </w:p>
    <w:p>
      <w:r>
        <w:t xml:space="preserve">Positive Marks: 1</w:t>
      </w:r>
    </w:p>
    <w:p>
      <w:r>
        <w:t xml:space="preserve">Negative Marks: 0.33</w:t>
      </w:r>
    </w:p>
    <w:p/>
    <w:p>
      <w:r>
        <w:rPr>
          <w:b/>
        </w:rPr>
        <w:t xml:space="preserve">Question: A woman reports ovulation pain (Mittelschmerz) occurring mid-cycle. This pain is most likely caused by:</w:t>
      </w:r>
    </w:p>
    <w:p>
      <w:r>
        <w:t xml:space="preserve">(a) FSH stimulation of follicular growth</w:t>
      </w:r>
    </w:p>
    <w:p>
      <w:r>
        <w:t xml:space="preserve">(b) Rupture of mature follicle with peritoneal irritation</w:t>
      </w:r>
    </w:p>
    <w:p>
      <w:r>
        <w:t xml:space="preserve">(c) LH surge effect on ovarian nerves</w:t>
      </w:r>
    </w:p>
    <w:p>
      <w:r>
        <w:t xml:space="preserve">(d) Progesterone stimulation of uterine smooth muscle</w:t>
      </w:r>
    </w:p>
    <w:p>
      <w:r>
        <w:t xml:space="preserve">Answer: b</w:t>
      </w:r>
    </w:p>
    <w:p>
      <w:r>
        <w:t xml:space="preserve">Solution: Mittelschmerz (mid-cycle pain) results from rupture of the mature follicle, release of follicular fluid, and chemical irritation of peritoneal lining. FSH (option a) causes follicle growth without acute pain. LH surge (option c) is painless though it triggers ovulation 24-36 hours later. Progesterone (option d) acts after ovulation and is associated with dysmenorrhea, not mid-cycle pain. Approximately 20% of women report Mittelschmerz as a clinical sign of ovulation. Mnemonic: Mittelschmerz = Follicle Rupture.</w:t>
      </w:r>
    </w:p>
    <w:p>
      <w:r>
        <w:t xml:space="preserve">Positive Marks: 1</w:t>
      </w:r>
    </w:p>
    <w:p>
      <w:r>
        <w:t xml:space="preserve">Negative Marks: 0.33</w:t>
      </w:r>
    </w:p>
    <w:p/>
    <w:p>
      <w:r>
        <w:rPr>
          <w:b/>
        </w:rPr>
        <w:t xml:space="preserve">Question: If fertilization does NOT occur during the late luteal phase, which hormonal change directly triggers menstruation?</w:t>
      </w:r>
    </w:p>
    <w:p>
      <w:r>
        <w:t xml:space="preserve">(a) Sudden rise in FSH levels</w:t>
      </w:r>
    </w:p>
    <w:p>
      <w:r>
        <w:t xml:space="preserve">(b) Sharp drop in progesterone and estrogen from corpus luteum regression</w:t>
      </w:r>
    </w:p>
    <w:p>
      <w:r>
        <w:t xml:space="preserve">(c) Sudden increase in LH levels</w:t>
      </w:r>
    </w:p>
    <w:p>
      <w:r>
        <w:t xml:space="preserve">(d) Decline in thyroid hormone production</w:t>
      </w:r>
    </w:p>
    <w:p>
      <w:r>
        <w:t xml:space="preserve">Answer: b</w:t>
      </w:r>
    </w:p>
    <w:p>
      <w:r>
        <w:t xml:space="preserve">Solution: When the corpus luteum regresses (around day 28), progesterone and estrogen levels drop sharply, withdrawing endometrial support and triggering menstrual shedding. FSH rise (option a) occurs after menstruation begins, not as trigger. LH rise (option c) initiates the next cycle but doesn't directly cause shedding. Thyroid hormones (option d) are not primary regulators. The withdrawal of progesterone and estrogen is the physiological trigger for menstruation. This principle explains why progesterone supplementation can prevent bleeding. Key concept: Progesterone Withdrawal = Menstruation.</w:t>
      </w:r>
    </w:p>
    <w:p>
      <w:r>
        <w:t xml:space="preserve">Positive Marks: 1</w:t>
      </w:r>
    </w:p>
    <w:p>
      <w:r>
        <w:t xml:space="preserve">Negative Marks: 0.33</w:t>
      </w:r>
    </w:p>
    <w:p/>
    <w:p>
      <w:r>
        <w:rPr>
          <w:b/>
        </w:rPr>
        <w:t xml:space="preserve">Question: A woman with a 32-day menstrual cycle has ovulation occurring around day 18. The luteal phase duration in this cycle would be:</w:t>
      </w:r>
    </w:p>
    <w:p>
      <w:r>
        <w:t xml:space="preserve">(a) Shorter than normal (approximately 10 days)</w:t>
      </w:r>
    </w:p>
    <w:p>
      <w:r>
        <w:t xml:space="preserve">(b) Within normal range (12-14 days)</w:t>
      </w:r>
    </w:p>
    <w:p>
      <w:r>
        <w:t xml:space="preserve">(c) Prolonged (16-18 days)</w:t>
      </w:r>
    </w:p>
    <w:p>
      <w:r>
        <w:t xml:space="preserve">(d) Impossible; ovulation must occur on day 14 regardless of cycle length</w:t>
      </w:r>
    </w:p>
    <w:p>
      <w:r>
        <w:t xml:space="preserve">Answer: b</w:t>
      </w:r>
    </w:p>
    <w:p>
      <w:r>
        <w:t xml:space="preserve">Solution: Even in a 32-day cycle, the luteal phase remains remarkably constant at 12-14 days. If ovulation occurs on day 18, menstruation occurs around day 30-32 (18+12-14=30-32). The extended follicular phase (18 vs. typical 14 days) accounts for cycle length variation, not luteal phase. Option a suggests abnormal shortening. Option c suggests abnormal lengthening. Option d is false—ovulation timing varies by follicular phase length. The constancy of the luteal phase regardless of cycle length is fundamental for pregnancy dating. Mnemonic: Luteal Phase = Loyal to 14 Days.</w:t>
      </w:r>
    </w:p>
    <w:p>
      <w:r>
        <w:t xml:space="preserve">Positive Marks: 1</w:t>
      </w:r>
    </w:p>
    <w:p>
      <w:r>
        <w:t xml:space="preserve">Negative Marks: 0.33</w:t>
      </w:r>
    </w:p>
    <w:sectPr>
      <w:pgSz w:w="11906" w:h="16838"/>
      <w:pgMar w:top="1134" w:right="1134" w:bottom="1134" w:left="1134"/>
    </w:sectPr>
  </w:body>
</w:document>
</file>