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28-year-old woman comes to the antenatal clinic with a history of amenorrhea for 6 weeks. Which sign/symptom is considered the MOST significant presumptive sign of pregnancy?</w:t>
      </w:r>
    </w:p>
    <w:p>
      <w:r>
        <w:t xml:space="preserve">(a) Breast tenderness</w:t>
      </w:r>
    </w:p>
    <w:p>
      <w:r>
        <w:t xml:space="preserve">(b) Amenorrhea</w:t>
      </w:r>
    </w:p>
    <w:p>
      <w:r>
        <w:t xml:space="preserve">(c) Nausea and vomiting</w:t>
      </w:r>
    </w:p>
    <w:p>
      <w:r>
        <w:t xml:space="preserve">(d) Fatigue</w:t>
      </w:r>
    </w:p>
    <w:p>
      <w:r>
        <w:t xml:space="preserve">Answer: b</w:t>
      </w:r>
    </w:p>
    <w:p>
      <w:r>
        <w:t xml:space="preserve">Solution: Amenorrhea is the most significant presumptive sign in a previously menstruating woman of reproductive age. While breast tenderness, nausea, and fatigue are presumptive signs, amenorrhea is the single most reliable subjective indicator when present in a regular menstruating woman. Presumptive signs are subjective symptoms felt by the pregnant woman herself. Memory aid: ABSENCE of period = ABSENCE of menses = AMENORRHEA, the KEY to suspecting pregnancy.</w:t>
      </w:r>
    </w:p>
    <w:p>
      <w:r>
        <w:t xml:space="preserve">Positive Marks: 1</w:t>
      </w:r>
    </w:p>
    <w:p>
      <w:r>
        <w:t xml:space="preserve">Negative Marks: 0.33</w:t>
      </w:r>
    </w:p>
    <w:p/>
    <w:p>
      <w:r>
        <w:rPr>
          <w:b/>
        </w:rPr>
        <w:t xml:space="preserve">Question: During pelvic examination of a pregnant woman, the nurse observes bluish discoloration of the vagina and cervix. This sign is known as:</w:t>
      </w:r>
    </w:p>
    <w:p>
      <w:r>
        <w:t xml:space="preserve">(a) Goodell's sign</w:t>
      </w:r>
    </w:p>
    <w:p>
      <w:r>
        <w:t xml:space="preserve">(b) Chadwick's sign</w:t>
      </w:r>
    </w:p>
    <w:p>
      <w:r>
        <w:t xml:space="preserve">(c) Hegar's sign</w:t>
      </w:r>
    </w:p>
    <w:p>
      <w:r>
        <w:t xml:space="preserve">(d) Braxton Hicks sign</w:t>
      </w:r>
    </w:p>
    <w:p>
      <w:r>
        <w:t xml:space="preserve">Answer: b</w:t>
      </w:r>
    </w:p>
    <w:p>
      <w:r>
        <w:t xml:space="preserve">Solution: Chadwick's sign refers to the bluish or purple discoloration of the vagina, cervix, and labia due to increased vascularity in early pregnancy, typically appearing by 8-12 weeks. Goodell's sign is softening of the cervix; Hegar's sign is softening of the lower uterine segment; Braxton Hicks are painless uterine contractions. Mnemonic: Chadwick = Colour (bluish). This is a probable (objective) sign indicating increased blood flow to pelvic organs.</w:t>
      </w:r>
    </w:p>
    <w:p>
      <w:r>
        <w:t xml:space="preserve">Positive Marks: 1</w:t>
      </w:r>
    </w:p>
    <w:p>
      <w:r>
        <w:t xml:space="preserve">Negative Marks: 0.33</w:t>
      </w:r>
    </w:p>
    <w:p/>
    <w:p>
      <w:r>
        <w:rPr>
          <w:b/>
        </w:rPr>
        <w:t xml:space="preserve">Question: A multipara at 10 weeks of pregnancy presents for examination. On cervical examination, you note softening of the cervix. This is documented as:</w:t>
      </w:r>
    </w:p>
    <w:p>
      <w:r>
        <w:t xml:space="preserve">(a) Chadwick's sign</w:t>
      </w:r>
    </w:p>
    <w:p>
      <w:r>
        <w:t xml:space="preserve">(b) Goodell's sign</w:t>
      </w:r>
    </w:p>
    <w:p>
      <w:r>
        <w:t xml:space="preserve">(c) Ladin's sign</w:t>
      </w:r>
    </w:p>
    <w:p>
      <w:r>
        <w:t xml:space="preserve">(d) Quickening</w:t>
      </w:r>
    </w:p>
    <w:p>
      <w:r>
        <w:t xml:space="preserve">Answer: b</w:t>
      </w:r>
    </w:p>
    <w:p>
      <w:r>
        <w:t xml:space="preserve">Solution: Goodell's sign is the softening of the cervix due to increased vascularity and edema during pregnancy, detectable from 8-12 weeks. Chadwick's sign refers to bluish discoloration; Ladin's sign refers to translucency of the cervix; Quickening is fetal movement felt by the mother. Mnemonic: Goodell = soft cervix (Good soft). Goodell's sign is a probable sign found on clinical examination indicating pregnancy.</w:t>
      </w:r>
    </w:p>
    <w:p>
      <w:r>
        <w:t xml:space="preserve">Positive Marks: 1</w:t>
      </w:r>
    </w:p>
    <w:p>
      <w:r>
        <w:t xml:space="preserve">Negative Marks: 0.33</w:t>
      </w:r>
    </w:p>
    <w:p/>
    <w:p>
      <w:r>
        <w:rPr>
          <w:b/>
        </w:rPr>
        <w:t xml:space="preserve">Question: Beta-hCG (human chorionic gonadotropin) levels in a normal pregnancy typically reach detectable levels in blood by:</w:t>
      </w:r>
    </w:p>
    <w:p>
      <w:r>
        <w:t xml:space="preserve">(a) 1 week after ovulation</w:t>
      </w:r>
    </w:p>
    <w:p>
      <w:r>
        <w:t xml:space="preserve">(b) 2 weeks after ovulation</w:t>
      </w:r>
    </w:p>
    <w:p>
      <w:r>
        <w:t xml:space="preserve">(c) 1 week after missed period</w:t>
      </w:r>
    </w:p>
    <w:p>
      <w:r>
        <w:t xml:space="preserve">(d) 2 weeks after missed period</w:t>
      </w:r>
    </w:p>
    <w:p>
      <w:r>
        <w:t xml:space="preserve">Answer: b</w:t>
      </w:r>
    </w:p>
    <w:p>
      <w:r>
        <w:t xml:space="preserve">Solution: Beta-hCG becomes detectable in blood approximately 7-12 days after ovulation (or 3-4 days before a missed period). It is first produced by trophoblastic tissue after implantation. Option 'a' is too early; options 'c' and 'd' are after the missed period. The blood test can detect pregnancy before the urine test and before the missed period, making it the earliest biochemical indicator of pregnancy.</w:t>
      </w:r>
    </w:p>
    <w:p>
      <w:r>
        <w:t xml:space="preserve">Positive Marks: 1</w:t>
      </w:r>
    </w:p>
    <w:p>
      <w:r>
        <w:t xml:space="preserve">Negative Marks: 0.33</w:t>
      </w:r>
    </w:p>
    <w:p/>
    <w:p>
      <w:r>
        <w:rPr>
          <w:b/>
        </w:rPr>
        <w:t xml:space="preserve">Question: Which of the following represents Hegar's sign?</w:t>
      </w:r>
    </w:p>
    <w:p>
      <w:r>
        <w:t xml:space="preserve">(a) Softening of cervix</w:t>
      </w:r>
    </w:p>
    <w:p>
      <w:r>
        <w:t xml:space="preserve">(b) Softening of lower uterine segment</w:t>
      </w:r>
    </w:p>
    <w:p>
      <w:r>
        <w:t xml:space="preserve">(c) Bluish discoloration of vulva</w:t>
      </w:r>
    </w:p>
    <w:p>
      <w:r>
        <w:t xml:space="preserve">(d) Enlargement of uterus</w:t>
      </w:r>
    </w:p>
    <w:p>
      <w:r>
        <w:t xml:space="preserve">Answer: b</w:t>
      </w:r>
    </w:p>
    <w:p>
      <w:r>
        <w:t xml:space="preserve">Solution: Hegar's sign is the softening of the isthmus (lower uterine segment), detectable between 12-16 weeks of gestation. On bimanual examination, the examiner's fingers in the vagina feel an empty space between the firm cervix and firm corpus, creating a 'hollow' sensation. Softening of cervix is Goodell's sign; bluish discoloration is Chadwick's sign. Mnemonic: Hegar = Hollow (empty feeling between cervix and corpus).</w:t>
      </w:r>
    </w:p>
    <w:p>
      <w:r>
        <w:t xml:space="preserve">Positive Marks: 1</w:t>
      </w:r>
    </w:p>
    <w:p>
      <w:r>
        <w:t xml:space="preserve">Negative Marks: 0.33</w:t>
      </w:r>
    </w:p>
    <w:p/>
    <w:p>
      <w:r>
        <w:rPr>
          <w:b/>
        </w:rPr>
        <w:t xml:space="preserve">Question: A primigravida comes to the clinic reporting first perception of fetal movements. At what gestational age is quickening TYPICALLY first felt by a primigravida?</w:t>
      </w:r>
    </w:p>
    <w:p>
      <w:r>
        <w:t xml:space="preserve">(a) 16-18 weeks</w:t>
      </w:r>
    </w:p>
    <w:p>
      <w:r>
        <w:t xml:space="preserve">(b) 18-20 weeks</w:t>
      </w:r>
    </w:p>
    <w:p>
      <w:r>
        <w:t xml:space="preserve">(c) 12-14 weeks</w:t>
      </w:r>
    </w:p>
    <w:p>
      <w:r>
        <w:t xml:space="preserve">(d) 8-10 weeks</w:t>
      </w:r>
    </w:p>
    <w:p>
      <w:r>
        <w:t xml:space="preserve">Answer: b</w:t>
      </w:r>
    </w:p>
    <w:p>
      <w:r>
        <w:t xml:space="preserve">Solution: In primigravidas, quickening is typically felt between 18-20 weeks of gestation. Multipara may experience it 2-4 weeks earlier (around 16-18 weeks) due to uterine laxity and better recognition of fetal movements. Quickening at 12-14 weeks or 8-10 weeks is too early. Quickening is considered a positive sign of pregnancy indicating definite fetal movements. This timing helps in pregnancy dating.</w:t>
      </w:r>
    </w:p>
    <w:p>
      <w:r>
        <w:t xml:space="preserve">Positive Marks: 1</w:t>
      </w:r>
    </w:p>
    <w:p>
      <w:r>
        <w:t xml:space="preserve">Negative Marks: 0.33</w:t>
      </w:r>
    </w:p>
    <w:p/>
    <w:p>
      <w:r>
        <w:rPr>
          <w:b/>
        </w:rPr>
        <w:t xml:space="preserve">Question: A pregnant woman at 26 weeks gestation reports occasional painless contractions of the uterus. She is reassured and these are documented as:</w:t>
      </w:r>
    </w:p>
    <w:p>
      <w:r>
        <w:t xml:space="preserve">(a) True labor contractions</w:t>
      </w:r>
    </w:p>
    <w:p>
      <w:r>
        <w:t xml:space="preserve">(b) Braxton Hicks contractions</w:t>
      </w:r>
    </w:p>
    <w:p>
      <w:r>
        <w:t xml:space="preserve">(c) Ischemic uterine pain</w:t>
      </w:r>
    </w:p>
    <w:p>
      <w:r>
        <w:t xml:space="preserve">(d) Placental insufficiency contractions</w:t>
      </w:r>
    </w:p>
    <w:p>
      <w:r>
        <w:t xml:space="preserve">Answer: b</w:t>
      </w:r>
    </w:p>
    <w:p>
      <w:r>
        <w:t xml:space="preserve">Solution: Braxton Hicks contractions are painless, irregular uterine contractions that begin around 20 weeks gestation and increase as pregnancy advances. They are distinguished from true labor contractions by being irregular, painless, non-progressive, and not associated with cervical changes. These contractions are normal and do not indicate actual labor. Mnemonic: Braxton Hicks = BH = Brief Harmless contractions. They are probable signs of pregnancy.</w:t>
      </w:r>
    </w:p>
    <w:p>
      <w:r>
        <w:t xml:space="preserve">Positive Marks: 1</w:t>
      </w:r>
    </w:p>
    <w:p>
      <w:r>
        <w:t xml:space="preserve">Negative Marks: 0.33</w:t>
      </w:r>
    </w:p>
    <w:p/>
    <w:p>
      <w:r>
        <w:rPr>
          <w:b/>
        </w:rPr>
        <w:t xml:space="preserve">Question: A pregnant woman at 28 weeks gestation shows linear marks on the abdominal wall. These marks are called:</w:t>
      </w:r>
    </w:p>
    <w:p>
      <w:r>
        <w:t xml:space="preserve">(a) Chloasma</w:t>
      </w:r>
    </w:p>
    <w:p>
      <w:r>
        <w:t xml:space="preserve">(b) Linea nigra</w:t>
      </w:r>
    </w:p>
    <w:p>
      <w:r>
        <w:t xml:space="preserve">(c) Striae gravidarum</w:t>
      </w:r>
    </w:p>
    <w:p>
      <w:r>
        <w:t xml:space="preserve">(d) Leukoderma</w:t>
      </w:r>
    </w:p>
    <w:p>
      <w:r>
        <w:t xml:space="preserve">Answer: c</w:t>
      </w:r>
    </w:p>
    <w:p>
      <w:r>
        <w:t xml:space="preserve">Solution: Striae gravidarum are silvery or reddish linear marks that appear on the abdomen, breasts, and thighs due to stretching of skin and hormonal changes during pregnancy. Chloasma is facial hyperpigmentation; linea nigra is the dark line from umbilicus to symphysis pubis; leukoderma refers to loss of pigmentation. Striae gravidarum appear around 20 weeks and later fade but may not completely disappear. Memory: Striae = stretch marks.</w:t>
      </w:r>
    </w:p>
    <w:p>
      <w:r>
        <w:t xml:space="preserve">Positive Marks: 1</w:t>
      </w:r>
    </w:p>
    <w:p>
      <w:r>
        <w:t xml:space="preserve">Negative Marks: 0.33</w:t>
      </w:r>
    </w:p>
    <w:p/>
    <w:p>
      <w:r>
        <w:rPr>
          <w:b/>
        </w:rPr>
        <w:t xml:space="preserve">Question: A 20-week-pregnant woman notices a dark brownish line running from her umbilicus to the symphysis pubis. This finding is called:</w:t>
      </w:r>
    </w:p>
    <w:p>
      <w:r>
        <w:t xml:space="preserve">(a) Striae gravidarum</w:t>
      </w:r>
    </w:p>
    <w:p>
      <w:r>
        <w:t xml:space="preserve">(b) Linea nigra</w:t>
      </w:r>
    </w:p>
    <w:p>
      <w:r>
        <w:t xml:space="preserve">(c) Melasma</w:t>
      </w:r>
    </w:p>
    <w:p>
      <w:r>
        <w:t xml:space="preserve">(d) Lanugo</w:t>
      </w:r>
    </w:p>
    <w:p>
      <w:r>
        <w:t xml:space="preserve">Answer: b</w:t>
      </w:r>
    </w:p>
    <w:p>
      <w:r>
        <w:t xml:space="preserve">Solution: Linea nigra is the dark pigmented line extending from the umbilicus to the symphysis pubis, appearing around 12-16 weeks due to increased melanin production. It typically darkens as pregnancy advances and fades postpartum. Striae gravidarum are stretch marks; melasma (chloasma) is facial hyperpigmentation; lanugo is fine body hair. Linea nigra is a probable sign resulting from hormonal changes increasing skin pigmentation. Mnemonic: Linea = Line, nigra = black/dark.</w:t>
      </w:r>
    </w:p>
    <w:p>
      <w:r>
        <w:t xml:space="preserve">Positive Marks: 1</w:t>
      </w:r>
    </w:p>
    <w:p>
      <w:r>
        <w:t xml:space="preserve">Negative Marks: 0.33</w:t>
      </w:r>
    </w:p>
    <w:p/>
    <w:p>
      <w:r>
        <w:rPr>
          <w:b/>
        </w:rPr>
        <w:t xml:space="preserve">Question: During early pregnancy, which of the following breast changes is MOST characteristic?</w:t>
      </w:r>
    </w:p>
    <w:p>
      <w:r>
        <w:t xml:space="preserve">(a) Decrease in breast size</w:t>
      </w:r>
    </w:p>
    <w:p>
      <w:r>
        <w:t xml:space="preserve">(b) Darkening of areola</w:t>
      </w:r>
    </w:p>
    <w:p>
      <w:r>
        <w:t xml:space="preserve">(c) Hardening of breast tissue</w:t>
      </w:r>
    </w:p>
    <w:p>
      <w:r>
        <w:t xml:space="preserve">(d) Retraction of nipple</w:t>
      </w:r>
    </w:p>
    <w:p>
      <w:r>
        <w:t xml:space="preserve">Answer: b</w:t>
      </w:r>
    </w:p>
    <w:p>
      <w:r>
        <w:t xml:space="preserve">Solution: Darkening (hyperpigmentation) of the areola and nipple, along with increase in size and prominence of Montgomery's tubercles, are characteristic breast changes in pregnancy occurring from early pregnancy. These changes are due to hormonal stimulation (estrogen and progesterone). Breast size typically increases; tissue becomes engorged, not hard; nipples become more prominent, not retracted. These are presumptive signs of pregnancy detectable as early as 2-3 weeks.</w:t>
      </w:r>
    </w:p>
    <w:p>
      <w:r>
        <w:t xml:space="preserve">Positive Marks: 1</w:t>
      </w:r>
    </w:p>
    <w:p>
      <w:r>
        <w:t xml:space="preserve">Negative Marks: 0.33</w:t>
      </w:r>
    </w:p>
    <w:p/>
    <w:p>
      <w:r>
        <w:rPr>
          <w:b/>
        </w:rPr>
        <w:t xml:space="preserve">Question: A newly married 25-year-old woman reports morning nausea for the past 2 weeks. When does morning sickness typically begin in pregnancy?</w:t>
      </w:r>
    </w:p>
    <w:p>
      <w:r>
        <w:t xml:space="preserve">(a) Within 1-2 weeks of conception</w:t>
      </w:r>
    </w:p>
    <w:p>
      <w:r>
        <w:t xml:space="preserve">(b) At 4-6 weeks of gestation</w:t>
      </w:r>
    </w:p>
    <w:p>
      <w:r>
        <w:t xml:space="preserve">(c) At 8-10 weeks of gestation</w:t>
      </w:r>
    </w:p>
    <w:p>
      <w:r>
        <w:t xml:space="preserve">(d) At 12-14 weeks of gestation</w:t>
      </w:r>
    </w:p>
    <w:p>
      <w:r>
        <w:t xml:space="preserve">Answer: b</w:t>
      </w:r>
    </w:p>
    <w:p>
      <w:r>
        <w:t xml:space="preserve">Solution: Morning sickness (nausea and vomiting of pregnancy) typically begins around 4-6 weeks of gestation and is associated with rising hCG levels. It peaks at 8-12 weeks and usually resolves by 12-14 weeks. Option 'a' is too early (before hCG is significantly elevated); options 'c' and 'd' describe late onset. Morning sickness is a presumptive sign and its timing helps in dating pregnancy. Memory: Peaks when hCG peaks.</w:t>
      </w:r>
    </w:p>
    <w:p>
      <w:r>
        <w:t xml:space="preserve">Positive Marks: 1</w:t>
      </w:r>
    </w:p>
    <w:p>
      <w:r>
        <w:t xml:space="preserve">Negative Marks: 0.33</w:t>
      </w:r>
    </w:p>
    <w:p/>
    <w:p>
      <w:r>
        <w:rPr>
          <w:b/>
        </w:rPr>
        <w:t xml:space="preserve">Question: On abdominal examination of a 12-week pregnant woman, the uterus would be felt at approximately:</w:t>
      </w:r>
    </w:p>
    <w:p>
      <w:r>
        <w:t xml:space="preserve">(a) Just above symphysis pubis</w:t>
      </w:r>
    </w:p>
    <w:p>
      <w:r>
        <w:t xml:space="preserve">(b) Midway between symphysis and umbilicus</w:t>
      </w:r>
    </w:p>
    <w:p>
      <w:r>
        <w:t xml:space="preserve">(c) Level of umbilicus</w:t>
      </w:r>
    </w:p>
    <w:p>
      <w:r>
        <w:t xml:space="preserve">(d) Midway between umbilicus and xiphisternum</w:t>
      </w:r>
    </w:p>
    <w:p>
      <w:r>
        <w:t xml:space="preserve">Answer: a</w:t>
      </w:r>
    </w:p>
    <w:p>
      <w:r>
        <w:t xml:space="preserve">Solution: At 12 weeks of gestation, the fundus is palpable just above the symphysis pubis at the pelvic brim. By 16 weeks, it reaches midway between symphysis and umbilicus; by 20 weeks at the umbilicus; by term at the xiphisternum. Uterine size is a probable sign and helps in dating pregnancy. Rule: Every 4 weeks, fundus rises approximately 4 cm. Serial measurements of fundal height are important in antenatal monitoring.</w:t>
      </w:r>
    </w:p>
    <w:p>
      <w:r>
        <w:t xml:space="preserve">Positive Marks: 1</w:t>
      </w:r>
    </w:p>
    <w:p>
      <w:r>
        <w:t xml:space="preserve">Negative Marks: 0.33</w:t>
      </w:r>
    </w:p>
    <w:p/>
    <w:p>
      <w:r>
        <w:rPr>
          <w:b/>
        </w:rPr>
        <w:t xml:space="preserve">Question: Early in pregnancy, the vagina typically shows:</w:t>
      </w:r>
    </w:p>
    <w:p>
      <w:r>
        <w:t xml:space="preserve">(a) Drying and atrophy</w:t>
      </w:r>
    </w:p>
    <w:p>
      <w:r>
        <w:t xml:space="preserve">(b) Increased vascularity with increased vaginal discharge</w:t>
      </w:r>
    </w:p>
    <w:p>
      <w:r>
        <w:t xml:space="preserve">(c) Pale appearance</w:t>
      </w:r>
    </w:p>
    <w:p>
      <w:r>
        <w:t xml:space="preserve">(d) Decreased distensibility</w:t>
      </w:r>
    </w:p>
    <w:p>
      <w:r>
        <w:t xml:space="preserve">Answer: b</w:t>
      </w:r>
    </w:p>
    <w:p>
      <w:r>
        <w:t xml:space="preserve">Solution: During pregnancy, the vagina shows increased vascularity resulting in the bluish discoloration (Chadwick's sign) and increased vaginal discharge (leukorrhea) due to hormonal stimulation and increased blood flow. The vaginal epithelium becomes hypertrophied and more distensible, not atrophic or pale. Vaginal discharge increases due to the hyperactive mucous glands. These are probable signs indicating pregnancy-related physiological changes. Discharge is non-purulent and odorless.</w:t>
      </w:r>
    </w:p>
    <w:p>
      <w:r>
        <w:t xml:space="preserve">Positive Marks: 1</w:t>
      </w:r>
    </w:p>
    <w:p>
      <w:r>
        <w:t xml:space="preserve">Negative Marks: 0.33</w:t>
      </w:r>
    </w:p>
    <w:p/>
    <w:p>
      <w:r>
        <w:rPr>
          <w:b/>
        </w:rPr>
        <w:t xml:space="preserve">Question: A primigravida presents to the clinic with emotional lability, mood swings, and increased anxiety. These psychological changes typically appear:</w:t>
      </w:r>
    </w:p>
    <w:p>
      <w:r>
        <w:t xml:space="preserve">(a) Only after delivery</w:t>
      </w:r>
    </w:p>
    <w:p>
      <w:r>
        <w:t xml:space="preserve">(b) After 28 weeks of pregnancy</w:t>
      </w:r>
    </w:p>
    <w:p>
      <w:r>
        <w:t xml:space="preserve">(c) From early pregnancy itself</w:t>
      </w:r>
    </w:p>
    <w:p>
      <w:r>
        <w:t xml:space="preserve">(d) Only in the third trimester</w:t>
      </w:r>
    </w:p>
    <w:p>
      <w:r>
        <w:t xml:space="preserve">Answer: c</w:t>
      </w:r>
    </w:p>
    <w:p>
      <w:r>
        <w:t xml:space="preserve">Solution: Psychological and emotional changes like mood swings, emotional lability, increased anxiety, and emotional sensitivity can occur from early pregnancy due to hormonal changes and psychological adaptation to pregnancy. These are presumptive signs (subjective symptoms) and may be one of the first signs noticed by the mother. They are not limited to any particular trimester. These changes are considered normal psychological adjustments to pregnancy and are related to progesterone fluctuations.</w:t>
      </w:r>
    </w:p>
    <w:p>
      <w:r>
        <w:t xml:space="preserve">Positive Marks: 1</w:t>
      </w:r>
    </w:p>
    <w:p>
      <w:r>
        <w:t xml:space="preserve">Negative Marks: 0.33</w:t>
      </w:r>
    </w:p>
    <w:p/>
    <w:p>
      <w:r>
        <w:rPr>
          <w:b/>
        </w:rPr>
        <w:t xml:space="preserve">Question: Which test can EARLIEST diagnose pregnancy before a missed menstrual period?</w:t>
      </w:r>
    </w:p>
    <w:p>
      <w:r>
        <w:t xml:space="preserve">(a) Urine pregnancy test (hCG)</w:t>
      </w:r>
    </w:p>
    <w:p>
      <w:r>
        <w:t xml:space="preserve">(b) Serum beta-hCG</w:t>
      </w:r>
    </w:p>
    <w:p>
      <w:r>
        <w:t xml:space="preserve">(c) Transvaginal ultrasound</w:t>
      </w:r>
    </w:p>
    <w:p>
      <w:r>
        <w:t xml:space="preserve">(d) Clinical examination</w:t>
      </w:r>
    </w:p>
    <w:p>
      <w:r>
        <w:t xml:space="preserve">Answer: b</w:t>
      </w:r>
    </w:p>
    <w:p>
      <w:r>
        <w:t xml:space="preserve">Solution: Serum beta-hCG can detect pregnancy approximately 6-8 days after ovulation (about 3-4 days before missed period) as it has higher sensitivity than urine tests. Urine hCG becomes positive around the time of missed period. Transvaginal ultrasound can detect gestational sac by 4.5-5 weeks gestation. Clinical examination cannot detect pregnancy this early. Serum beta-hCG quantitation is the earliest biochemical test, useful when early diagnosis is critical for managing ectopic pregnancy concerns or infertility treatment.</w:t>
      </w:r>
    </w:p>
    <w:p>
      <w:r>
        <w:t xml:space="preserve">Positive Marks: 1</w:t>
      </w:r>
    </w:p>
    <w:p>
      <w:r>
        <w:t xml:space="preserve">Negative Marks: 0.33</w:t>
      </w:r>
    </w:p>
    <w:p/>
    <w:p>
      <w:r>
        <w:rPr>
          <w:b/>
        </w:rPr>
        <w:t xml:space="preserve">Question: On transvaginal ultrasound at 5-6 weeks gestation, which finding would CONFIRM intrauterine pregnancy?</w:t>
      </w:r>
    </w:p>
    <w:p>
      <w:r>
        <w:t xml:space="preserve">(a) Gestational sac with yolk sac</w:t>
      </w:r>
    </w:p>
    <w:p>
      <w:r>
        <w:t xml:space="preserve">(b) Uterine thickening</w:t>
      </w:r>
    </w:p>
    <w:p>
      <w:r>
        <w:t xml:space="preserve">(c) Corpus luteum cyst</w:t>
      </w:r>
    </w:p>
    <w:p>
      <w:r>
        <w:t xml:space="preserve">(d) Endometrial thickening</w:t>
      </w:r>
    </w:p>
    <w:p>
      <w:r>
        <w:t xml:space="preserve">Answer: a</w:t>
      </w:r>
    </w:p>
    <w:p>
      <w:r>
        <w:t xml:space="preserve">Solution: The gestational sac with yolk sac is the earliest definitive ultrasound finding confirming intrauterine pregnancy, visible at 5-6 weeks gestation (yolk sac by 5.5-6 weeks). Mere gestational sac without yolk sac can be ambiguous and may mimic pseudosac of ectopic pregnancy. Uterine thickening and endometrial thickening are non-specific; corpus luteum cyst is a normal finding. Yolk sac appearance is crucial to differentiate intrauterine from ectopic pregnancy and confirms viability. This is a positive sign.</w:t>
      </w:r>
    </w:p>
    <w:p>
      <w:r>
        <w:t xml:space="preserve">Positive Marks: 1</w:t>
      </w:r>
    </w:p>
    <w:p>
      <w:r>
        <w:t xml:space="preserve">Negative Marks: 0.33</w:t>
      </w:r>
    </w:p>
    <w:p/>
    <w:p>
      <w:r>
        <w:rPr>
          <w:b/>
        </w:rPr>
        <w:t xml:space="preserve">Question: At what gestational age can fetal cardiac activity first be detected on transvaginal ultrasound?</w:t>
      </w:r>
    </w:p>
    <w:p>
      <w:r>
        <w:t xml:space="preserve">(a) 4-5 weeks</w:t>
      </w:r>
    </w:p>
    <w:p>
      <w:r>
        <w:t xml:space="preserve">(b) 6-7 weeks</w:t>
      </w:r>
    </w:p>
    <w:p>
      <w:r>
        <w:t xml:space="preserve">(c) 8-9 weeks</w:t>
      </w:r>
    </w:p>
    <w:p>
      <w:r>
        <w:t xml:space="preserve">(d) 10-12 weeks</w:t>
      </w:r>
    </w:p>
    <w:p>
      <w:r>
        <w:t xml:space="preserve">Answer: b</w:t>
      </w:r>
    </w:p>
    <w:p>
      <w:r>
        <w:t xml:space="preserve">Solution: Fetal cardiac activity (pulsations) can be detected on transvaginal ultrasound by 6-7 weeks gestation when the embryonic heart begins to beat at approximately 90-110 bpm. On abdominal ultrasound, it's visible by 8-9 weeks due to less resolution. Transabdominal ultrasound detection is later due to lower resolution. Fetal heart sounds detected by fetoscope appear by 18-20 weeks. Fetal cardiac activity is a positive sign of pregnancy confirming viability. Early heart rate helps confirm dating.</w:t>
      </w:r>
    </w:p>
    <w:p>
      <w:r>
        <w:t xml:space="preserve">Positive Marks: 1</w:t>
      </w:r>
    </w:p>
    <w:p>
      <w:r>
        <w:t xml:space="preserve">Negative Marks: 0.33</w:t>
      </w:r>
    </w:p>
    <w:p/>
    <w:p>
      <w:r>
        <w:rPr>
          <w:b/>
        </w:rPr>
        <w:t xml:space="preserve">Question: The principle of immunological pregnancy tests (both blood and urine) is based on the detection of:</w:t>
      </w:r>
    </w:p>
    <w:p>
      <w:r>
        <w:t xml:space="preserve">(a) Estriol levels</w:t>
      </w:r>
    </w:p>
    <w:p>
      <w:r>
        <w:t xml:space="preserve">(b) Progesterone levels</w:t>
      </w:r>
    </w:p>
    <w:p>
      <w:r>
        <w:t xml:space="preserve">(c) Human chorionic gonadotropin (hCG)</w:t>
      </w:r>
    </w:p>
    <w:p>
      <w:r>
        <w:t xml:space="preserve">(d) Human placental lactogen (hPL)</w:t>
      </w:r>
    </w:p>
    <w:p>
      <w:r>
        <w:t xml:space="preserve">Answer: c</w:t>
      </w:r>
    </w:p>
    <w:p>
      <w:r>
        <w:t xml:space="preserve">Solution: Immunological tests detect beta-hCG (human chorionic gonadotropin) using monoclonal antibody technology. hCG is produced by trophoblastic tissue after implantation and is the basis for all pregnancy tests—both quantitative (beta-hCG in blood) and qualitative (rapid tests in urine/blood). Estriol, progesterone, and hPL are produced later and are not the basis for early pregnancy detection. hCG doubles every 48-72 hours in early pregnancy, with levels peaking at 8-10 weeks. This is the GOLD STANDARD for pregnancy confirmation.</w:t>
      </w:r>
    </w:p>
    <w:p>
      <w:r>
        <w:t xml:space="preserve">Positive Marks: 1</w:t>
      </w:r>
    </w:p>
    <w:p>
      <w:r>
        <w:t xml:space="preserve">Negative Marks: 0.33</w:t>
      </w:r>
    </w:p>
    <w:p/>
    <w:p>
      <w:r>
        <w:rPr>
          <w:b/>
        </w:rPr>
        <w:t xml:space="preserve">Question: On ultrasound in early pregnancy, a corpus luteum cyst is seen. What does this indicate?</w:t>
      </w:r>
    </w:p>
    <w:p>
      <w:r>
        <w:t xml:space="preserve">(a) Abnormal pregnancy</w:t>
      </w:r>
    </w:p>
    <w:p>
      <w:r>
        <w:t xml:space="preserve">(b) Ectopic pregnancy</w:t>
      </w:r>
    </w:p>
    <w:p>
      <w:r>
        <w:t xml:space="preserve">(c) Normal early pregnancy</w:t>
      </w:r>
    </w:p>
    <w:p>
      <w:r>
        <w:t xml:space="preserve">(d) Pregnancy with infection</w:t>
      </w:r>
    </w:p>
    <w:p>
      <w:r>
        <w:t xml:space="preserve">Answer: c</w:t>
      </w:r>
    </w:p>
    <w:p>
      <w:r>
        <w:t xml:space="preserve">Solution: A corpus luteum cyst is a normal finding on ultrasound in early pregnancy (up to 12 weeks). The corpus luteum continues to produce progesterone to maintain early pregnancy and appears as a small cyst on the ovary containing the egg. Its presence does not indicate abnormality, ectopic pregnancy, or infection. The corpus luteum normally regresses by 12-16 weeks as the placenta takes over progesterone production. Identification of corpus luteum on ultrasound can help confirm ovarian origin of pregnancy, differentiating from ectopic.</w:t>
      </w:r>
    </w:p>
    <w:p>
      <w:r>
        <w:t xml:space="preserve">Positive Marks: 1</w:t>
      </w:r>
    </w:p>
    <w:p>
      <w:r>
        <w:t xml:space="preserve">Negative Marks: 0.33</w:t>
      </w:r>
    </w:p>
    <w:p/>
    <w:p>
      <w:r>
        <w:rPr>
          <w:b/>
        </w:rPr>
        <w:t xml:space="preserve">Question: A pregnant woman shows cervical softening, bluish discoloration, and increased vascularity. Which condition can mimic these probable signs of pregnancy?</w:t>
      </w:r>
    </w:p>
    <w:p>
      <w:r>
        <w:t xml:space="preserve">(a) Menstrual cycle changes</w:t>
      </w:r>
    </w:p>
    <w:p>
      <w:r>
        <w:t xml:space="preserve">(b) Pelvic inflammatory disease</w:t>
      </w:r>
    </w:p>
    <w:p>
      <w:r>
        <w:t xml:space="preserve">(c) Oral contraceptive use</w:t>
      </w:r>
    </w:p>
    <w:p>
      <w:r>
        <w:t xml:space="preserve">(d) Cervical cancer</w:t>
      </w:r>
    </w:p>
    <w:p>
      <w:r>
        <w:t xml:space="preserve">Answer: c</w:t>
      </w:r>
    </w:p>
    <w:p>
      <w:r>
        <w:t xml:space="preserve">Solution: Oral contraceptive use can mimic probable signs of pregnancy (cervical softening, bluish discoloration, vascularity, and endometrial thickening) due to hormonal effects on pelvic tissues. Pelvic inflammatory disease would show purulent discharge and inflammatory changes; menstrual cycle changes are typically minimal; cervical cancer shows different pathological findings. This is why clinical correlation with hCG testing is essential to avoid misdiagnosis. Multiple tests and clinical correlation prevent misinterpreting contraceptive effects as pregnancy signs. hCG testing is MANDATORY for confirmation.</w:t>
      </w:r>
    </w:p>
    <w:p>
      <w:r>
        <w:t xml:space="preserve">Positive Marks: 1</w:t>
      </w:r>
    </w:p>
    <w:p>
      <w:r>
        <w:t xml:space="preserve">Negative Marks: 0.33</w:t>
      </w:r>
    </w:p>
    <w:sectPr>
      <w:pgSz w:w="11906" w:h="16838"/>
      <w:pgMar w:top="1134" w:right="1134" w:bottom="1134" w:left="1134"/>
    </w:sectPr>
  </w:body>
</w:document>
</file>