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Placenta praevia is defined as implantation of the placenta when its lower edge is at or within what distance from the internal cervical os?</w:t>
      </w:r>
    </w:p>
    <w:p>
      <w:r>
        <w:t xml:space="preserve">(a) 1 cm from the internal os</w:t>
      </w:r>
    </w:p>
    <w:p>
      <w:r>
        <w:t xml:space="preserve">(b) 2 cm from the internal os</w:t>
      </w:r>
    </w:p>
    <w:p>
      <w:r>
        <w:t xml:space="preserve">(c) 3 cm from the internal os</w:t>
      </w:r>
    </w:p>
    <w:p>
      <w:r>
        <w:t xml:space="preserve">(d) 5 cm from the internal os</w:t>
      </w:r>
    </w:p>
    <w:p>
      <w:r>
        <w:t xml:space="preserve">Answer: b</w:t>
      </w:r>
    </w:p>
    <w:p>
      <w:r>
        <w:t xml:space="preserve">Solution: Modern definition (WHO/INC) defines placenta praevia as lower placental edge at or within 2 cm from the internal cervical os. The 1 cm threshold is outdated. 3 cm and 5 cm distances are not the accepted standard definition. This is fundamental definitional recall needed for all nursing exams.</w:t>
      </w:r>
    </w:p>
    <w:p>
      <w:r>
        <w:t xml:space="preserve">Positive Marks: 1</w:t>
      </w:r>
    </w:p>
    <w:p>
      <w:r>
        <w:t xml:space="preserve">Negative Marks: 0.33</w:t>
      </w:r>
    </w:p>
    <w:p/>
    <w:p>
      <w:r>
        <w:rPr>
          <w:b/>
        </w:rPr>
        <w:t xml:space="preserve">Question: The approximate incidence of placenta praevia in Indian population is:</w:t>
      </w:r>
    </w:p>
    <w:p>
      <w:r>
        <w:t xml:space="preserve">(a) 0.3-0.5%</w:t>
      </w:r>
    </w:p>
    <w:p>
      <w:r>
        <w:t xml:space="preserve">(b) 1-1.5%</w:t>
      </w:r>
    </w:p>
    <w:p>
      <w:r>
        <w:t xml:space="preserve">(c) 2-3%</w:t>
      </w:r>
    </w:p>
    <w:p>
      <w:r>
        <w:t xml:space="preserve">(d) 5-7%</w:t>
      </w:r>
    </w:p>
    <w:p>
      <w:r>
        <w:t xml:space="preserve">Answer: a</w:t>
      </w:r>
    </w:p>
    <w:p>
      <w:r>
        <w:t xml:space="preserve">Solution: Placenta praevia occurs in 0.3-0.5% of pregnancies in India (varies 0.24-0.55% in different studies). The higher percentages are seen in multiparas and those with prior uterine surgery. This statistic is important for understanding disease burden in the Indian context relevant to INC syllabus.</w:t>
      </w:r>
    </w:p>
    <w:p>
      <w:r>
        <w:t xml:space="preserve">Positive Marks: 1</w:t>
      </w:r>
    </w:p>
    <w:p>
      <w:r>
        <w:t xml:space="preserve">Negative Marks: 0.33</w:t>
      </w:r>
    </w:p>
    <w:p/>
    <w:p>
      <w:r>
        <w:rPr>
          <w:b/>
        </w:rPr>
        <w:t xml:space="preserve">Question: Which of the following is a well-established risk factor for placenta praevia?</w:t>
      </w:r>
    </w:p>
    <w:p>
      <w:r>
        <w:t xml:space="preserve">(a) Young maternal age (&lt;20 years)</w:t>
      </w:r>
    </w:p>
    <w:p>
      <w:r>
        <w:t xml:space="preserve">(b) First pregnancy (primigravida status)</w:t>
      </w:r>
    </w:p>
    <w:p>
      <w:r>
        <w:t xml:space="preserve">(c) Multiple dilatation and curettage procedures</w:t>
      </w:r>
    </w:p>
    <w:p>
      <w:r>
        <w:t xml:space="preserve">(d) Regular use of oral contraceptives</w:t>
      </w:r>
    </w:p>
    <w:p>
      <w:r>
        <w:t xml:space="preserve">Answer: c</w:t>
      </w:r>
    </w:p>
    <w:p>
      <w:r>
        <w:t xml:space="preserve">Solution: Repeated D&amp;C procedures damage endometrium, increasing placental praevia risk significantly. Praevia is associated with multiparity and previous uterine procedures, not primigravida. Advanced maternal age (not young age) is a risk factor. OCPs are protective, not causative. This tests understanding of etiology.</w:t>
      </w:r>
    </w:p>
    <w:p>
      <w:r>
        <w:t xml:space="preserve">Positive Marks: 1</w:t>
      </w:r>
    </w:p>
    <w:p>
      <w:r>
        <w:t xml:space="preserve">Negative Marks: 0.33</w:t>
      </w:r>
    </w:p>
    <w:p/>
    <w:p>
      <w:r>
        <w:rPr>
          <w:b/>
        </w:rPr>
        <w:t xml:space="preserve">Question: The most characteristic clinical presentation of placenta praevia is:</w:t>
      </w:r>
    </w:p>
    <w:p>
      <w:r>
        <w:t xml:space="preserve">(a) Severe abdominal pain with minimal vaginal bleeding</w:t>
      </w:r>
    </w:p>
    <w:p>
      <w:r>
        <w:t xml:space="preserve">(b) Painless vaginal bleeding in 2nd and 3rd trimester</w:t>
      </w:r>
    </w:p>
    <w:p>
      <w:r>
        <w:t xml:space="preserve">(c) Bleeding with uterine contractions and abdominal tenderness</w:t>
      </w:r>
    </w:p>
    <w:p>
      <w:r>
        <w:t xml:space="preserve">(d) Foul-smelling discharge with fever and bleeding</w:t>
      </w:r>
    </w:p>
    <w:p>
      <w:r>
        <w:t xml:space="preserve">Answer: b</w:t>
      </w:r>
    </w:p>
    <w:p>
      <w:r>
        <w:t xml:space="preserve">Solution: Painless vaginal bleeding (without abdominal pain or contractions) is the hallmark presentation of praevia, occurring when lower segment contractions dislodge placental villi. Pain suggests placental abruption. Foul discharge suggests infection. This distinguishes praevia from other hemorrhagic complications.</w:t>
      </w:r>
    </w:p>
    <w:p>
      <w:r>
        <w:t xml:space="preserve">Positive Marks: 1</w:t>
      </w:r>
    </w:p>
    <w:p>
      <w:r>
        <w:t xml:space="preserve">Negative Marks: 0.33</w:t>
      </w:r>
    </w:p>
    <w:p/>
    <w:p>
      <w:r>
        <w:rPr>
          <w:b/>
        </w:rPr>
        <w:t xml:space="preserve">Question: In a confirmed case of placenta praevia, which instruction is MOST important to give to the pregnant woman?</w:t>
      </w:r>
    </w:p>
    <w:p>
      <w:r>
        <w:t xml:space="preserve">(a) Perform pelvic floor exercises twice daily</w:t>
      </w:r>
    </w:p>
    <w:p>
      <w:r>
        <w:t xml:space="preserve">(b) Avoid all sexual intercourse, pelvic rest, no vaginal douching or examination</w:t>
      </w:r>
    </w:p>
    <w:p>
      <w:r>
        <w:t xml:space="preserve">(c) Maintain moderate physical activity to prevent thrombosis</w:t>
      </w:r>
    </w:p>
    <w:p>
      <w:r>
        <w:t xml:space="preserve">(d) Take iron supplements and eat high protein diet</w:t>
      </w:r>
    </w:p>
    <w:p>
      <w:r>
        <w:t xml:space="preserve">Answer: b</w:t>
      </w:r>
    </w:p>
    <w:p>
      <w:r>
        <w:t xml:space="preserve">Solution: Pelvic rest (avoiding intercourse, examination, douching) is CRITICAL to prevent mechanical disturbance of lower placental edge and massive bleeding. Physical activity, exercises, and normal supplementation don't address the fundamental risk. This is core preventive nursing counseling for praevia.</w:t>
      </w:r>
    </w:p>
    <w:p>
      <w:r>
        <w:t xml:space="preserve">Positive Marks: 1</w:t>
      </w:r>
    </w:p>
    <w:p>
      <w:r>
        <w:t xml:space="preserve">Negative Marks: 0.33</w:t>
      </w:r>
    </w:p>
    <w:p/>
    <w:p>
      <w:r>
        <w:rPr>
          <w:b/>
        </w:rPr>
        <w:t xml:space="preserve">Question: Which imaging modality is the gold standard for accurate diagnosis of placenta praevia?</w:t>
      </w:r>
    </w:p>
    <w:p>
      <w:r>
        <w:t xml:space="preserve">(a) Transabdominal ultrasound alone</w:t>
      </w:r>
    </w:p>
    <w:p>
      <w:r>
        <w:t xml:space="preserve">(b) Digital vaginal examination alone</w:t>
      </w:r>
    </w:p>
    <w:p>
      <w:r>
        <w:t xml:space="preserve">(c) Combined transabdominal and transvaginal ultrasound</w:t>
      </w:r>
    </w:p>
    <w:p>
      <w:r>
        <w:t xml:space="preserve">(d) CT scan of the pelvis</w:t>
      </w:r>
    </w:p>
    <w:p>
      <w:r>
        <w:t xml:space="preserve">Answer: c</w:t>
      </w:r>
    </w:p>
    <w:p>
      <w:r>
        <w:t xml:space="preserve">Solution: Transabdominal ultrasound may miss lower placental margin due to fetal shadowing; transvaginal ultrasound is superior for visualizing lower uterine segment but transvaginal alone may have false positives. Combined approach gives optimal sensitivity (95-100%) and specificity. Digital exam is contraindicated and dangerous in suspected praevia.</w:t>
      </w:r>
    </w:p>
    <w:p>
      <w:r>
        <w:t xml:space="preserve">Positive Marks: 1</w:t>
      </w:r>
    </w:p>
    <w:p>
      <w:r>
        <w:t xml:space="preserve">Negative Marks: 0.33</w:t>
      </w:r>
    </w:p>
    <w:p/>
    <w:p>
      <w:r>
        <w:rPr>
          <w:b/>
        </w:rPr>
        <w:t xml:space="preserve">Question: Which type of placenta praevia carries the highest risk of hemorrhage requiring blood transfusion?</w:t>
      </w:r>
    </w:p>
    <w:p>
      <w:r>
        <w:t xml:space="preserve">(a) Marginal placenta praevia</w:t>
      </w:r>
    </w:p>
    <w:p>
      <w:r>
        <w:t xml:space="preserve">(b) Partial placenta praevia</w:t>
      </w:r>
    </w:p>
    <w:p>
      <w:r>
        <w:t xml:space="preserve">(c) Complete (major) placenta praevia</w:t>
      </w:r>
    </w:p>
    <w:p>
      <w:r>
        <w:t xml:space="preserve">(d) Low-lying placenta</w:t>
      </w:r>
    </w:p>
    <w:p>
      <w:r>
        <w:t xml:space="preserve">Answer: c</w:t>
      </w:r>
    </w:p>
    <w:p>
      <w:r>
        <w:t xml:space="preserve">Solution: Complete praevia (total coverage of internal os) has maximal placental exposure to lower uterine segment contractions, causing largest placental surface area bleeding. Marginal involves minimum displacement; low-lying is not technically praevia. Hemorrhage severity directly correlates with degree of os coverage.</w:t>
      </w:r>
    </w:p>
    <w:p>
      <w:r>
        <w:t xml:space="preserve">Positive Marks: 1</w:t>
      </w:r>
    </w:p>
    <w:p>
      <w:r>
        <w:t xml:space="preserve">Negative Marks: 0.33</w:t>
      </w:r>
    </w:p>
    <w:p/>
    <w:p>
      <w:r>
        <w:rPr>
          <w:b/>
        </w:rPr>
        <w:t xml:space="preserve">Question: A patient with placenta praevia presents with active vaginal bleeding. Which of the following is contraindicated?</w:t>
      </w:r>
    </w:p>
    <w:p>
      <w:r>
        <w:t xml:space="preserve">(a) Establishing IV access with 2 large bore cannulae</w:t>
      </w:r>
    </w:p>
    <w:p>
      <w:r>
        <w:t xml:space="preserve">(b) Performing digital vaginal examination to assess bleeding</w:t>
      </w:r>
    </w:p>
    <w:p>
      <w:r>
        <w:t xml:space="preserve">(c) Having cross-matched blood and blood products ready</w:t>
      </w:r>
    </w:p>
    <w:p>
      <w:r>
        <w:t xml:space="preserve">(d) Continuous fetal monitoring and maternal vital signs</w:t>
      </w:r>
    </w:p>
    <w:p>
      <w:r>
        <w:t xml:space="preserve">Answer: b</w:t>
      </w:r>
    </w:p>
    <w:p>
      <w:r>
        <w:t xml:space="preserve">Solution: Digital vaginal examination in praevia can precipitate catastrophic hemorrhage by dislodging placental villi and causing life-threatening bleeding. All other measures (IV access, blood availability, monitoring) are essential. Remember: 'No digital examination in suspected/confirmed praevia' is a critical safety rule in nursing care.</w:t>
      </w:r>
    </w:p>
    <w:p>
      <w:r>
        <w:t xml:space="preserve">Positive Marks: 1</w:t>
      </w:r>
    </w:p>
    <w:p>
      <w:r>
        <w:t xml:space="preserve">Negative Marks: 0.33</w:t>
      </w:r>
    </w:p>
    <w:p/>
    <w:p>
      <w:r>
        <w:rPr>
          <w:b/>
        </w:rPr>
        <w:t xml:space="preserve">Question: In expectant management of placenta praevia at 28-32 weeks with bleeding controlled, which intervention is indicated for fetal benefit?</w:t>
      </w:r>
    </w:p>
    <w:p>
      <w:r>
        <w:t xml:space="preserve">(a) Start prophylactic antibiotics to prevent chorioamnionitis</w:t>
      </w:r>
    </w:p>
    <w:p>
      <w:r>
        <w:t xml:space="preserve">(b) Administer prophylactic corticosteroids for fetal lung maturation</w:t>
      </w:r>
    </w:p>
    <w:p>
      <w:r>
        <w:t xml:space="preserve">(c) Begin magnesium sulfate for seizure prophylaxis</w:t>
      </w:r>
    </w:p>
    <w:p>
      <w:r>
        <w:t xml:space="preserve">(d) Perform umbilical artery Doppler study weekly</w:t>
      </w:r>
    </w:p>
    <w:p>
      <w:r>
        <w:t xml:space="preserve">Answer: b</w:t>
      </w:r>
    </w:p>
    <w:p>
      <w:r>
        <w:t xml:space="preserve">Solution: Prophylactic corticosteroids (betamethasone 12 mg IM x2 doses 24h apart) accelerate fetal lung maturity in case of premature delivery, reducing neonatal respiratory distress. Antibiotics are used only for specific indications (ROM). Magnesium is for seizure prophylaxis in preeclampsia. Doppler is for assessing fetal well-being, not routine.</w:t>
      </w:r>
    </w:p>
    <w:p>
      <w:r>
        <w:t xml:space="preserve">Positive Marks: 1</w:t>
      </w:r>
    </w:p>
    <w:p>
      <w:r>
        <w:t xml:space="preserve">Negative Marks: 0.33</w:t>
      </w:r>
    </w:p>
    <w:p/>
    <w:p>
      <w:r>
        <w:rPr>
          <w:b/>
        </w:rPr>
        <w:t xml:space="preserve">Question: Transabdominal ultrasound in placenta praevia typically shows:</w:t>
      </w:r>
    </w:p>
    <w:p>
      <w:r>
        <w:t xml:space="preserve">(a) Echogenic placental tissue with posterior acoustic shadowing</w:t>
      </w:r>
    </w:p>
    <w:p>
      <w:r>
        <w:t xml:space="preserve">(b) Absence or loss of the echolucent retroplacental space between placenta and cervix</w:t>
      </w:r>
    </w:p>
    <w:p>
      <w:r>
        <w:t xml:space="preserve">(c) Polyhydramnios with reduced placental thickness</w:t>
      </w:r>
    </w:p>
    <w:p>
      <w:r>
        <w:t xml:space="preserve">(d) Prominent umbilical artery with increased diastolic flow</w:t>
      </w:r>
    </w:p>
    <w:p>
      <w:r>
        <w:t xml:space="preserve">Answer: b</w:t>
      </w:r>
    </w:p>
    <w:p>
      <w:r>
        <w:t xml:space="preserve">Solution: Loss or absence of the normal hypoechoic retroplacental zone (myometrial space) indicates placental extension to the lower segment in praevia. Acoustic shadowing is not characteristic. Fluid volume and Doppler patterns vary. The retroplacental space loss is a key diagnostic sign on ultrasound.</w:t>
      </w:r>
    </w:p>
    <w:p>
      <w:r>
        <w:t xml:space="preserve">Positive Marks: 1</w:t>
      </w:r>
    </w:p>
    <w:p>
      <w:r>
        <w:t xml:space="preserve">Negative Marks: 0.33</w:t>
      </w:r>
    </w:p>
    <w:p/>
    <w:p>
      <w:r>
        <w:rPr>
          <w:b/>
        </w:rPr>
        <w:t xml:space="preserve">Question: A multipara with prior cesarean delivery now has placenta praevia diagnosed at 30 weeks. She is at significantly increased risk for which complication?</w:t>
      </w:r>
    </w:p>
    <w:p>
      <w:r>
        <w:t xml:space="preserve">(a) Gestational hypertension</w:t>
      </w:r>
    </w:p>
    <w:p>
      <w:r>
        <w:t xml:space="preserve">(b) Intrauterine growth restriction</w:t>
      </w:r>
    </w:p>
    <w:p>
      <w:r>
        <w:t xml:space="preserve">(c) Morbidly adherent placenta (placenta accreta spectrum)</w:t>
      </w:r>
    </w:p>
    <w:p>
      <w:r>
        <w:t xml:space="preserve">(d) Polyhydramnios</w:t>
      </w:r>
    </w:p>
    <w:p>
      <w:r>
        <w:t xml:space="preserve">Answer: c</w:t>
      </w:r>
    </w:p>
    <w:p>
      <w:r>
        <w:t xml:space="preserve">Solution: Previous cesarean + placenta praevia = very high risk for abnormal placentation (accreta/increta/percreta) due to cesarean scar implantation and praevia. The scarred endometrium and lower segment predispose to invasive placentation. IUGR and hypertension are not direct consequences. This is a critical clinical reasoning point for high-risk identification.</w:t>
      </w:r>
    </w:p>
    <w:p>
      <w:r>
        <w:t xml:space="preserve">Positive Marks: 1</w:t>
      </w:r>
    </w:p>
    <w:p>
      <w:r>
        <w:t xml:space="preserve">Negative Marks: 0.33</w:t>
      </w:r>
    </w:p>
    <w:p/>
    <w:p>
      <w:r>
        <w:rPr>
          <w:b/>
        </w:rPr>
        <w:t xml:space="preserve">Question: In a case of placenta praevia with recurrent bleeding episodes, expectant management is continued until which gestational age if patient remains hemodynamically stable?</w:t>
      </w:r>
    </w:p>
    <w:p>
      <w:r>
        <w:t xml:space="preserve">(a) 30 weeks</w:t>
      </w:r>
    </w:p>
    <w:p>
      <w:r>
        <w:t xml:space="preserve">(b) 32 weeks</w:t>
      </w:r>
    </w:p>
    <w:p>
      <w:r>
        <w:t xml:space="preserve">(c) 34-36 weeks</w:t>
      </w:r>
    </w:p>
    <w:p>
      <w:r>
        <w:t xml:space="preserve">(d) 40 weeks if no active bleeding</w:t>
      </w:r>
    </w:p>
    <w:p>
      <w:r>
        <w:t xml:space="preserve">Answer: c</w:t>
      </w:r>
    </w:p>
    <w:p>
      <w:r>
        <w:t xml:space="preserve">Solution: Expectant management continues to 34-36 weeks (or later if stable and mature fetal lungs documented) to maximize neonatal outcomes after fetal maturity is achieved. At 34-36 weeks, neonatal morbidity is substantially reduced. Delivery is planned before 37 weeks even without bleeding to prevent unplanned emergency delivery. 40 weeks is unsafe.</w:t>
      </w:r>
    </w:p>
    <w:p>
      <w:r>
        <w:t xml:space="preserve">Positive Marks: 1</w:t>
      </w:r>
    </w:p>
    <w:p>
      <w:r>
        <w:t xml:space="preserve">Negative Marks: 0.33</w:t>
      </w:r>
    </w:p>
    <w:p/>
    <w:p>
      <w:r>
        <w:rPr>
          <w:b/>
        </w:rPr>
        <w:t xml:space="preserve">Question: A woman with major placenta praevia at term presents in active labor with uncontrollable hemorrhage and fetal distress. The appropriate mode of delivery is:</w:t>
      </w:r>
    </w:p>
    <w:p>
      <w:r>
        <w:t xml:space="preserve">(a) Trial of vaginal delivery under close monitoring</w:t>
      </w:r>
    </w:p>
    <w:p>
      <w:r>
        <w:t xml:space="preserve">(b) Planned induction of labor with vaginal delivery</w:t>
      </w:r>
    </w:p>
    <w:p>
      <w:r>
        <w:t xml:space="preserve">(c) Emergency cesarean section</w:t>
      </w:r>
    </w:p>
    <w:p>
      <w:r>
        <w:t xml:space="preserve">(d) Expectant management with observation for spontaneous delivery</w:t>
      </w:r>
    </w:p>
    <w:p>
      <w:r>
        <w:t xml:space="preserve">Answer: c</w:t>
      </w:r>
    </w:p>
    <w:p>
      <w:r>
        <w:t xml:space="preserve">Solution: Major praevia at term with active labor and uncontrolled hemorrhage is an absolute indication for emergency cesarean delivery to prevent maternal hemorrhagic shock and fetal demise. Vaginal delivery is contraindicated. Induction would worsen bleeding. Expectant management is inappropriate in unstable condition. This is standard high-acuity decision-making.</w:t>
      </w:r>
    </w:p>
    <w:p>
      <w:r>
        <w:t xml:space="preserve">Positive Marks: 1</w:t>
      </w:r>
    </w:p>
    <w:p>
      <w:r>
        <w:t xml:space="preserve">Negative Marks: 0.33</w:t>
      </w:r>
    </w:p>
    <w:p/>
    <w:p>
      <w:r>
        <w:rPr>
          <w:b/>
        </w:rPr>
        <w:t xml:space="preserve">Question: The primary pathophysiological mechanism of hemorrhage in placenta praevia is:</w:t>
      </w:r>
    </w:p>
    <w:p>
      <w:r>
        <w:t xml:space="preserve">(a) Ischemic necrosis of placental villi due to poor perfusion</w:t>
      </w:r>
    </w:p>
    <w:p>
      <w:r>
        <w:t xml:space="preserve">(b) Rupture of exposed placental villi with shearing forces on friable endometrium</w:t>
      </w:r>
    </w:p>
    <w:p>
      <w:r>
        <w:t xml:space="preserve">(c) Coagulopathy with decreased fibrinogen and platelet aggregation</w:t>
      </w:r>
    </w:p>
    <w:p>
      <w:r>
        <w:t xml:space="preserve">(d) Immunological destruction of trophoblastic tissue</w:t>
      </w:r>
    </w:p>
    <w:p>
      <w:r>
        <w:t xml:space="preserve">Answer: b</w:t>
      </w:r>
    </w:p>
    <w:p>
      <w:r>
        <w:t xml:space="preserve">Solution: Bleeding in praevia results from mechanical disruption—lower segment contractions cause shearing forces on the exposed lower placental edge implanted on friable endometrium lacking decidua. As contractions strip villi, rupture of chorionic vessels leads to vaginal bleeding. Coagulopathy and immunity are not primary mechanisms. Understanding pathophysiology guides clinical management.</w:t>
      </w:r>
    </w:p>
    <w:p>
      <w:r>
        <w:t xml:space="preserve">Positive Marks: 1</w:t>
      </w:r>
    </w:p>
    <w:p>
      <w:r>
        <w:t xml:space="preserve">Negative Marks: 0.33</w:t>
      </w:r>
    </w:p>
    <w:p/>
    <w:p>
      <w:r>
        <w:rPr>
          <w:b/>
        </w:rPr>
        <w:t xml:space="preserve">Question: Which finding on 3D transvaginal ultrasound would suggest abnormal placentation in a patient with placenta praevia and prior cesarean?</w:t>
      </w:r>
    </w:p>
    <w:p>
      <w:r>
        <w:t xml:space="preserve">(a) Presence of placenta at lower segment</w:t>
      </w:r>
    </w:p>
    <w:p>
      <w:r>
        <w:t xml:space="preserve">(b) Loss of normal hypoechoic retroplacental zone with irregular placental margins and vascularity</w:t>
      </w:r>
    </w:p>
    <w:p>
      <w:r>
        <w:t xml:space="preserve">(c) Increased amniotic fluid volume around placental area</w:t>
      </w:r>
    </w:p>
    <w:p>
      <w:r>
        <w:t xml:space="preserve">(d) Reduced umbilical artery diastolic flow</w:t>
      </w:r>
    </w:p>
    <w:p>
      <w:r>
        <w:t xml:space="preserve">Answer: b</w:t>
      </w:r>
    </w:p>
    <w:p>
      <w:r>
        <w:t xml:space="preserve">Solution: Loss of retroplacental zone, irregular (non-linear) placental margins, increased placental vascularity on Doppler, and placental lacunae are ultrasound markers of morbid adherence in praevia with prior cesarean. Simple praevia has normal retroplacental zone. Recognition of abnormal placentation helps plan delivery (tertiary center, blood products, ICU availability).</w:t>
      </w:r>
    </w:p>
    <w:p>
      <w:r>
        <w:t xml:space="preserve">Positive Marks: 1</w:t>
      </w:r>
    </w:p>
    <w:p>
      <w:r>
        <w:t xml:space="preserve">Negative Marks: 0.33</w:t>
      </w:r>
    </w:p>
    <w:p/>
    <w:p>
      <w:r>
        <w:rPr>
          <w:b/>
        </w:rPr>
        <w:t xml:space="preserve">Question: In expectant management of placenta praevia with a bleeding episode at 32 weeks, which finding would necessitate IMMEDIATE delivery despite prematurity?</w:t>
      </w:r>
    </w:p>
    <w:p>
      <w:r>
        <w:t xml:space="preserve">(a) Maternal blood pressure 140/90 mmHg</w:t>
      </w:r>
    </w:p>
    <w:p>
      <w:r>
        <w:t xml:space="preserve">(b) Uncontrolled hemorrhage with hemodynamic instability and evidence of fetal compromise on NST</w:t>
      </w:r>
    </w:p>
    <w:p>
      <w:r>
        <w:t xml:space="preserve">(c) Presence of mild oligohydramnios on ultrasound</w:t>
      </w:r>
    </w:p>
    <w:p>
      <w:r>
        <w:t xml:space="preserve">(d) Placental position shift to marginal praevia</w:t>
      </w:r>
    </w:p>
    <w:p>
      <w:r>
        <w:t xml:space="preserve">Answer: b</w:t>
      </w:r>
    </w:p>
    <w:p>
      <w:r>
        <w:t xml:space="preserve">Solution: Uncontrolled hemorrhage causing maternal hemodynamic instability (shock risk) and fetal distress (abnormal NST) mandates immediate delivery regardless of gestational age to save both mother and baby. Mild hypertension and oligohydramnios are monitored but not immediate delivery indications. Maternal-fetal stability is the threshold for intervention, not gestational age alone.</w:t>
      </w:r>
    </w:p>
    <w:p>
      <w:r>
        <w:t xml:space="preserve">Positive Marks: 1</w:t>
      </w:r>
    </w:p>
    <w:p>
      <w:r>
        <w:t xml:space="preserve">Negative Marks: 0.33</w:t>
      </w:r>
    </w:p>
    <w:p/>
    <w:p>
      <w:r>
        <w:rPr>
          <w:b/>
        </w:rPr>
        <w:t xml:space="preserve">Question: A multiparous woman with placenta praevia remains asymptomatic after first episode of bleeding at 28 weeks. What is the most likely clinical course?</w:t>
      </w:r>
    </w:p>
    <w:p>
      <w:r>
        <w:t xml:space="preserve">(a) No further bleeding will occur until term</w:t>
      </w:r>
    </w:p>
    <w:p>
      <w:r>
        <w:t xml:space="preserve">(b) Majority will experience recurrent bleeds of progressively increasing severity</w:t>
      </w:r>
    </w:p>
    <w:p>
      <w:r>
        <w:t xml:space="preserve">(c) Placental position will migrate away from os by 3rd trimester in 50% of cases</w:t>
      </w:r>
    </w:p>
    <w:p>
      <w:r>
        <w:t xml:space="preserve">(d) Delivery must be planned before 32 weeks regardless</w:t>
      </w:r>
    </w:p>
    <w:p>
      <w:r>
        <w:t xml:space="preserve">Answer: b</w:t>
      </w:r>
    </w:p>
    <w:p>
      <w:r>
        <w:t xml:space="preserve">Solution: Natural history of placenta praevia shows recurrent hemorrhage episodes of increasing severity in majority of patients as pregnancy advances and lower segment stretches further. Being asymptomatic after one bleed does NOT predict benign course. Only ~5-10% of previas migrate away from os by term. Most patients have multiple episodes requiring hospitalization and blood transfusion.</w:t>
      </w:r>
    </w:p>
    <w:p>
      <w:r>
        <w:t xml:space="preserve">Positive Marks: 1</w:t>
      </w:r>
    </w:p>
    <w:p>
      <w:r>
        <w:t xml:space="preserve">Negative Marks: 0.33</w:t>
      </w:r>
    </w:p>
    <w:p/>
    <w:p>
      <w:r>
        <w:rPr>
          <w:b/>
        </w:rPr>
        <w:t xml:space="preserve">Question: Which of the following maternal complications can directly result from morbid adherence (abnormal placentation) in placenta praevia with prior cesarean section?</w:t>
      </w:r>
    </w:p>
    <w:p>
      <w:r>
        <w:t xml:space="preserve">(a) Pregnancy-induced hypertension and proteinuria</w:t>
      </w:r>
    </w:p>
    <w:p>
      <w:r>
        <w:t xml:space="preserve">(b) Gestational diabetes mellitus</w:t>
      </w:r>
    </w:p>
    <w:p>
      <w:r>
        <w:t xml:space="preserve">(c) Massive postpartum hemorrhage requiring emergency hysterectomy</w:t>
      </w:r>
    </w:p>
    <w:p>
      <w:r>
        <w:t xml:space="preserve">(d) Amniotic fluid embolism during labor</w:t>
      </w:r>
    </w:p>
    <w:p>
      <w:r>
        <w:t xml:space="preserve">Answer: c</w:t>
      </w:r>
    </w:p>
    <w:p>
      <w:r>
        <w:t xml:space="preserve">Solution: Invasive placentation (accreta/increta) in praevia causes massive hemorrhage at placental separation during delivery, often requiring emergency hysterectomy to control bleeding. Preeclampsia, GDM, and AFE are not direct consequences of morbid adherence. Recognition of abnormal placentation guides preparation for ICU-level delivery with blood products and surgical team present.</w:t>
      </w:r>
    </w:p>
    <w:p>
      <w:r>
        <w:t xml:space="preserve">Positive Marks: 1</w:t>
      </w:r>
    </w:p>
    <w:p>
      <w:r>
        <w:t xml:space="preserve">Negative Marks: 0.33</w:t>
      </w:r>
    </w:p>
    <w:p/>
    <w:p>
      <w:r>
        <w:rPr>
          <w:b/>
        </w:rPr>
        <w:t xml:space="preserve">Question: A patient with placenta praevia and recurrent bleeding episodes at 30 weeks is hospitalized. Blood transfusion has been required twice. Which management approach provides the best outcome?</w:t>
      </w:r>
    </w:p>
    <w:p>
      <w:r>
        <w:t xml:space="preserve">(a) Discharge to home with oral iron supplements and outpatient follow-up</w:t>
      </w:r>
    </w:p>
    <w:p>
      <w:r>
        <w:t xml:space="preserve">(b) Continued hospitalization with tocolytics, corticosteroids, and cross-matched blood readily available</w:t>
      </w:r>
    </w:p>
    <w:p>
      <w:r>
        <w:t xml:space="preserve">(c) Induction of labor to terminate pregnancy quickly</w:t>
      </w:r>
    </w:p>
    <w:p>
      <w:r>
        <w:t xml:space="preserve">(d) Immediate cesarean delivery to prevent further bleeding</w:t>
      </w:r>
    </w:p>
    <w:p>
      <w:r>
        <w:t xml:space="preserve">Answer: b</w:t>
      </w:r>
    </w:p>
    <w:p>
      <w:r>
        <w:t xml:space="preserve">Solution: Hospitalized expectant management with ready access to blood/blood products, tocolytics (to reduce contractions triggering bleeding), and corticosteroids (for fetal maturity) optimizes outcomes at 30 weeks. Home discharge increases hemorrhage risk. Induction/delivery at 30 weeks significantly increases neonatal complications unless fetal maturity is documented. Continued hospitalization minimizes bleeding sequelae while advancing gestation.</w:t>
      </w:r>
    </w:p>
    <w:p>
      <w:r>
        <w:t xml:space="preserve">Positive Marks: 1</w:t>
      </w:r>
    </w:p>
    <w:p>
      <w:r>
        <w:t xml:space="preserve">Negative Marks: 0.33</w:t>
      </w:r>
    </w:p>
    <w:p/>
    <w:p>
      <w:r>
        <w:rPr>
          <w:b/>
        </w:rPr>
        <w:t xml:space="preserve">Question: A gravida with total placenta praevia presents at 31 weeks of gestation with painless vaginal bleeding (approximately 200 mL). After initial stabilization and confirmation of fetal well-being, what is the MOST appropriate next step in management?</w:t>
      </w:r>
    </w:p>
    <w:p>
      <w:r>
        <w:t xml:space="preserve">(a) Recommend strict bed rest at home with weekly ultrasound follow-ups and strict pelvic rest</w:t>
      </w:r>
    </w:p>
    <w:p>
      <w:r>
        <w:t xml:space="preserve">(b) Admit for hospitalization, administer corticosteroids, maintain pelvic rest, and plan delivery at 37 weeks</w:t>
      </w:r>
    </w:p>
    <w:p>
      <w:r>
        <w:t xml:space="preserve">(c) Perform emergency cesarean delivery immediately to prevent life-threatening hemorrhage</w:t>
      </w:r>
    </w:p>
    <w:p>
      <w:r>
        <w:t xml:space="preserve">(d) Administer blood transfusion and discharge after hemoglobin stabilization with conservative management</w:t>
      </w:r>
    </w:p>
    <w:p>
      <w:r>
        <w:t xml:space="preserve">Answer: b</w:t>
      </w:r>
    </w:p>
    <w:p>
      <w:r>
        <w:t xml:space="preserve">Solution: At 31 weeks with major placenta praevia and active bleeding, expectant management with hospitalization is the standard of care. Corticosteroids promote fetal lung maturity for safer delivery at term, while hospitalization enables continuous monitoring for recurrent bleeding and maternal-fetal complications. Pelvic rest reduces uterine irritability and bleeding risk. Option (a) is unsafe—home management risks uncontrolled hemorrhage in major previa; (c) causes unnecessary prematurity-related morbidity at 31 weeks; (d) addresses symptoms but not the underlying pathology requiring admission for observation. Memory aid: Before 34 weeks = Hospitalize, Help (steroids), Halt (pelvic rest), Hold (delivery until 37+ weeks).</w:t>
      </w:r>
    </w:p>
    <w:p>
      <w:r>
        <w:t xml:space="preserve">Positive Marks: 1</w:t>
      </w:r>
    </w:p>
    <w:p>
      <w:r>
        <w:t xml:space="preserve">Negative Marks: 0.33</w:t>
      </w:r>
    </w:p>
    <w:sectPr>
      <w:pgSz w:w="11906" w:h="16838"/>
      <w:pgMar w:top="1134" w:right="1134" w:bottom="1134" w:left="1134"/>
    </w:sectPr>
  </w:body>
</w:document>
</file>