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difference between cord prolapse and cord presentation in abnormal labour?</w:t>
      </w:r>
    </w:p>
    <w:p>
      <w:r>
        <w:t xml:space="preserve">(a) Prolapse involves complete extrusion through cervix; presentation is cord in vaginal canal before membranes rupture</w:t>
      </w:r>
    </w:p>
    <w:p>
      <w:r>
        <w:t xml:space="preserve">(b) Prolapse occurs after membrane rupture; presentation occurs before membrane rupture</w:t>
      </w:r>
    </w:p>
    <w:p>
      <w:r>
        <w:t xml:space="preserve">(c) Prolapse affects only umbilical vessels; presentation affects entire cord length</w:t>
      </w:r>
    </w:p>
    <w:p>
      <w:r>
        <w:t xml:space="preserve">(d) Prolapse is painless; presentation causes severe abdominal pain</w:t>
      </w:r>
    </w:p>
    <w:p>
      <w:r>
        <w:t xml:space="preserve">Answer: a</w:t>
      </w:r>
    </w:p>
    <w:p>
      <w:r>
        <w:t xml:space="preserve">Solution: Cord prolapse occurs when the umbilical cord protrudes beyond the presenting part after membrane rupture and descends into the vagina or protrudes externally—a complete extrusion event. Cord presentation is when the cord lies in the lower uterine segment before the presenting part, often discovered before membranes rupture on ultrasound or during labor. This distinction is crucial: presentation is potentially preventable while prolapse is an emergency requiring immediate intervention. Option b reverses the membrane rupture relationship; c confuses anatomical involvement; d describes labor pain incorrectly.</w:t>
      </w:r>
    </w:p>
    <w:p>
      <w:r>
        <w:t xml:space="preserve">Positive Marks: 1</w:t>
      </w:r>
    </w:p>
    <w:p>
      <w:r>
        <w:t xml:space="preserve">Negative Marks: 0.33</w:t>
      </w:r>
    </w:p>
    <w:p/>
    <w:p>
      <w:r>
        <w:rPr>
          <w:b/>
        </w:rPr>
        <w:t xml:space="preserve">Question: Which classification of cord prolapse is considered the LEAST life-threatening but still requires close monitoring?</w:t>
      </w:r>
    </w:p>
    <w:p>
      <w:r>
        <w:t xml:space="preserve">(a) Complete prolapse</w:t>
      </w:r>
    </w:p>
    <w:p>
      <w:r>
        <w:t xml:space="preserve">(b) Incomplete (partial) prolapse</w:t>
      </w:r>
    </w:p>
    <w:p>
      <w:r>
        <w:t xml:space="preserve">(c) Occult (concealed) prolapse</w:t>
      </w:r>
    </w:p>
    <w:p>
      <w:r>
        <w:t xml:space="preserve">(d) Persistent prolapse</w:t>
      </w:r>
    </w:p>
    <w:p>
      <w:r>
        <w:t xml:space="preserve">Answer: b</w:t>
      </w:r>
    </w:p>
    <w:p>
      <w:r>
        <w:t xml:space="preserve">Solution: Incomplete prolapse involves protrusion of only a portion of the cord into the vaginal canal while some cord remains in the uterus, maintaining partial blood flow and allowing time for intervention. Complete prolapse (entire cord outside) and occult prolapse (cord compressed between presenting part and pelvis) are more critical. Incomplete prolapse provides a window for vaginal or cesarean delivery before complete cord compression occurs. Option a is most critical; c is compressed without visible descent; d is not a standard classification.</w:t>
      </w:r>
    </w:p>
    <w:p>
      <w:r>
        <w:t xml:space="preserve">Positive Marks: 1</w:t>
      </w:r>
    </w:p>
    <w:p>
      <w:r>
        <w:t xml:space="preserve">Negative Marks: 0.33</w:t>
      </w:r>
    </w:p>
    <w:p/>
    <w:p>
      <w:r>
        <w:rPr>
          <w:b/>
        </w:rPr>
        <w:t xml:space="preserve">Question: What is the incidence of overt cord prolapse in singleton pregnancies?</w:t>
      </w:r>
    </w:p>
    <w:p>
      <w:r>
        <w:t xml:space="preserve">(a) 1 in 250 deliveries</w:t>
      </w:r>
    </w:p>
    <w:p>
      <w:r>
        <w:t xml:space="preserve">(b) 1 in 500 deliveries</w:t>
      </w:r>
    </w:p>
    <w:p>
      <w:r>
        <w:t xml:space="preserve">(c) 1 in 1000 deliveries</w:t>
      </w:r>
    </w:p>
    <w:p>
      <w:r>
        <w:t xml:space="preserve">(d) 1 in 2000 deliveries</w:t>
      </w:r>
    </w:p>
    <w:p>
      <w:r>
        <w:t xml:space="preserve">Answer: c</w:t>
      </w:r>
    </w:p>
    <w:p>
      <w:r>
        <w:t xml:space="preserve">Solution: The incidence of overt (obvious) cord prolapse in singleton pregnancies is approximately 1 in 1000 deliveries, though occult prolapse is more common at 1 in 300 deliveries. This makes it a relatively rare but critical obstetric emergency requiring immediate recognition and intervention. Occult prolapse can progress to overt prolapse if not managed properly. Options a, b, and d represent incorrect statistical frequencies from different sources or populations.</w:t>
      </w:r>
    </w:p>
    <w:p>
      <w:r>
        <w:t xml:space="preserve">Positive Marks: 1</w:t>
      </w:r>
    </w:p>
    <w:p>
      <w:r>
        <w:t xml:space="preserve">Negative Marks: 0.33</w:t>
      </w:r>
    </w:p>
    <w:p/>
    <w:p>
      <w:r>
        <w:rPr>
          <w:b/>
        </w:rPr>
        <w:t xml:space="preserve">Question: Which of the following is NOT a recognized risk factor for cord prolapse?</w:t>
      </w:r>
    </w:p>
    <w:p>
      <w:r>
        <w:t xml:space="preserve">(a) Breech presentation</w:t>
      </w:r>
    </w:p>
    <w:p>
      <w:r>
        <w:t xml:space="preserve">(b) Transverse lie</w:t>
      </w:r>
    </w:p>
    <w:p>
      <w:r>
        <w:t xml:space="preserve">(c) Polyhydramnios</w:t>
      </w:r>
    </w:p>
    <w:p>
      <w:r>
        <w:t xml:space="preserve">(d) Primigravida status</w:t>
      </w:r>
    </w:p>
    <w:p>
      <w:r>
        <w:t xml:space="preserve">Answer: d</w:t>
      </w:r>
    </w:p>
    <w:p>
      <w:r>
        <w:t xml:space="preserve">Solution: Primigravida status (first pregnancy) is NOT an independent risk factor for cord prolapse; in fact, multiparous women with lax uteri may have slightly increased risk. Breech presentation increases prolapse risk due to poor pelvic fit; transverse lie leaves the presenting part non-engaged; polyhydramnios increases cord mobility and enables prolapse during rupture of membranes. Advanced maternal age, multiparity (especially with many prior deliveries), and multiple gestation are actual risk factors—not primigravida status.</w:t>
      </w:r>
    </w:p>
    <w:p>
      <w:r>
        <w:t xml:space="preserve">Positive Marks: 1</w:t>
      </w:r>
    </w:p>
    <w:p>
      <w:r>
        <w:t xml:space="preserve">Negative Marks: 0.33</w:t>
      </w:r>
    </w:p>
    <w:p/>
    <w:p>
      <w:r>
        <w:rPr>
          <w:b/>
        </w:rPr>
        <w:t xml:space="preserve">Question: A primigravida at 36 weeks presents with fetal heart rate of 180/min and cord tissue visible at the introitus after spontaneous rupture of membranes. Which is the MOST appropriate immediate action?</w:t>
      </w:r>
    </w:p>
    <w:p>
      <w:r>
        <w:t xml:space="preserve">(a) Place woman in Trendelenburg position and arrange emergency cesarean section</w:t>
      </w:r>
    </w:p>
    <w:p>
      <w:r>
        <w:t xml:space="preserve">(b) Attempt to replace cord into the vagina and augment labor</w:t>
      </w:r>
    </w:p>
    <w:p>
      <w:r>
        <w:t xml:space="preserve">(c) Apply gentle traction to deliver the cord first before infant</w:t>
      </w:r>
    </w:p>
    <w:p>
      <w:r>
        <w:t xml:space="preserve">(d) Administer fetal heart rate suppressants while waiting for vaginal delivery</w:t>
      </w:r>
    </w:p>
    <w:p>
      <w:r>
        <w:t xml:space="preserve">Answer: a</w:t>
      </w:r>
    </w:p>
    <w:p>
      <w:r>
        <w:t xml:space="preserve">Solution: This is complete cord prolapse with fetal distress (tachycardia &gt;160/min indicates hypoxia). Immediate actions: Keep woman in knee-chest or Trendelenburg position to use gravity against prolapse, cover cord with sterile moist towel to prevent vasospasm, and prepare for emergency cesarean section within minutes. The tachycardia indicates the fetus is already hypoxic due to cord compression. Option b risks further trauma and delays definitive treatment; c worsens compression; d wastes critical time when fetal survival depends on delivery within 15-20 minutes of complete prolapse.</w:t>
      </w:r>
    </w:p>
    <w:p>
      <w:r>
        <w:t xml:space="preserve">Positive Marks: 1</w:t>
      </w:r>
    </w:p>
    <w:p>
      <w:r>
        <w:t xml:space="preserve">Negative Marks: 0.33</w:t>
      </w:r>
    </w:p>
    <w:p/>
    <w:p>
      <w:r>
        <w:rPr>
          <w:b/>
        </w:rPr>
        <w:t xml:space="preserve">Question: Which investigation is most sensitive for diagnosing cord presentation prenatally, especially in high-risk cases?</w:t>
      </w:r>
    </w:p>
    <w:p>
      <w:r>
        <w:t xml:space="preserve">(a) Partograph documentation during labor</w:t>
      </w:r>
    </w:p>
    <w:p>
      <w:r>
        <w:t xml:space="preserve">(b) Transvaginal ultrasound in third trimester</w:t>
      </w:r>
    </w:p>
    <w:p>
      <w:r>
        <w:t xml:space="preserve">(c) Abdominal palpation at 34 weeks</w:t>
      </w:r>
    </w:p>
    <w:p>
      <w:r>
        <w:t xml:space="preserve">(d) Sterile vaginal examination at term</w:t>
      </w:r>
    </w:p>
    <w:p>
      <w:r>
        <w:t xml:space="preserve">Answer: b</w:t>
      </w:r>
    </w:p>
    <w:p>
      <w:r>
        <w:t xml:space="preserve">Solution: Transvaginal ultrasound (TVS) in third trimester, particularly after 28 weeks and especially with risk factors like breech or transverse lie, can identify cord presentation before labor. TVS allows visualization of cord loops in the lower segment and guides counseling about delivery timing and mode. This prenatal diagnosis enables planned management, often requiring elective cesarean section before labor or membrane rupture. Other options detect prolapse after occurrence (c and d) or during labor (a), missing the preventive opportunity.</w:t>
      </w:r>
    </w:p>
    <w:p>
      <w:r>
        <w:t xml:space="preserve">Positive Marks: 1</w:t>
      </w:r>
    </w:p>
    <w:p>
      <w:r>
        <w:t xml:space="preserve">Negative Marks: 0.33</w:t>
      </w:r>
    </w:p>
    <w:p/>
    <w:p>
      <w:r>
        <w:rPr>
          <w:b/>
        </w:rPr>
        <w:t xml:space="preserve">Question: A patient with complete cord prolapse refuses cesarean section delivery and requests vaginal delivery. What is the expected fetal survival rate if vaginal delivery is achieved within 15 minutes?</w:t>
      </w:r>
    </w:p>
    <w:p>
      <w:r>
        <w:t xml:space="preserve">(a) &lt;20%</w:t>
      </w:r>
    </w:p>
    <w:p>
      <w:r>
        <w:t xml:space="preserve">(b) 20-40%</w:t>
      </w:r>
    </w:p>
    <w:p>
      <w:r>
        <w:t xml:space="preserve">(c) 40-60%</w:t>
      </w:r>
    </w:p>
    <w:p>
      <w:r>
        <w:t xml:space="preserve">(d) &gt;80%</w:t>
      </w:r>
    </w:p>
    <w:p>
      <w:r>
        <w:t xml:space="preserve">Answer: d</w:t>
      </w:r>
    </w:p>
    <w:p>
      <w:r>
        <w:t xml:space="preserve">Solution: When complete cord prolapse is managed with immediate cesarean delivery within 15 minutes of cord descent, fetal survival exceeds 80-90%. However, this window is critical—survival drops significantly after 20 minutes of total cord compression without intervention. Vaginal delivery of a prolapsed cord is contraindicated as it causes continued compression during descent. The combination of maternal refusal and delay in surgical intervention creates unacceptable fetal risk. This underscores why expedited cesarean is the standard of care in overt prolapse.</w:t>
      </w:r>
    </w:p>
    <w:p>
      <w:r>
        <w:t xml:space="preserve">Positive Marks: 1</w:t>
      </w:r>
    </w:p>
    <w:p>
      <w:r>
        <w:t xml:space="preserve">Negative Marks: 0.33</w:t>
      </w:r>
    </w:p>
    <w:p/>
    <w:p>
      <w:r>
        <w:rPr>
          <w:b/>
        </w:rPr>
        <w:t xml:space="preserve">Question: During routine antenatal check at 34 weeks in a breech presentation, cord presentation is diagnosed on ultrasound. The MOST appropriate counseling includes:</w:t>
      </w:r>
    </w:p>
    <w:p>
      <w:r>
        <w:t xml:space="preserve">(a) Immediate hospitalization to prevent labor and plan elective cesarean section</w:t>
      </w:r>
    </w:p>
    <w:p>
      <w:r>
        <w:t xml:space="preserve">(b) Strict pelvic rest with close follow-up and elective cesarean at 37 weeks</w:t>
      </w:r>
    </w:p>
    <w:p>
      <w:r>
        <w:t xml:space="preserve">(c) Allow trial of external cephalic version followed by vaginal delivery if successful</w:t>
      </w:r>
    </w:p>
    <w:p>
      <w:r>
        <w:t xml:space="preserve">(d) Immediate induction of labor and vaginal breech delivery management</w:t>
      </w:r>
    </w:p>
    <w:p>
      <w:r>
        <w:t xml:space="preserve">Answer: b</w:t>
      </w:r>
    </w:p>
    <w:p>
      <w:r>
        <w:t xml:space="preserve">Solution: Prenatally diagnosed cord presentation warrants strict pelvic rest (avoid penetrative intercourse and strenuous activity) to minimize prolapse risk, close fetal monitoring, and elective cesarean delivery at 37 completed weeks or with spontaneous labor. Version is contraindicated due to cord prolapse risk during the procedure. Immediate hospitalization is excessive if stable monitoring is available; early term delivery (37 weeks) balances neonatal maturity against prolonged prolapse risk. Options a is over-zealous; c risks prolapse; d is dangerous in presence of cord presentation.</w:t>
      </w:r>
    </w:p>
    <w:p>
      <w:r>
        <w:t xml:space="preserve">Positive Marks: 1</w:t>
      </w:r>
    </w:p>
    <w:p>
      <w:r>
        <w:t xml:space="preserve">Negative Marks: 0.33</w:t>
      </w:r>
    </w:p>
    <w:p/>
    <w:p>
      <w:r>
        <w:rPr>
          <w:b/>
        </w:rPr>
        <w:t xml:space="preserve">Question: Which reflex action should be performed immediately if overt cord prolapse is detected in the home or delivery room setting while awaiting cesarean section?</w:t>
      </w:r>
    </w:p>
    <w:p>
      <w:r>
        <w:t xml:space="preserve">(a) Apply manual pressure over the fetal head to reduce vaginal pressure</w:t>
      </w:r>
    </w:p>
    <w:p>
      <w:r>
        <w:t xml:space="preserve">(b) Gently push the cord back into the vagina to restore circulation</w:t>
      </w:r>
    </w:p>
    <w:p>
      <w:r>
        <w:t xml:space="preserve">(c) Place woman in knee-chest position and cover cord with sterile moist pad</w:t>
      </w:r>
    </w:p>
    <w:p>
      <w:r>
        <w:t xml:space="preserve">(d) Administer oxygen and IV fluids while attempting emergency vaginal reduction</w:t>
      </w:r>
    </w:p>
    <w:p>
      <w:r>
        <w:t xml:space="preserve">Answer: c</w:t>
      </w:r>
    </w:p>
    <w:p>
      <w:r>
        <w:t xml:space="preserve">Solution: Immediate first aid for overt cord prolapse: (1) knee-chest or Trendelenburg position to use gravity away from prolapse, (2) cover cord with sterile moist towel/gauze to prevent vasospasm and trauma, (3) avoid handling the cord excessively as this triggers vasospasm, (4) elevate presentation part if possible, (5) notify for emergency cesarean. Repositioning relieves some compression until surgical delivery. Manual pressure (a) increases compression; pushing cord back (b) causes trauma and vasospasm; these delay emergency delivery which is the only definitive management.</w:t>
      </w:r>
    </w:p>
    <w:p>
      <w:r>
        <w:t xml:space="preserve">Positive Marks: 1</w:t>
      </w:r>
    </w:p>
    <w:p>
      <w:r>
        <w:t xml:space="preserve">Negative Marks: 0.33</w:t>
      </w:r>
    </w:p>
    <w:p/>
    <w:p>
      <w:r>
        <w:rPr>
          <w:b/>
        </w:rPr>
        <w:t xml:space="preserve">Question: A multiparous woman in active labor (6 cm dilation) with transverse lie suddenly experiences cord prolapse with variable decelerations. After appropriate initial management and arranging emergency cesarean, which complication should the team MOST anticipate during surgery?</w:t>
      </w:r>
    </w:p>
    <w:p>
      <w:r>
        <w:t xml:space="preserve">(a) Severe fetal acidosis and need for neonatal resuscitation</w:t>
      </w:r>
    </w:p>
    <w:p>
      <w:r>
        <w:t xml:space="preserve">(b) Uterine dehiscence requiring hysterectomy</w:t>
      </w:r>
    </w:p>
    <w:p>
      <w:r>
        <w:t xml:space="preserve">(c) Severe maternal hemorrhage from lower segment tears</w:t>
      </w:r>
    </w:p>
    <w:p>
      <w:r>
        <w:t xml:space="preserve">(d) Complete placental abruption</w:t>
      </w:r>
    </w:p>
    <w:p>
      <w:r>
        <w:t xml:space="preserve">Answer: a</w:t>
      </w:r>
    </w:p>
    <w:p>
      <w:r>
        <w:t xml:space="preserve">Solution: Complete cord prolapse with variable decelerations in active labor indicates cord compression causing fetal hypoxia and acidosis. Even with prompt cesarean delivery (within 15-20 minutes), significant fetal acidosis develops. The delivering team must be prepared for fetal resuscitation, potential low Apgar scores, and neonatal intensive care. Fetal survival depends on rapid delivery, but metabolic acidosis may persist requiring aggressive resuscitation. Options b, c, d represent possible complications in other emergencies but are not the primary anticipated complication specific to cord prolapse.</w:t>
      </w:r>
    </w:p>
    <w:p>
      <w:r>
        <w:t xml:space="preserve">Positive Marks: 1</w:t>
      </w:r>
    </w:p>
    <w:p>
      <w:r>
        <w:t xml:space="preserve">Negative Marks: 0.33</w:t>
      </w:r>
    </w:p>
    <w:p/>
    <w:p>
      <w:r>
        <w:rPr>
          <w:b/>
        </w:rPr>
        <w:t xml:space="preserve">Question: In a case of occult (concealed) cord prolapse discovered during labor, the umbilical cord is compressed between the fetal presenting part and maternal pelvis but not protruding. What is the pathophysiological consequence of this compression on fetal circulation?</w:t>
      </w:r>
    </w:p>
    <w:p>
      <w:r>
        <w:t xml:space="preserve">(a) Increased umbilical venous return but decreased arterial flow</w:t>
      </w:r>
    </w:p>
    <w:p>
      <w:r>
        <w:t xml:space="preserve">(b) Decreased oxygen delivery and increased fetal heart rate variability loss</w:t>
      </w:r>
    </w:p>
    <w:p>
      <w:r>
        <w:t xml:space="preserve">(c) Complete cessation of all blood flow through cord vessels</w:t>
      </w:r>
    </w:p>
    <w:p>
      <w:r>
        <w:t xml:space="preserve">(d) Preferential compression of Wharton's jelly sparing major vessels</w:t>
      </w:r>
    </w:p>
    <w:p>
      <w:r>
        <w:t xml:space="preserve">Answer: b</w:t>
      </w:r>
    </w:p>
    <w:p>
      <w:r>
        <w:t xml:space="preserve">Solution: Occult prolapse compresses the cord between presenting part and pelvis, reducing oxygen delivery to the fetus and causing variable decelerations on fetal heart monitoring (characteristic intermittent compression pattern). This leads to fetal hypoxemia, acidosis, and loss of heart rate variability as the fetus becomes compromised. Complete cessation (c) doesn't occur in occult prolapse—venous return may be preserved via collaterals. The condition requires expedited delivery within the window before severe acidosis develops. Accurate recognition via fetal heart tracing patterns is essential for timely intervention.</w:t>
      </w:r>
    </w:p>
    <w:p>
      <w:r>
        <w:t xml:space="preserve">Positive Marks: 1</w:t>
      </w:r>
    </w:p>
    <w:p>
      <w:r>
        <w:t xml:space="preserve">Negative Marks: 0.33</w:t>
      </w:r>
    </w:p>
    <w:p/>
    <w:p>
      <w:r>
        <w:rPr>
          <w:b/>
        </w:rPr>
        <w:t xml:space="preserve">Question: Which maternal position should be AVOIDED in the antenatal period for women diagnosed with cord presentation to minimize prolapse risk?</w:t>
      </w:r>
    </w:p>
    <w:p>
      <w:r>
        <w:t xml:space="preserve">(a) Dorsal recumbent position during rest</w:t>
      </w:r>
    </w:p>
    <w:p>
      <w:r>
        <w:t xml:space="preserve">(b) Left lateral position throughout pregnancy</w:t>
      </w:r>
    </w:p>
    <w:p>
      <w:r>
        <w:t xml:space="preserve">(c) Trendelenburg position for routine activities</w:t>
      </w:r>
    </w:p>
    <w:p>
      <w:r>
        <w:t xml:space="preserve">(d) Knee-chest position during day</w:t>
      </w:r>
    </w:p>
    <w:p>
      <w:r>
        <w:t xml:space="preserve">Answer: d</w:t>
      </w:r>
    </w:p>
    <w:p>
      <w:r>
        <w:t xml:space="preserve">Solution: Knee-chest positioning works against gravity and is protective during active prolapse, but routine adoption increases cord mobility toward the lower segment and increases prolapse risk in women with cord presentation. This paradoxical effect occurs because knee-chest encourages cord descent into vulnerable position. Women with diagnosed cord presentation should maintain conservative positioning, restrict heavy activity, and avoid positions that increase intra-abdominal pressure. Options a, b, c are generally safe or therapeutic in pregnancy. This question tests understanding of biomechanics in cord presentation management.</w:t>
      </w:r>
    </w:p>
    <w:p>
      <w:r>
        <w:t xml:space="preserve">Positive Marks: 1</w:t>
      </w:r>
    </w:p>
    <w:p>
      <w:r>
        <w:t xml:space="preserve">Negative Marks: 0.33</w:t>
      </w:r>
    </w:p>
    <w:p/>
    <w:p>
      <w:r>
        <w:rPr>
          <w:b/>
        </w:rPr>
        <w:t xml:space="preserve">Question: A nulliparous woman at 31 weeks with polyhydramnios and breech presentation is counseled regarding cord prolapse risk. Which combination of factors places her at HIGHEST risk among her risk group?</w:t>
      </w:r>
    </w:p>
    <w:p>
      <w:r>
        <w:t xml:space="preserve">(a) Breech presentation + polyhydramnios + advanced maternal age (42 years)</w:t>
      </w:r>
    </w:p>
    <w:p>
      <w:r>
        <w:t xml:space="preserve">(b) Breech presentation + polyhydramnios + planned vaginal delivery</w:t>
      </w:r>
    </w:p>
    <w:p>
      <w:r>
        <w:t xml:space="preserve">(c) Breech presentation + polyhydramnios + maternal diabetes</w:t>
      </w:r>
    </w:p>
    <w:p>
      <w:r>
        <w:t xml:space="preserve">(d) Breech presentation + polyhydramnios + placenta previa</w:t>
      </w:r>
    </w:p>
    <w:p>
      <w:r>
        <w:t xml:space="preserve">Answer: b</w:t>
      </w:r>
    </w:p>
    <w:p>
      <w:r>
        <w:t xml:space="preserve">Solution: Breech + polyhydramnios + planned vaginal delivery represents the highest acute risk because vaginal delivery with breech requires managed descent that can be complicated by cord prolapse at any moment, especially with increased fetal mobility from polyhydramnios. This combination mandates careful management decisions. Option a adds age (a risk marker but not acute); c and d involve different issues (maternal glycemic control and placental position) that are relevant but not synergistically highest-risk for cord prolapse. The triplet of breech + polyhydramnios + active labor/vaginal delivery creates the most dangerous scenario.</w:t>
      </w:r>
    </w:p>
    <w:p>
      <w:r>
        <w:t xml:space="preserve">Positive Marks: 1</w:t>
      </w:r>
    </w:p>
    <w:p>
      <w:r>
        <w:t xml:space="preserve">Negative Marks: 0.33</w:t>
      </w:r>
    </w:p>
    <w:p/>
    <w:p>
      <w:r>
        <w:rPr>
          <w:b/>
        </w:rPr>
        <w:t xml:space="preserve">Question: During cesarean section for cord prolapse management, the surgeon must deliver the fetal head quickly to relieve cord compression. What complication may result from excessive speed or force during extraction?</w:t>
      </w:r>
    </w:p>
    <w:p>
      <w:r>
        <w:t xml:space="preserve">(a) Brachial plexus injury from rapid lateral traction</w:t>
      </w:r>
    </w:p>
    <w:p>
      <w:r>
        <w:t xml:space="preserve">(b) Intracranial hemorrhage and tentorial tears from sudden decompression</w:t>
      </w:r>
    </w:p>
    <w:p>
      <w:r>
        <w:t xml:space="preserve">(c) Meconium aspiration immediately upon cord clamping</w:t>
      </w:r>
    </w:p>
    <w:p>
      <w:r>
        <w:t xml:space="preserve">(d) Maternal bladder injury requiring repair</w:t>
      </w:r>
    </w:p>
    <w:p>
      <w:r>
        <w:t xml:space="preserve">Answer: b</w:t>
      </w:r>
    </w:p>
    <w:p>
      <w:r>
        <w:t xml:space="preserve">Solution: Rapid decompression of fetal head from intrauterine compression to extrauterine environment can cause sudden intracranial pressure changes, potentially leading to tentorial tear or subdural hemorrhage, especially if the fetus has been significantly hypoxic. Careful, controlled extraction even in emergency cesarean is essential to prevent this iatrogenic injury. Option a occurs with brachial plexus traction injuries (forceps-related); c is neonatal care issue; d is maternal surgical complication not directly related to extraction speed. Understanding the need for controlled urgency—not reckless haste—is essential in cord prolapse management.</w:t>
      </w:r>
    </w:p>
    <w:p>
      <w:r>
        <w:t xml:space="preserve">Positive Marks: 1</w:t>
      </w:r>
    </w:p>
    <w:p>
      <w:r>
        <w:t xml:space="preserve">Negative Marks: 0.33</w:t>
      </w:r>
    </w:p>
    <w:p/>
    <w:p>
      <w:r>
        <w:rPr>
          <w:b/>
        </w:rPr>
        <w:t xml:space="preserve">Question: A woman with cord presentation managed conservatively at 34 weeks is hospitalized for strict bed rest. She suddenly experiences spontaneous rupture of membranes (ROM) while asleep. The nurse rushes her examination room. Which FIRST physical assessment should prioritize cord prolapse risk?</w:t>
      </w:r>
    </w:p>
    <w:p>
      <w:r>
        <w:t xml:space="preserve">(a) Assess amniotic fluid color and quantity on pad</w:t>
      </w:r>
    </w:p>
    <w:p>
      <w:r>
        <w:t xml:space="preserve">(b) Perform immediate vaginal examination to check cervical dilation</w:t>
      </w:r>
    </w:p>
    <w:p>
      <w:r>
        <w:t xml:space="preserve">(c) Inspect introitus and vaginal opening for cord visibility before any internal examination</w:t>
      </w:r>
    </w:p>
    <w:p>
      <w:r>
        <w:t xml:space="preserve">(d) Measure fundal height and document fetal heart rate</w:t>
      </w:r>
    </w:p>
    <w:p>
      <w:r>
        <w:t xml:space="preserve">Answer: c</w:t>
      </w:r>
    </w:p>
    <w:p>
      <w:r>
        <w:t xml:space="preserve">Solution: After ROM in a woman with known cord presentation, visual inspection of the introitus BEFORE any vaginal examination can identify overt cord prolapse—the most critical time-sensitive finding. Blind vaginal examination risks traumatizing a prolapsed cord or pushing it further down. Once prolapse is excluded by visualization, then cervical assessment and fetal heart monitoring proceed. This sequence prevents iatrogenic worsening and ensures appropriate triage to emergency cesarean if prolapse is present. Options a, b, d miss the critical first step of visual inspection.</w:t>
      </w:r>
    </w:p>
    <w:p>
      <w:r>
        <w:t xml:space="preserve">Positive Marks: 1</w:t>
      </w:r>
    </w:p>
    <w:p>
      <w:r>
        <w:t xml:space="preserve">Negative Marks: 0.33</w:t>
      </w:r>
    </w:p>
    <w:p/>
    <w:p>
      <w:r>
        <w:rPr>
          <w:b/>
        </w:rPr>
        <w:t xml:space="preserve">Question: Which of the following statements about cord prolapse outcomes is MOST accurate according to current obstetric literature?</w:t>
      </w:r>
    </w:p>
    <w:p>
      <w:r>
        <w:t xml:space="preserve">(a) Fetal survival depends primarily on maternal age and parity status</w:t>
      </w:r>
    </w:p>
    <w:p>
      <w:r>
        <w:t xml:space="preserve">(b) Cesarean delivery within 30 minutes results in &gt;95% fetal survival regardless of compression duration</w:t>
      </w:r>
    </w:p>
    <w:p>
      <w:r>
        <w:t xml:space="preserve">(c) Fetal survival and neurological outcome depend on duration of cord compression and delivery method</w:t>
      </w:r>
    </w:p>
    <w:p>
      <w:r>
        <w:t xml:space="preserve">(d) Occult prolapse always requires cesarean delivery; overt prolapse may allow vaginal delivery</w:t>
      </w:r>
    </w:p>
    <w:p>
      <w:r>
        <w:t xml:space="preserve">Answer: c</w:t>
      </w:r>
    </w:p>
    <w:p>
      <w:r>
        <w:t xml:space="preserve">Solution: Fetal survival in cord prolapse is multifactorial: duration of cord compression (critical factor—15-20 minutes is watershed), interval from prolapse detection to delivery, degree of compression (complete vs partial), and baseline fetal status. While cesarean within 15 minutes optimizes outcomes, outcomes are poor if compression duration exceeds 20 minutes. Neurological sequelae correlate with duration and severity of hypoxemia. Options a ignores the critical compression-time factor; b overstates success rates and ignores compression duration; d reverses management principles (occult still needs expedited delivery).</w:t>
      </w:r>
    </w:p>
    <w:p>
      <w:r>
        <w:t xml:space="preserve">Positive Marks: 1</w:t>
      </w:r>
    </w:p>
    <w:p>
      <w:r>
        <w:t xml:space="preserve">Negative Marks: 0.33</w:t>
      </w:r>
    </w:p>
    <w:p/>
    <w:p>
      <w:r>
        <w:rPr>
          <w:b/>
        </w:rPr>
        <w:t xml:space="preserve">Question: A woman presents with cord presentation at 35 weeks without any other complication. She requests vaginal delivery. The physician counsels her that the risk of cord prolapse at labor onset or ROM is approximately:</w:t>
      </w:r>
    </w:p>
    <w:p>
      <w:r>
        <w:t xml:space="preserve">(a) 5-10%</w:t>
      </w:r>
    </w:p>
    <w:p>
      <w:r>
        <w:t xml:space="preserve">(b) 15-25%</w:t>
      </w:r>
    </w:p>
    <w:p>
      <w:r>
        <w:t xml:space="preserve">(c) 35-45%</w:t>
      </w:r>
    </w:p>
    <w:p>
      <w:r>
        <w:t xml:space="preserve">(d) 60-75%</w:t>
      </w:r>
    </w:p>
    <w:p>
      <w:r>
        <w:t xml:space="preserve">Answer: c</w:t>
      </w:r>
    </w:p>
    <w:p>
      <w:r>
        <w:t xml:space="preserve">Solution: Women with prenatally diagnosed cord presentation who proceed to vaginal labor or experience spontaneous ROM face prolapse risk of 35-45% at the time of labor onset or membrane rupture. This substantial risk is why planned cesarean delivery at 37 weeks is the standard recommendation despite the condition not yet causing acute crisis. Even with intensive monitoring, the risk-benefit ratio favors cesarean for elective term delivery. Options a and b underestimate the true risk; d overstates it, but the point is that risk is considerable, not trivial.</w:t>
      </w:r>
    </w:p>
    <w:p>
      <w:r>
        <w:t xml:space="preserve">Positive Marks: 1</w:t>
      </w:r>
    </w:p>
    <w:p>
      <w:r>
        <w:t xml:space="preserve">Negative Marks: 0.33</w:t>
      </w:r>
    </w:p>
    <w:p/>
    <w:p>
      <w:r>
        <w:rPr>
          <w:b/>
        </w:rPr>
        <w:t xml:space="preserve">Question: During active labor with known cord presentation and intact membranes at 6 cm dilation, which monitoring strategy is MOST appropriate?</w:t>
      </w:r>
    </w:p>
    <w:p>
      <w:r>
        <w:t xml:space="preserve">(a) Routine external fetal monitoring with 4-hourly vaginal assessments</w:t>
      </w:r>
    </w:p>
    <w:p>
      <w:r>
        <w:t xml:space="preserve">(b) Continuous electronic fetal monitoring with strict avoidance of membrane rupture and cervical checks</w:t>
      </w:r>
    </w:p>
    <w:p>
      <w:r>
        <w:t xml:space="preserve">(c) Intermittent auscultation every 30 minutes with planned artificial rupture of membranes at 8 cm</w:t>
      </w:r>
    </w:p>
    <w:p>
      <w:r>
        <w:t xml:space="preserve">(d) Continuous monitoring with controlled ARM under ultrasound guidance with surgical team standby</w:t>
      </w:r>
    </w:p>
    <w:p>
      <w:r>
        <w:t xml:space="preserve">Answer: d</w:t>
      </w:r>
    </w:p>
    <w:p>
      <w:r>
        <w:t xml:space="preserve">Solution: In active labor with known cord presentation and intact membranes, continuous electronic fetal monitoring detects any spontaneous ROM, and if ARM becomes necessary for labor augmentation, it should be performed under ultrasound guidance with immediate cesarean capability available. This controlled approach minimizes prolapse risk. Option a is inadequate for cord presentation; b avoids necessary labor progress evaluation; c risks uncontrolled prolapse during ROM; d represents optimal safety. The goal is monitoring and graduated intervention with surgical backup ready.</w:t>
      </w:r>
    </w:p>
    <w:p>
      <w:r>
        <w:t xml:space="preserve">Positive Marks: 1</w:t>
      </w:r>
    </w:p>
    <w:p>
      <w:r>
        <w:t xml:space="preserve">Negative Marks: 0.33</w:t>
      </w:r>
    </w:p>
    <w:p/>
    <w:p>
      <w:r>
        <w:rPr>
          <w:b/>
        </w:rPr>
        <w:t xml:space="preserve">Question: What is the PRIMARY nursing diagnosis for a laboring woman with overt cord prolapse in the immediate preoperative period before cesarean section?</w:t>
      </w:r>
    </w:p>
    <w:p>
      <w:r>
        <w:t xml:space="preserve">(a) Acute anxiety related to emergency surgery</w:t>
      </w:r>
    </w:p>
    <w:p>
      <w:r>
        <w:t xml:space="preserve">(b) Ineffective tissue perfusion (fetal) related to cord compression</w:t>
      </w:r>
    </w:p>
    <w:p>
      <w:r>
        <w:t xml:space="preserve">(c) Risk for infection related to exposed cord</w:t>
      </w:r>
    </w:p>
    <w:p>
      <w:r>
        <w:t xml:space="preserve">(d) Deficient knowledge related to cord prolapse</w:t>
      </w:r>
    </w:p>
    <w:p>
      <w:r>
        <w:t xml:space="preserve">Answer: b</w:t>
      </w:r>
    </w:p>
    <w:p>
      <w:r>
        <w:t xml:space="preserve">Solution: The physiologic priority in overt cord prolapse is maintaining fetal perfusion against cord compression—this takes precedence over maternal psychological concerns, infection prevention (secondary), or teaching (inappropriate timing). Interventions must focus on reducing compression: positioning, minimizing handling of cord, ensuring rapid delivery. While anxiety is present (a), it is secondary to fetal oxygenation status. Options c and d, though potentially relevant, are lower priority in this acute, life-threatening fetal emergency. Nursing care is organized around the life threat: fetal hypoxemia.</w:t>
      </w:r>
    </w:p>
    <w:p>
      <w:r>
        <w:t xml:space="preserve">Positive Marks: 1</w:t>
      </w:r>
    </w:p>
    <w:p>
      <w:r>
        <w:t xml:space="preserve">Negative Marks: 0.33</w:t>
      </w:r>
    </w:p>
    <w:p/>
    <w:p>
      <w:r>
        <w:rPr>
          <w:b/>
        </w:rPr>
        <w:t xml:space="preserve">Question: Following successful cesarean section for cord prolapse at 38 weeks with good fetal outcomes, the patient asks about risk in future pregnancies. What counseling is MOST appropriate?</w:t>
      </w:r>
    </w:p>
    <w:p>
      <w:r>
        <w:t xml:space="preserve">(a) Risk is minimal if external cephalic version succeeds in next pregnancy</w:t>
      </w:r>
    </w:p>
    <w:p>
      <w:r>
        <w:t xml:space="preserve">(b) Risk of recurrence is approximately 1-2% and does not contraindicate trial of labor after cesarean</w:t>
      </w:r>
    </w:p>
    <w:p>
      <w:r>
        <w:t xml:space="preserve">(c) Risk is substantially increased and warrants planned cesarean at 36 weeks in next pregnancy</w:t>
      </w:r>
    </w:p>
    <w:p>
      <w:r>
        <w:t xml:space="preserve">(d) Risk depends on whether current prolapse was complete or incomplete</w:t>
      </w:r>
    </w:p>
    <w:p>
      <w:r>
        <w:t xml:space="preserve">Answer: c</w:t>
      </w:r>
    </w:p>
    <w:p>
      <w:r>
        <w:t xml:space="preserve">Solution: Women with prior cord prolapse have recurrence risk of 15-30% in subsequent pregnancies, especially if the causative factor (breech, transverse, polyhydramnios) persists. This substantially elevated risk justifies planned cesarean section at 36 weeks in subsequent pregnancies rather than trial of labor after cesarean (TOLAC). Option a underestimates recurrence risk and ignores that version itself carries prolapse risk. Option b drastically underestimates true recurrence (1-2% is population risk). Option d suggests recurrence isn't substantially elevated, which contradicts evidence. Prior prolapse is a strong indication for abdominal delivery in future pregnancies.</w:t>
      </w:r>
    </w:p>
    <w:p>
      <w:r>
        <w:t xml:space="preserve">Positive Marks: 1</w:t>
      </w:r>
    </w:p>
    <w:p>
      <w:r>
        <w:t xml:space="preserve">Negative Marks: 0.33</w:t>
      </w:r>
    </w:p>
    <w:sectPr>
      <w:pgSz w:w="11906" w:h="16838"/>
      <w:pgMar w:top="1134" w:right="1134" w:bottom="1134" w:left="1134"/>
    </w:sectPr>
  </w:body>
</w:document>
</file>