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recommended per capita water requirement for drinking and cooking purposes as per Indian standards?</w:t>
      </w:r>
    </w:p>
    <w:p>
      <w:r>
        <w:t xml:space="preserve">(a) 20 liters per person per day</w:t>
      </w:r>
    </w:p>
    <w:p>
      <w:r>
        <w:t xml:space="preserve">(b) 40 liters per person per day</w:t>
      </w:r>
    </w:p>
    <w:p>
      <w:r>
        <w:t xml:space="preserve">(c) 60 liters per person per day</w:t>
      </w:r>
    </w:p>
    <w:p>
      <w:r>
        <w:t xml:space="preserve">(d) 80 liters per person per day</w:t>
      </w:r>
    </w:p>
    <w:p>
      <w:r>
        <w:t xml:space="preserve">Answer: b</w:t>
      </w:r>
    </w:p>
    <w:p>
      <w:r>
        <w:t xml:space="preserve">Solution: As per Indian standards and WHO guidelines, 40 liters per capita per day is the recommended safe water quantity for basic drinking and cooking needs. 20 liters is the absolute minimum for survival during scarcity. 60 and 80 liters exceed the basic requirement though are used when considering bathing and cleaning. Remember: 40L = standard baseline for evaluating water adequacy in health programs.</w:t>
      </w:r>
    </w:p>
    <w:p>
      <w:r>
        <w:t xml:space="preserve">Positive Marks: 1</w:t>
      </w:r>
    </w:p>
    <w:p>
      <w:r>
        <w:t xml:space="preserve">Negative Marks: 0.33</w:t>
      </w:r>
    </w:p>
    <w:p/>
    <w:p>
      <w:r>
        <w:rPr>
          <w:b/>
        </w:rPr>
        <w:t xml:space="preserve">Question: Which of the following accurately describes safe drinking water according to international standards?</w:t>
      </w:r>
    </w:p>
    <w:p>
      <w:r>
        <w:t xml:space="preserve">(a) Water completely free from all microorganisms regardless of source</w:t>
      </w:r>
    </w:p>
    <w:p>
      <w:r>
        <w:t xml:space="preserve">(b) Water free from disease-causing microorganisms and harmful chemical contaminants</w:t>
      </w:r>
    </w:p>
    <w:p>
      <w:r>
        <w:t xml:space="preserve">(c) Water with naturally occurring minerals but no added chemicals</w:t>
      </w:r>
    </w:p>
    <w:p>
      <w:r>
        <w:t xml:space="preserve">(d) Water treated only through boiling without chemical disinfection</w:t>
      </w:r>
    </w:p>
    <w:p>
      <w:r>
        <w:t xml:space="preserve">Answer: b</w:t>
      </w:r>
    </w:p>
    <w:p>
      <w:r>
        <w:t xml:space="preserve">Solution: Safe water must be free from pathogens and harmful chemicals that cause disease, not all microorganisms. Option A is impossible and overly restrictive. Option C doesn't address microbial safety. Option D is incomplete as chemical disinfection is essential. The WHO and BIS standards define safety as absence of health-hazardous substances and microbes—the key criterion for preventing water-borne diseases.</w:t>
      </w:r>
    </w:p>
    <w:p>
      <w:r>
        <w:t xml:space="preserve">Positive Marks: 1</w:t>
      </w:r>
    </w:p>
    <w:p>
      <w:r>
        <w:t xml:space="preserve">Negative Marks: 0.33</w:t>
      </w:r>
    </w:p>
    <w:p/>
    <w:p>
      <w:r>
        <w:rPr>
          <w:b/>
        </w:rPr>
        <w:t xml:space="preserve">Question: The Swachh Bharat Mission (SBM), launched nationally in 2014, primarily aims to achieve which outcome?</w:t>
      </w:r>
    </w:p>
    <w:p>
      <w:r>
        <w:t xml:space="preserve">(a) Providing piped water connections to all households in villages</w:t>
      </w:r>
    </w:p>
    <w:p>
      <w:r>
        <w:t xml:space="preserve">(b) Construction of toilet facilities and achieving open defecation-free communities</w:t>
      </w:r>
    </w:p>
    <w:p>
      <w:r>
        <w:t xml:space="preserve">(c) Establishing water treatment and purification plants in every district</w:t>
      </w:r>
    </w:p>
    <w:p>
      <w:r>
        <w:t xml:space="preserve">(d) Regulating and monitoring groundwater extraction in agricultural areas</w:t>
      </w:r>
    </w:p>
    <w:p>
      <w:r>
        <w:t xml:space="preserve">Answer: b</w:t>
      </w:r>
    </w:p>
    <w:p>
      <w:r>
        <w:t xml:space="preserve">Solution: SBM's core objective is eliminating open defecation by constructing toilets and maintaining ODF status through behavior change. While water supply is important, SBM specifically focuses on sanitation as a prerequisite for health. Option A is addressed by other programs. Options C and D are water-quality and resource management, not the mission's primary focus. SBM builds on the earlier Total Sanitation Campaign framework.</w:t>
      </w:r>
    </w:p>
    <w:p>
      <w:r>
        <w:t xml:space="preserve">Positive Marks: 1</w:t>
      </w:r>
    </w:p>
    <w:p>
      <w:r>
        <w:t xml:space="preserve">Negative Marks: 0.33</w:t>
      </w:r>
    </w:p>
    <w:p/>
    <w:p>
      <w:r>
        <w:rPr>
          <w:b/>
        </w:rPr>
        <w:t xml:space="preserve">Question: As per Bureau of Indian Standards (BIS), what is the maximum permissible limit of fluoride in drinking water?</w:t>
      </w:r>
    </w:p>
    <w:p>
      <w:r>
        <w:t xml:space="preserve">(a) 0.5 mg/L</w:t>
      </w:r>
    </w:p>
    <w:p>
      <w:r>
        <w:t xml:space="preserve">(b) 1.0 mg/L</w:t>
      </w:r>
    </w:p>
    <w:p>
      <w:r>
        <w:t xml:space="preserve">(c) 1.5 mg/L</w:t>
      </w:r>
    </w:p>
    <w:p>
      <w:r>
        <w:t xml:space="preserve">(d) 2.0 mg/L</w:t>
      </w:r>
    </w:p>
    <w:p>
      <w:r>
        <w:t xml:space="preserve">Answer: b</w:t>
      </w:r>
    </w:p>
    <w:p>
      <w:r>
        <w:t xml:space="preserve">Solution: BIS standard for fluoride is 1.0 mg/L maximum; WHO recommends 1.5 mg/L but India maintains stricter limits. Excess fluoride causes dental and skeletal fluorosis; 0.5 mg/L is insufficient for dental protection. Option C (1.5 mg/L) is WHO's guideline, not India's stricter standard. A helpful mnemonic: "India's One for safety"—1.0 mg/L is BIS limit.</w:t>
      </w:r>
    </w:p>
    <w:p>
      <w:r>
        <w:t xml:space="preserve">Positive Marks: 1</w:t>
      </w:r>
    </w:p>
    <w:p>
      <w:r>
        <w:t xml:space="preserve">Negative Marks: 0.33</w:t>
      </w:r>
    </w:p>
    <w:p/>
    <w:p>
      <w:r>
        <w:rPr>
          <w:b/>
        </w:rPr>
        <w:t xml:space="preserve">Question: Which disease is most strongly associated with inadequate water supply and poor sanitation facilities in developing countries?</w:t>
      </w:r>
    </w:p>
    <w:p>
      <w:r>
        <w:t xml:space="preserve">(a) Hypertension and cardiovascular disease</w:t>
      </w:r>
    </w:p>
    <w:p>
      <w:r>
        <w:t xml:space="preserve">(b) Diarrhea and gastrointestinal infections</w:t>
      </w:r>
    </w:p>
    <w:p>
      <w:r>
        <w:t xml:space="preserve">(c) Chronic obstructive pulmonary disease</w:t>
      </w:r>
    </w:p>
    <w:p>
      <w:r>
        <w:t xml:space="preserve">(d) Type 2 diabetes mellitus</w:t>
      </w:r>
    </w:p>
    <w:p>
      <w:r>
        <w:t xml:space="preserve">Answer: b</w:t>
      </w:r>
    </w:p>
    <w:p>
      <w:r>
        <w:t xml:space="preserve">Solution: Diarrheal diseases remain the leading cause of morbidity and mortality in communities with poor water and sanitation, particularly in children under five. These are directly transmitted through fecal-oral routes via contaminated water. Hypertension, COPD, and diabetes have multifactorial etiologies unrelated to water/sanitation quality. Studies show 50%+ reduction in diarrheal disease post-water and sanitation interventions.</w:t>
      </w:r>
    </w:p>
    <w:p>
      <w:r>
        <w:t xml:space="preserve">Positive Marks: 1</w:t>
      </w:r>
    </w:p>
    <w:p>
      <w:r>
        <w:t xml:space="preserve">Negative Marks: 0.33</w:t>
      </w:r>
    </w:p>
    <w:p/>
    <w:p>
      <w:r>
        <w:rPr>
          <w:b/>
        </w:rPr>
        <w:t xml:space="preserve">Question: Community-Led Total Sanitation (CLTS) approach prioritizes which key element for sustainable sanitation improvement?</w:t>
      </w:r>
    </w:p>
    <w:p>
      <w:r>
        <w:t xml:space="preserve">(a) Government-constructed toilet facilities with mandatory usage rules</w:t>
      </w:r>
    </w:p>
    <w:p>
      <w:r>
        <w:t xml:space="preserve">(b) Community participation in behavior change and self-monitoring of ODF status</w:t>
      </w:r>
    </w:p>
    <w:p>
      <w:r>
        <w:t xml:space="preserve">(c) Supply of government subsidies for individual toilet construction only</w:t>
      </w:r>
    </w:p>
    <w:p>
      <w:r>
        <w:t xml:space="preserve">(d) Urban area sanitation development before rural intervention</w:t>
      </w:r>
    </w:p>
    <w:p>
      <w:r>
        <w:t xml:space="preserve">Answer: b</w:t>
      </w:r>
    </w:p>
    <w:p>
      <w:r>
        <w:t xml:space="preserve">Solution: CLTS emphasizes community empowerment, participation, and behavioral change rather than top-down government provision. This ensures sustainability and maintenance long-term. Option A lacks behavior change component. Option C ignores the critical community engagement aspect. Option D contradicts global public health priorities prioritizing rural areas with greater disease burden. Community ownership is the key to successful, sustained ODF status.</w:t>
      </w:r>
    </w:p>
    <w:p>
      <w:r>
        <w:t xml:space="preserve">Positive Marks: 1</w:t>
      </w:r>
    </w:p>
    <w:p>
      <w:r>
        <w:t xml:space="preserve">Negative Marks: 0.33</w:t>
      </w:r>
    </w:p>
    <w:p/>
    <w:p>
      <w:r>
        <w:rPr>
          <w:b/>
        </w:rPr>
        <w:t xml:space="preserve">Question: Which national program in India specifically targets water supply and sanitation improvement in rural areas?</w:t>
      </w:r>
    </w:p>
    <w:p>
      <w:r>
        <w:t xml:space="preserve">(a) Integrated Rural Development Programme (IRDP)</w:t>
      </w:r>
    </w:p>
    <w:p>
      <w:r>
        <w:t xml:space="preserve">(b) National Rural Water Supply and Sanitation (NRWSS)</w:t>
      </w:r>
    </w:p>
    <w:p>
      <w:r>
        <w:t xml:space="preserve">(c) National Food Security Act Program</w:t>
      </w:r>
    </w:p>
    <w:p>
      <w:r>
        <w:t xml:space="preserve">(d) Mid Day Meal Scheme</w:t>
      </w:r>
    </w:p>
    <w:p>
      <w:r>
        <w:t xml:space="preserve">Answer: b</w:t>
      </w:r>
    </w:p>
    <w:p>
      <w:r>
        <w:t xml:space="preserve">Solution: NRWSS is the dedicated national program for rural water and sanitation. IRDP is a broader poverty alleviation program. The Food Security Act and Mid Day Meal Scheme address nutrition, not water/sanitation. NRWSS provides coordination and funding for piped water, hand pumps, and sanitation facility schemes in rural India.</w:t>
      </w:r>
    </w:p>
    <w:p>
      <w:r>
        <w:t xml:space="preserve">Positive Marks: 1</w:t>
      </w:r>
    </w:p>
    <w:p>
      <w:r>
        <w:t xml:space="preserve">Negative Marks: 0.33</w:t>
      </w:r>
    </w:p>
    <w:p/>
    <w:p>
      <w:r>
        <w:rPr>
          <w:b/>
        </w:rPr>
        <w:t xml:space="preserve">Question: According to WHO guidelines, what is the maximum permissible limit for arsenic in drinking water?</w:t>
      </w:r>
    </w:p>
    <w:p>
      <w:r>
        <w:t xml:space="preserve">(a) 5 μg/L</w:t>
      </w:r>
    </w:p>
    <w:p>
      <w:r>
        <w:t xml:space="preserve">(b) 10 μg/L</w:t>
      </w:r>
    </w:p>
    <w:p>
      <w:r>
        <w:t xml:space="preserve">(c) 15 μg/L</w:t>
      </w:r>
    </w:p>
    <w:p>
      <w:r>
        <w:t xml:space="preserve">(d) 20 μg/L</w:t>
      </w:r>
    </w:p>
    <w:p>
      <w:r>
        <w:t xml:space="preserve">Answer: b</w:t>
      </w:r>
    </w:p>
    <w:p>
      <w:r>
        <w:t xml:space="preserve">Solution: WHO sets the arsenic guideline value at 10 μg/L as a provisional limit due to practical detection and treatment constraints in developing countries. 5 μg/L is unachievable in most low-income settings. 15 and 20 μg/L exceed safe levels and increase risk of chronic arsenic toxicity including skin changes and cancer. Arsenic contamination is particularly prevalent in groundwater in India's Bengal, Bihar, and Rajasthan regions.</w:t>
      </w:r>
    </w:p>
    <w:p>
      <w:r>
        <w:t xml:space="preserve">Positive Marks: 1</w:t>
      </w:r>
    </w:p>
    <w:p>
      <w:r>
        <w:t xml:space="preserve">Negative Marks: 0.33</w:t>
      </w:r>
    </w:p>
    <w:p/>
    <w:p>
      <w:r>
        <w:rPr>
          <w:b/>
        </w:rPr>
        <w:t xml:space="preserve">Question: Which of the following is NOT a source of water contamination in rural communities?</w:t>
      </w:r>
    </w:p>
    <w:p>
      <w:r>
        <w:t xml:space="preserve">(a) Industrial effluents and chemical discharge</w:t>
      </w:r>
    </w:p>
    <w:p>
      <w:r>
        <w:t xml:space="preserve">(b) Sewage and fecal matter infiltration</w:t>
      </w:r>
    </w:p>
    <w:p>
      <w:r>
        <w:t xml:space="preserve">(c) Rainfall infiltration through protected hand pumps</w:t>
      </w:r>
    </w:p>
    <w:p>
      <w:r>
        <w:t xml:space="preserve">(d) Agricultural runoff containing pesticides and fertilizers</w:t>
      </w:r>
    </w:p>
    <w:p>
      <w:r>
        <w:t xml:space="preserve">Answer: c</w:t>
      </w:r>
    </w:p>
    <w:p>
      <w:r>
        <w:t xml:space="preserve">Solution: Rainfall infiltration through properly protected hand pumps and wells does not cause contamination; the protection specifically prevents such infiltration. Options A, B, and D are all major contamination sources. Industrial effluents, sewage, and agricultural chemicals are leading causes of water-borne disease outbreaks. Protected water sources with proper sanitation infrastructure prevent rain contamination.</w:t>
      </w:r>
    </w:p>
    <w:p>
      <w:r>
        <w:t xml:space="preserve">Positive Marks: 1</w:t>
      </w:r>
    </w:p>
    <w:p>
      <w:r>
        <w:t xml:space="preserve">Negative Marks: 0.33</w:t>
      </w:r>
    </w:p>
    <w:p/>
    <w:p>
      <w:r>
        <w:rPr>
          <w:b/>
        </w:rPr>
        <w:t xml:space="preserve">Question: In which year was the Total Sanitation Campaign (TSC) originally launched in India?</w:t>
      </w:r>
    </w:p>
    <w:p>
      <w:r>
        <w:t xml:space="preserve">(a) 1999</w:t>
      </w:r>
    </w:p>
    <w:p>
      <w:r>
        <w:t xml:space="preserve">(b) 2003</w:t>
      </w:r>
    </w:p>
    <w:p>
      <w:r>
        <w:t xml:space="preserve">(c) 2007</w:t>
      </w:r>
    </w:p>
    <w:p>
      <w:r>
        <w:t xml:space="preserve">(d) 2014</w:t>
      </w:r>
    </w:p>
    <w:p>
      <w:r>
        <w:t xml:space="preserve">Answer: a</w:t>
      </w:r>
    </w:p>
    <w:p>
      <w:r>
        <w:t xml:space="preserve">Solution: TSC was launched in 1999 as a national sanitation initiative. It was later rebrand as Swachh Bharat Mission (SBM) in 2014 to achieve 100% ODF status. The TSC ran for 15 years (1999-2014) and significantly increased rural sanitation coverage. 2003 and 2007 were intermediate review/expansion years, but 1999 marks the formal launch.</w:t>
      </w:r>
    </w:p>
    <w:p>
      <w:r>
        <w:t xml:space="preserve">Positive Marks: 1</w:t>
      </w:r>
    </w:p>
    <w:p>
      <w:r>
        <w:t xml:space="preserve">Negative Marks: 0.33</w:t>
      </w:r>
    </w:p>
    <w:p/>
    <w:p>
      <w:r>
        <w:rPr>
          <w:b/>
        </w:rPr>
        <w:t xml:space="preserve">Question: Which health indicator best reflects the impact of comprehensive water and sanitation programs at the population level?</w:t>
      </w:r>
    </w:p>
    <w:p>
      <w:r>
        <w:t xml:space="preserve">(a) Infant mortality rate (IMR)</w:t>
      </w:r>
    </w:p>
    <w:p>
      <w:r>
        <w:t xml:space="preserve">(b) Maternal mortality ratio (MMR)</w:t>
      </w:r>
    </w:p>
    <w:p>
      <w:r>
        <w:t xml:space="preserve">(c) School enrollment rates</w:t>
      </w:r>
    </w:p>
    <w:p>
      <w:r>
        <w:t xml:space="preserve">(d) Literacy rates in the population</w:t>
      </w:r>
    </w:p>
    <w:p>
      <w:r>
        <w:t xml:space="preserve">Answer: a</w:t>
      </w:r>
    </w:p>
    <w:p>
      <w:r>
        <w:t xml:space="preserve">Solution: IMR, particularly post-neonatal mortality from diarrhea and infections, most directly reflects water/sanitation impact as water-borne diseases are major killers of infants under five. While MMR is influenced by multiple factors including water/sanitation, IMR shows the most direct and rapid response. School enrollment and literacy are socioeconomic indicators independent of sanitation directly. Evidence shows 40-50% IMR reduction post-sanitation interventions.</w:t>
      </w:r>
    </w:p>
    <w:p>
      <w:r>
        <w:t xml:space="preserve">Positive Marks: 1</w:t>
      </w:r>
    </w:p>
    <w:p>
      <w:r>
        <w:t xml:space="preserve">Negative Marks: 0.33</w:t>
      </w:r>
    </w:p>
    <w:p/>
    <w:p>
      <w:r>
        <w:rPr>
          <w:b/>
        </w:rPr>
        <w:t xml:space="preserve">Question: Water-borne diseases in communities are primarily prevented through which intervention strategy?</w:t>
      </w:r>
    </w:p>
    <w:p>
      <w:r>
        <w:t xml:space="preserve">(a) Improving overall nutritional status and immunity</w:t>
      </w:r>
    </w:p>
    <w:p>
      <w:r>
        <w:t xml:space="preserve">(b) Intensive vaccination campaigns against all pathogens</w:t>
      </w:r>
    </w:p>
    <w:p>
      <w:r>
        <w:t xml:space="preserve">(c) Ensuring adequate safe water supply coupled with proper sanitation</w:t>
      </w:r>
    </w:p>
    <w:p>
      <w:r>
        <w:t xml:space="preserve">(d) Providing antibiotic prophylaxis to vulnerable populations</w:t>
      </w:r>
    </w:p>
    <w:p>
      <w:r>
        <w:t xml:space="preserve">Answer: c</w:t>
      </w:r>
    </w:p>
    <w:p>
      <w:r>
        <w:t xml:space="preserve">Solution: Source control through safe water and sanitation prevents disease transmission at the origin, the most effective strategy. Nutrition supports immunity but doesn't prevent exposure. Vaccines don't exist for most water-borne pathogens like most bacteria and parasites. Antibiotic prophylaxis is impractical, unsustainable, and promotes resistance. The epidemiological evidence overwhelmingly supports water/sanitation as primary prevention.</w:t>
      </w:r>
    </w:p>
    <w:p>
      <w:r>
        <w:t xml:space="preserve">Positive Marks: 1</w:t>
      </w:r>
    </w:p>
    <w:p>
      <w:r>
        <w:t xml:space="preserve">Negative Marks: 0.33</w:t>
      </w:r>
    </w:p>
    <w:p/>
    <w:p>
      <w:r>
        <w:rPr>
          <w:b/>
        </w:rPr>
        <w:t xml:space="preserve">Question: Which of the following is NOT considered a component of basic sanitation?</w:t>
      </w:r>
    </w:p>
    <w:p>
      <w:r>
        <w:t xml:space="preserve">(a) Safe and hygienic disposal of human excreta</w:t>
      </w:r>
    </w:p>
    <w:p>
      <w:r>
        <w:t xml:space="preserve">(b) Access to adequate water supply for personal use</w:t>
      </w:r>
    </w:p>
    <w:p>
      <w:r>
        <w:t xml:space="preserve">(c) Luxury bathroom fixtures and porcelain fittings</w:t>
      </w:r>
    </w:p>
    <w:p>
      <w:r>
        <w:t xml:space="preserve">(d) Promotion of personal and domestic hygiene practices</w:t>
      </w:r>
    </w:p>
    <w:p>
      <w:r>
        <w:t xml:space="preserve">Answer: c</w:t>
      </w:r>
    </w:p>
    <w:p>
      <w:r>
        <w:t xml:space="preserve">Solution: Basic sanitation includes functional toilets, clean water, and hygiene education—not luxury fixtures. Luxury items are affordability-based additions beyond basic need. Options A, B, and D are core elements of basic sanitation minimum standards. The WHO framework defines basic sanitation as access to improved facilities and behaviors, achievable through simple, affordable interventions regardless of aesthetic features.</w:t>
      </w:r>
    </w:p>
    <w:p>
      <w:r>
        <w:t xml:space="preserve">Positive Marks: 1</w:t>
      </w:r>
    </w:p>
    <w:p>
      <w:r>
        <w:t xml:space="preserve">Negative Marks: 0.33</w:t>
      </w:r>
    </w:p>
    <w:p/>
    <w:p>
      <w:r>
        <w:rPr>
          <w:b/>
        </w:rPr>
        <w:t xml:space="preserve">Question: In India, the frequency of water quality monitoring at drinking water sources is typically conducted:</w:t>
      </w:r>
    </w:p>
    <w:p>
      <w:r>
        <w:t xml:space="preserve">(a) Daily for all sources without exception</w:t>
      </w:r>
    </w:p>
    <w:p>
      <w:r>
        <w:t xml:space="preserve">(b) Weekly during monsoon and monthly during dry season</w:t>
      </w:r>
    </w:p>
    <w:p>
      <w:r>
        <w:t xml:space="preserve">(c) Monthly or as per established guidelines and source type</w:t>
      </w:r>
    </w:p>
    <w:p>
      <w:r>
        <w:t xml:space="preserve">(d) Annually during the post-monsoon period only</w:t>
      </w:r>
    </w:p>
    <w:p>
      <w:r>
        <w:t xml:space="preserve">Answer: c</w:t>
      </w:r>
    </w:p>
    <w:p>
      <w:r>
        <w:t xml:space="preserve">Solution: Water quality monitoring frequency depends on source type, season, and regulatory guidelines—typically monthly for routine testing with increased frequency during monsoon or contamination events. Daily testing is resource-intensive and unnecessary for stable sources. Annual monitoring is insufficient to detect seasonal contamination. Guidelines like BIS and state health departments specify monitoring schedules based on source vulnerability.</w:t>
      </w:r>
    </w:p>
    <w:p>
      <w:r>
        <w:t xml:space="preserve">Positive Marks: 1</w:t>
      </w:r>
    </w:p>
    <w:p>
      <w:r>
        <w:t xml:space="preserve">Negative Marks: 0.33</w:t>
      </w:r>
    </w:p>
    <w:p/>
    <w:p>
      <w:r>
        <w:rPr>
          <w:b/>
        </w:rPr>
        <w:t xml:space="preserve">Question: A rural community shows persistent high diarrheal disease rates despite recent toilet construction by the government. What is the most likely multifactorial reason for program failure?</w:t>
      </w:r>
    </w:p>
    <w:p>
      <w:r>
        <w:t xml:space="preserve">(a) Inadequate safe water supply concurrent with poor hygiene and sanitation behavior</w:t>
      </w:r>
    </w:p>
    <w:p>
      <w:r>
        <w:t xml:space="preserve">(b) Lack of direct government supervision of toilet usage daily</w:t>
      </w:r>
    </w:p>
    <w:p>
      <w:r>
        <w:t xml:space="preserve">(c) Insufficient maintenance budgets allocated for the constructed toilets</w:t>
      </w:r>
    </w:p>
    <w:p>
      <w:r>
        <w:t xml:space="preserve">(d) Absence of school-based health education programs for children</w:t>
      </w:r>
    </w:p>
    <w:p>
      <w:r>
        <w:t xml:space="preserve">Answer: a</w:t>
      </w:r>
    </w:p>
    <w:p>
      <w:r>
        <w:t xml:space="preserve">Solution: Toilets alone cannot prevent fecal-oral transmission if water is contaminated or hygiene behaviors remain unchanged; both water and sanitation are necessary together. Supervision, maintenance, and education are secondary without addressing core water and hygiene issues. Evidence from WASH programs shows maximum disease reduction occurs with water + sanitation + hygiene (WASH) integrated approach. Key mnemonic: "Water-Sanitation-Hygiene" must be a triad.</w:t>
      </w:r>
    </w:p>
    <w:p>
      <w:r>
        <w:t xml:space="preserve">Positive Marks: 1</w:t>
      </w:r>
    </w:p>
    <w:p>
      <w:r>
        <w:t xml:space="preserve">Negative Marks: 0.33</w:t>
      </w:r>
    </w:p>
    <w:p/>
    <w:p>
      <w:r>
        <w:rPr>
          <w:b/>
        </w:rPr>
        <w:t xml:space="preserve">Question: During a community assessment, a nurse finds that while 65% households have constructed toilets, the village does not maintain ODF status. The most appropriate primary nursing intervention should be:</w:t>
      </w:r>
    </w:p>
    <w:p>
      <w:r>
        <w:t xml:space="preserve">(a) Constructing additional toilets to reach 90% coverage immediately</w:t>
      </w:r>
    </w:p>
    <w:p>
      <w:r>
        <w:t xml:space="preserve">(b) Implementing intensive behavioral change communication and community engagement</w:t>
      </w:r>
    </w:p>
    <w:p>
      <w:r>
        <w:t xml:space="preserve">(c) Increasing municipal water supply to encourage more water usage</w:t>
      </w:r>
    </w:p>
    <w:p>
      <w:r>
        <w:t xml:space="preserve">(d) Conducting monthly medical checkups of all community members</w:t>
      </w:r>
    </w:p>
    <w:p>
      <w:r>
        <w:t xml:space="preserve">Answer: b</w:t>
      </w:r>
    </w:p>
    <w:p>
      <w:r>
        <w:t xml:space="preserve">Solution: Behavioral change and community engagement are essential for sustaining ODF status; infrastructure alone without behavior change fails. Open defecation persists despite available toilets due to cultural practices and lack of awareness—education addresses root cause. Additional toilets won't solve behavioral issues. Checkups don't address prevention. The 'D' in CLTS stands for 'Demand' creation through community mobilization.</w:t>
      </w:r>
    </w:p>
    <w:p>
      <w:r>
        <w:t xml:space="preserve">Positive Marks: 1</w:t>
      </w:r>
    </w:p>
    <w:p>
      <w:r>
        <w:t xml:space="preserve">Negative Marks: 0.33</w:t>
      </w:r>
    </w:p>
    <w:p/>
    <w:p>
      <w:r>
        <w:rPr>
          <w:b/>
        </w:rPr>
        <w:t xml:space="preserve">Question: Comparing pre-Total Sanitation Campaign (TSC) and post-TSC periods in rural India, which health outcome demonstrated the most substantial improvement?</w:t>
      </w:r>
    </w:p>
    <w:p>
      <w:r>
        <w:t xml:space="preserve">(a) Maternal mortality ratio decreased by over 40%</w:t>
      </w:r>
    </w:p>
    <w:p>
      <w:r>
        <w:t xml:space="preserve">(b) Nutritional status improved uniformly across all age groups</w:t>
      </w:r>
    </w:p>
    <w:p>
      <w:r>
        <w:t xml:space="preserve">(c) Diarrheal morbidity and mortality rates reduced significantly</w:t>
      </w:r>
    </w:p>
    <w:p>
      <w:r>
        <w:t xml:space="preserve">(d) Life expectancy increased by 15-20 years nationally</w:t>
      </w:r>
    </w:p>
    <w:p>
      <w:r>
        <w:t xml:space="preserve">Answer: c</w:t>
      </w:r>
    </w:p>
    <w:p>
      <w:r>
        <w:t xml:space="preserve">Solution: TSC's primary impact was diarrheal disease reduction, particularly in children, through sanitation and hygiene improvements—documented in multiple epidemiological studies. While MMR improved, it's influenced by many factors beyond sanitation. Nutrition improvement is multifactorial and slower to show change. Life expectancy gain was modest (2-3 years) from combined health interventions, not TSC alone. Diarrhea reduction was the direct, measurable TSC outcome.</w:t>
      </w:r>
    </w:p>
    <w:p>
      <w:r>
        <w:t xml:space="preserve">Positive Marks: 1</w:t>
      </w:r>
    </w:p>
    <w:p>
      <w:r>
        <w:t xml:space="preserve">Negative Marks: 0.33</w:t>
      </w:r>
    </w:p>
    <w:p/>
    <w:p>
      <w:r>
        <w:rPr>
          <w:b/>
        </w:rPr>
        <w:t xml:space="preserve">Question: A district achieves ODF certification but continues reporting high water-borne disease incidence. The most accurate explanation for this paradox is:</w:t>
      </w:r>
    </w:p>
    <w:p>
      <w:r>
        <w:t xml:space="preserve">(a) The water supply lacks adequate chlorination levels in all pipe networks</w:t>
      </w:r>
    </w:p>
    <w:p>
      <w:r>
        <w:t xml:space="preserve">(b) Contamination remains in the water source itself while sanitation alone cannot prevent transmission</w:t>
      </w:r>
    </w:p>
    <w:p>
      <w:r>
        <w:t xml:space="preserve">(c) Community members are refusing to use improved water sources despite availability</w:t>
      </w:r>
    </w:p>
    <w:p>
      <w:r>
        <w:t xml:space="preserve">(d) Healthcare workers are misdiagnosing water-borne diseases as food-borne infections</w:t>
      </w:r>
    </w:p>
    <w:p>
      <w:r>
        <w:t xml:space="preserve">Answer: c</w:t>
      </w:r>
    </w:p>
    <w:p>
      <w:r>
        <w:t xml:space="preserve">Solution: ODF status addresses defecation but not water quality; contaminated water causes disease regardless of sanitation facility presence. Both safe water and sanitation are independently necessary. Chlorination failure is possible but less common in municipal systems. Misdiagnosis doesn't explain actual disease persistence. This illustrates why WASH (all three elements) is the framework, not sanitation or water alone.</w:t>
      </w:r>
    </w:p>
    <w:p>
      <w:r>
        <w:t xml:space="preserve">Positive Marks: 1</w:t>
      </w:r>
    </w:p>
    <w:p>
      <w:r>
        <w:t xml:space="preserve">Negative Marks: 0.33</w:t>
      </w:r>
    </w:p>
    <w:p/>
    <w:p>
      <w:r>
        <w:rPr>
          <w:b/>
        </w:rPr>
        <w:t xml:space="preserve">Question: According to evidence-based public health practice, the optimal sequential priority for water and sanitation interventions in resource-limited rural settings should follow which sequence?</w:t>
      </w:r>
    </w:p>
    <w:p>
      <w:r>
        <w:t xml:space="preserve">(a) Water supply improvements → Sanitation facility construction → Hygiene education programs</w:t>
      </w:r>
    </w:p>
    <w:p>
      <w:r>
        <w:t xml:space="preserve">(b) Sanitation facility construction → Water supply improvements → Community hygiene behavior change</w:t>
      </w:r>
    </w:p>
    <w:p>
      <w:r>
        <w:t xml:space="preserve">(c) Community hygiene education → Water supply development → Sanitation infrastructure together</w:t>
      </w:r>
    </w:p>
    <w:p>
      <w:r>
        <w:t xml:space="preserve">(d) Water supply and sanitation simultaneously → Followed by behavior change and maintenance</w:t>
      </w:r>
    </w:p>
    <w:p>
      <w:r>
        <w:t xml:space="preserve">Answer: a</w:t>
      </w:r>
    </w:p>
    <w:p>
      <w:r>
        <w:t xml:space="preserve">Solution: Evidence prioritizes safe water first (addresses majority of transmission), then sanitation facilities, then hygiene behavior—because water access limits effectiveness of sanitation alone. Option B ignores that contaminated water undermines sanitation benefits. Option C is ineffective without infrastructure. Option D's simultaneous approach is ideal but often infeasible; when sequential, water precedes sanitation in impact. This priority is supported by WHO WASH hierarchy and UNICEF guidelines.</w:t>
      </w:r>
    </w:p>
    <w:p>
      <w:r>
        <w:t xml:space="preserve">Positive Marks: 1</w:t>
      </w:r>
    </w:p>
    <w:p>
      <w:r>
        <w:t xml:space="preserve">Negative Marks: 0.33</w:t>
      </w:r>
    </w:p>
    <w:p/>
    <w:p>
      <w:r>
        <w:rPr>
          <w:b/>
        </w:rPr>
        <w:t xml:space="preserve">Question: The relationship between water quality, sanitation infrastructure, and health outcomes demonstrates that maximum disease reduction in a community is achieved when:</w:t>
      </w:r>
    </w:p>
    <w:p>
      <w:r>
        <w:t xml:space="preserve">(a) Only water quality is significantly improved through filtration and chemical treatment</w:t>
      </w:r>
    </w:p>
    <w:p>
      <w:r>
        <w:t xml:space="preserve">(b) Only improved sanitation facilities are provided with maintenance support systems</w:t>
      </w:r>
    </w:p>
    <w:p>
      <w:r>
        <w:t xml:space="preserve">(c) Safe water supply, sanitation facilities, AND sustained hygiene behavior change coexist</w:t>
      </w:r>
    </w:p>
    <w:p>
      <w:r>
        <w:t xml:space="preserve">(d) Community income levels and socioeconomic status increase substantially</w:t>
      </w:r>
    </w:p>
    <w:p>
      <w:r>
        <w:t xml:space="preserve">Answer: c</w:t>
      </w:r>
    </w:p>
    <w:p>
      <w:r>
        <w:t xml:space="preserve">Solution: Maximum health benefit requires the integrated WASH triad—all three components synergize to break fecal-oral transmission. Water alone leaves sanitation-related transmission, sanitation alone fails with contaminated water, and hygiene alone without infrastructure is unsustainable. Income helps but doesn't guarantee good practices. Longitudinal studies show additive risk reduction: water (40%) + sanitation (40%) + hygiene (60%) give combined &gt;90% diarrhea prevention when all present together.</w:t>
      </w:r>
    </w:p>
    <w:p>
      <w:r>
        <w:t xml:space="preserve">Positive Marks: 1</w:t>
      </w:r>
    </w:p>
    <w:p>
      <w:r>
        <w:t xml:space="preserve">Negative Marks: 0.33</w:t>
      </w:r>
    </w:p>
    <w:sectPr>
      <w:pgSz w:w="11906" w:h="16838"/>
      <w:pgMar w:top="1134" w:right="1134" w:bottom="1134" w:left="1134"/>
    </w:sectPr>
  </w:body>
</w:document>
</file>