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purpose of maintaining ward records?</w:t>
      </w:r>
    </w:p>
    <w:p>
      <w:r>
        <w:t xml:space="preserve">(a) a) To reduce hospital expenses</w:t>
      </w:r>
    </w:p>
    <w:p>
      <w:r>
        <w:t xml:space="preserve">(b) b) To ensure continuity of patient care and provide legal protection</w:t>
      </w:r>
    </w:p>
    <w:p>
      <w:r>
        <w:t xml:space="preserve">(c) c) To maintain administrative statistics only</w:t>
      </w:r>
    </w:p>
    <w:p>
      <w:r>
        <w:t xml:space="preserve">(d) d) To fulfill nursing college requirements</w:t>
      </w:r>
    </w:p>
    <w:p>
      <w:r>
        <w:t xml:space="preserve">Answer: b</w:t>
      </w:r>
    </w:p>
    <w:p>
      <w:r>
        <w:t xml:space="preserve">Solution: Ward records serve multiple critical functions: ensuring continuity of care across shifts and providers, providing legal documentation, facilitating communication, and supporting quality assurance. Option 'a' is incorrect as records are not primarily cost-reduction tools. Option 'c' is too narrow as records serve clinical purposes beyond statistics. Option 'd' is incorrect as while records may be used for education, this is not their primary purpose. MNEMONICS: Records = Communication, Continuity, Medicolegal protection.</w:t>
      </w:r>
    </w:p>
    <w:p>
      <w:r>
        <w:t xml:space="preserve">Positive Marks: 1</w:t>
      </w:r>
    </w:p>
    <w:p>
      <w:r>
        <w:t xml:space="preserve">Negative Marks: 0.33</w:t>
      </w:r>
    </w:p>
    <w:p/>
    <w:p>
      <w:r>
        <w:rPr>
          <w:b/>
        </w:rPr>
        <w:t xml:space="preserve">Question: What is the standard retention period for general ward medical records in most Indian healthcare settings?</w:t>
      </w:r>
    </w:p>
    <w:p>
      <w:r>
        <w:t xml:space="preserve">(a) a) 1 year after discharge</w:t>
      </w:r>
    </w:p>
    <w:p>
      <w:r>
        <w:t xml:space="preserve">(b) b) 3 years after discharge</w:t>
      </w:r>
    </w:p>
    <w:p>
      <w:r>
        <w:t xml:space="preserve">(c) c) 5 years after discharge or as per hospital policy, or lifetime for minors</w:t>
      </w:r>
    </w:p>
    <w:p>
      <w:r>
        <w:t xml:space="preserve">(d) d) Records should be destroyed after patient leaves the ward</w:t>
      </w:r>
    </w:p>
    <w:p>
      <w:r>
        <w:t xml:space="preserve">Answer: c</w:t>
      </w:r>
    </w:p>
    <w:p>
      <w:r>
        <w:t xml:space="preserve">Solution: According to INC guidelines and medical records management standards, general ward records should be retained for at least 5 years after discharge or as per institutional policy. For pediatric/minor patients, records may be retained until they attain majority plus legal limitation periods. Option 'a' is insufficient for medicolegal requirements. Option 'b' is too short for comprehensive documentation purposes. Option 'd' is completely incorrect as destroying records violates legal and ethical standards. KEY: 5 years is the benchmark, but institutional policy and patient age determine final retention.</w:t>
      </w:r>
    </w:p>
    <w:p>
      <w:r>
        <w:t xml:space="preserve">Positive Marks: 1</w:t>
      </w:r>
    </w:p>
    <w:p>
      <w:r>
        <w:t xml:space="preserve">Negative Marks: 0.33</w:t>
      </w:r>
    </w:p>
    <w:p/>
    <w:p>
      <w:r>
        <w:rPr>
          <w:b/>
        </w:rPr>
        <w:t xml:space="preserve">Question: Which inventory system is MOST commonly used in ward management for drug and supply control?</w:t>
      </w:r>
    </w:p>
    <w:p>
      <w:r>
        <w:t xml:space="preserve">(a) a) Perpetual inventory system with regular physical verification</w:t>
      </w:r>
    </w:p>
    <w:p>
      <w:r>
        <w:t xml:space="preserve">(b) b) Periodic inventory conducted yearly</w:t>
      </w:r>
    </w:p>
    <w:p>
      <w:r>
        <w:t xml:space="preserve">(c) c) Random inventory checks only</w:t>
      </w:r>
    </w:p>
    <w:p>
      <w:r>
        <w:t xml:space="preserve">(d) d) Inventory maintained only by senior staff</w:t>
      </w:r>
    </w:p>
    <w:p>
      <w:r>
        <w:t xml:space="preserve">Answer: a</w:t>
      </w:r>
    </w:p>
    <w:p>
      <w:r>
        <w:t xml:space="preserve">Solution: Perpetual inventory system involves continuous updating of stock records with regular physical verification (usually monthly or quarterly). This ensures accuracy, prevents stockouts, identifies discrepancies promptly, and maintains accountability. Option 'b' allows prolonged discrepancies to go undetected. Option 'c' lacks systematic control. Option 'd' creates accountability gaps. PRINCIPLE: Perpetual system = real-time tracking + periodic verification = optimal control.</w:t>
      </w:r>
    </w:p>
    <w:p>
      <w:r>
        <w:t xml:space="preserve">Positive Marks: 1</w:t>
      </w:r>
    </w:p>
    <w:p>
      <w:r>
        <w:t xml:space="preserve">Negative Marks: 0.33</w:t>
      </w:r>
    </w:p>
    <w:p/>
    <w:p>
      <w:r>
        <w:rPr>
          <w:b/>
        </w:rPr>
        <w:t xml:space="preserve">Question: The night report prepared by the nursing staff should primarily include which information?</w:t>
      </w:r>
    </w:p>
    <w:p>
      <w:r>
        <w:t xml:space="preserve">(a) a) Only the number of beds occupied</w:t>
      </w:r>
    </w:p>
    <w:p>
      <w:r>
        <w:t xml:space="preserve">(b) b) Patient conditions, procedures done, medications given, incidents, and observations for day team</w:t>
      </w:r>
    </w:p>
    <w:p>
      <w:r>
        <w:t xml:space="preserve">(c) c) Only critical patient incidents</w:t>
      </w:r>
    </w:p>
    <w:p>
      <w:r>
        <w:t xml:space="preserve">(d) d) Administrative complaints from patients</w:t>
      </w:r>
    </w:p>
    <w:p>
      <w:r>
        <w:t xml:space="preserve">Answer: b</w:t>
      </w:r>
    </w:p>
    <w:p>
      <w:r>
        <w:t xml:space="preserve">Solution: Night report (handover report) is a comprehensive communication tool that documents patient conditions, procedures performed, medications administered, incidents/events, pending investigations, and specific observations relevant for day shift staff. This ensures seamless continuity of care. Option 'a' is incomplete. Option 'c' omits routine care details essential for continuity. Option 'd' is not the primary clinical purpose of night reports. HANDOVER ESSENTIALS: Patient status + Procedures + Medications + Incidents + Pending tasks.</w:t>
      </w:r>
    </w:p>
    <w:p>
      <w:r>
        <w:t xml:space="preserve">Positive Marks: 1</w:t>
      </w:r>
    </w:p>
    <w:p>
      <w:r>
        <w:t xml:space="preserve">Negative Marks: 0.33</w:t>
      </w:r>
    </w:p>
    <w:p/>
    <w:p>
      <w:r>
        <w:rPr>
          <w:b/>
        </w:rPr>
        <w:t xml:space="preserve">Question: According to INC guidelines, which of the following MUST be mandatory components of every incident report submitted by nursing staff?</w:t>
      </w:r>
    </w:p>
    <w:p>
      <w:r>
        <w:t xml:space="preserve">(a) a) Date, time, location, detailed description of incident, people involved, and immediate actions taken</w:t>
      </w:r>
    </w:p>
    <w:p>
      <w:r>
        <w:t xml:space="preserve">(b) b) Only the name of the patient involved</w:t>
      </w:r>
    </w:p>
    <w:p>
      <w:r>
        <w:t xml:space="preserve">(c) c) Only signatures of senior nurses</w:t>
      </w:r>
    </w:p>
    <w:p>
      <w:r>
        <w:t xml:space="preserve">(d) d) Only photographs of the incident</w:t>
      </w:r>
    </w:p>
    <w:p>
      <w:r>
        <w:t xml:space="preserve">Answer: a</w:t>
      </w:r>
    </w:p>
    <w:p>
      <w:r>
        <w:t xml:space="preserve">Solution: A comprehensive incident report must include: date/time of occurrence, specific location, detailed factual description of what happened, persons involved/witnesses, immediate actions taken, and follow-up measures. This ensures complete documentation for investigation and quality improvement. Option 'b' lacks essential details. Option 'c' needs content in addition to signatures. Option 'd' cannot capture all necessary information. INCIDENT REPORT COMPONENTS: Who, What, When, Where, Why, and Actions taken (5 W's + Action).</w:t>
      </w:r>
    </w:p>
    <w:p>
      <w:r>
        <w:t xml:space="preserve">Positive Marks: 1</w:t>
      </w:r>
    </w:p>
    <w:p>
      <w:r>
        <w:t xml:space="preserve">Negative Marks: 0.33</w:t>
      </w:r>
    </w:p>
    <w:p/>
    <w:p>
      <w:r>
        <w:rPr>
          <w:b/>
        </w:rPr>
        <w:t xml:space="preserve">Question: Which drug storage principle must be followed while maintaining ward drug inventory to prevent deterioration and ensure safety?</w:t>
      </w:r>
    </w:p>
    <w:p>
      <w:r>
        <w:t xml:space="preserve">(a) a) Store all drugs together regardless of temperature requirements</w:t>
      </w:r>
    </w:p>
    <w:p>
      <w:r>
        <w:t xml:space="preserve">(b) b) FIFO (First In First Out) principle with appropriate storage conditions for each category</w:t>
      </w:r>
    </w:p>
    <w:p>
      <w:r>
        <w:t xml:space="preserve">(c) c) Store expensive drugs in locked cabinets only</w:t>
      </w:r>
    </w:p>
    <w:p>
      <w:r>
        <w:t xml:space="preserve">(d) d) Alphabetical arrangement of all medications</w:t>
      </w:r>
    </w:p>
    <w:p>
      <w:r>
        <w:t xml:space="preserve">Answer: b</w:t>
      </w:r>
    </w:p>
    <w:p>
      <w:r>
        <w:t xml:space="preserve">Solution: FIFO principle ensures older stock is used before newer stock, preventing expiry and wastage. Different drug categories require specific storage conditions (room temperature, refrigeration, protection from light, etc.). This prevents drug degradation and ensures therapeutic efficacy. Option 'a' ignores temperature sensitivity. Option 'c' focuses only on security. Option 'd' is organizational but ignores shelf-life management. KEY PRINCIPLE: FIFO + Temperature control + Light protection = Drug integrity and safety.</w:t>
      </w:r>
    </w:p>
    <w:p>
      <w:r>
        <w:t xml:space="preserve">Positive Marks: 1</w:t>
      </w:r>
    </w:p>
    <w:p>
      <w:r>
        <w:t xml:space="preserve">Negative Marks: 0.33</w:t>
      </w:r>
    </w:p>
    <w:p/>
    <w:p>
      <w:r>
        <w:rPr>
          <w:b/>
        </w:rPr>
        <w:t xml:space="preserve">Question: The nursing admission record should be completed within how much time of patient admission to the ward?</w:t>
      </w:r>
    </w:p>
    <w:p>
      <w:r>
        <w:t xml:space="preserve">(a) a) 24 hours after admission</w:t>
      </w:r>
    </w:p>
    <w:p>
      <w:r>
        <w:t xml:space="preserve">(b) b) Within 4-8 hours of admission before end of shift</w:t>
      </w:r>
    </w:p>
    <w:p>
      <w:r>
        <w:t xml:space="preserve">(c) c) One week after admission</w:t>
      </w:r>
    </w:p>
    <w:p>
      <w:r>
        <w:t xml:space="preserve">(d) d) Only when patient is discharged</w:t>
      </w:r>
    </w:p>
    <w:p>
      <w:r>
        <w:t xml:space="preserve">Answer: b</w:t>
      </w:r>
    </w:p>
    <w:p>
      <w:r>
        <w:t xml:space="preserve">Solution: Complete admission assessment and recording should ideally be done within 4-8 hours of admission to enable timely identification of patient needs, planning of care, and communication with interdisciplinary team. Option 'a' causes delay in care planning. Option 'c' is too late for initial assessment. Option 'd' defeats the purpose of admission documentation. PRACTICE STANDARD: Initial assessment = completion within shift of admission = foundation for individualized care plan.</w:t>
      </w:r>
    </w:p>
    <w:p>
      <w:r>
        <w:t xml:space="preserve">Positive Marks: 1</w:t>
      </w:r>
    </w:p>
    <w:p>
      <w:r>
        <w:t xml:space="preserve">Negative Marks: 0.33</w:t>
      </w:r>
    </w:p>
    <w:p/>
    <w:p>
      <w:r>
        <w:rPr>
          <w:b/>
        </w:rPr>
        <w:t xml:space="preserve">Question: Which of the following is a legal consequence of maintaining incomplete or inaccurate ward records?</w:t>
      </w:r>
    </w:p>
    <w:p>
      <w:r>
        <w:t xml:space="preserve">(a) a) Commendation by hospital administration</w:t>
      </w:r>
    </w:p>
    <w:p>
      <w:r>
        <w:t xml:space="preserve">(b) b) Liability in malpractice suits, disciplinary action, loss of professional credibility</w:t>
      </w:r>
    </w:p>
    <w:p>
      <w:r>
        <w:t xml:space="preserve">(c) c) Automatic promotion based on documentation</w:t>
      </w:r>
    </w:p>
    <w:p>
      <w:r>
        <w:t xml:space="preserve">(d) d) No consequences if patient outcome is good</w:t>
      </w:r>
    </w:p>
    <w:p>
      <w:r>
        <w:t xml:space="preserve">Answer: b</w:t>
      </w:r>
    </w:p>
    <w:p>
      <w:r>
        <w:t xml:space="preserve">Solution: Incomplete or inaccurate records constitute legal vulnerability for healthcare providers. In case of litigation, incomplete records imply inadequate care, making the healthcare team liable. This can result in professional consequences including disciplinary action, loss of license, and compensation claims. Options 'a', 'c', and 'd' are factually incorrect and encourage negligent documentation practices. LEGAL PRINCIPLE: 'If it wasn't documented, it didn't happen' - complete documentation is medicolegal protection.</w:t>
      </w:r>
    </w:p>
    <w:p>
      <w:r>
        <w:t xml:space="preserve">Positive Marks: 1</w:t>
      </w:r>
    </w:p>
    <w:p>
      <w:r>
        <w:t xml:space="preserve">Negative Marks: 0.33</w:t>
      </w:r>
    </w:p>
    <w:p/>
    <w:p>
      <w:r>
        <w:rPr>
          <w:b/>
        </w:rPr>
        <w:t xml:space="preserve">Question: Patient confidentiality while maintaining and storing ward records is protected by which legal framework in India?</w:t>
      </w:r>
    </w:p>
    <w:p>
      <w:r>
        <w:t xml:space="preserve">(a) a) Only hospital internal policies</w:t>
      </w:r>
    </w:p>
    <w:p>
      <w:r>
        <w:t xml:space="preserve">(b) b) Indian Medical Council Act only</w:t>
      </w:r>
    </w:p>
    <w:p>
      <w:r>
        <w:t xml:space="preserve">(c) c) Indian Nursing Council (INC) Code of Ethics, IPC Section 228-A, and patient rights charter</w:t>
      </w:r>
    </w:p>
    <w:p>
      <w:r>
        <w:t xml:space="preserve">(d) d) No legal protection exists for medical records</w:t>
      </w:r>
    </w:p>
    <w:p>
      <w:r>
        <w:t xml:space="preserve">Answer: c</w:t>
      </w:r>
    </w:p>
    <w:p>
      <w:r>
        <w:t xml:space="preserve">Solution: Patient records confidentiality is protected by multiple legal frameworks: INC Code of Ethics mandates confidentiality as professional duty; IPC Section 228-A penalizes breach of privacy; patient rights are protected under constitutional rights and NRHM guidelines. Option 'a' is incomplete. Option 'b' covers only medical aspects. Option 'd' is factually wrong and dangerous. PROTECTION LAYERS: INC Ethics + IPC law + Hospital policy + Patient Rights = Comprehensive confidentiality framework.</w:t>
      </w:r>
    </w:p>
    <w:p>
      <w:r>
        <w:t xml:space="preserve">Positive Marks: 1</w:t>
      </w:r>
    </w:p>
    <w:p>
      <w:r>
        <w:t xml:space="preserve">Negative Marks: 0.33</w:t>
      </w:r>
    </w:p>
    <w:p/>
    <w:p>
      <w:r>
        <w:rPr>
          <w:b/>
        </w:rPr>
        <w:t xml:space="preserve">Question: Which documentation practice is CORRECT regarding patient names and identification in ward records?</w:t>
      </w:r>
    </w:p>
    <w:p>
      <w:r>
        <w:t xml:space="preserve">(a) a) Use only first names for privacy</w:t>
      </w:r>
    </w:p>
    <w:p>
      <w:r>
        <w:t xml:space="preserve">(b) b) Use full name, hospital ID number, and date of birth in every record entry</w:t>
      </w:r>
    </w:p>
    <w:p>
      <w:r>
        <w:t xml:space="preserve">(c) c) Use patient bed number only</w:t>
      </w:r>
    </w:p>
    <w:p>
      <w:r>
        <w:t xml:space="preserve">(d) d) Identification details are required only in admission record</w:t>
      </w:r>
    </w:p>
    <w:p>
      <w:r>
        <w:t xml:space="preserve">Answer: b</w:t>
      </w:r>
    </w:p>
    <w:p>
      <w:r>
        <w:t xml:space="preserve">Solution: Correct identification in every entry prevents medication errors, wrong patient care incidents, and ensures legal validity of records. Using full name, unique ID number, and DOB provides foolproof identification across shifts and departments. Option 'a' creates ambiguity and risks. Option 'c' can lead to wrong patient identification. Option 'd' misses crucial safety checks for daily documentation. PATIENT SAFETY PROTOCOL: Full ID + Hospital number + DOB in every entry = Zero tolerance for wrong patient identification.</w:t>
      </w:r>
    </w:p>
    <w:p>
      <w:r>
        <w:t xml:space="preserve">Positive Marks: 1</w:t>
      </w:r>
    </w:p>
    <w:p>
      <w:r>
        <w:t xml:space="preserve">Negative Marks: 0.33</w:t>
      </w:r>
    </w:p>
    <w:p/>
    <w:p>
      <w:r>
        <w:rPr>
          <w:b/>
        </w:rPr>
        <w:t xml:space="preserve">Question: The nursing care plan documented in ward records should be reviewed and updated at what minimum frequency?</w:t>
      </w:r>
    </w:p>
    <w:p>
      <w:r>
        <w:t xml:space="preserve">(a) a) Only at discharge</w:t>
      </w:r>
    </w:p>
    <w:p>
      <w:r>
        <w:t xml:space="preserve">(b) b) Weekly or whenever patient condition changes</w:t>
      </w:r>
    </w:p>
    <w:p>
      <w:r>
        <w:t xml:space="preserve">(c) c) Never needs revision if initial plan was good</w:t>
      </w:r>
    </w:p>
    <w:p>
      <w:r>
        <w:t xml:space="preserve">(d) d) Only when family members request changes</w:t>
      </w:r>
    </w:p>
    <w:p>
      <w:r>
        <w:t xml:space="preserve">Answer: b</w:t>
      </w:r>
    </w:p>
    <w:p>
      <w:r>
        <w:t xml:space="preserve">Solution: Nursing care plans are dynamic documents that must be regularly reviewed and modified based on patient's changing condition, progress, response to interventions, and achievement of outcomes. Minimum weekly review is standard practice, with more frequent updates for acute changes. Option 'a' is inadequate for ongoing care. Option 'c' ignores dynamic nature of patient care. Option 'd' makes plans dependent on external requests rather than clinical need. CARE PLANNING: Static plan from admission → Dynamic plan with weekly reviews = Responsive, individualized care.</w:t>
      </w:r>
    </w:p>
    <w:p>
      <w:r>
        <w:t xml:space="preserve">Positive Marks: 1</w:t>
      </w:r>
    </w:p>
    <w:p>
      <w:r>
        <w:t xml:space="preserve">Negative Marks: 0.33</w:t>
      </w:r>
    </w:p>
    <w:p/>
    <w:p>
      <w:r>
        <w:rPr>
          <w:b/>
        </w:rPr>
        <w:t xml:space="preserve">Question: Which of the following is the correct procedure for correcting an error in a nurse's ward record?</w:t>
      </w:r>
    </w:p>
    <w:p>
      <w:r>
        <w:t xml:space="preserve">(a) a) Erase or white-out the incorrect entry</w:t>
      </w:r>
    </w:p>
    <w:p>
      <w:r>
        <w:t xml:space="preserve">(b) b) Overwrite with new information</w:t>
      </w:r>
    </w:p>
    <w:p>
      <w:r>
        <w:t xml:space="preserve">(c) c) Draw single line through error, write correction, initial, and date it</w:t>
      </w:r>
    </w:p>
    <w:p>
      <w:r>
        <w:t xml:space="preserve">(d) d) Destroy the page and rewrite the entire record</w:t>
      </w:r>
    </w:p>
    <w:p>
      <w:r>
        <w:t xml:space="preserve">Answer: c</w:t>
      </w:r>
    </w:p>
    <w:p>
      <w:r>
        <w:t xml:space="preserve">Solution: Proper error correction maintains record integrity and accountability. Draw a single line through the error (legible but visible), write the correction above/beside it, initial and date the correction. This shows transparency and prevents suspicion of document tampering. Options 'a' and 'b' are tampering and unacceptable. Option 'd' destroys evidence and chain of documentation. RECORD INTEGRITY: Visible correction + Initials + Date = Legal and ethical documentation standard.</w:t>
      </w:r>
    </w:p>
    <w:p>
      <w:r>
        <w:t xml:space="preserve">Positive Marks: 1</w:t>
      </w:r>
    </w:p>
    <w:p>
      <w:r>
        <w:t xml:space="preserve">Negative Marks: 0.33</w:t>
      </w:r>
    </w:p>
    <w:p/>
    <w:p>
      <w:r>
        <w:rPr>
          <w:b/>
        </w:rPr>
        <w:t xml:space="preserve">Question: Ward stock of controlled medications (narcotics) must be recorded in which specific register?</w:t>
      </w:r>
    </w:p>
    <w:p>
      <w:r>
        <w:t xml:space="preserve">(a) a) General ward inventory book</w:t>
      </w:r>
    </w:p>
    <w:p>
      <w:r>
        <w:t xml:space="preserve">(b) b) Daily patient medication record only</w:t>
      </w:r>
    </w:p>
    <w:p>
      <w:r>
        <w:t xml:space="preserve">(c) c) Separate Controlled Drug Register (CDR) as per Drugs and Cosmetics Act</w:t>
      </w:r>
    </w:p>
    <w:p>
      <w:r>
        <w:t xml:space="preserve">(d) d) Senior nurse's personal diary</w:t>
      </w:r>
    </w:p>
    <w:p>
      <w:r>
        <w:t xml:space="preserve">Answer: c</w:t>
      </w:r>
    </w:p>
    <w:p>
      <w:r>
        <w:t xml:space="preserve">Solution: Controlled substances are regulated separately under the Drugs and Cosmetics Act, requiring dedicated records. A Controlled Drug Register (CDR) specifically documents: quantity received, serial number of stock, date, quantity administered, wastage (with witness), remaining balance, and authorized signatures. Option 'a' lacks required detail and audit trail. Option 'b' documents usage but not stock management. Option 'd' violates legal compliance requirements. REGULATORY COMPLIANCE: Separate CDR for narcotics = Legal requirement + Audit trail + Accountability.</w:t>
      </w:r>
    </w:p>
    <w:p>
      <w:r>
        <w:t xml:space="preserve">Positive Marks: 1</w:t>
      </w:r>
    </w:p>
    <w:p>
      <w:r>
        <w:t xml:space="preserve">Negative Marks: 0.33</w:t>
      </w:r>
    </w:p>
    <w:p/>
    <w:p>
      <w:r>
        <w:rPr>
          <w:b/>
        </w:rPr>
        <w:t xml:space="preserve">Question: Which method is MOST appropriate for counting and recording ward equipment inventory to prevent losses?</w:t>
      </w:r>
    </w:p>
    <w:p>
      <w:r>
        <w:t xml:space="preserve">(a) a) Visual estimation by the nurse in-charge</w:t>
      </w:r>
    </w:p>
    <w:p>
      <w:r>
        <w:t xml:space="preserve">(b) b) Periodic physical count verified by two witnesses with documentation of serial numbers and condition</w:t>
      </w:r>
    </w:p>
    <w:p>
      <w:r>
        <w:t xml:space="preserve">(c) c) Count done only when equipment breaks</w:t>
      </w:r>
    </w:p>
    <w:p>
      <w:r>
        <w:t xml:space="preserve">(d) d) No need to count, trust purchase records</w:t>
      </w:r>
    </w:p>
    <w:p>
      <w:r>
        <w:t xml:space="preserve">Answer: b</w:t>
      </w:r>
    </w:p>
    <w:p>
      <w:r>
        <w:t xml:space="preserve">Solution: Proper inventory control requires periodic (usually monthly/quarterly) physical counting verified by at least two responsible persons, with documentation of: item description, quantity, serial numbers, condition/status, and date. This prevents losses, identifies missing items promptly, and maintains accountability. Option 'a' lacks verification and documentation. Option 'c' only identifies damage after loss. Option 'd' relies on purchase data, missing interim losses. INVENTORY PROTOCOL: Physical count + Dual verification + Serial tracking = 100% accountability and audit readiness.</w:t>
      </w:r>
    </w:p>
    <w:p>
      <w:r>
        <w:t xml:space="preserve">Positive Marks: 1</w:t>
      </w:r>
    </w:p>
    <w:p>
      <w:r>
        <w:t xml:space="preserve">Negative Marks: 0.33</w:t>
      </w:r>
    </w:p>
    <w:p/>
    <w:p>
      <w:r>
        <w:rPr>
          <w:b/>
        </w:rPr>
        <w:t xml:space="preserve">Question: Patient discharge summary documentation must include which critical information for continuity of care?</w:t>
      </w:r>
    </w:p>
    <w:p>
      <w:r>
        <w:t xml:space="preserve">(a) a) Only the discharge date</w:t>
      </w:r>
    </w:p>
    <w:p>
      <w:r>
        <w:t xml:space="preserve">(b) b) Diagnosis, procedures performed, medications prescribed, discharge instructions, follow-up needs, and precautions</w:t>
      </w:r>
    </w:p>
    <w:p>
      <w:r>
        <w:t xml:space="preserve">(c) c) Only medications given during hospitalization</w:t>
      </w:r>
    </w:p>
    <w:p>
      <w:r>
        <w:t xml:space="preserve">(d) d) Patient's personal comments only</w:t>
      </w:r>
    </w:p>
    <w:p>
      <w:r>
        <w:t xml:space="preserve">Answer: b</w:t>
      </w:r>
    </w:p>
    <w:p>
      <w:r>
        <w:t xml:space="preserve">Solution: Comprehensive discharge summaries ensure safe transition and continuity of community/outpatient care. Essential components include: primary diagnosis, comorbidities, procedures/interventions done, current medications with doses and frequency, discharge instructions (activity, diet, wound care), follow-up appointments, red flags requiring urgent care, and specific precautions. Option 'a' provides minimal data. Option 'c' omits clinical reasoning and instructions. Option 'd' lacks medical content needed by subsequent providers. DISCHARGE QUALITY: Complete summary + Clear instructions + Medication clarity + Follow-up plan = Safe hospital-to-home transition.</w:t>
      </w:r>
    </w:p>
    <w:p>
      <w:r>
        <w:t xml:space="preserve">Positive Marks: 1</w:t>
      </w:r>
    </w:p>
    <w:p>
      <w:r>
        <w:t xml:space="preserve">Negative Marks: 0.33</w:t>
      </w:r>
    </w:p>
    <w:p/>
    <w:p>
      <w:r>
        <w:rPr>
          <w:b/>
        </w:rPr>
        <w:t xml:space="preserve">Question: What is the significance of maintaining temperature and humidity records for ward storage areas?</w:t>
      </w:r>
    </w:p>
    <w:p>
      <w:r>
        <w:t xml:space="preserve">(a) a) No significance; environment doesn't affect ward supplies</w:t>
      </w:r>
    </w:p>
    <w:p>
      <w:r>
        <w:t xml:space="preserve">(b) b) Required only for refrigerated medications</w:t>
      </w:r>
    </w:p>
    <w:p>
      <w:r>
        <w:t xml:space="preserve">(c) c) Ensures optimal storage conditions for drugs, vaccines, and sterile supplies; prevents deterioration</w:t>
      </w:r>
    </w:p>
    <w:p>
      <w:r>
        <w:t xml:space="preserve">(d) d) Only important in research settings</w:t>
      </w:r>
    </w:p>
    <w:p>
      <w:r>
        <w:t xml:space="preserve">Answer: c</w:t>
      </w:r>
    </w:p>
    <w:p>
      <w:r>
        <w:t xml:space="preserve">Solution: Temperature and humidity records document storage environment conditions critical for maintaining therapeutic integrity of medications, vaccines, blood products, and sterile supplies. Most medications require storage at 15-25°C; vaccines need specific cold chain maintenance (2-8°C). Fluctuations cause drug degradation and reduced efficacy. Option 'a' ignores pharmaceutical science. Option 'b' is too narrow. Option 'd' incorrectly limits relevance to research. STORAGE SCIENCE: Temperature control + Humidity records + Environment monitoring = Medication efficacy + Patient safety + Regulatory compliance.</w:t>
      </w:r>
    </w:p>
    <w:p>
      <w:r>
        <w:t xml:space="preserve">Positive Marks: 1</w:t>
      </w:r>
    </w:p>
    <w:p>
      <w:r>
        <w:t xml:space="preserve">Negative Marks: 0.33</w:t>
      </w:r>
    </w:p>
    <w:p/>
    <w:p>
      <w:r>
        <w:rPr>
          <w:b/>
        </w:rPr>
        <w:t xml:space="preserve">Question: Which information is legally mandatory to include when a nurse documents an adverse event or fall in the ward?</w:t>
      </w:r>
    </w:p>
    <w:p>
      <w:r>
        <w:t xml:space="preserve">(a) a) Just mention if the patient got hurt</w:t>
      </w:r>
    </w:p>
    <w:p>
      <w:r>
        <w:t xml:space="preserve">(b) b) Witness names, exact location, time, mechanism of fall/event, immediate clinical assessment, and interventions done</w:t>
      </w:r>
    </w:p>
    <w:p>
      <w:r>
        <w:t xml:space="preserve">(c) c) Only tell the patient's family</w:t>
      </w:r>
    </w:p>
    <w:p>
      <w:r>
        <w:t xml:space="preserve">(d) d) Document only if the event caused visible injury</w:t>
      </w:r>
    </w:p>
    <w:p>
      <w:r>
        <w:t xml:space="preserve">Answer: b</w:t>
      </w:r>
    </w:p>
    <w:p>
      <w:r>
        <w:t xml:space="preserve">Solution: Legal documentation of adverse events requires specific, factual details: exact time/date/location, how the incident occurred, presence of witnesses (names documented), patient's immediate condition and vital signs, clinical assessment of injuries, immediate interventions, and physician notification time. This creates legal protection and enables investigation. Option 'a' lacks detail for investigation. Option 'c' ignores formal documentation needs. Option 'd' misses near-misses and incident trends. INCIDENT DOCUMENTATION: Specific details + Witness credibility + Timeline + Actions taken = Legal defensibility and quality improvement data.</w:t>
      </w:r>
    </w:p>
    <w:p>
      <w:r>
        <w:t xml:space="preserve">Positive Marks: 1</w:t>
      </w:r>
    </w:p>
    <w:p>
      <w:r>
        <w:t xml:space="preserve">Negative Marks: 0.33</w:t>
      </w:r>
    </w:p>
    <w:p/>
    <w:p>
      <w:r>
        <w:rPr>
          <w:b/>
        </w:rPr>
        <w:t xml:space="preserve">Question: Ward visitors' record is primarily maintained for which purpose?</w:t>
      </w:r>
    </w:p>
    <w:p>
      <w:r>
        <w:t xml:space="preserve">(a) a) To restrict patient interactions</w:t>
      </w:r>
    </w:p>
    <w:p>
      <w:r>
        <w:t xml:space="preserve">(b) b) Infection control, security, patient safety, and communication during emergencies</w:t>
      </w:r>
    </w:p>
    <w:p>
      <w:r>
        <w:t xml:space="preserve">(c) c) To collect fees from visitors</w:t>
      </w:r>
    </w:p>
    <w:p>
      <w:r>
        <w:t xml:space="preserve">(d) d) No practical purpose, just a bureaucratic requirement</w:t>
      </w:r>
    </w:p>
    <w:p>
      <w:r>
        <w:t xml:space="preserve">Answer: b</w:t>
      </w:r>
    </w:p>
    <w:p>
      <w:r>
        <w:t xml:space="preserve">Solution: Visitors' records document name, time, relation to patient, and purpose of visit. These records enable: infection control (identify/track potential exposure sources), hospital security (prevent unauthorized access), patient safety (know who can be contacted in emergencies), and communication of restricted visiting during specific situations (isolation, critical status, epidemics). Option 'a' uses records punitively rather than protectively. Option 'c' confuses unrelated functions. Option 'd' dismisses important safety utility. VISITORS MANAGEMENT: Name + Time + Relationship + Emergency contact + Safety screening = Infection control + Security + Care continuity.</w:t>
      </w:r>
    </w:p>
    <w:p>
      <w:r>
        <w:t xml:space="preserve">Positive Marks: 1</w:t>
      </w:r>
    </w:p>
    <w:p>
      <w:r>
        <w:t xml:space="preserve">Negative Marks: 0.33</w:t>
      </w:r>
    </w:p>
    <w:p/>
    <w:p>
      <w:r>
        <w:rPr>
          <w:b/>
        </w:rPr>
        <w:t xml:space="preserve">Question: What is the PURPOSE of cross-checking ward inventory records with pharmacy supply delivery documentation?</w:t>
      </w:r>
    </w:p>
    <w:p>
      <w:r>
        <w:t xml:space="preserve">(a) a) To keep pharmacy staff busy</w:t>
      </w:r>
    </w:p>
    <w:p>
      <w:r>
        <w:t xml:space="preserve">(b) b) To verify receipt matches delivery challan, identify discrepancies early, and ensure accountability</w:t>
      </w:r>
    </w:p>
    <w:p>
      <w:r>
        <w:t xml:space="preserve">(c) c) No need to check; pharmacy is always correct</w:t>
      </w:r>
    </w:p>
    <w:p>
      <w:r>
        <w:t xml:space="preserve">(d) d) Only important for expensive items</w:t>
      </w:r>
    </w:p>
    <w:p>
      <w:r>
        <w:t xml:space="preserve">Answer: b</w:t>
      </w:r>
    </w:p>
    <w:p>
      <w:r>
        <w:t xml:space="preserve">Solution: Cross-checking reconciles quantity received against delivery documents (challan/invoice), identifies shortages or excess quantities immediately, detects damaged items, ensures correct items received, and maintains accurate stock records. This prevents billing disputes, medication shortages, and financial losses. Option 'a' trivializes important control. Option 'c' creates accountability gaps and financial risk. Option 'd' should apply to all items regardless of cost. RECONCILIATION PROCESS: Delivery note + Receipt verification + Quantity check + Quality check = Financial control + Inventory accuracy + Supply reliability.</w:t>
      </w:r>
    </w:p>
    <w:p>
      <w:r>
        <w:t xml:space="preserve">Positive Marks: 1</w:t>
      </w:r>
    </w:p>
    <w:p>
      <w:r>
        <w:t xml:space="preserve">Negative Marks: 0.33</w:t>
      </w:r>
    </w:p>
    <w:p/>
    <w:p>
      <w:r>
        <w:rPr>
          <w:b/>
        </w:rPr>
        <w:t xml:space="preserve">Question: In quality improvement through ward records analysis, which finding would indicate a significant patient safety concern requiring immediate action?</w:t>
      </w:r>
    </w:p>
    <w:p>
      <w:r>
        <w:t xml:space="preserve">(a) a) Increasing trend in incident reports and adverse events documentation</w:t>
      </w:r>
    </w:p>
    <w:p>
      <w:r>
        <w:t xml:space="preserve">(b) b) Decreasing documentation; fewer incident reports than last period</w:t>
      </w:r>
    </w:p>
    <w:p>
      <w:r>
        <w:t xml:space="preserve">(c) c) Inconsistent handwriting in nurse notes</w:t>
      </w:r>
    </w:p>
    <w:p>
      <w:r>
        <w:t xml:space="preserve">(d) d) Records that are too detailed</w:t>
      </w:r>
    </w:p>
    <w:p>
      <w:r>
        <w:t xml:space="preserve">Answer: a</w:t>
      </w:r>
    </w:p>
    <w:p>
      <w:r>
        <w:t xml:space="preserve">Solution: An increasing trend in incident and adverse event reports indicates either: genuine increase in actual incidents requiring intervention, or improved reporting culture enabling identification of systemic issues. Either interpretation demands immediate investigation and corrective action. Decreasing reports (option 'b') suggests underreporting, masking problems. Option 'c' relates to legibility but not safety. Option 'd' reflects good documentation practice. QUALITY METRIC: Rising incident reports = Safety signal + System review needed + Root cause analysis + Process improvement required.</w:t>
      </w:r>
    </w:p>
    <w:p>
      <w:r>
        <w:t xml:space="preserve">Positive Marks: 1</w:t>
      </w:r>
    </w:p>
    <w:p>
      <w:r>
        <w:t xml:space="preserve">Negative Marks: 0.33</w:t>
      </w:r>
    </w:p>
    <w:sectPr>
      <w:pgSz w:w="11906" w:h="16838"/>
      <w:pgMar w:top="1134" w:right="1134" w:bottom="1134" w:left="1134"/>
    </w:sectPr>
  </w:body>
</w:document>
</file>