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statutory body is responsible for nursing registration in India?</w:t>
      </w:r>
    </w:p>
    <w:p>
      <w:r>
        <w:t xml:space="preserve">(a) Indian Nursing Council (INC)</w:t>
      </w:r>
    </w:p>
    <w:p>
      <w:r>
        <w:t xml:space="preserve">(b) Ministry of Health and Family Welfare</w:t>
      </w:r>
    </w:p>
    <w:p>
      <w:r>
        <w:t xml:space="preserve">(c) State Medical Council</w:t>
      </w:r>
    </w:p>
    <w:p>
      <w:r>
        <w:t xml:space="preserve">(d) National Board of Accreditation</w:t>
      </w:r>
    </w:p>
    <w:p>
      <w:r>
        <w:t xml:space="preserve">Answer: a</w:t>
      </w:r>
    </w:p>
    <w:p>
      <w:r>
        <w:t xml:space="preserve">Solution: The Indian Nursing Council (INC), established in 1947, is the apex statutory body responsible for regulation and maintenance of standards in nursing education and practice across India. The Ministry of Health oversees health policy but not professional registration. State Medical Councils regulate doctors, not nurses. NBA accredits educational programs but is not the regulatory body for registration.</w:t>
      </w:r>
    </w:p>
    <w:p>
      <w:r>
        <w:t xml:space="preserve">Positive Marks: 1</w:t>
      </w:r>
    </w:p>
    <w:p>
      <w:r>
        <w:t xml:space="preserve">Negative Marks: 0.33</w:t>
      </w:r>
    </w:p>
    <w:p/>
    <w:p>
      <w:r>
        <w:rPr>
          <w:b/>
        </w:rPr>
        <w:t xml:space="preserve">Question: What is the minimum educational qualification required for General Nursing registration in India?</w:t>
      </w:r>
    </w:p>
    <w:p>
      <w:r>
        <w:t xml:space="preserve">(a) 10+2 with three-year General Nursing and Midwifery (GNM)</w:t>
      </w:r>
    </w:p>
    <w:p>
      <w:r>
        <w:t xml:space="preserve">(b) Bachelor of Science in Nursing (B.Sc Nursing)</w:t>
      </w:r>
    </w:p>
    <w:p>
      <w:r>
        <w:t xml:space="preserve">(c) Post-graduation in Nursing</w:t>
      </w:r>
    </w:p>
    <w:p>
      <w:r>
        <w:t xml:space="preserve">(d) Diploma in Nursing after 12th standard</w:t>
      </w:r>
    </w:p>
    <w:p>
      <w:r>
        <w:t xml:space="preserve">Answer: a</w:t>
      </w:r>
    </w:p>
    <w:p>
      <w:r>
        <w:t xml:space="preserve">Solution: Three-year GNM course after 10+2 is the basic qualification for General Nursing registration recognized by INC. While B.Sc Nursing is a graduate program and provides broader qualifications, the minimum requirement for nursing registration is GNM. Post-graduation exceeds the minimum requirement. A diploma alone is not recognized for registration as per INC standards.</w:t>
      </w:r>
    </w:p>
    <w:p>
      <w:r>
        <w:t xml:space="preserve">Positive Marks: 1</w:t>
      </w:r>
    </w:p>
    <w:p>
      <w:r>
        <w:t xml:space="preserve">Negative Marks: 0.33</w:t>
      </w:r>
    </w:p>
    <w:p/>
    <w:p>
      <w:r>
        <w:rPr>
          <w:b/>
        </w:rPr>
        <w:t xml:space="preserve">Question: How long is the validity period of a nursing license in India?</w:t>
      </w:r>
    </w:p>
    <w:p>
      <w:r>
        <w:t xml:space="preserve">(a) 5 years</w:t>
      </w:r>
    </w:p>
    <w:p>
      <w:r>
        <w:t xml:space="preserve">(b) 3 years</w:t>
      </w:r>
    </w:p>
    <w:p>
      <w:r>
        <w:t xml:space="preserve">(c) Indefinite until renewal</w:t>
      </w:r>
    </w:p>
    <w:p>
      <w:r>
        <w:t xml:space="preserve">(d) 10 years</w:t>
      </w:r>
    </w:p>
    <w:p>
      <w:r>
        <w:t xml:space="preserve">Answer: c</w:t>
      </w:r>
    </w:p>
    <w:p>
      <w:r>
        <w:t xml:space="preserve">Solution: A nursing license in India is valid indefinitely until the licensed nurse fails to renew it or loses registration. Registration doesn't expire automatically; it continues unless voluntarily surrendered or revoked by disciplinary action. Renewal is the responsibility of the individual nurse. Specific time periods (3, 5, or 10 years) were not the validity period in traditional INC registration system, though some states may have different renewal schedules.</w:t>
      </w:r>
    </w:p>
    <w:p>
      <w:r>
        <w:t xml:space="preserve">Positive Marks: 1</w:t>
      </w:r>
    </w:p>
    <w:p>
      <w:r>
        <w:t xml:space="preserve">Negative Marks: 0.33</w:t>
      </w:r>
    </w:p>
    <w:p/>
    <w:p>
      <w:r>
        <w:rPr>
          <w:b/>
        </w:rPr>
        <w:t xml:space="preserve">Question: Registration of a nurse in the register of a State Nursing Council is called:</w:t>
      </w:r>
    </w:p>
    <w:p>
      <w:r>
        <w:t xml:space="preserve">(a) Licensure</w:t>
      </w:r>
    </w:p>
    <w:p>
      <w:r>
        <w:t xml:space="preserve">(b) Credentialing</w:t>
      </w:r>
    </w:p>
    <w:p>
      <w:r>
        <w:t xml:space="preserve">(c) Accreditation</w:t>
      </w:r>
    </w:p>
    <w:p>
      <w:r>
        <w:t xml:space="preserve">(d) Certification</w:t>
      </w:r>
    </w:p>
    <w:p>
      <w:r>
        <w:t xml:space="preserve">Answer: a</w:t>
      </w:r>
    </w:p>
    <w:p>
      <w:r>
        <w:t xml:space="preserve">Solution: Licensure refers to the official permission/registration granted by a statutory authority (State Nursing Council) to practice nursing. Credentialing is the process of validating credentials before registration. Accreditation applies to institutions/programs, not individuals. Certification is recognition of specific competencies beyond basic registration and is typically offered by professional organizations.</w:t>
      </w:r>
    </w:p>
    <w:p>
      <w:r>
        <w:t xml:space="preserve">Positive Marks: 1</w:t>
      </w:r>
    </w:p>
    <w:p>
      <w:r>
        <w:t xml:space="preserve">Negative Marks: 0.33</w:t>
      </w:r>
    </w:p>
    <w:p/>
    <w:p>
      <w:r>
        <w:rPr>
          <w:b/>
        </w:rPr>
        <w:t xml:space="preserve">Question: What does the INC maintain regarding nursing registration?</w:t>
      </w:r>
    </w:p>
    <w:p>
      <w:r>
        <w:t xml:space="preserve">(a) A single unified register of all nurses across India</w:t>
      </w:r>
    </w:p>
    <w:p>
      <w:r>
        <w:t xml:space="preserve">(b) Separate registers maintained by each State Nursing Council</w:t>
      </w:r>
    </w:p>
    <w:p>
      <w:r>
        <w:t xml:space="preserve">(c) Only registers for postgraduate nurses</w:t>
      </w:r>
    </w:p>
    <w:p>
      <w:r>
        <w:t xml:space="preserve">(d) Registers only for nurses working in government hospitals</w:t>
      </w:r>
    </w:p>
    <w:p>
      <w:r>
        <w:t xml:space="preserve">Answer: b</w:t>
      </w:r>
    </w:p>
    <w:p>
      <w:r>
        <w:t xml:space="preserve">Solution: Each State Nursing Council maintains its own register of nurses practicing in that state, though INC oversees standards. The system is decentralized with state-level registers rather than one unified national register. This allows state-specific monitoring while maintaining INC standards. Registers include all qualified nurses regardless of specialization or employment setting. INC coordinates but doesn't maintain individual registers for each state.</w:t>
      </w:r>
    </w:p>
    <w:p>
      <w:r>
        <w:t xml:space="preserve">Positive Marks: 1</w:t>
      </w:r>
    </w:p>
    <w:p>
      <w:r>
        <w:t xml:space="preserve">Negative Marks: 0.33</w:t>
      </w:r>
    </w:p>
    <w:p/>
    <w:p>
      <w:r>
        <w:rPr>
          <w:b/>
        </w:rPr>
        <w:t xml:space="preserve">Question: Which of the following is a primary function of credentialing in nursing?</w:t>
      </w:r>
    </w:p>
    <w:p>
      <w:r>
        <w:t xml:space="preserve">(a) To verify that a nurse meets established standards of competence and qualifications</w:t>
      </w:r>
    </w:p>
    <w:p>
      <w:r>
        <w:t xml:space="preserve">(b) To determine the salary of nursing professionals</w:t>
      </w:r>
    </w:p>
    <w:p>
      <w:r>
        <w:t xml:space="preserve">(c) To decide the number of nurses required in a hospital</w:t>
      </w:r>
    </w:p>
    <w:p>
      <w:r>
        <w:t xml:space="preserve">(d) To allocate nurses to specific departments based on seniority</w:t>
      </w:r>
    </w:p>
    <w:p>
      <w:r>
        <w:t xml:space="preserve">Answer: a</w:t>
      </w:r>
    </w:p>
    <w:p>
      <w:r>
        <w:t xml:space="preserve">Solution: Credentialing is the formal verification process that ensures a nurse has the legitimate qualifications, education, and competence to practice safely. It protects public safety by validating credentials before registration or appointment. Salary determination is an administrative/HR function. Workforce planning and departmental allocation are management decisions, not credentialing functions.</w:t>
      </w:r>
    </w:p>
    <w:p>
      <w:r>
        <w:t xml:space="preserve">Positive Marks: 1</w:t>
      </w:r>
    </w:p>
    <w:p>
      <w:r>
        <w:t xml:space="preserve">Negative Marks: 0.33</w:t>
      </w:r>
    </w:p>
    <w:p/>
    <w:p>
      <w:r>
        <w:rPr>
          <w:b/>
        </w:rPr>
        <w:t xml:space="preserve">Question: What is the primary purpose of the Nursing and Midwifery Board constituted by INC?</w:t>
      </w:r>
    </w:p>
    <w:p>
      <w:r>
        <w:t xml:space="preserve">(a) To regulate nursing education and maintain professional standards</w:t>
      </w:r>
    </w:p>
    <w:p>
      <w:r>
        <w:t xml:space="preserve">(b) To conduct nursing exams in all states</w:t>
      </w:r>
    </w:p>
    <w:p>
      <w:r>
        <w:t xml:space="preserve">(c) To manage hospital infrastructure</w:t>
      </w:r>
    </w:p>
    <w:p>
      <w:r>
        <w:t xml:space="preserve">(d) To set nurses' salaries across India</w:t>
      </w:r>
    </w:p>
    <w:p>
      <w:r>
        <w:t xml:space="preserve">Answer: a</w:t>
      </w:r>
    </w:p>
    <w:p>
      <w:r>
        <w:t xml:space="preserve">Solution: The Nursing and Midwifery Board of INC regulates nursing education, sets curriculum standards, and maintains professional competence standards across the country. Exam conduct is delegated to states/institutions. Hospital infrastructure is an administrative responsibility. Salary setting is a policy/labor matter. The Board's core mandate is regulatory oversight of the profession.</w:t>
      </w:r>
    </w:p>
    <w:p>
      <w:r>
        <w:t xml:space="preserve">Positive Marks: 1</w:t>
      </w:r>
    </w:p>
    <w:p>
      <w:r>
        <w:t xml:space="preserve">Negative Marks: 0.33</w:t>
      </w:r>
    </w:p>
    <w:p/>
    <w:p>
      <w:r>
        <w:rPr>
          <w:b/>
        </w:rPr>
        <w:t xml:space="preserve">Question: Which category of nursing registration is granted to nurses trained outside India?</w:t>
      </w:r>
    </w:p>
    <w:p>
      <w:r>
        <w:t xml:space="preserve">(a) Supplementary Registration</w:t>
      </w:r>
    </w:p>
    <w:p>
      <w:r>
        <w:t xml:space="preserve">(b) General Registration</w:t>
      </w:r>
    </w:p>
    <w:p>
      <w:r>
        <w:t xml:space="preserve">(c) Provisional Registration</w:t>
      </w:r>
    </w:p>
    <w:p>
      <w:r>
        <w:t xml:space="preserve">(d) Temporary Registration</w:t>
      </w:r>
    </w:p>
    <w:p>
      <w:r>
        <w:t xml:space="preserve">Answer: a</w:t>
      </w:r>
    </w:p>
    <w:p>
      <w:r>
        <w:t xml:space="preserve">Solution: Supplementary Registration is provided to nurses with qualifications from outside India after verification of equivalence and passing examination if required. General Registration is for nurses qualified from recognized Indian institutions. Provisional and Temporary Registrations are not standard INC categories. Supplementary Registration allows foreign-qualified nurses to practice in India while maintaining the integrity of the registration system.</w:t>
      </w:r>
    </w:p>
    <w:p>
      <w:r>
        <w:t xml:space="preserve">Positive Marks: 1</w:t>
      </w:r>
    </w:p>
    <w:p>
      <w:r>
        <w:t xml:space="preserve">Negative Marks: 0.33</w:t>
      </w:r>
    </w:p>
    <w:p/>
    <w:p>
      <w:r>
        <w:rPr>
          <w:b/>
        </w:rPr>
        <w:t xml:space="preserve">Question: According to INC guidelines, what is the minimum standard of competence expected from a registered nurse?</w:t>
      </w:r>
    </w:p>
    <w:p>
      <w:r>
        <w:t xml:space="preserve">(a) Ability to provide safe, competent, and ethical nursing care within the scope of practice</w:t>
      </w:r>
    </w:p>
    <w:p>
      <w:r>
        <w:t xml:space="preserve">(b) Ability to diagnose medical conditions independently</w:t>
      </w:r>
    </w:p>
    <w:p>
      <w:r>
        <w:t xml:space="preserve">(c) Ability to prescribe medications without physician supervision</w:t>
      </w:r>
    </w:p>
    <w:p>
      <w:r>
        <w:t xml:space="preserve">(d) Knowledge limited to general nursing only without specialization</w:t>
      </w:r>
    </w:p>
    <w:p>
      <w:r>
        <w:t xml:space="preserve">Answer: a</w:t>
      </w:r>
    </w:p>
    <w:p>
      <w:r>
        <w:t xml:space="preserve">Solution: INC standards define competence as the ability to provide safe, competent, and ethical nursing care within the legal and professional scope of practice. Diagnosis and medication prescription are medical functions outside nursing scope. Competence is not limited to general nursing alone; it encompasses various specializations and advanced practice. This definition ensures patient safety and professional accountability.</w:t>
      </w:r>
    </w:p>
    <w:p>
      <w:r>
        <w:t xml:space="preserve">Positive Marks: 1</w:t>
      </w:r>
    </w:p>
    <w:p>
      <w:r>
        <w:t xml:space="preserve">Negative Marks: 0.33</w:t>
      </w:r>
    </w:p>
    <w:p/>
    <w:p>
      <w:r>
        <w:rPr>
          <w:b/>
        </w:rPr>
        <w:t xml:space="preserve">Question: Continuing Nursing Education (CNE) requirements as per INC standards is primarily aimed at:</w:t>
      </w:r>
    </w:p>
    <w:p>
      <w:r>
        <w:t xml:space="preserve">(a) Maintaining and updating professional knowledge and skills throughout a nurse's career</w:t>
      </w:r>
    </w:p>
    <w:p>
      <w:r>
        <w:t xml:space="preserve">(b) Earning higher salaries through additional certifications</w:t>
      </w:r>
    </w:p>
    <w:p>
      <w:r>
        <w:t xml:space="preserve">(c) Gaining promotion to administrative positions</w:t>
      </w:r>
    </w:p>
    <w:p>
      <w:r>
        <w:t xml:space="preserve">(d) Complying with hospital management directives only</w:t>
      </w:r>
    </w:p>
    <w:p>
      <w:r>
        <w:t xml:space="preserve">Answer: a</w:t>
      </w:r>
    </w:p>
    <w:p>
      <w:r>
        <w:t xml:space="preserve">Solution: CNE requirements mandate that nurses engage in lifelong learning to stay current with evidence-based practice, new technologies, and professional standards. This ensures competent care delivery and professional development. Salary increases may result but are not the primary purpose. CNE is a professional obligation beyond just administrative compliance and is essential for maintaining registration standards.</w:t>
      </w:r>
    </w:p>
    <w:p>
      <w:r>
        <w:t xml:space="preserve">Positive Marks: 1</w:t>
      </w:r>
    </w:p>
    <w:p>
      <w:r>
        <w:t xml:space="preserve">Negative Marks: 0.33</w:t>
      </w:r>
    </w:p>
    <w:p/>
    <w:p>
      <w:r>
        <w:rPr>
          <w:b/>
        </w:rPr>
        <w:t xml:space="preserve">Question: What action can a State Nursing Council take against a nurse for professional misconduct?</w:t>
      </w:r>
    </w:p>
    <w:p>
      <w:r>
        <w:t xml:space="preserve">(a) Suspend or cancel registration, impose fine, or reprimand</w:t>
      </w:r>
    </w:p>
    <w:p>
      <w:r>
        <w:t xml:space="preserve">(b) Only issue a verbal warning</w:t>
      </w:r>
    </w:p>
    <w:p>
      <w:r>
        <w:t xml:space="preserve">(c) Recommend but cannot enforce any action</w:t>
      </w:r>
    </w:p>
    <w:p>
      <w:r>
        <w:t xml:space="preserve">(d) Report only to the INC without taking direct action</w:t>
      </w:r>
    </w:p>
    <w:p>
      <w:r>
        <w:t xml:space="preserve">Answer: a</w:t>
      </w:r>
    </w:p>
    <w:p>
      <w:r>
        <w:t xml:space="preserve">Solution: State Nursing Councils have disciplinary authority to suspend/cancel registration, impose fines, and issue formal reprimands for professional misconduct after proper inquiry. Verbal warnings alone are insufficient for formal misconduct cases. State Councils have statutory authority to enforce actions; they are not merely advisory. They investigate and take action independently as per INC standards and relevant acts.</w:t>
      </w:r>
    </w:p>
    <w:p>
      <w:r>
        <w:t xml:space="preserve">Positive Marks: 1</w:t>
      </w:r>
    </w:p>
    <w:p>
      <w:r>
        <w:t xml:space="preserve">Negative Marks: 0.33</w:t>
      </w:r>
    </w:p>
    <w:p/>
    <w:p>
      <w:r>
        <w:rPr>
          <w:b/>
        </w:rPr>
        <w:t xml:space="preserve">Question: The primary document that defines the scope and standards of nursing practice in India is:</w:t>
      </w:r>
    </w:p>
    <w:p>
      <w:r>
        <w:t xml:space="preserve">(a) Indian Nursing Council Act and INC Standards and Guidelines</w:t>
      </w:r>
    </w:p>
    <w:p>
      <w:r>
        <w:t xml:space="preserve">(b) Hospital Management Policy</w:t>
      </w:r>
    </w:p>
    <w:p>
      <w:r>
        <w:t xml:space="preserve">(c) Medical Council regulations</w:t>
      </w:r>
    </w:p>
    <w:p>
      <w:r>
        <w:t xml:space="preserve">(d) Ministry of Health administrative orders</w:t>
      </w:r>
    </w:p>
    <w:p>
      <w:r>
        <w:t xml:space="preserve">Answer: a</w:t>
      </w:r>
    </w:p>
    <w:p>
      <w:r>
        <w:t xml:space="preserve">Solution: The INC Act and the comprehensive Standards and Guidelines document published by INC define the scope of nursing practice, educational standards, and professional conduct expectations in India. These provide the legal and professional framework for registration and practice. Hospital policies must align with these standards but do not define them. Medical Council regulates doctors; Ministry orders are administrative but not regulatory for nursing profession.</w:t>
      </w:r>
    </w:p>
    <w:p>
      <w:r>
        <w:t xml:space="preserve">Positive Marks: 1</w:t>
      </w:r>
    </w:p>
    <w:p>
      <w:r>
        <w:t xml:space="preserve">Negative Marks: 0.33</w:t>
      </w:r>
    </w:p>
    <w:p/>
    <w:p>
      <w:r>
        <w:rPr>
          <w:b/>
        </w:rPr>
        <w:t xml:space="preserve">Question: Renewal of nursing registration is primarily the responsibility of:</w:t>
      </w:r>
    </w:p>
    <w:p>
      <w:r>
        <w:t xml:space="preserve">(a) The individual registered nurse</w:t>
      </w:r>
    </w:p>
    <w:p>
      <w:r>
        <w:t xml:space="preserve">(b) The employing institution/hospital</w:t>
      </w:r>
    </w:p>
    <w:p>
      <w:r>
        <w:t xml:space="preserve">(c) The State Nursing Council automatically</w:t>
      </w:r>
    </w:p>
    <w:p>
      <w:r>
        <w:t xml:space="preserve">(d) The INC central office</w:t>
      </w:r>
    </w:p>
    <w:p>
      <w:r>
        <w:t xml:space="preserve">Answer: a</w:t>
      </w:r>
    </w:p>
    <w:p>
      <w:r>
        <w:t xml:space="preserve">Solution: Each registered nurse is personally responsible for renewing their registration with the respective State Nursing Council as per prescribed procedures and timelines. It is not automatic; failure to renew results in loss of registration. While employers may facilitate or remind, the legal obligation rests with the nurse. INC sets standards but state councils handle renewals, and individuals initiate the process.</w:t>
      </w:r>
    </w:p>
    <w:p>
      <w:r>
        <w:t xml:space="preserve">Positive Marks: 1</w:t>
      </w:r>
    </w:p>
    <w:p>
      <w:r>
        <w:t xml:space="preserve">Negative Marks: 0.33</w:t>
      </w:r>
    </w:p>
    <w:p/>
    <w:p>
      <w:r>
        <w:rPr>
          <w:b/>
        </w:rPr>
        <w:t xml:space="preserve">Question: What does credentialing of advanced practice nurses (like Nurse Practitioners) typically require?</w:t>
      </w:r>
    </w:p>
    <w:p>
      <w:r>
        <w:t xml:space="preserve">(a) Additional qualifications, specialized training, and evaluation of competence beyond basic nursing registration</w:t>
      </w:r>
    </w:p>
    <w:p>
      <w:r>
        <w:t xml:space="preserve">(b) Only basic nursing registration and some hospital experience</w:t>
      </w:r>
    </w:p>
    <w:p>
      <w:r>
        <w:t xml:space="preserve">(c) Only completion of a short online course</w:t>
      </w:r>
    </w:p>
    <w:p>
      <w:r>
        <w:t xml:space="preserve">(d) Automatic upgrade based on years of experience alone</w:t>
      </w:r>
    </w:p>
    <w:p>
      <w:r>
        <w:t xml:space="preserve">Answer: a</w:t>
      </w:r>
    </w:p>
    <w:p>
      <w:r>
        <w:t xml:space="preserve">Solution: Advanced practice nursing requires specialized postgraduate qualifications, additional training in specific areas, and formal evaluation of advanced competencies. Basic registration and experience alone are insufficient. INC has specific standards for advanced practice nursing roles. Online courses alone cannot substitute for formal advanced education and competency assessment. The credentialing process for APNs is rigorous to ensure safe expanded practice.</w:t>
      </w:r>
    </w:p>
    <w:p>
      <w:r>
        <w:t xml:space="preserve">Positive Marks: 1</w:t>
      </w:r>
    </w:p>
    <w:p>
      <w:r>
        <w:t xml:space="preserve">Negative Marks: 0.33</w:t>
      </w:r>
    </w:p>
    <w:p/>
    <w:p>
      <w:r>
        <w:rPr>
          <w:b/>
        </w:rPr>
        <w:t xml:space="preserve">Question: Which of the following would be grounds for suspension of a nurse's registration?</w:t>
      </w:r>
    </w:p>
    <w:p>
      <w:r>
        <w:t xml:space="preserve">(a) Conviction for criminal offense, incompetence, moral turpitude, or violation of professional code</w:t>
      </w:r>
    </w:p>
    <w:p>
      <w:r>
        <w:t xml:space="preserve">(b) Changing jobs frequently</w:t>
      </w:r>
    </w:p>
    <w:p>
      <w:r>
        <w:t xml:space="preserve">(c) Not completing a single CNE program in a year</w:t>
      </w:r>
    </w:p>
    <w:p>
      <w:r>
        <w:t xml:space="preserve">(d) Requesting transfer to another state</w:t>
      </w:r>
    </w:p>
    <w:p>
      <w:r>
        <w:t xml:space="preserve">Answer: a</w:t>
      </w:r>
    </w:p>
    <w:p>
      <w:r>
        <w:t xml:space="preserve">Solution: INC standards permit registration suspension for criminal convictions, professional incompetence, gross moral misconduct, or serious breaches of the professional code of conduct. Frequent job changes and job transfers are administrative matters not related to registration status. Missing one CNE program is not grounds for suspension; however, persistent non-compliance may lead to review. Criminal/professional conduct issues are the serious grounds for suspension.</w:t>
      </w:r>
    </w:p>
    <w:p>
      <w:r>
        <w:t xml:space="preserve">Positive Marks: 1</w:t>
      </w:r>
    </w:p>
    <w:p>
      <w:r>
        <w:t xml:space="preserve">Negative Marks: 0.33</w:t>
      </w:r>
    </w:p>
    <w:p/>
    <w:p>
      <w:r>
        <w:rPr>
          <w:b/>
        </w:rPr>
        <w:t xml:space="preserve">Question: A nurse's professional accountability in credentialing terms means:</w:t>
      </w:r>
    </w:p>
    <w:p>
      <w:r>
        <w:t xml:space="preserve">(a) Accepting responsibility for maintaining competence, practicing ethically, and being answerable to the profession and public for one's actions</w:t>
      </w:r>
    </w:p>
    <w:p>
      <w:r>
        <w:t xml:space="preserve">(b) Following only what the employer directs</w:t>
      </w:r>
    </w:p>
    <w:p>
      <w:r>
        <w:t xml:space="preserve">(c) Practicing exactly as taught without updating knowledge</w:t>
      </w:r>
    </w:p>
    <w:p>
      <w:r>
        <w:t xml:space="preserve">(d) Being accountable only to the hospital administration</w:t>
      </w:r>
    </w:p>
    <w:p>
      <w:r>
        <w:t xml:space="preserve">Answer: a</w:t>
      </w:r>
    </w:p>
    <w:p>
      <w:r>
        <w:t xml:space="preserve">Solution: Professional accountability encompasses a nurse's responsibility to maintain competence, adhere to ethical standards, and remain answerable to both the profession (regulatory bodies) and the public for safe practice. This is broader than employer directives alone and requires continuous professional development. Accountability is not just to administration but primarily to patients and professional standards. This is a foundational principle in nursing credentialing and registration.</w:t>
      </w:r>
    </w:p>
    <w:p>
      <w:r>
        <w:t xml:space="preserve">Positive Marks: 1</w:t>
      </w:r>
    </w:p>
    <w:p>
      <w:r>
        <w:t xml:space="preserve">Negative Marks: 0.33</w:t>
      </w:r>
    </w:p>
    <w:p/>
    <w:p>
      <w:r>
        <w:rPr>
          <w:b/>
        </w:rPr>
        <w:t xml:space="preserve">Question: What is the significance of the nursing code of conduct in relation to registration and licensing?</w:t>
      </w:r>
    </w:p>
    <w:p>
      <w:r>
        <w:t xml:space="preserve">(a) It establishes ethical and professional standards that nurses must uphold to maintain registration and public trust</w:t>
      </w:r>
    </w:p>
    <w:p>
      <w:r>
        <w:t xml:space="preserve">(b) It is merely a guideline with no connection to registration</w:t>
      </w:r>
    </w:p>
    <w:p>
      <w:r>
        <w:t xml:space="preserve">(c) It applies only to nurses working in specific specialties</w:t>
      </w:r>
    </w:p>
    <w:p>
      <w:r>
        <w:t xml:space="preserve">(d) It has no legal significance and is voluntary</w:t>
      </w:r>
    </w:p>
    <w:p>
      <w:r>
        <w:t xml:space="preserve">Answer: a</w:t>
      </w:r>
    </w:p>
    <w:p>
      <w:r>
        <w:t xml:space="preserve">Solution: The nursing code of conduct, as mandated by INC, forms the ethical backbone of registration standards. Violation of code provisions can lead to disciplinary action and loss of registration. It is legally binding, not voluntary. It applies universally to all registered nurses across all settings and specialties. The code ensures accountability and maintains public confidence in the nursing profession.</w:t>
      </w:r>
    </w:p>
    <w:p>
      <w:r>
        <w:t xml:space="preserve">Positive Marks: 1</w:t>
      </w:r>
    </w:p>
    <w:p>
      <w:r>
        <w:t xml:space="preserve">Negative Marks: 0.33</w:t>
      </w:r>
    </w:p>
    <w:p/>
    <w:p>
      <w:r>
        <w:rPr>
          <w:b/>
        </w:rPr>
        <w:t xml:space="preserve">Question: In India, which scenario would typically require re-credentialing of a nurse?</w:t>
      </w:r>
    </w:p>
    <w:p>
      <w:r>
        <w:t xml:space="preserve">(a) Taking up a new specialized practice area, returning after a long gap from practice, or following a complaint of incompetence</w:t>
      </w:r>
    </w:p>
    <w:p>
      <w:r>
        <w:t xml:space="preserve">(b) Simply moving to a different hospital in the same state</w:t>
      </w:r>
    </w:p>
    <w:p>
      <w:r>
        <w:t xml:space="preserve">(c) Earning a promotion to staff nurse</w:t>
      </w:r>
    </w:p>
    <w:p>
      <w:r>
        <w:t xml:space="preserve">(d) Completing a single continuing education program</w:t>
      </w:r>
    </w:p>
    <w:p>
      <w:r>
        <w:t xml:space="preserve">Answer: a</w:t>
      </w:r>
    </w:p>
    <w:p>
      <w:r>
        <w:t xml:space="preserve">Solution: Re-credentialing is necessary when a nurse moves to a significantly different practice area, returns after prolonged absence from practice (risk of knowledge/skill deficit), or faces competence complaints requiring reassessment. These situations require formal verification that current competencies match the role. Routine job transfers within similar roles don't require re-credentialing. A single CNE program is not sufficient grounds; formal reassessment may be needed. This ensures patient safety in changed circumstances.</w:t>
      </w:r>
    </w:p>
    <w:p>
      <w:r>
        <w:t xml:space="preserve">Positive Marks: 1</w:t>
      </w:r>
    </w:p>
    <w:p>
      <w:r>
        <w:t xml:space="preserve">Negative Marks: 0.33</w:t>
      </w:r>
    </w:p>
    <w:p/>
    <w:p>
      <w:r>
        <w:rPr>
          <w:b/>
        </w:rPr>
        <w:t xml:space="preserve">Question: The legal framework that governs nursing registration, licensing, and credentialing in India is primarily based on:</w:t>
      </w:r>
    </w:p>
    <w:p>
      <w:r>
        <w:t xml:space="preserve">(a) INC Act, State Nursing Acts, and regulatory guidelines issued by INC and State Councils</w:t>
      </w:r>
    </w:p>
    <w:p>
      <w:r>
        <w:t xml:space="preserve">(b) Only hospital policies and management decisions</w:t>
      </w:r>
    </w:p>
    <w:p>
      <w:r>
        <w:t xml:space="preserve">(c) International nursing associations' guidelines</w:t>
      </w:r>
    </w:p>
    <w:p>
      <w:r>
        <w:t xml:space="preserve">(d) Individual state governments' arbitrary decisions</w:t>
      </w:r>
    </w:p>
    <w:p>
      <w:r>
        <w:t xml:space="preserve">Answer: a</w:t>
      </w:r>
    </w:p>
    <w:p>
      <w:r>
        <w:t xml:space="preserve">Solution: Nursing registration and credentialing in India operate within a statutory framework comprising the INC Act, corresponding State Nursing Acts, and detailed regulatory guidelines developed by INC and State Councils. These provide legal authority and standardization across states. Hospital policies must comply with these frameworks but cannot supersede them. International guidelines inform practice but are not the primary legal basis in India. State decisions must align with the national legislative framework.</w:t>
      </w:r>
    </w:p>
    <w:p>
      <w:r>
        <w:t xml:space="preserve">Positive Marks: 1</w:t>
      </w:r>
    </w:p>
    <w:p>
      <w:r>
        <w:t xml:space="preserve">Negative Marks: 0.33</w:t>
      </w:r>
    </w:p>
    <w:p/>
    <w:p>
      <w:r>
        <w:rPr>
          <w:b/>
        </w:rPr>
        <w:t xml:space="preserve">Question: What is the relationship between scope of practice and nursing credentialing?</w:t>
      </w:r>
    </w:p>
    <w:p>
      <w:r>
        <w:t xml:space="preserve">(a) Credentialing determines whether a nurse's qualifications match the required scope of a specific practice area</w:t>
      </w:r>
    </w:p>
    <w:p>
      <w:r>
        <w:t xml:space="preserve">(b) Scope of practice and credentialing are unrelated concepts</w:t>
      </w:r>
    </w:p>
    <w:p>
      <w:r>
        <w:t xml:space="preserve">(c) Scope of practice is determined solely by hospital administration without credentialing input</w:t>
      </w:r>
    </w:p>
    <w:p>
      <w:r>
        <w:t xml:space="preserve">(d) Credentialing only applies to specialist nurses, not general nurses' scope</w:t>
      </w:r>
    </w:p>
    <w:p>
      <w:r>
        <w:t xml:space="preserve">Answer: a</w:t>
      </w:r>
    </w:p>
    <w:p>
      <w:r>
        <w:t xml:space="preserve">Solution: Credentialing is the process of verifying that a nurse's education, training, and demonstrated competence align with the scope of practice for a particular role or setting. This ensures the nurse is qualified to perform the responsibilities within that scope. Scope of practice is defined by law, regulation, and professional standards; credentialing verifies fitness for that scope. This relationship is fundamental to safe and legal practice. It applies to all nurses regardless of specialization.</w:t>
      </w:r>
    </w:p>
    <w:p>
      <w:r>
        <w:t xml:space="preserve">Positive Marks: 1</w:t>
      </w:r>
    </w:p>
    <w:p>
      <w:r>
        <w:t xml:space="preserve">Negative Marks: 0.33</w:t>
      </w:r>
    </w:p>
    <w:sectPr>
      <w:pgSz w:w="11906" w:h="16838"/>
      <w:pgMar w:top="1134" w:right="1134" w:bottom="1134" w:left="1134"/>
    </w:sectPr>
  </w:body>
</w:document>
</file>