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clinical death?</w:t>
      </w:r>
    </w:p>
    <w:p>
      <w:r>
        <w:t xml:space="preserve">(a) Cessation of all cellular and molecular functions in the body</w:t>
      </w:r>
    </w:p>
    <w:p>
      <w:r>
        <w:t xml:space="preserve">(b) Irreversible cessation of cardiopulmonary and cerebral function</w:t>
      </w:r>
    </w:p>
    <w:p>
      <w:r>
        <w:t xml:space="preserve">(c) Death of individual cells and tissues due to autolysis</w:t>
      </w:r>
    </w:p>
    <w:p>
      <w:r>
        <w:t xml:space="preserve">(d) Permanent absence of brainstem reflexes and respiratory drive</w:t>
      </w:r>
    </w:p>
    <w:p>
      <w:r>
        <w:t xml:space="preserve">Answer: b</w:t>
      </w:r>
    </w:p>
    <w:p>
      <w:r>
        <w:t xml:space="preserve">Solution: Clinical death refers to the reversible cessation of cardiopulmonary function when the heart stops beating and breathing ceases. Option A describes molecular/cellular death which is irreversible and occurs after clinical death. Option C describes autolysis, a post-mortem process. Option D describes brain death, which is a specific legal/medical determination distinct from clinical death. This is a foundational forensic nursing concept.</w:t>
      </w:r>
    </w:p>
    <w:p>
      <w:r>
        <w:t xml:space="preserve">Positive Marks: 1</w:t>
      </w:r>
    </w:p>
    <w:p>
      <w:r>
        <w:t xml:space="preserve">Negative Marks: 0.33</w:t>
      </w:r>
    </w:p>
    <w:p/>
    <w:p>
      <w:r>
        <w:rPr>
          <w:b/>
        </w:rPr>
        <w:t xml:space="preserve">Question: Rigor mortis typically becomes apparent how long after death?</w:t>
      </w:r>
    </w:p>
    <w:p>
      <w:r>
        <w:t xml:space="preserve">(a) Immediately within 1-2 hours</w:t>
      </w:r>
    </w:p>
    <w:p>
      <w:r>
        <w:t xml:space="preserve">(b) 2-6 hours after death</w:t>
      </w:r>
    </w:p>
    <w:p>
      <w:r>
        <w:t xml:space="preserve">(c) 8-12 hours after death</w:t>
      </w:r>
    </w:p>
    <w:p>
      <w:r>
        <w:t xml:space="preserve">(d) 24-48 hours after death</w:t>
      </w:r>
    </w:p>
    <w:p>
      <w:r>
        <w:t xml:space="preserve">Answer: b</w:t>
      </w:r>
    </w:p>
    <w:p>
      <w:r>
        <w:t xml:space="preserve">Solution: Rigor mortis, the stiffening of muscles due to depletion of ATP and lactic acid accumulation, begins appearing 2-6 hours post-mortem under normal conditions. Option A is too immediate. Option C represents the peak stage of rigor mortis. Option D represents when rigor begins to disappear due to decomposition. The timeline varies with temperature, activity level before death, and environmental factors (mnemonic: 2-6 hours = early stages).</w:t>
      </w:r>
    </w:p>
    <w:p>
      <w:r>
        <w:t xml:space="preserve">Positive Marks: 1</w:t>
      </w:r>
    </w:p>
    <w:p>
      <w:r>
        <w:t xml:space="preserve">Negative Marks: 0.33</w:t>
      </w:r>
    </w:p>
    <w:p/>
    <w:p>
      <w:r>
        <w:rPr>
          <w:b/>
        </w:rPr>
        <w:t xml:space="preserve">Question: Which is a characteristic feature of algor mortis?</w:t>
      </w:r>
    </w:p>
    <w:p>
      <w:r>
        <w:t xml:space="preserve">(a) Reddish discoloration of dependent areas due to pooled blood</w:t>
      </w:r>
    </w:p>
    <w:p>
      <w:r>
        <w:t xml:space="preserve">(b) Stiffening of muscles due to chemical changes</w:t>
      </w:r>
    </w:p>
    <w:p>
      <w:r>
        <w:t xml:space="preserve">(c) Gradual decrease in body temperature toward ambient temperature</w:t>
      </w:r>
    </w:p>
    <w:p>
      <w:r>
        <w:t xml:space="preserve">(d) Blistering and separation of epidermis from dermis</w:t>
      </w:r>
    </w:p>
    <w:p>
      <w:r>
        <w:t xml:space="preserve">Answer: c</w:t>
      </w:r>
    </w:p>
    <w:p>
      <w:r>
        <w:t xml:space="preserve">Solution: Algor mortis is the cooling of the body after death, occurring at approximately 1-1.5°F per hour (0.5-0.8°C/hour) until body temperature equals environmental temperature. Option A describes livor mortis. Option B describes rigor mortis. Option D describes putrefactive changes. Algor mortis is one of the earliest signs detectable within 1-2 hours and is influenced by clothing, body size, and ambient temperature.</w:t>
      </w:r>
    </w:p>
    <w:p>
      <w:r>
        <w:t xml:space="preserve">Positive Marks: 1</w:t>
      </w:r>
    </w:p>
    <w:p>
      <w:r>
        <w:t xml:space="preserve">Negative Marks: 0.33</w:t>
      </w:r>
    </w:p>
    <w:p/>
    <w:p>
      <w:r>
        <w:rPr>
          <w:b/>
        </w:rPr>
        <w:t xml:space="preserve">Question: What is pallor mortis?</w:t>
      </w:r>
    </w:p>
    <w:p>
      <w:r>
        <w:t xml:space="preserve">(a) Purplish-red discoloration from hemoglobin deoxygenation</w:t>
      </w:r>
    </w:p>
    <w:p>
      <w:r>
        <w:t xml:space="preserve">(b) Paleness of the skin due to blood circulation cessation</w:t>
      </w:r>
    </w:p>
    <w:p>
      <w:r>
        <w:t xml:space="preserve">(c) Green discoloration of the abdomen from bacterial activity</w:t>
      </w:r>
    </w:p>
    <w:p>
      <w:r>
        <w:t xml:space="preserve">(d) Cooling and blanching of extremities</w:t>
      </w:r>
    </w:p>
    <w:p>
      <w:r>
        <w:t xml:space="preserve">Answer: b</w:t>
      </w:r>
    </w:p>
    <w:p>
      <w:r>
        <w:t xml:space="preserve">Solution: Pallor mortis is the paleness of the skin that develops within 30 minutes to 2 hours after death due to cessation of blood circulation and loss of skin perfusion. Option A describes livor mortis/dependent lividity. Option C describes the greenish discoloration phase of putrefaction. Option D is a mix of algor and pallor mortis. This is an early and reliable sign of death in forensic assessment.</w:t>
      </w:r>
    </w:p>
    <w:p>
      <w:r>
        <w:t xml:space="preserve">Positive Marks: 1</w:t>
      </w:r>
    </w:p>
    <w:p>
      <w:r>
        <w:t xml:space="preserve">Negative Marks: 0.33</w:t>
      </w:r>
    </w:p>
    <w:p/>
    <w:p>
      <w:r>
        <w:rPr>
          <w:b/>
        </w:rPr>
        <w:t xml:space="preserve">Question: Livor mortis (dependent lividity) typically appears how long after death?</w:t>
      </w:r>
    </w:p>
    <w:p>
      <w:r>
        <w:t xml:space="preserve">(a) Immediately, within 30 minutes</w:t>
      </w:r>
    </w:p>
    <w:p>
      <w:r>
        <w:t xml:space="preserve">(b) 30 minutes to 2 hours</w:t>
      </w:r>
    </w:p>
    <w:p>
      <w:r>
        <w:t xml:space="preserve">(c) 3-6 hours</w:t>
      </w:r>
    </w:p>
    <w:p>
      <w:r>
        <w:t xml:space="preserve">(d) 12-24 hours</w:t>
      </w:r>
    </w:p>
    <w:p>
      <w:r>
        <w:t xml:space="preserve">Answer: b</w:t>
      </w:r>
    </w:p>
    <w:p>
      <w:r>
        <w:t xml:space="preserve">Solution: Livor mortis, the purplish-red discoloration from blood pooling in dependent areas, appears 30 minutes to 2 hours post-mortem. Option A is too immediate. Option C represents well-established livor mortis. Option D represents when livor mortis may begin to fade or show signs of decomposition. Livor mortis is gravity-dependent and blanches with pressure if post-mortem lividity has not fixed (typically fixes after 8-12 hours).</w:t>
      </w:r>
    </w:p>
    <w:p>
      <w:r>
        <w:t xml:space="preserve">Positive Marks: 1</w:t>
      </w:r>
    </w:p>
    <w:p>
      <w:r>
        <w:t xml:space="preserve">Negative Marks: 0.33</w:t>
      </w:r>
    </w:p>
    <w:p/>
    <w:p>
      <w:r>
        <w:rPr>
          <w:b/>
        </w:rPr>
        <w:t xml:space="preserve">Question: Which statement about cadaverous spasm is CORRECT?</w:t>
      </w:r>
    </w:p>
    <w:p>
      <w:r>
        <w:t xml:space="preserve">(a) It occurs uniformly across all muscles groups simultaneously</w:t>
      </w:r>
    </w:p>
    <w:p>
      <w:r>
        <w:t xml:space="preserve">(b) It represents actual muscular contraction following violent death or extreme exertion before death</w:t>
      </w:r>
    </w:p>
    <w:p>
      <w:r>
        <w:t xml:space="preserve">(c) It is indistinguishable from rigor mortis and develops at the same timeline</w:t>
      </w:r>
    </w:p>
    <w:p>
      <w:r>
        <w:t xml:space="preserve">(d) It is a reliable indicator of the specific cause of death</w:t>
      </w:r>
    </w:p>
    <w:p>
      <w:r>
        <w:t xml:space="preserve">Answer: b</w:t>
      </w:r>
    </w:p>
    <w:p>
      <w:r>
        <w:t xml:space="preserve">Solution: Cadaverous spasm is an abnormal muscular contraction occurring at or immediately after death, associated with violent deaths, asphyxia, or extreme physical exertion before death. Unlike rigor mortis (gradual, develops 2-6 hours), cadaverous spasm is immediate and localized. Option A is incorrect (localized not uniform). Option C is wrong (cadaverous spasm is immediate, rigor is delayed). Option D is incorrect (cause-nonspecific). Forensic value: suggests violence or intense terminal activity.</w:t>
      </w:r>
    </w:p>
    <w:p>
      <w:r>
        <w:t xml:space="preserve">Positive Marks: 1</w:t>
      </w:r>
    </w:p>
    <w:p>
      <w:r>
        <w:t xml:space="preserve">Negative Marks: 0.33</w:t>
      </w:r>
    </w:p>
    <w:p/>
    <w:p>
      <w:r>
        <w:rPr>
          <w:b/>
        </w:rPr>
        <w:t xml:space="preserve">Question: What is the primary mechanism of livor mortis formation?</w:t>
      </w:r>
    </w:p>
    <w:p>
      <w:r>
        <w:t xml:space="preserve">(a) Bacterial invasion causing purple discoloration</w:t>
      </w:r>
    </w:p>
    <w:p>
      <w:r>
        <w:t xml:space="preserve">(b) Hemoglobin oxidation from oxygen exposure</w:t>
      </w:r>
    </w:p>
    <w:p>
      <w:r>
        <w:t xml:space="preserve">(c) Gravitational pooling of blood in dependent vessels with deoxygenation of hemoglobin</w:t>
      </w:r>
    </w:p>
    <w:p>
      <w:r>
        <w:t xml:space="preserve">(d) Chemical reaction between myoglobin and environmental oxygen</w:t>
      </w:r>
    </w:p>
    <w:p>
      <w:r>
        <w:t xml:space="preserve">Answer: c</w:t>
      </w:r>
    </w:p>
    <w:p>
      <w:r>
        <w:t xml:space="preserve">Solution: Livor mortis results from gravity-dependent blood pooling where deoxygenated hemoglobin produces the purple-red coloration in non-blanching dependent areas (after 8-12 hours of fixation). Option A incorrectly attributes it to bacterial action. Option B describes bright red (normal oxygenated hemoglobin). Option D refers to myoglobin changes. The fixed pattern of livor mortis is forensically significant—if body position contradicts the lividity pattern, it indicates body movement post-mortem.</w:t>
      </w:r>
    </w:p>
    <w:p>
      <w:r>
        <w:t xml:space="preserve">Positive Marks: 1</w:t>
      </w:r>
    </w:p>
    <w:p>
      <w:r>
        <w:t xml:space="preserve">Negative Marks: 0.33</w:t>
      </w:r>
    </w:p>
    <w:p/>
    <w:p>
      <w:r>
        <w:rPr>
          <w:b/>
        </w:rPr>
        <w:t xml:space="preserve">Question: Putrefaction in a body begins primarily due to which process?</w:t>
      </w:r>
    </w:p>
    <w:p>
      <w:r>
        <w:t xml:space="preserve">(a) White blood cell invasion and tissue destruction</w:t>
      </w:r>
    </w:p>
    <w:p>
      <w:r>
        <w:t xml:space="preserve">(b) Bacterial multiplication and enzymatic decomposition</w:t>
      </w:r>
    </w:p>
    <w:p>
      <w:r>
        <w:t xml:space="preserve">(c) Freeze-thaw cycles breaking down tissue</w:t>
      </w:r>
    </w:p>
    <w:p>
      <w:r>
        <w:t xml:space="preserve">(d) Exposure to direct sunlight causing chemical breakdown</w:t>
      </w:r>
    </w:p>
    <w:p>
      <w:r>
        <w:t xml:space="preserve">Answer: b</w:t>
      </w:r>
    </w:p>
    <w:p>
      <w:r>
        <w:t xml:space="preserve">Solution: Putrefaction is initiated by bacterial multiplication (especially gram-negative organisms from gut flora) and their enzymatic breakdown of tissue proteins, producing gases and discoloration. Option A describes pyogenic infection (ante-mortem). Option C describes freeze-thaw artifacts. Option D is incorrect (light doesn't cause putrefaction directly). Putrefaction begins within 48-72 hours in warm conditions and is a major late sign of death, producing the characteristic greenish discoloration starting at the lower right abdomen.</w:t>
      </w:r>
    </w:p>
    <w:p>
      <w:r>
        <w:t xml:space="preserve">Positive Marks: 1</w:t>
      </w:r>
    </w:p>
    <w:p>
      <w:r>
        <w:t xml:space="preserve">Negative Marks: 0.33</w:t>
      </w:r>
    </w:p>
    <w:p/>
    <w:p>
      <w:r>
        <w:rPr>
          <w:b/>
        </w:rPr>
        <w:t xml:space="preserve">Question: Which environmental condition MOST accelerates decomposition of a human body?</w:t>
      </w:r>
    </w:p>
    <w:p>
      <w:r>
        <w:t xml:space="preserve">(a) Cold, dry environment with low humidity</w:t>
      </w:r>
    </w:p>
    <w:p>
      <w:r>
        <w:t xml:space="preserve">(b) Warm, moist environment with high humidity</w:t>
      </w:r>
    </w:p>
    <w:p>
      <w:r>
        <w:t xml:space="preserve">(c) Underwater/aquatic environment with consistent temperature</w:t>
      </w:r>
    </w:p>
    <w:p>
      <w:r>
        <w:t xml:space="preserve">(d) Arid desert environment with extreme heat</w:t>
      </w:r>
    </w:p>
    <w:p>
      <w:r>
        <w:t xml:space="preserve">Answer: b</w:t>
      </w:r>
    </w:p>
    <w:p>
      <w:r>
        <w:t xml:space="preserve">Solution: Warm, moist environments (temperatures 65-75°F/18-24°C with humidity) are optimal for bacterial growth and putrefaction, accelerating decomposition. Cold environments slow bacterial activity and mummification/preservation. Underwater environments slow decomposition due to lower bacterial activity. Desert heat causes mummification (tissue drying) rather than putrefaction. Mnemonic: Warm + Wet = Worse (faster decomposition). This is critical for forensic time-of-death estimation.</w:t>
      </w:r>
    </w:p>
    <w:p>
      <w:r>
        <w:t xml:space="preserve">Positive Marks: 1</w:t>
      </w:r>
    </w:p>
    <w:p>
      <w:r>
        <w:t xml:space="preserve">Negative Marks: 0.33</w:t>
      </w:r>
    </w:p>
    <w:p/>
    <w:p>
      <w:r>
        <w:rPr>
          <w:b/>
        </w:rPr>
        <w:t xml:space="preserve">Question: Maceration refers to which post-mortem process?</w:t>
      </w:r>
    </w:p>
    <w:p>
      <w:r>
        <w:t xml:space="preserve">(a) Drying and shrinkage of tissues under heat exposure</w:t>
      </w:r>
    </w:p>
    <w:p>
      <w:r>
        <w:t xml:space="preserve">(b) Breakdown and softening of skin due to prolonged immersion in water</w:t>
      </w:r>
    </w:p>
    <w:p>
      <w:r>
        <w:t xml:space="preserve">(c) Gas production causing tissue inflation and discoloration</w:t>
      </w:r>
    </w:p>
    <w:p>
      <w:r>
        <w:t xml:space="preserve">(d) Liquefaction of internal organs from bacterial invasion</w:t>
      </w:r>
    </w:p>
    <w:p>
      <w:r>
        <w:t xml:space="preserve">Answer: b</w:t>
      </w:r>
    </w:p>
    <w:p>
      <w:r>
        <w:t xml:space="preserve">Solution: Maceration is the softening, blanching, and wrinkled appearance of skin from prolonged water immersion, typically seen in drowning victims or bodies recovered from water after several days. Option A describes mummification. Option C describes gaseous distension. Option D describes putrefaction. Macerated skin appears waterlogged with characteristic wrinkling (similar to over-bathing). Forensic significance: helps determine if body was in water before or after death.</w:t>
      </w:r>
    </w:p>
    <w:p>
      <w:r>
        <w:t xml:space="preserve">Positive Marks: 1</w:t>
      </w:r>
    </w:p>
    <w:p>
      <w:r>
        <w:t xml:space="preserve">Negative Marks: 0.33</w:t>
      </w:r>
    </w:p>
    <w:p/>
    <w:p>
      <w:r>
        <w:rPr>
          <w:b/>
        </w:rPr>
        <w:t xml:space="preserve">Question: Adipocere (grave wax) forms under which specific conditions?</w:t>
      </w:r>
    </w:p>
    <w:p>
      <w:r>
        <w:t xml:space="preserve">(a) In dry, hot environments where tissues rapidly desiccate</w:t>
      </w:r>
    </w:p>
    <w:p>
      <w:r>
        <w:t xml:space="preserve">(b) In warm, moist anaerobic environments (waterlogged/buried bodies)</w:t>
      </w:r>
    </w:p>
    <w:p>
      <w:r>
        <w:t xml:space="preserve">(c) In cold environments where decomposition is arrested</w:t>
      </w:r>
    </w:p>
    <w:p>
      <w:r>
        <w:t xml:space="preserve">(d) On exposed surfaces of bodies in open air</w:t>
      </w:r>
    </w:p>
    <w:p>
      <w:r>
        <w:t xml:space="preserve">Answer: b</w:t>
      </w:r>
    </w:p>
    <w:p>
      <w:r>
        <w:t xml:space="preserve">Solution: Adipocere forms when body fat undergoes hydrogenation in warm, moist, anaerobic conditions (waterlogged graves, buried bodies, wet environments), creating a white, waxy, soap-like substance. Option A describes mummification. Option C describes preservation/freeze-drying. Option D is incorrect (adipocere requires anaerobic conditions). Adipocere development indicates body has been in moist environment for weeks to months and is significant for time-of-death estimation and body identification.</w:t>
      </w:r>
    </w:p>
    <w:p>
      <w:r>
        <w:t xml:space="preserve">Positive Marks: 1</w:t>
      </w:r>
    </w:p>
    <w:p>
      <w:r>
        <w:t xml:space="preserve">Negative Marks: 0.33</w:t>
      </w:r>
    </w:p>
    <w:p/>
    <w:p>
      <w:r>
        <w:rPr>
          <w:b/>
        </w:rPr>
        <w:t xml:space="preserve">Question: Mummification of a cadaver is MOST likely to occur in which environment?</w:t>
      </w:r>
    </w:p>
    <w:p>
      <w:r>
        <w:t xml:space="preserve">(a) Waterlogged grave with constant moisture</w:t>
      </w:r>
    </w:p>
    <w:p>
      <w:r>
        <w:t xml:space="preserve">(b) Warm, humid tropical climate</w:t>
      </w:r>
    </w:p>
    <w:p>
      <w:r>
        <w:t xml:space="preserve">(c) Dry, well-ventilated space with low humidity and moderate warmth</w:t>
      </w:r>
    </w:p>
    <w:p>
      <w:r>
        <w:t xml:space="preserve">(d) Deep underground burial with anaerobic conditions</w:t>
      </w:r>
    </w:p>
    <w:p>
      <w:r>
        <w:t xml:space="preserve">Answer: c</w:t>
      </w:r>
    </w:p>
    <w:p>
      <w:r>
        <w:t xml:space="preserve">Solution: Mummification occurs through tissue desiccation in dry, warm, well-ventilated environments where evaporation exceeds bacterial growth rate, preserving tissue structure. Option A promotes adipocere formation. Option B promotes putrefaction. Option D promotes adipocere in anaerobic conditions. Mummified remains retain anatomical structure but are dehydrated and darkened. Examples: bodies in attics, deserts, or dry basements. Forensic value: allows identification despite advanced decomposition timeline.</w:t>
      </w:r>
    </w:p>
    <w:p>
      <w:r>
        <w:t xml:space="preserve">Positive Marks: 1</w:t>
      </w:r>
    </w:p>
    <w:p>
      <w:r>
        <w:t xml:space="preserve">Negative Marks: 0.33</w:t>
      </w:r>
    </w:p>
    <w:p/>
    <w:p>
      <w:r>
        <w:rPr>
          <w:b/>
        </w:rPr>
        <w:t xml:space="preserve">Question: Which of the following is an EARLY sign of death that appears within 2-4 hours post-mortem?</w:t>
      </w:r>
    </w:p>
    <w:p>
      <w:r>
        <w:t xml:space="preserve">(a) Skin sloughing and hair loss</w:t>
      </w:r>
    </w:p>
    <w:p>
      <w:r>
        <w:t xml:space="preserve">(b) Bloating and gas formation in abdomen</w:t>
      </w:r>
    </w:p>
    <w:p>
      <w:r>
        <w:t xml:space="preserve">(c) Corneal clouding and tache noire</w:t>
      </w:r>
    </w:p>
    <w:p>
      <w:r>
        <w:t xml:space="preserve">(d) Skeletonization and bone exposure</w:t>
      </w:r>
    </w:p>
    <w:p>
      <w:r>
        <w:t xml:space="preserve">Answer: c</w:t>
      </w:r>
    </w:p>
    <w:p>
      <w:r>
        <w:t xml:space="preserve">Solution: Corneal clouding (within 1-4 hours) and tache noire (dark spot on sclera, appearing 1-24 hours) are early post-mortem signs. Option A is a late sign (weeks). Option B is intermediate (2-3 days). Option D is very late (weeks to months). Tache noire results from exposed sclera drying and hemoglobin oxidation at the corneal margin. These signs are useful for estimating time of death in the immediate post-mortem period.</w:t>
      </w:r>
    </w:p>
    <w:p>
      <w:r>
        <w:t xml:space="preserve">Positive Marks: 1</w:t>
      </w:r>
    </w:p>
    <w:p>
      <w:r>
        <w:t xml:space="preserve">Negative Marks: 0.33</w:t>
      </w:r>
    </w:p>
    <w:p/>
    <w:p>
      <w:r>
        <w:rPr>
          <w:b/>
        </w:rPr>
        <w:t xml:space="preserve">Question: Brain death is distinguished from clinical death primarily by which criterion?</w:t>
      </w:r>
    </w:p>
    <w:p>
      <w:r>
        <w:t xml:space="preserve">(a) Complete cessation of brainstem function with potential cardiac activity</w:t>
      </w:r>
    </w:p>
    <w:p>
      <w:r>
        <w:t xml:space="preserve">(b) Absence of respiratory effort for more than 10 minutes</w:t>
      </w:r>
    </w:p>
    <w:p>
      <w:r>
        <w:t xml:space="preserve">(c) Absence of pulse and blood pressure</w:t>
      </w:r>
    </w:p>
    <w:p>
      <w:r>
        <w:t xml:space="preserve">(d) Immediate onset of rigor mortis</w:t>
      </w:r>
    </w:p>
    <w:p>
      <w:r>
        <w:t xml:space="preserve">Answer: a</w:t>
      </w:r>
    </w:p>
    <w:p>
      <w:r>
        <w:t xml:space="preserve">Solution: Brain death (irreversible cessation of all brainstem function) can occur with ongoing cardiac activity via mechanical ventilation, distinguishing it from clinical death (cardiopulmonary arrest). Option B describes respiratory arrest alone. Option C describes clinical death. Option D describes a late post-mortem sign. Brain death is a legal determination requiring specific neurological testing, not just clinical observation, crucial in organ transplant and end-of-life decisions.</w:t>
      </w:r>
    </w:p>
    <w:p>
      <w:r>
        <w:t xml:space="preserve">Positive Marks: 1</w:t>
      </w:r>
    </w:p>
    <w:p>
      <w:r>
        <w:t xml:space="preserve">Negative Marks: 0.33</w:t>
      </w:r>
    </w:p>
    <w:p/>
    <w:p>
      <w:r>
        <w:rPr>
          <w:b/>
        </w:rPr>
        <w:t xml:space="preserve">Question: How can distinguishing an ante-mortem from a post-mortem injury be challenging in forensic examination?</w:t>
      </w:r>
    </w:p>
    <w:p>
      <w:r>
        <w:t xml:space="preserve">(a) Post-mortem injuries always show blood at the wound site</w:t>
      </w:r>
    </w:p>
    <w:p>
      <w:r>
        <w:t xml:space="preserve">(b) Ante-mortem injuries show tissue reaction and inflammation; post-mortem injuries show no bleeding or tissue response</w:t>
      </w:r>
    </w:p>
    <w:p>
      <w:r>
        <w:t xml:space="preserve">(c) Post-mortem injuries appear fresher and have defined margins</w:t>
      </w:r>
    </w:p>
    <w:p>
      <w:r>
        <w:t xml:space="preserve">(d) Ante-mortem and post-mortem injuries never bleed, making differentiation impossible</w:t>
      </w:r>
    </w:p>
    <w:p>
      <w:r>
        <w:t xml:space="preserve">Answer: b</w:t>
      </w:r>
    </w:p>
    <w:p>
      <w:r>
        <w:t xml:space="preserve">Solution: Ante-mortem injuries show hemorrhage, inflammatory cell infiltration, and tissue healing response due to ongoing circulation; post-mortem injuries show no bleeding or tissue reaction due to absent circulation. Option A is incorrect (post-mortem wounds don't bleed). Option C is reversed (post-mortem injuries appear poorly defined). Option D is false (ante-mortem injuries bleed). This distinction is crucial in forensic nursing for determining if injuries contributed to death or occurred after death.</w:t>
      </w:r>
    </w:p>
    <w:p>
      <w:r>
        <w:t xml:space="preserve">Positive Marks: 1</w:t>
      </w:r>
    </w:p>
    <w:p>
      <w:r>
        <w:t xml:space="preserve">Negative Marks: 0.33</w:t>
      </w:r>
    </w:p>
    <w:p/>
    <w:p>
      <w:r>
        <w:rPr>
          <w:b/>
        </w:rPr>
        <w:t xml:space="preserve">Question: Which physical finding would suggest a post-mortem injury rather than ante-mortem trauma?</w:t>
      </w:r>
    </w:p>
    <w:p>
      <w:r>
        <w:t xml:space="preserve">(a) Bruising and tissue hemorrhage around the wound</w:t>
      </w:r>
    </w:p>
    <w:p>
      <w:r>
        <w:t xml:space="preserve">(b) Clean separation of tissue with no blood clot formation or inflammatory response</w:t>
      </w:r>
    </w:p>
    <w:p>
      <w:r>
        <w:t xml:space="preserve">(c) Swelling and redness indicating inflammation</w:t>
      </w:r>
    </w:p>
    <w:p>
      <w:r>
        <w:t xml:space="preserve">(d) Healing callus formation at the wound edges</w:t>
      </w:r>
    </w:p>
    <w:p>
      <w:r>
        <w:t xml:space="preserve">Answer: b</w:t>
      </w:r>
    </w:p>
    <w:p>
      <w:r>
        <w:t xml:space="preserve">Solution: Post-mortem injuries show clean tissue separation without hemorrhage, thrombosis, or inflammatory response because circulation has ceased. Option A indicates ante-mortem injury (active bleeding). Option C indicates ante-mortem trauma (inflammatory response requires circulation). Option D indicates injury sustained well before death with healing time. Forensic principle: living tissue bleeds and responds; dead tissue does not. This differentiation helps establish whether injuries are related to cause of death.</w:t>
      </w:r>
    </w:p>
    <w:p>
      <w:r>
        <w:t xml:space="preserve">Positive Marks: 1</w:t>
      </w:r>
    </w:p>
    <w:p>
      <w:r>
        <w:t xml:space="preserve">Negative Marks: 0.33</w:t>
      </w:r>
    </w:p>
    <w:p/>
    <w:p>
      <w:r>
        <w:rPr>
          <w:b/>
        </w:rPr>
        <w:t xml:space="preserve">Question: Post-mortem caloricity (post-mortem flushing) produces a reddish discoloration that can mimic which condition?</w:t>
      </w:r>
    </w:p>
    <w:p>
      <w:r>
        <w:t xml:space="preserve">(a) Asphyxia and hypoxia</w:t>
      </w:r>
    </w:p>
    <w:p>
      <w:r>
        <w:t xml:space="preserve">(b) Carbon monoxide poisoning (cherry-red discoloration)</w:t>
      </w:r>
    </w:p>
    <w:p>
      <w:r>
        <w:t xml:space="preserve">(c) Livor mortis in dependent areas</w:t>
      </w:r>
    </w:p>
    <w:p>
      <w:r>
        <w:t xml:space="preserve">(d) Decomposition and putrefaction</w:t>
      </w:r>
    </w:p>
    <w:p>
      <w:r>
        <w:t xml:space="preserve">Answer: b</w:t>
      </w:r>
    </w:p>
    <w:p>
      <w:r>
        <w:t xml:space="preserve">Solution: Post-mortem flushing from elevated body temperatures can produce red-pink discoloration mimicking cherry-red appearance of carbon monoxide poisoning. This is a critical forensic pitfall: actual carbon monoxide poisoning shows carboxyhemoglobin formation producing true cherry-red coloration, while post-mortem heat effect is superficial. Option A involves bluish discoloration. Option C shows purplish color. Option D produces green-purple discoloration. Differentiation requires toxicology and detailed examination.</w:t>
      </w:r>
    </w:p>
    <w:p>
      <w:r>
        <w:t xml:space="preserve">Positive Marks: 1</w:t>
      </w:r>
    </w:p>
    <w:p>
      <w:r>
        <w:t xml:space="preserve">Negative Marks: 0.33</w:t>
      </w:r>
    </w:p>
    <w:p/>
    <w:p>
      <w:r>
        <w:rPr>
          <w:b/>
        </w:rPr>
        <w:t xml:space="preserve">Question: Which statement regarding time-of-death estimation using post-mortem changes is MOST accurate?</w:t>
      </w:r>
    </w:p>
    <w:p>
      <w:r>
        <w:t xml:space="preserve">(a) Individual post-mortem signs provide precise time-of-death estimates accurate to within 1-2 hours</w:t>
      </w:r>
    </w:p>
    <w:p>
      <w:r>
        <w:t xml:space="preserve">(b) Post-mortem changes occur in a predictable sequence but are highly variable between individuals and environments, limiting precision</w:t>
      </w:r>
    </w:p>
    <w:p>
      <w:r>
        <w:t xml:space="preserve">(c) Body temperature is the only reliable indicator and allows exact time-of-death determination</w:t>
      </w:r>
    </w:p>
    <w:p>
      <w:r>
        <w:t xml:space="preserve">(d) Post-mortem signs cannot be used for time estimation before 24 hours post-mortem</w:t>
      </w:r>
    </w:p>
    <w:p>
      <w:r>
        <w:t xml:space="preserve">Answer: b</w:t>
      </w:r>
    </w:p>
    <w:p>
      <w:r>
        <w:t xml:space="preserve">Solution: Post-mortem changes follow general patterns but vary significantly based on age, health, clothing, temperature, humidity, and body composition, limiting precise time-of-death determination. Option A overstates accuracy (±12-18 hours is realistic). Option C ignores multiple variables affecting cooling. Option D is incorrect (early signs useful in first 24 hours). Forensic best practice: use multiple signs (algor mortis, rigor mortis, livor mortis, decomposition) for estimation range rather than precise timing.</w:t>
      </w:r>
    </w:p>
    <w:p>
      <w:r>
        <w:t xml:space="preserve">Positive Marks: 1</w:t>
      </w:r>
    </w:p>
    <w:p>
      <w:r>
        <w:t xml:space="preserve">Negative Marks: 0.33</w:t>
      </w:r>
    </w:p>
    <w:p/>
    <w:p>
      <w:r>
        <w:rPr>
          <w:b/>
        </w:rPr>
        <w:t xml:space="preserve">Question: Which cellular process contributes MOST to early post-mortem changes immediately after death?</w:t>
      </w:r>
    </w:p>
    <w:p>
      <w:r>
        <w:t xml:space="preserve">(a) Microbial invasion from environmental sources</w:t>
      </w:r>
    </w:p>
    <w:p>
      <w:r>
        <w:t xml:space="preserve">(b) Autolysis from intracellular enzyme release and ATP depletion</w:t>
      </w:r>
    </w:p>
    <w:p>
      <w:r>
        <w:t xml:space="preserve">(c) Putrefactive gas production from bacterial colonies</w:t>
      </w:r>
    </w:p>
    <w:p>
      <w:r>
        <w:t xml:space="preserve">(d) Adipocere formation from fat hydrolysis</w:t>
      </w:r>
    </w:p>
    <w:p>
      <w:r>
        <w:t xml:space="preserve">Answer: b</w:t>
      </w:r>
    </w:p>
    <w:p>
      <w:r>
        <w:t xml:space="preserve">Solution: Autolysis—self-digestion by intracellular enzymes (lysozymes, proteases, lipases) released when cells die and lose ATP-dependent membrane integrity—occurs within minutes and drives early post-mortem changes. Option A occurs but is secondary (putrefaction). Option C is delayed (48-72 hours). Option D requires specific anaerobic aquatic conditions and weeks. Autolysis explains tissue softening, organ discoloration, and bacterial proliferation sites in the first hours, preceding visible putrefaction.</w:t>
      </w:r>
    </w:p>
    <w:p>
      <w:r>
        <w:t xml:space="preserve">Positive Marks: 1</w:t>
      </w:r>
    </w:p>
    <w:p>
      <w:r>
        <w:t xml:space="preserve">Negative Marks: 0.33</w:t>
      </w:r>
    </w:p>
    <w:p/>
    <w:p>
      <w:r>
        <w:rPr>
          <w:b/>
        </w:rPr>
        <w:t xml:space="preserve">Question: A 45-year-old woman's body is found in her apartment 12 hours after death. The forensic nurse observes bluish-purple discoloration over the buttocks and lower back areas. When pressure is applied to these areas, the discoloration blanches. Which post-mortem change is being described?</w:t>
      </w:r>
    </w:p>
    <w:p>
      <w:r>
        <w:t xml:space="preserve">(a) Livor mortis (dependent lividity)</w:t>
      </w:r>
    </w:p>
    <w:p>
      <w:r>
        <w:t xml:space="preserve">(b) Pallor mortis (post-mortem paleness)</w:t>
      </w:r>
    </w:p>
    <w:p>
      <w:r>
        <w:t xml:space="preserve">(c) Algor mortis (body cooling)</w:t>
      </w:r>
    </w:p>
    <w:p>
      <w:r>
        <w:t xml:space="preserve">(d) Cadaverous spasm (instant rigor)</w:t>
      </w:r>
    </w:p>
    <w:p>
      <w:r>
        <w:t xml:space="preserve">Answer: a</w:t>
      </w:r>
    </w:p>
    <w:p>
      <w:r>
        <w:t xml:space="preserve">Solution: Livor mortis or dependent lividity is the bluish-purple discoloration in dependent areas resulting from deoxygenated hemoglobin pooling after circulation ceases. The blanching response with pressure indicates early post-mortem period (within 6-12 hours) when blood remains fluid and can be displaced. Pallor mortis causes generalized paleness, algor mortis is the decrease in body temperature without causing discoloration, and cadaverous spasm is sudden muscular contraction at death unrelated to lividity. Key point: Blanching distinguishes post-mortem lividity from ante-mortem bruising, making this finding critical in forensic assessment.</w:t>
      </w:r>
    </w:p>
    <w:p>
      <w:r>
        <w:t xml:space="preserve">Positive Marks: 1</w:t>
      </w:r>
    </w:p>
    <w:p>
      <w:r>
        <w:t xml:space="preserve">Negative Marks: 0.33</w:t>
      </w:r>
    </w:p>
    <w:sectPr>
      <w:pgSz w:w="11906" w:h="16838"/>
      <w:pgMar w:top="1134" w:right="1134" w:bottom="1134" w:left="1134"/>
    </w:sectPr>
  </w:body>
</w:document>
</file>