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diabetic ketoacidosis has deep rapid breathing, fruity breath, and a blood glucose of 480 mg/dL. The priority intervention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Oral sweets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IV fluids and insulin therapy with close monitoring of glucose and potassium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Withholding all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Bed rest alone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IV fluids and insulin therapy with close monitoring of glucose and potassium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DKA - insulin deficiency with ketosis - is treated with IV fluids, regular insulin infusion, and potassium replacement; glucose, ketones, and electrolytes are monitored hourly.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480 mg | Priority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Oral sweets: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Withholding all fluids: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Bed rest alone: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Regular (soluble) insulin is the only insulin given IV.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very high blood glucose (600 mg/dL) and severe dehydration but no ketones most likely has: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Diabetic ketoacidosis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Hyperosmolar hyperglycemic state (HHS)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Insulin shock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Hypoglycaemia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Hyperosmolar hyperglycemic state (HHS)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HHS - extreme hyperglycaemia with marked dehydration and little or no ketosis - typically occurs in older type 2 patients; aggressive IV fluids and careful insulin are needed.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600 mg | Most Likely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Diabetic ketoacidosis: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Insulin shock: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Hypoglycaemia: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hypothyroidism complains of fatigue, cold intolerance, and constipation. The nurse should also expect: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Weight loss and sweating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Rapid heartbeat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Weight gain, dry skin, and a slow heart rate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Heat intolerance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Weight gain, dry skin, and a slow heart rate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Hypothyroidism - low thyroid hormone - slows metabolism: fatigue, weight gain, cold intolerance, constipation, dry skin, and bradycardia are typical.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Weight loss and sweating: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Rapid heartbeat: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Heat intolerance: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hyperthyroidism develops fever, sweating, and a rapid irregular pulse after thyroid surgery. The nurse should suspect: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Simple wound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Thyroid storm - a life-threatening emergency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Hypoglycaemia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Normal recovery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Thyroid storm - a life-threatening emergency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Thyroid storm - acute exacerbation of hyperthyroidism - causes fever, tachycardia, agitation, and heart failure; it needs cooling, beta-blockers, and antithyroid drugs urgently.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Simple wound infection: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Hypoglycaemia: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Normal recovery: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Addison's disease is prescribed hydrocortisone. The nurse should monitor for which electrolyte imbalance in this disease?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Hypokalemia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Hypernatremia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Normal electrolytes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Hyperkalemia and hyponatremia from mineralocorticoid deficiency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Hyperkalemia and hyponatremia from mineralocorticoid deficiency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Addison's disease - adrenal insufficiency - causes low cortisol and aldosterone, leading to hyperkalemia, hyponatremia, hypotension, and fatigue; steroids replace the hormones.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Hypokalemia: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Hypernatremia: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Normal electrolytes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Cushing's syndrome is likely to show which physical finding?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Pale dry skin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Severe weight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Generalized wasting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Moon face, buffalo hump, and central obesity with thin limbs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Moon face, buffalo hump, and central obesity with thin limbs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Excess cortisol in Cushing's syndrome redistributes fat - moon face, buffalo hump, central obesity, purple striae, and easy bruising are classic.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Pale dry skin: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Severe weight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Generalized wasting: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Cushing's triad (bradycardia, hypertension, irregular respirations) is a LATE sign of dangerously raised ICP.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Cushing's triad = bradycardia, hypertension, irregular respirations - late sign of raised ICP.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suddenly develops weakness of one arm, facial drooping, and slurred speech.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Wait an hour to see if it passes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Send the client home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Call for help and activate the stroke pathway immediately - note the time symptoms began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the client food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Call for help and activate the stroke pathway immediately - note the time symptoms began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These are FAST signs of stroke - time-critical: immediate activation, 'last known well' time, and rapid imaging decide whether clot-busting (tPA) is possible.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Wait an hour to see if it passes: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Send the client home: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the client food: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bacterial meningitis has a stiff neck, fever, and photophobia. Which precaution should the nurse use?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Droplet precautions for the first 24 hours after starting effective antibiotics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Contact precautions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Airborne precautions with N95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standard precautions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Droplet precautions for the first 24 hours after starting effective antibiotics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Meningococcal meningitis spreads by respiratory droplets - droplet precautions (mask, private room) apply until 24 hours of effective antibiotic therapy.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Contact precautions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Airborne precautions with N95: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standard precautions: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Parkinson's disease has a resting pill-rolling tremor and rigidity. The nurse should plan care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Keep the client immobile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Promote independence with adaptive aids and prevent falls, monitoring drug side effects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Withhold all medications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Restrain movement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Promote independence with adaptive aids and prevent falls, monitoring drug side effects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Parkinson's care - medication timing (levodopa), exercise, gait training, and fall prevention - preserves function; dyskinesias and 'on-off' effects of drugs are monitored.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Keep the client immobile: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Withhold all medications: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Restrain movement: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Guillain-Barre syndrome has weakness moving upward from the legs. The nurse should monitor most carefully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Increased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Hearing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Skin rash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Respiratory muscle weakness and breathing difficulty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Respiratory muscle weakness and breathing difficulty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GBS - ascending paralysis - can reach the respiratory muscles; vital capacity and breathing are monitored, and ventilatory support is prepared early.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Increased appetite: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Hearing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Skin rash: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Before giving any medication, the nurse must check the right patient, right drug, right dose, right route, right time, and also: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Right pharmacy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Right colour of tablet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Right bed number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Right documentation and right reason/right to refuse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Right documentation and right reason/right to refuse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rights of medication administration - patient, drug, dose, route, time, documentation, reason, and the right to refuse - prevent medication errors.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Right pharmacy: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Right colour of tablet: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Right bed number only: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Z-track technique for intramuscular injection is used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Inject into the vein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Prevent the drug from leaking into subcutaneous tissue, reducing tissue irritation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Shorten the needle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Make the injection painless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Prevent the drug from leaking into subcutaneous tissue, reducing tissue irritation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Z-track - pulling the skin sideways before injecting and releasing after - seals the track so irritating drugs like iron do not leak into subcutaneous tissue.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Inject into the vein: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Shorten the needle: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Make the injection painless: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IV of 500 mL is to run over 4 hours with a drop factor of 20 drops/mL. The flow rate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About 42 drops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About 8 drops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About 100 drops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About 20 drops per minute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About 42 drops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500 mL x 20 = 10,000 drops; over 240 minutes = 10,000 / 240 = 41.7 - about 42 drops/minute.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500 ml | 4 hours | IV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About 8 drops per minute: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About 100 drops per minute: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About 20 drops per minute: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IV site around a needle is swollen, cool, and pale with a slow flow. The nurse should suspect: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Phlebitis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Infiltration - stop the infusion and restart at another site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Air embolism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Normal flow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Infiltration - stop the infusion and restart at another site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Infiltration - fluid leaking into tissues - causes swelling, coolness, and pallor around the site; the IV is stopped and restarted, and the area is elevated and watched.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Phlebitis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Air embolism: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Normal flow: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While giving an enteral feed through a nasogastric tube, the nurse should position the client: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Sitting upright or with the head of the bed elevated 30-45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Flat on the back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Head down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Sitting upright or with the head of the bed elevated 30-45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An upright position during and after tube feeding prevents reflux and aspiration pneumonia - the head is kept elevated for about 30-60 minutes after the feed.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Flat on the back: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Prone: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Head down: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Positioning questions hinge on one detail (gravity, comfort, accuracy) - read the exact wording.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Sims' (left lateral) position uses gravity for enema administration.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reliable way to confirm correct placement of a nasogastric tube before feeding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Listening for air over the stomach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Tasting the aspirate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 X-ray showing the tube in the stomach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Checking the tube length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An X-ray showing the tube in the stomach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Chest/abdominal X-ray is the gold standard for confirming NG tube position; auscultation and aspirate checks are bedside aids but less reliable.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Listening for air over the stomach: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Tasting the aspirate: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Checking the tube length: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For a client with an indwelling urinary catheter, the nurse should keep the drainage bag: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Emptying into the bedpan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Above the bladder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 the bedside table open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Below the level of the bladder and off the floor, with no kinks in the tubing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Below the level of the bladder and off the floor, with no kinks in the tubing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Keeping the bag below the bladder uses gravity to drain urine and prevents reflux of infected urine; the bag is never lifted above the bladder, and the tubing stays unkinked.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Emptying into the bedpan: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Above the bladder: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 the bedside table open: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Before giving a cleansing enema, the nurse should position the client on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Right side with the left knee flexed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Back with legs straight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Left side with the right knee flexed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Abdomen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Left side with the right knee flexed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left lateral (Sims') position lets gravity follow the colon's natural course - the solution flows in with less discomfort and better retention.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Right side with the left knee flexed: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Back with legs straight: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Abdomen: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Positioning questions hinge on one detail (gravity, comfort, accuracy) - read the exact wording.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Sims' (left lateral) position uses gravity for enema administration.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physical restraints are used, the nurse must: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Use the least restrictive option, reassess the client regularly, and document the reason and checks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Never document restraint use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Tie the restraints tightly to the bed frame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Leave the client unattended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Use the least restrictive option, reassess the client regularly, and document the reason and checks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Restraints are a last resort - least-restrictive alternatives are tried first, the client is reassessed frequently, and every episode is documented per policy.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Never document restraint use: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Tie the restraints tightly to the bed frame: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Leave the client unattended: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To prevent falls in an elderly client,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Leave the bed in the highest position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Turn off the lights at 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Encourage walking barefoot on wet floors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Keep the bed low, the brakes locked, the call light within reach, and the environment clutter-free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Keep the bed low, the brakes locked, the call light within reach, and the environment clutter-free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Fall prevention - low bed position, locked brakes, call light in reach, non-slip footwear, and a clear pathway - is essential for elderly and confused clients.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Leave the bed in the highest position: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Turn off the lights at night: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Encourage walking barefoot on wet floors: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a fire breaks out in the hospital, the nurse's first priority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Collect personal belongings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Rescue clients in immediate danger, then contain the fire (RACE)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Turn off all alarms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Continue routine care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Rescue clients in immediate danger, then contain the fire (RACE)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RACE acronym - Rescue, Alarm, Contain, Extinguish - guides fire response: protecting clients from immediate danger comes before all other actions.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Collect personal belongings: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Turn off all alarms: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Continue routine care: Never just observe or delay when the client is unstable.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Penicillins and cephalosporins kill bacteria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Blocking protein synthesis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Cooling the body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Weakening the bacterial cell wall, causing the organism to burst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Neutralising toxins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Weakening the bacterial cell wall, causing the organism to burst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Beta-lactam antibiotics (penicillins, cephalosporins) inhibit cell-wall synthesis - bacteria swell and lyse; they are bactericidal against growing organisms.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Blocking protein synthesis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Cooling the body: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Neutralising toxins: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starting ciprofloxacin should be taught to report promptly: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Tendon pain or swelling, especially in the Achilles area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Mild drowsiness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Increased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Temporary dry eyes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Tendon pain or swelling, especially in the Achilles area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Fluoroquinolones (ciprofloxacin) carry a risk of tendonitis and tendon rupture - tendon pain or swelling is reported immediately and the drug stopped.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Mild drowsiness: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Increased appetite: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Temporary dry eyes: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IV gentamicin should have which levels monitored to prevent toxicity?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cholesterol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Peak and trough levels, plus kidney function, because it can damage the kidneys and 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blood sugar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Haemoglobin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Peak and trough levels, plus kidney function, because it can damage the kidneys and 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Aminoglycosides (gentamicin) are nephrotoxic and ototoxic - peak and trough levels guide dosing; serum creatinine and hearing are also monitored.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cholesterol: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blood sugar: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Haemoglobin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Antidotes: heparin -&gt; protamine sulfate, warfarin -&gt; vitamin K, opioids -&gt; naloxone, benzodiazepines -&gt; flumazenil, paracetamol -&gt; N-acetylcysteine.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Heparin -&gt; protamine sulfate; warfarin -&gt; vitamin K - never interchange.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receiving IV vancomycin develops flushing and itching of the face and chest.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Slow the infusion rate and notify the provider - this is 'red man syndrome'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 the infusion rate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more antibiotic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Stop all fluids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Slow the infusion rate and notify the provider - this is 'red man syndrome'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Red man syndrome - histamine release from too-fast vancomycin infusion - is managed by slowing the rate, and antihistamines may be given; it is not a true allergy.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Increase the infusion rate: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Give more antibiotic: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Stop all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metronidazole should be taught to avoid alcohol because it can cause: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disulfiram-like reaction with flushing, vomiting, and palpitations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Improved sleep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Better drug absorption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interaction at all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 disulfiram-like reaction with flushing, vomiting, and palpitations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Metronidazole blocks alcohol breakdown - drinking even small amounts causes severe nausea, flushing, and tachycardia; alcohol is avoided during and after treatment.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Improved sleep: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Better drug absorption: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 interaction at all: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taking antacids for dyspepsia should be taught to take other oral medications: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Never again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Together with the antacid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At least 1-2 hours apart from the antacid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at bedtime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At least 1-2 hours apart from the antacid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Antacids alter stomach pH and can bind other drugs, reducing their absorption - other medications are separated from antacids by 1-2 hours.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Never again: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Together with the antacid: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at bedtime: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long-term NSAIDs for arthritis should be taught to watch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Improved vision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Black tarry stools, stomach pain, and worsening kidney function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Higher energy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Hair growth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Black tarry stools, stomach pain, and worsening kidney function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NSAIDs irritate the gastric lining and reduce kidney blood flow - GI bleeding (dark stools) and renal impairment are monitored; food reduces stomach upset.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Improved vision: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Higher energy: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Hair growth: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Ondansetron is commonly given to prevent chemotherapy-induced vomiting. The nurse should monitor the ECG because it can cause: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cardiac effects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Heart block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Bradycardia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QT interval prolongation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QT interval prolongation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Ondansetron - a 5-HT3 antagonist - can prolong the QT interval, so it is used cautiously with other QT-prolonging drugs and in cardiac clients.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 cardiac effects: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Heart block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Bradycardia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every drug know: its antidote, its key adverse effect, and the laboratory value to monitor.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Every drug: know its antidote, adverse effect, and the lab to monitor.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starting levodopa-carbidopa for Parkinson's disease should be taught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It cures the disease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drug is taken regularly, may cause nausea, and improvement may take several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It works instantly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It is taken only during tremors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The drug is taken regularly, may cause nausea, and improvement may take several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Levodopa - with carbidopa to prevent breakdown - relieves symptoms but is not curative; response builds over weeks, and nausea, dyskinesias, and 'wearing off' are managed.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It cures the disease: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It works instantly: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It is taken only during tremors: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Engagement of the fetal head during labour is judged clinically by its station in relation to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Ischial spines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Sacral promontory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Pubic symphysis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Coccyx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Ischial spines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Station - measured in centimetres above or below the ischial spines (0 station) - describes how far the presenting part has descended into the pelvis.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Sacral promontory: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Pubic symphysis: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Coccyx: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stage of labour is defined as the period from: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Birth of the baby to delivery of the placenta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Full dilation to birth of the baby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Delivery to 6 weeks postpartum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Onset of regular contractions to full cervical dilation (10 cm)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Onset of regular contractions to full cervical dilation (10 cm)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First stage = cervical dilation (latent + active phase); second stage = full dilation to birth; third stage = delivery of placenta; fourth stage = the first 1-4 hours after.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Birth of the baby to delivery of the placenta: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Full dilation to birth of the baby: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Delivery to 6 weeks postpartum: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2 hours after an episiotomy repair should be taught perineal care that includes: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Avoiding all hygiene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Using talcum powder on the wound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Wiping back to front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Wiping front to back, changing pads often, and sitz baths to promote healing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Wiping front to back, changing pads often, and sitz baths to promote healing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Episiotomy care - front-to-back cleaning, frequent pad changes, and sitz baths - keeps the suture line clean, reduces pain, and prevents infection.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Avoiding all hygiene: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Using talcum powder on the wound: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Wiping back to front: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client's membranes rupture and the cord is seen protruding from the vagina. The nurse should immediately: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Pull on the cord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Place the mother in knee-chest or Trendelenburg position and call for emergency delivery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Leave the client lying flat and wait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Push the cord back 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Place the mother in knee-chest or Trendelenburg position and call for emergency delivery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Cord prolapse - the cord is compressed, cutting off fetal oxygen - is an emergency: the presenting part is kept off the cord (knee-chest position) and delivery is expedited.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Pull on the cord: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Leave the client lying flat and wait: Never just observe or delay when the client is unstable.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Push the cord back 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During delivery the baby's shoulders become stuck behind the pubic bone. The nurse should prepare for which maneuver?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Vaginal packing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Fundal pressure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Uterine massage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McRoberts' maneuver with suprapubic pressure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McRoberts' maneuver with suprapubic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Shoulder dystocia - the head delivers but the shoulders impact - is managed by McRoberts' maneuver (hyperflexing the thighs) with suprapubic pressure to rotate the shoulders.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Vaginal packing: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Fundal pressure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Uterine massage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fetal heart beat can usually be detected with a Doppler device at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30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20-24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10-12 weeks of pregnancy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At delivery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10-12 weeks of pregnancy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handheld Doppler picks up the fetal heart from about 10-12 weeks; a fetoscope detects it later, around 18-20 weeks.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30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20-24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At delivery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mother who delivered 3 weeks ago feels sad, tearful, and anxious every day and has lost interest in her baby. The nurse should suspect: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Normal baby blues that never need attention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Postpartum depression - she needs prompt assessment and support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Allergy to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viral fever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Postpartum depression - she needs prompt assessment and support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Postpartum depression - persistent low mood, tearfulness, and loss of interest beyond 2 weeks - requires screening and referral; 'baby blues' resolves in days without treatment.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Normal baby blues that never need attention: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Allergy to food: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viral fever: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thick yellowish fluid secreted by the breasts in the first few days after delivery is called colostrum. It is important because it: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Contains antibodies and immunoglobulins that protect the newborn from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Has no value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 replaced by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Causes allergies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Contains antibodies and immunoglobulins that protect the newborn from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Colostrum - rich in immunoglobulin A, white cells, and nutrients - is the newborn's first immunisation; exclusive breastfeeding is encouraged from birth.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Has no value: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Is replaced by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Causes allergies: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average head circumference of a newborn at birth is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50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33-35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60 cm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33-35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Newborn head circumference averages 33-35 cm - slightly larger than the chest; it grows fastest in the first year, reflecting brain growth.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20 cm: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50 cm: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60 cm: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Immunisation: birth = BCG, OPV-0, Hepatitis B-0; 6 weeks = DPT/OPV-1; 9-12 months = measles/MMR.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healthy infant usually sits without support at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15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6-8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 years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6-8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Gross motor development is cephalocaudal: head control (3-4 months), sitting without support (6-8 months), standing (9-12 months), walking (12-15 months).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15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 years: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primary teeth (lower central incisors) usually erupt at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6-8 months of 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 weeks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6-8 months of 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Teething starts around 6-8 months with the lower central incisors; all 20 primary teeth usually appear by 2-3 years.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 years: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5 years: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Complementary (weaning) foods should be introduced to an infant 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Birth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 months, while breastfeeding continues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 year with all breast milk stopped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6 months, while breastfeeding continues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From 6 months, breast milk alone no longer meets energy and iron needs - semisolid foods are added while breastfeeding continues up to 2 years or beyond.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Birth: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 years: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 year with all breast milk stopped: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toddler with cyanotic congenital heart disease squats after playing. Squatting helps the child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Reducing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Preventing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Cooling the body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Increasing systemic vascular resistance and improving blood oxygenation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Increasing systemic vascular resistance and improving blood oxygenation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Squatting kinks the leg vessels, raising systemic resistance - this reduces right-to-left shunting and improves oxygen saturation in tetralogy of Fallot.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Reducing appetite: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Preventing infection: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Cooling the body: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infant with a cleft palate is being fed. The nurse should teach the mother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Feed at night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Feed the infant in an upright position with slow, frequent burping to prevent aspiration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Lay the infant flat and pour milk 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Use only straws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Feed the infant in an upright position with slow, frequent burping to prevent aspiration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Cleft palate lets milk enter the nose - upright positioning, slow feeding, and frequent burping reduce choking and aspiration; special nipples and repair surgery help later.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Feed at night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Lay the infant flat and pour milk 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Use only straws: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newborn with congenital talipes equinovarus (clubfoot) should be treated: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With surgery first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after 5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Early with serial casting (Ponseti method) starting soon after birth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By doing nothing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Early with serial casting (Ponseti method) starting soon after birth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Clubfoot is highly correctable - the Ponseti method of serial casting and bracing, started in the first weeks, gives excellent results without early surgery.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With surgery first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after 5 years: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By doing nothing: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newborn develops jaundice on day 1 of life with a rapidly rising bilirubin. The nurse should suspect: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Sunburn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Normal physiological jaundice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Pathological jaundice - needs prompt evaluation for haemolysis or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Excess breast milk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Pathological jaundice - needs prompt evaluation for haemolysis or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Jaundice within 24 hours of birth, very high bilirubin, or jaundice after 2 weeks is pathological - haemolytic disease, sepsis, and liver problems are investigated urgently.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Sunburn: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Normal physiological jaundice: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Excess breast milk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effective way to prevent malaria in a community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Use insecticide-treated bed nets and eliminate mosquito breeding sites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Avoid all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Take antibiotics daily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Close all windows permanently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Use insecticide-treated bed nets and eliminate mosquito breeding sites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Malaria is mosquito-borne - insecticide-treated nets, indoor residual spraying, and removing stagnant water breeding sites are the mainstays of prevention.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Avoid all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Take antibiotics daily: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Close all windows permanently: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an emergency where safe drinking water is unavailable, the most reliable method of purification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Boiling the water for at least 1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Filtering through cloth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Adding milk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Storing it in sunlight briefly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Boiling the water for at least 1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Boiling kills bacteria, viruses, and parasites - it is the surest method during floods and emergencies; chlorination and filters are useful alternatives.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Filtering through cloth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Adding milk: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Storing it in sunlight briefly: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occupational health hazard of a nurse working in a radiology department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Snake bites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Noise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Exposure to ionising radiation - minimised by distance, shielding, and dosimeters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Excess sunlight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Exposure to ionising radiation - minimised by distance, shielding, and dosimeters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Radiation workers face ionising radiation - time, distance, and shielding plus personal dosimeters and periodic health checks protect the occupational health of staff.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Snake bites: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Noise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Excess sunlight: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main aim of the School Health Programme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give vaccines at 18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Build school buildings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Collect fees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Promote health, early detection of illness, and healthy habits among school children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Promote health, early detection of illness, and healthy habits among school children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School health services - periodic examination, immunisation, nutrition, and health education - improve the health of children, the future adult population.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give vaccines at 18 years: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Build school buildings: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Collect fees: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geriatric care, the nurse should give special attention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School homework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Sports injuries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vaccinations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Falls, polypharmacy, malnutrition, and social isolation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Falls, polypharmacy, malnutrition, and social isolation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Older adults face falls, drug interactions from multiple medicines, undernutrition, and loneliness - regular assessment and family support reduce these risks.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School homework: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Sports injuries: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vaccinations: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Ayushman Bharat's Pradhan Mantri Jan Arogya Yojana (PM-JAY) provides health insurance cover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10,000 once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1 crore every month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cover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5 lakh per family per year for secondary and tertiary care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Rs 5 lakh per family per year for secondary and tertiary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PM-JAY - the world's largest health assurance scheme - gives eligible families Rs 5 lakh coverage per year for hospital care, with portability across India.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PM | JAY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Rs 10,000 once: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Rs 1 crore every month: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 cover: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'National Programme for Prevention and Control of Non-Communicable Diseases' (NP-NCD) focuses on: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eye tests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Screening and management of hypertension, diabetes, cancer, and cardiovascular disease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injuries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dental care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Screening and management of hypertension, diabetes, cancer, and cardiovascular disease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NP-NCD - through NCD clinics at district and sub-district levels - screens for and manages hypertension, diabetes, common cancers, and cardiovascular risk.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NP | NCD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eye tests: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injuries: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dental care: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Prevention levels: primary prevents onset, secondary = early diagnosis/screening, tertiary = rehabilitation.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Primary prevention prevents disease; secondary prevention finds it early.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obsessive-compulsive disorder washes his hands 40 times a day to reduce anxiety. The nurse understands that the repeated hand washing is a: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Compulsion - a ritual that temporarily relieves the obsession-driven anxiety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Hallucination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Delusion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Phobia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Compulsion - a ritual that temporarily relieves the obsession-driven anxiety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OCD has obsessions (recurrent thoughts) and compulsions (rituals performed to lower anxiety) - treatment includes CBT with exposure-response prevention and SSRIs.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Hallucination: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Delusion: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Phobia: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involved in a road accident repeatedly relives the event in nightmares and avoids driving. The nurse should suspect: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Post-traumatic stress disorder (PTSD)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Simple phobia of spiders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Dementia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Bipolar disorder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Post-traumatic stress disorder (PTSD)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PTSD follows a traumatic event - flashbacks, nightmares, hypervigilance, and avoidance last beyond a month; trauma-focused therapy and medications help.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Simple phobia of spiders: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Dementia: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Bipolar disorder: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tells the nurse, 'I feel like ending my life.' The best response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Laugh it off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Change the topic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Leave the client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Ask directly whether the client has a plan, and ensure immediate safety and observation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Ask directly whether the client has a plan, and ensure immediate safety and observation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Asking directly about suicidal thoughts and plans does not plant the idea - it opens help; the client is kept safe, observed, and the treatment team is notified.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Laugh it off: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Change the topic: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Leave the client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technique is most effective in encouraging a client to talk about feelings?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Avoiding eye contact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Asking only yes/no questions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Using open-ended questions such as, 'Tell me more about that'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Interrupting with advice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Using open-ended questions such as, 'Tell me more about that'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Open-ended questions invite the client to elaborate; closed questions, advice-giving, and interruptions block the expression of feelings in therapeutic communication.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Avoiding eye contact: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Asking only yes/no questions: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Interrupting with advice: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chamber of the heart pumps oxygenated blood to the whole body?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Left ventricle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Right atrium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Left atrium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Right ventricle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Left ventricle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left ventricle - the thickest chamber - pumps oxygenated blood into the aorta for systemic circulation; the right ventricle pumps to the lungs.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Right atrium: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Left atrium: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Right ventricle: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Red blood cells are produced mainly in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Spleen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Bone marrow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Liver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Kidney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Bone marrow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Erythropoiesis occurs in the red bone marrow under erythropoietin from the kidneys; the spleen and liver remove old red cells from circulation.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Spleen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Liver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Kidney: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RBC lifespan is about 120 days, destroyed mainly in the spleen.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pancreas produces digestive enzymes and also secretes which hormones?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Insulin and glucagon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ADH and oxytocin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Cortisol and aldosterone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Thyroxine and calcitonin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Insulin and glucagon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pancreas has both exocrine (digestive enzymes) and endocrine (insulin from beta cells, glucagon from alpha cells) functions in blood glucose control.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ADH and oxytocin: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Cortisol and aldosterone: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Thyroxine and calcitonin: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Beta cells secrete insulin, alpha cells glucagon, delta cells somatostatin - don't interchange them.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Beta cells -&gt; insulin; RBC lifespan ~120 days.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basic unit of the nervous system that transmits impulses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Neuron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Alveolus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Nephron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Chondrocyte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Neuron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neuron - with dendrites, axon, and myelin sheath - conducts electrical impulses; synapses transfer signals between neurons using neurotransmitters.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Alveolus: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Nephron: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Chondrocyte: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Cholera is caused by Vibrio cholerae and presents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Profuse rice-water stools leading to rapid dehydration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Skin rash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Joint pain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Bloody cough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Profuse rice-water stools leading to rapid dehydration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Cholera - spread by contaminated water - causes massive watery 'rice-water' stools; the priority treatment is rapid rehydration with ORS or IV fluids.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Skin rash: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Joint pain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Bloody cough: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Malaria is transmitted by the bite of the female: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Culex mosquito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Anopheles mosquito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Aedes mosquito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Sandfly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Anopheles mosquito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Plasmodium parasites spread through the bite of the female Anopheles mosquito - which breeds in clean stagnant water; Aedes spreads dengue and Culex spreads filariasis.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Culex mosquito: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Aedes mosquito: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Sandfly: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bitten by a stray dog presents for care. The nurse should know that rabies: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Needs no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Is almost always fatal once symptoms appear - prompt vaccination after exposure is vital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Cures itself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 treated with antibiotics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Is almost always fatal once symptoms appear - prompt vaccination after exposure is vital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Rabies - a viral encephalitis - is fatal once clinical disease develops; immediate wound washing, rabies vaccine, and immunoglobulin after exposure save lives.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Needs no care: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Cures itself: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Is treated with antibiotics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bowed legs, delayed walking, and a 'pigeon chest' is most likely deficient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D (rickets)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B12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Vitamin D (rickets)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Rickets - vitamin D deficiency - weakens bone mineralisation causing bowed legs, chest deformities, and delayed milestones; sunlight and vitamin D correct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Iron: Iron deficiency causes microcytic hypochromic anaemia with low ferritin.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Vitamin C: Vitamin C deficiency causes scurvy.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Vitamin B12: Vitamin B1 (thiamine) deficiency causes beriberi and Wernicke's encephalopathy.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During pregnancy, the daily requirement of protein is increased mainly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Prevent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Cause water retention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Increase appetite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Support fetal growth, placental development, and maternal tissue expansion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Support fetal growth, placental development, and maternal tissue expansion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Pregnancy raises protein needs by about 10-15 g/day for the growing fetus, placenta, amniotic fluid, and maternal blood volume expansion.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Prevent weight gain: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Cause water retention: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Increase appetite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Kwashiorkor = protein deficiency WITH oedema; marasmus = calorie deficiency with wasting.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study that explores the lived experiences of cancer patients through interviews is an example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Laboratory experiment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Randomised controlled trial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Qualitative research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Meta-analysis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Qualitative research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Qualitative research - interviews, focus groups, observation - seeks to understand experiences and meanings in depth, unlike quantitative trials that measure effects.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Laboratory experiment: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Randomised controlled trial: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Meta-analysis: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purposive (judgmental) sampling, the researcher selects participants who: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Are all from one street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Volunteer without any criteria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Meet specific criteria relevant to the study purpose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Are chosen by lottery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Meet specific criteria relevant to the study purpose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Purposive sampling deliberately chooses information-rich participants who fit the study aim - it is common in qualitative research where generalisation is not the goal.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Are all from one street: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Volunteer without any criteria: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Are chosen by lottery: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nurse-patient ratio in an intensive care unit is normally maintained 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 nurse for 50 patients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fixed ratio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 nurse for 20 patients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 nurse for 1 patient (or 1:2 in high dependency)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1 nurse for 1 patient (or 1:2 in high dependency)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Intensive care needs 1:1 or at most 1:2 staffing because critically ill patients require continuous monitoring and immediate interventions.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 nurse for 50 patients: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fixed ratio: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 nurse for 20 patients: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nursing budget that forecasts income and expenditure for a specific period is prepared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Increase patient load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Reduce staffing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Plan resources, control costs, and ensure quality care within available funds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Hide financial details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Plan resources, control costs, and ensure quality care within available funds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Budgeting - part of the management process - allocates resources for staffing, equipment, and supplies so that care quality is maintained within financial limits.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Increase patient load: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Reduce staffing: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Hide financial details: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Speed is a scalar quantity while velocity is a vector because velocity has: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direction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Both magnitude and direction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Neither magnitude nor direction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magnitude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Both magnitude and direction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Speed - distance per time - has only magnitude; velocity - displacement per time - includes direction, which is why it is a vector.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direction: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Neither magnitude nor direction: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magnitude: Speed - distance per time - has only magnitude; velocity - displacement per time - includes direction, which is why it is a vector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Ohm's law states that the current through a conductor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Proportional to resistance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Independent of voltage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Directly proportional to the voltage and inversely proportional to the resistance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Always constant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Directly proportional to the voltage and inversely proportional to the resistance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V = IR - current rises with voltage and falls with resistance; the law holds for conductors at constant temperature.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Proportional to resistance only: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Independent of voltage: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Always constant: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blood group is called the universal donor?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 negative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AB positive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positive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 negative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O negative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O negative red cells carry no A/B antigens and no Rh antigen - they can be given to almost any recipient in emergencies; AB positive is the universal recipient.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AB positive: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positive: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 negative: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planet known as the 'Red Planet'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Jupiter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Mercury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Venus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Mars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Mars - red from iron oxide (rust) on its surface - is the 'Red Planet'; Venus is the hottest planet and Jupiter the largest.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Jupiter: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Mercury: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Venus: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convex mirror always forms an image that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Real, inverted, and larger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Virtual, erect, and smaller than the object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Virtual and inverted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Real and of the same size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Virtual, erect, and smaller than the object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 convex mirror diverges light - it always gives a virtual, erect, diminished image with a wide field of view, which is why it is used as a rear-view mirror.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Real, inverted, and larger: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Virtual and inverted: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Real and of the same size: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Sound travels fastest in which medium?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Liquids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Solids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Vacuum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Solids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Sound needs a medium and travels fastest in solids (particles are closest); it cannot travel at all through a vacuum.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Gases: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Liquids: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Vacuum: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Sound needs a medium - fastest in solids, slowest in gases, and cannot travel through a vacuum.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Sound: fastest in solids, zero in vacuum.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Rusting of iron requires which two things together?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Oxygen and moisture (water)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Vacuum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heat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carbon dioxide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Oxygen and moisture (water)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Rust - hydrated iron oxide - forms when iron meets oxygen and water together; painting, galvanising, and oiling keep both away.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Vacuum: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heat: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carbon dioxide: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normal human body cell contains how many chromosomes?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46 (23 pairs)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46 (23 pairs)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Humans have 46 chromosomes in 23 pairs - 22 pairs of autosomes plus one pair of sex chromosomes; sex cells carry 23 single chromosomes.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23: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92: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48: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Organelles: mitochondria make ATP ('powerhouse'), ribosomes make proteins, Golgi packages, nucleus stores DNA.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Mitochondria = powerhouse of the cell; ribosomes = protein factories.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gas is commonly used in fire extinguishers because it does not support combustion?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Ammonia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Hydrogen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Carbon dioxide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Carbon dioxide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CO2 extinguishers smother fires by displacing oxygen - the gas is heavier than air, does not burn, and leaves no residue.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Ammonia: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Hydrogen: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Oxygen: CO2 extinguishers smother fires by displacing oxygen - the gas is heavier than air, does not burn, and leaves no residue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Vitamin D is produced in the human body when: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skin is exposed to sunlight (ultraviolet rays)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Water is boiled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Food is cooked in oil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eyes see green colour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The skin is exposed to sunlight (ultraviolet rays)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Sunlight converts 7-dehydrocholesterol in the skin into vitamin D3 - moderate sun exposure maintains vitamin D, which controls calcium and bone health.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Water is boiled: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Food is cooked in oil: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eyes see green colour: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Who was the first person to walk on the moon?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Rakesh Sharma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Buzz Aldrin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Neil Armstrong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Yuri Gagarin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Neil Armstrong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Neil Armstrong stepped onto the moon on 20 July 1969 during Apollo 11 - 'one small step for man, one giant leap for mankind'.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Rakesh Sharma: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Buzz Aldrin: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Yuri Gagarin: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national tree of India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Banyan tree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Mango tree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Neem tree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Peepal tree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Banyan tree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banyan (Ficus benghalensis) - India's national tree - symbolises long life and is revered across traditions.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Mango tree: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Neem tree: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Peepal tree: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Rowlatt Act, which led to nationwide protests and the Jallianwala Bagh tragedy, was passed in the year: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1925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1911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1919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1930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1919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Rowlatt Act of 1919 - allowing detention without trial - provoked the Rowlatt Satyagraha and the Jallianwala Bagh massacre in Amritsar.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1925: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1911: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1930: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longest river in India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Godavari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Ganga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Narmada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Yamuna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Ganga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Ganga - about 2,525 km - is India's longest river; the Godavari is the longest in peninsular India and the Narmada flows westwards.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Godavari: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Narmada: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Yamuna: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Ganga is the longest river within India; Godavari is the longest peninsular river.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Ganga = longest within India; Godavari = longest peninsular river.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Kaziranga National Park, famous for the one-horned rhinoceros, is located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Karnataka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West Bengal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Madhya Pradesh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Assam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Assam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Kaziranga - a UNESCO World Heritage Site on the Brahmaputra floodplains of Assam - holds two-thirds of the world's greater one-horned rhinos.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Karnataka: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West Bengal: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Madhya Pradesh: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Jim Corbett (1936, Uttarakhand) is India's oldest national park.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Jim Corbett (1936) is India's oldest national park.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Five Year Plan of India was launched in which year?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1951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1975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1960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1947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1951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India's First Five Year Plan (1951-1956) focused on agriculture and irrigation; the Planning Commission was set up in 1950.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1975: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1960: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1947: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national anthem 'Jana Gana Mana' was written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Rabindranath Tagore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Sarojini Naidu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Premchand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Bankim Chandra Chatterjee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Rabindranath Tagore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Tagore wrote Jana Gana Mana - adopted as the national anthem in 1950; Vande Mataram was written by Bankim Chandra Chatterjee.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Sarojini Naidu: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Premchand: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Bankim Chandra Chatterjee: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Sachin Tendulkar is famous in cricket for being the first player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Take a hat-trick in Tests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Score 100 international centuries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Score a triple century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Captain all formats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Score 100 international centuries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Sachin Tendulkar - the 'Master Blaster' - was the first cricketer to score 100 international centuries and the highest run-scorer in Tests and ODIs.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Take a hat-trick in Tests: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Score a triple century: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Captain all formats: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Planning Commission of India was set up in the year: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1947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1960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1942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1950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Planning Commission - with the Prime Minister as chairperson - was established in March 1950 to draft the Five-Year Plans; it was replaced by NITI Aayog in 2015.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1947: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1960: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1942: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Nursing process order: ADPIE - Assessment, Diagnosis, Planning, Implementation, Evaluation.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Fundamental Duties of Indian citizens were added by which Constitutional amendment?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73rd Amendment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101st Amendment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15th Amendment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42nd Amendment, 1976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42nd Amendment, 1976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42nd Amendment (1976) inserted Part IV-A with ten Fundamental Duties, based on the Swaran Singh Committee's recommendations.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73rd Amendment: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101st Amendment: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15th Amendment: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Learn amendments with years: the 42nd Amendment (1976) added the Fundamental Duties (Article 51A).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42nd Amendment (1976) -&gt; Fundamental Duties (Article 51A).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LCM of 8, 12, and 16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24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48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Multiples of 8: 8, 16, 24, 32, 40, 48...; of 12: 12, 24, 36, 48...; of 16: 16, 32, 48... - the least common multiple is 48.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LCM: take the highest power of each prime factor.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96: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32: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HCF of 16 and 40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16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16 = 2 x 2 x 2 x 2 and 40 = 2 x 2 x 2 x 5; the common factors give 2 x 2 x 2 = 8.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HCF: take the lowest power of the common prime factors.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25% of 80 added to 10% of 50 gives: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25% of 80 = 20 and 10% of 50 = 5; total = 20 + 5 = 25.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Rs 10,000 invested at 10% per annum compounded annually becomes how much in 2 years?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11,000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13,000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12,100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12,000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Rs 12,100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Year 1: 10,000 + 1,000 = 11,000; year 2: 11,000 + 1,100 = Rs 12,100.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Rs 11,000: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Rs 13,000: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Rs 12,000: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walks 12 km on foot in 3 hours. His walking speed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9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 km/h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4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Speed = distance / time = 12 / 3 = 4 km/h.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distance = speed x time; convert units first.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9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6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Convert units first: km/hr x 5/18 = m/s; distance = speed x time.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Complete the series: 2, 5, 10, 17, 26, 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37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37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Differences are odd numbers: +3, +5, +7, +9, +11 - so 26 + 11 = 37 (also n-squared + 1).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Check differences first; then squares, cubes or multiplication.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35: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33: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39: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number series, check differences first; then look for square, cube or multiplication patterns.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In series, differences first, patterns later.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A = 1, B = 2, C = 3, and so on, the value of the word 'MAN'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28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M = 13, A = 1, N = 14; sum = 13 + 1 + 14 = 28.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30: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27: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today is Monday, what day of the week will it be after 10 days?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Wednesday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Thursday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Friday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Sunday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Thursday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7 days later is Monday again; 3 more days take it to Thursday.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Combine rates: 1/A + 1/B; then invert for days.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Wednesday: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Friday: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Sunday: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Doctor is to Hospital as Teacher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School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Court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Library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Hospital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School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A doctor works in a hospital; likewise, a teacher works in a school - the analogy is worker to workplace.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Court: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Library: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Hospital: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walks 4 km towards the east, then turns left and walks 3 km. In which direction is he now from the starting point?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North-west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North-east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South-east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Due north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North-east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East then left (north) - he is 4 km east and 3 km north of the start, which is the north-east direction.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Draw a small diagram - each turn changes direction by 90 degrees.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North-west: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South-east: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Due north: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