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severe head injury is being monitored for signs of rising intracranial pressure. Which sign is an early indicator?</w:t>
      </w:r>
    </w:p>
    <w:p>
      <w:r>
        <w:t>(a) Cushing's triad only (late sign)</w:t>
      </w:r>
    </w:p>
    <w:p>
      <w:r>
        <w:t>(b) Normal pupil response</w:t>
      </w:r>
    </w:p>
    <w:p>
      <w:r>
        <w:t>(c) Stable vital signs</w:t>
      </w:r>
    </w:p>
    <w:p>
      <w:r>
        <w:t>(d) Restlessness and decreasing level of consciousness</w:t>
      </w:r>
    </w:p>
    <w:p>
      <w:r>
        <w:t>Answer: d</w:t>
      </w:r>
    </w:p>
    <w:p>
      <w:r>
        <w:t>Solution: ✅ Correct Answer: (d)</w:t>
      </w:r>
    </w:p>
    <w:p>
      <w:r>
        <w:t xml:space="preserve">🧠 Clinical Rationale: Early rising ICP shows as restlessness, confusion, and a decreasing level of consciousness. Late signs include Cushing's triad (bradycardia, hypertension, irregular respirations) and pupillary changes. The nurse monitors trends and reports early changes.</w:t>
      </w:r>
    </w:p>
    <w:p>
      <w:r>
        <w:t xml:space="preserve">🔍 Key Clues: "Early indicator" of rising ICP → restlessness + decreasing consciousness.</w:t>
      </w:r>
    </w:p>
    <w:p>
      <w:r>
        <w:t xml:space="preserve">❌ Why Not Other Options?</w:t>
      </w:r>
    </w:p>
    <w:p>
      <w:r>
        <w:t>(a) — Cushing's triad is a LATE, ominous sign.</w:t>
      </w:r>
    </w:p>
    <w:p>
      <w:r>
        <w:t>(b) — Normal pupils do not warn of rising ICP.</w:t>
      </w:r>
    </w:p>
    <w:p>
      <w:r>
        <w:t>(c) — Stable vital signs give false reassurance; consciousness changes first.</w:t>
      </w:r>
    </w:p>
    <w:p>
      <w:r>
        <w:t xml:space="preserve">⚠️ Exam Trap: Restlessness is often the FIRST sign of rising ICP — never sedate it away without reporting.</w:t>
      </w:r>
    </w:p>
    <w:p>
      <w:r>
        <w:t xml:space="preserve">💎 PNC Pearl: ICP rises → restless first, Cushing's triad last.</w:t>
      </w:r>
    </w:p>
    <w:p>
      <w:r>
        <w:t xml:space="preserve">Positive Marks: 1</w:t>
      </w:r>
    </w:p>
    <w:p>
      <w:r>
        <w:t xml:space="preserve">Negative Marks: 0.25</w:t>
      </w:r>
    </w:p>
    <w:p>
      <w:r>
        <w:t xml:space="preserve"/>
      </w:r>
    </w:p>
    <w:p>
      <w:r>
        <w:t xml:space="preserve">Question: The nurse is preparing a patient for a pulmonary function test. Which instruction is correct?</w:t>
      </w:r>
    </w:p>
    <w:p>
      <w:r>
        <w:t>(a) Eat a heavy meal</w:t>
      </w:r>
    </w:p>
    <w:p>
      <w:r>
        <w:t>(b) Avoid smoking and bronchodilators before the test as ordered</w:t>
      </w:r>
    </w:p>
    <w:p>
      <w:r>
        <w:t>(c) Wear tight clothing</w:t>
      </w:r>
    </w:p>
    <w:p>
      <w:r>
        <w:t>(d) Smoke before the test</w:t>
      </w:r>
    </w:p>
    <w:p>
      <w:r>
        <w:t>Answer: b</w:t>
      </w:r>
    </w:p>
    <w:p>
      <w:r>
        <w:t>Solution: ✅ Correct Answer: (b)</w:t>
      </w:r>
    </w:p>
    <w:p>
      <w:r>
        <w:t xml:space="preserve">🧠 Clinical Rationale: PFT accuracy depends on preparation — no smoking for 4–6 hours, no bronchodilators before the test (per protocol), no caffeine or heavy meals, and loose clothing. Maximal effort gives valid results.</w:t>
      </w:r>
    </w:p>
    <w:p>
      <w:r>
        <w:t xml:space="preserve">🔍 Key Clues: "Pulmonary function test" → avoid smoking, bronchodilators, heavy meals; loose clothing.</w:t>
      </w:r>
    </w:p>
    <w:p>
      <w:r>
        <w:t xml:space="preserve">❌ Why Not Other Options?</w:t>
      </w:r>
    </w:p>
    <w:p>
      <w:r>
        <w:t>(d) — Smoking alters airway caliber and invalidates baseline readings.</w:t>
      </w:r>
    </w:p>
    <w:p>
      <w:r>
        <w:t>(a) — Heavy meals interfere with breathing effort.</w:t>
      </w:r>
    </w:p>
    <w:p>
      <w:r>
        <w:t>(c) — Tight clothing restricts full chest expansion.</w:t>
      </w:r>
    </w:p>
    <w:p>
      <w:r>
        <w:t xml:space="preserve">⚠️ Exam Trap: Bronchodilators are usually withheld before diagnostic PFTs — check the order.</w:t>
      </w:r>
    </w:p>
    <w:p>
      <w:r>
        <w:t xml:space="preserve">💎 PNC Pearl: PFT prep = no smoke, no bronchodilator, loose clothes.</w:t>
      </w:r>
    </w:p>
    <w:p>
      <w:r>
        <w:t xml:space="preserve">Positive Marks: 1</w:t>
      </w:r>
    </w:p>
    <w:p>
      <w:r>
        <w:t xml:space="preserve">Negative Marks: 0.25</w:t>
      </w:r>
    </w:p>
    <w:p>
      <w:r>
        <w:t xml:space="preserve"/>
      </w:r>
    </w:p>
    <w:p>
      <w:r>
        <w:t xml:space="preserve">Question: A patient at 35 weeks of gestation is diagnosed with anemia. The nurse should teach the patient to:</w:t>
      </w:r>
    </w:p>
    <w:p>
      <w:r>
        <w:t>(a) Avoid green vegetables</w:t>
      </w:r>
    </w:p>
    <w:p>
      <w:r>
        <w:t>(b) Drink tea with every meal</w:t>
      </w:r>
    </w:p>
    <w:p>
      <w:r>
        <w:t>(c) Stop iron if it causes nausea</w:t>
      </w:r>
    </w:p>
    <w:p>
      <w:r>
        <w:t>(d) Take iron and folic acid and include iron-rich foods</w:t>
      </w:r>
    </w:p>
    <w:p>
      <w:r>
        <w:t>Answer: d</w:t>
      </w:r>
    </w:p>
    <w:p>
      <w:r>
        <w:t>Solution: ✅ Correct Answer: (d)</w:t>
      </w:r>
    </w:p>
    <w:p>
      <w:r>
        <w:t xml:space="preserve">🧠 Clinical Rationale: Pregnancy anemia is managed with iron–folic acid supplements and iron-rich foods. Absorption improves when iron is taken with vitamin C and away from tea/coffee. Nausea is managed (smaller doses, with food) — not by stopping iron.</w:t>
      </w:r>
    </w:p>
    <w:p>
      <w:r>
        <w:t xml:space="preserve">🔍 Key Clues: "Anemia" in pregnancy → iron + folic acid + dietary iron.</w:t>
      </w:r>
    </w:p>
    <w:p>
      <w:r>
        <w:t xml:space="preserve">❌ Why Not Other Options?</w:t>
      </w:r>
    </w:p>
    <w:p>
      <w:r>
        <w:t>(c) — Stopping iron leaves anemia untreated; nausea is managed instead.</w:t>
      </w:r>
    </w:p>
    <w:p>
      <w:r>
        <w:t>(b) — Tea/coffee tannins reduce iron absorption.</w:t>
      </w:r>
    </w:p>
    <w:p>
      <w:r>
        <w:t>(a) — Green leafy vegetables are iron-rich and encouraged.</w:t>
      </w:r>
    </w:p>
    <w:p>
      <w:r>
        <w:t xml:space="preserve">⚠️ Exam Trap: Tea/coffee with meals ↓ iron absorption; vitamin C ↑ it.</w:t>
      </w:r>
    </w:p>
    <w:p>
      <w:r>
        <w:t xml:space="preserve">💎 PNC Pearl: Iron + vitamin C = absorption; iron + tea = blocked.</w:t>
      </w:r>
    </w:p>
    <w:p>
      <w:r>
        <w:t xml:space="preserve">Positive Marks: 1</w:t>
      </w:r>
    </w:p>
    <w:p>
      <w:r>
        <w:t xml:space="preserve">Negative Marks: 0.25</w:t>
      </w:r>
    </w:p>
    <w:p>
      <w:r>
        <w:t xml:space="preserve"/>
      </w:r>
    </w:p>
    <w:p>
      <w:r>
        <w:t xml:space="preserve">Question: A 6-month-old infant is due for routine immunization. Which vaccines are given at 6 months?</w:t>
      </w:r>
    </w:p>
    <w:p>
      <w:r>
        <w:t>(a) OPV-3, Hepatitis B-3 (per schedule), and possibly IPV-3</w:t>
      </w:r>
    </w:p>
    <w:p>
      <w:r>
        <w:t>(b) BCG booster</w:t>
      </w:r>
    </w:p>
    <w:p>
      <w:r>
        <w:t>(c) None</w:t>
      </w:r>
    </w:p>
    <w:p>
      <w:r>
        <w:t>(d) Measles</w:t>
      </w:r>
    </w:p>
    <w:p>
      <w:r>
        <w:t>Answer: a</w:t>
      </w:r>
    </w:p>
    <w:p>
      <w:r>
        <w:t xml:space="preserve">Solution: ✅ Correct Answer: (a)</w:t>
      </w:r>
    </w:p>
    <w:p>
      <w:r>
        <w:t xml:space="preserve">🧠 Clinical Rationale: Per the UIP schedule, at 6 months the infant receives OPV-3 and Hepatitis B-3 (and IPV-3 in some schedules). Measles/MR is given at 9 months; BCG is a birth dose with no routine booster.</w:t>
      </w:r>
    </w:p>
    <w:p>
      <w:r>
        <w:t xml:space="preserve">🔍 Key Clues: "6 months" → OPV-3 + Hep B-3 (third doses complete the series).</w:t>
      </w:r>
    </w:p>
    <w:p>
      <w:r>
        <w:t xml:space="preserve">❌ Why Not Other Options?</w:t>
      </w:r>
    </w:p>
    <w:p>
      <w:r>
        <w:t>(d) — Measles (MR) vaccine is given at 9 months.</w:t>
      </w:r>
    </w:p>
    <w:p>
      <w:r>
        <w:t>(b) — BCG is given at birth, not boosted at 6 months.</w:t>
      </w:r>
    </w:p>
    <w:p>
      <w:r>
        <w:t>(c) — The 6-month visit is a scheduled immunization visit.</w:t>
      </w:r>
    </w:p>
    <w:p>
      <w:r>
        <w:t xml:space="preserve">⚠️ Exam Trap: MR at 9 months and 15 months (UIP); the 6-month visit is for the third OPV/Hep B doses.</w:t>
      </w:r>
    </w:p>
    <w:p>
      <w:r>
        <w:t xml:space="preserve">💎 PNC Pearl: 6 months = OPV-3 + Hep B-3 — the "third dose" visit.</w:t>
      </w:r>
    </w:p>
    <w:p>
      <w:r>
        <w:t xml:space="preserve">Positive Marks: 1</w:t>
      </w:r>
    </w:p>
    <w:p>
      <w:r>
        <w:t xml:space="preserve">Negative Marks: 0.25</w:t>
      </w:r>
    </w:p>
    <w:p>
      <w:r>
        <w:t xml:space="preserve"/>
      </w:r>
    </w:p>
    <w:p>
      <w:r>
        <w:t xml:space="preserve">Question: A patient with a somatoform disorder is frustrated that tests are normal. The nurse should:</w:t>
      </w:r>
    </w:p>
    <w:p>
      <w:r>
        <w:t>(a) Ignore the complaint</w:t>
      </w:r>
    </w:p>
    <w:p>
      <w:r>
        <w:t>(b) Validate the distress and explore coping and functional goals</w:t>
      </w:r>
    </w:p>
    <w:p>
      <w:r>
        <w:t>(c) Tell the patient it is all in their head</w:t>
      </w:r>
    </w:p>
    <w:p>
      <w:r>
        <w:t>(d) Agree more tests are needed</w:t>
      </w:r>
    </w:p>
    <w:p>
      <w:r>
        <w:t>Answer: b</w:t>
      </w:r>
    </w:p>
    <w:p>
      <w:r>
        <w:t>Solution: ✅ Correct Answer: (b)</w:t>
      </w:r>
    </w:p>
    <w:p>
      <w:r>
        <w:t xml:space="preserve">🧠 Clinical Rationale: In somatoform disorder, the distress is real even though no physical cause is found. The nurse validates the patient's experience without reinforcing illness worry, sets limits on further testing, and focuses on coping, function, and treatment (CBT).</w:t>
      </w:r>
    </w:p>
    <w:p>
      <w:r>
        <w:t xml:space="preserve">🔍 Key Clues: "Somatoform" + "normal tests" → validate feelings, redirect to function.</w:t>
      </w:r>
    </w:p>
    <w:p>
      <w:r>
        <w:t xml:space="preserve">❌ Why Not Other Options?</w:t>
      </w:r>
    </w:p>
    <w:p>
      <w:r>
        <w:t>(d) — More tests reinforce the illness belief and healthcare-seeking.</w:t>
      </w:r>
    </w:p>
    <w:p>
      <w:r>
        <w:t xml:space="preserve">(c) — "All in your head" invalidates and breaks trust.</w:t>
      </w:r>
    </w:p>
    <w:p>
      <w:r>
        <w:t>(a) — Ignoring the complaint abandons the patient.</w:t>
      </w:r>
    </w:p>
    <w:p>
      <w:r>
        <w:t xml:space="preserve">⚠️ Exam Trap: Validate the suffering, not the disease — "I hear how distressing this is" ≠ "you are sick."</w:t>
      </w:r>
    </w:p>
    <w:p>
      <w:r>
        <w:t xml:space="preserve">💎 PNC Pearl: Somatoform care = validate distress, limit testing, build coping.</w:t>
      </w:r>
    </w:p>
    <w:p>
      <w:r>
        <w:t xml:space="preserve">Positive Marks: 1</w:t>
      </w:r>
    </w:p>
    <w:p>
      <w:r>
        <w:t xml:space="preserve">Negative Marks: 0.25</w:t>
      </w:r>
    </w:p>
    <w:p>
      <w:r>
        <w:t xml:space="preserve"/>
      </w:r>
    </w:p>
    <w:p>
      <w:r>
        <w:t xml:space="preserve">Question: The "Pradhan Mantri Fasl Bima Yojana" (PMFBY) covers:</w:t>
      </w:r>
    </w:p>
    <w:p>
      <w:r>
        <w:t>(a) Education fees</w:t>
      </w:r>
    </w:p>
    <w:p>
      <w:r>
        <w:t>(b) Health expenses</w:t>
      </w:r>
    </w:p>
    <w:p>
      <w:r>
        <w:t>(c) Crop loss from natural calamities and pests</w:t>
      </w:r>
    </w:p>
    <w:p>
      <w:r>
        <w:t>(d) Vehicle repairs</w:t>
      </w:r>
    </w:p>
    <w:p>
      <w:r>
        <w:t>Answer: c</w:t>
      </w:r>
    </w:p>
    <w:p>
      <w:r>
        <w:t>Solution: ✅ Correct Answer: (c)</w:t>
      </w:r>
    </w:p>
    <w:p>
      <w:r>
        <w:t xml:space="preserve">🧠 Clinical Rationale: PMFBY (crop insurance, 2016) protects farmers against crop loss from natural calamities, pests, and diseases — with low premiums and technology-based loss assessment.</w:t>
      </w:r>
    </w:p>
    <w:p>
      <w:r>
        <w:t xml:space="preserve">🔍 Key Clues: "Fasl Bima" = crop insurance → crop loss coverage.</w:t>
      </w:r>
    </w:p>
    <w:p>
      <w:r>
        <w:t xml:space="preserve">❌ Why Not Other Options?</w:t>
      </w:r>
    </w:p>
    <w:p>
      <w:r>
        <w:t xml:space="preserve">(b) — Health expenses are Ayushman Bharat's domain.</w:t>
      </w:r>
    </w:p>
    <w:p>
      <w:r>
        <w:t>(a) — Education fees are covered by scholarships/loans.</w:t>
      </w:r>
    </w:p>
    <w:p>
      <w:r>
        <w:t xml:space="preserve">(d) — Vehicle repairs are motor insurance.</w:t>
      </w:r>
    </w:p>
    <w:p>
      <w:r>
        <w:t xml:space="preserve">⚠️ Exam Trap: "Fasl" = crop — PMFBY is about crops, not health.</w:t>
      </w:r>
    </w:p>
    <w:p>
      <w:r>
        <w:t xml:space="preserve">💎 PNC Pearl: PMFBY = crop insurance against nature's blows.</w:t>
      </w:r>
    </w:p>
    <w:p>
      <w:r>
        <w:t xml:space="preserve">Positive Marks: 1</w:t>
      </w:r>
    </w:p>
    <w:p>
      <w:r>
        <w:t xml:space="preserve">Negative Marks: 0.25</w:t>
      </w:r>
    </w:p>
    <w:p>
      <w:r>
        <w:t xml:space="preserve"/>
      </w:r>
    </w:p>
    <w:p>
      <w:r>
        <w:t xml:space="preserve">Question: The nurse is to administer 200 mg of a medication. The vial contains 80 mg/mL. The volume to give is:</w:t>
      </w:r>
    </w:p>
    <w:p>
      <w:r>
        <w:t>(a) 2.5 mL</w:t>
      </w:r>
    </w:p>
    <w:p>
      <w:r>
        <w:t>(b) 3.5 mL</w:t>
      </w:r>
    </w:p>
    <w:p>
      <w:r>
        <w:t>(c) 2 mL</w:t>
      </w:r>
    </w:p>
    <w:p>
      <w:r>
        <w:t>(d) 1.5 mL</w:t>
      </w:r>
    </w:p>
    <w:p>
      <w:r>
        <w:t>Answer: a</w:t>
      </w:r>
    </w:p>
    <w:p>
      <w:r>
        <w:t>Solution: ✅ Correct Answer: (a)</w:t>
      </w:r>
    </w:p>
    <w:p>
      <w:r>
        <w:t xml:space="preserve">🧠 Clinical Rationale: Volume = Desired ÷ Concentration = 200 mg ÷ 80 mg/mL = 2.5 mL.</w:t>
      </w:r>
    </w:p>
    <w:p>
      <w:r>
        <w:t xml:space="preserve">🔍 Key Clues: "200 mg" ordered, "80 mg/mL" available → 200 ÷ 80 = 2.5.</w:t>
      </w:r>
    </w:p>
    <w:p>
      <w:r>
        <w:t xml:space="preserve">❌ Why Not Other Options?</w:t>
      </w:r>
    </w:p>
    <w:p>
      <w:r>
        <w:t>(d) — 1.5 mL gives 120 mg.</w:t>
      </w:r>
    </w:p>
    <w:p>
      <w:r>
        <w:t>(c) — 2 mL gives 160 mg — underdose.</w:t>
      </w:r>
    </w:p>
    <w:p>
      <w:r>
        <w:t>(b) — 3.5 mL gives 280 mg — overdose.</w:t>
      </w:r>
    </w:p>
    <w:p>
      <w:r>
        <w:t xml:space="preserve">⚠️ Exam Trap: 200 ÷ 80 = 2.5 — check decimals when the division is not whole.</w:t>
      </w:r>
    </w:p>
    <w:p>
      <w:r>
        <w:t xml:space="preserve">💎 PNC Pearl: 200 ÷ 80 = 2.5 mL.</w:t>
      </w:r>
    </w:p>
    <w:p>
      <w:r>
        <w:t xml:space="preserve">Positive Marks: 1</w:t>
      </w:r>
    </w:p>
    <w:p>
      <w:r>
        <w:t xml:space="preserve">Negative Marks: 0.25</w:t>
      </w:r>
    </w:p>
    <w:p>
      <w:r>
        <w:t xml:space="preserve"/>
      </w:r>
    </w:p>
    <w:p>
      <w:r>
        <w:t xml:space="preserve">Question: The nurse is caring for a patient with acute respiratory failure. The nurse should monitor:</w:t>
      </w:r>
    </w:p>
    <w:p>
      <w:r>
        <w:t>(a) Oxygen saturation, ABGs, and level of consciousness</w:t>
      </w:r>
    </w:p>
    <w:p>
      <w:r>
        <w:t>(b) Only weight</w:t>
      </w:r>
    </w:p>
    <w:p>
      <w:r>
        <w:t>(c) Only temperature</w:t>
      </w:r>
    </w:p>
    <w:p>
      <w:r>
        <w:t>(d) Only appetite</w:t>
      </w:r>
    </w:p>
    <w:p>
      <w:r>
        <w:t>Answer: a</w:t>
      </w:r>
    </w:p>
    <w:p>
      <w:r>
        <w:t xml:space="preserve">Solution: ✅ Correct Answer: (a)</w:t>
      </w:r>
    </w:p>
    <w:p>
      <w:r>
        <w:t xml:space="preserve">🧠 Clinical Rationale: In respiratory failure the nurse monitors SpO₂, ABGs (PaO₂, PaCO₂, pH), respiratory effort, and consciousness — worsening hypercapnia causes confusion and CO₂ narcosis. Oxygen and ventilatory support are provided as needed.</w:t>
      </w:r>
    </w:p>
    <w:p>
      <w:r>
        <w:t xml:space="preserve">🔍 Key Clues: "Acute respiratory failure" → SpO₂ + ABGs + consciousness are the core monitors.</w:t>
      </w:r>
    </w:p>
    <w:p>
      <w:r>
        <w:t xml:space="preserve">❌ Why Not Other Options?</w:t>
      </w:r>
    </w:p>
    <w:p>
      <w:r>
        <w:t>(c), (b), (d) — Temperature, weight, and appetite are not the primary indicators of gas exchange failure.</w:t>
      </w:r>
    </w:p>
    <w:p>
      <w:r>
        <w:t xml:space="preserve">⚠️ Exam Trap: Rising PaCO₂ → drowsiness/confusion — a red flag, not sedation.</w:t>
      </w:r>
    </w:p>
    <w:p>
      <w:r>
        <w:t xml:space="preserve">💎 PNC Pearl: Respiratory failure monitor = SpO₂, ABG, and mentation.</w:t>
      </w:r>
    </w:p>
    <w:p>
      <w:r>
        <w:t xml:space="preserve">Positive Marks: 1</w:t>
      </w:r>
    </w:p>
    <w:p>
      <w:r>
        <w:t xml:space="preserve">Negative Marks: 0.25</w:t>
      </w:r>
    </w:p>
    <w:p>
      <w:r>
        <w:t xml:space="preserve"/>
      </w:r>
    </w:p>
    <w:p>
      <w:r>
        <w:t xml:space="preserve">Question: A patient with a urinary tract infection is prescribed an antibiotic. The nurse should advise the patient to:</w:t>
      </w:r>
    </w:p>
    <w:p>
      <w:r>
        <w:t>(a) Stop when symptoms improve</w:t>
      </w:r>
    </w:p>
    <w:p>
      <w:r>
        <w:t>(b) Take only half the dose</w:t>
      </w:r>
    </w:p>
    <w:p>
      <w:r>
        <w:t>(c) Complete the course and increase fluid intake</w:t>
      </w:r>
    </w:p>
    <w:p>
      <w:r>
        <w:t>(d) Skip doses</w:t>
      </w:r>
    </w:p>
    <w:p>
      <w:r>
        <w:t>Answer: c</w:t>
      </w:r>
    </w:p>
    <w:p>
      <w:r>
        <w:t>Solution: ✅ Correct Answer: (c)</w:t>
      </w:r>
    </w:p>
    <w:p>
      <w:r>
        <w:t xml:space="preserve">🧠 Clinical Rationale: UTIs require the full antibiotic course plus increased fluids to flush bacteria from the urinary tract — stopping early causes recurrence and antibiotic resistance.</w:t>
      </w:r>
    </w:p>
    <w:p>
      <w:r>
        <w:t xml:space="preserve">🔍 Key Clues: "UTI" + "antibiotic" → finish the course + hydrate.</w:t>
      </w:r>
    </w:p>
    <w:p>
      <w:r>
        <w:t xml:space="preserve">❌ Why Not Other Options?</w:t>
      </w:r>
    </w:p>
    <w:p>
      <w:r>
        <w:t>(a) — Symptoms may improve before the infection is cleared.</w:t>
      </w:r>
    </w:p>
    <w:p>
      <w:r>
        <w:t>(b) — Half doses underdose and breed resistance.</w:t>
      </w:r>
    </w:p>
    <w:p>
      <w:r>
        <w:t xml:space="preserve">(d) — Skipping doses interrupts effective therapy.</w:t>
      </w:r>
    </w:p>
    <w:p>
      <w:r>
        <w:t xml:space="preserve">⚠️ Exam Trap: "I feel better so I'll stop" is the #1 cause of UTI recurrence.</w:t>
      </w:r>
    </w:p>
    <w:p>
      <w:r>
        <w:t xml:space="preserve">💎 PNC Pearl: Full course + fluids = UTI cured; early stop = UTI returns.</w:t>
      </w:r>
    </w:p>
    <w:p>
      <w:r>
        <w:t xml:space="preserve">Positive Marks: 1</w:t>
      </w:r>
    </w:p>
    <w:p>
      <w:r>
        <w:t xml:space="preserve">Negative Marks: 0.25</w:t>
      </w:r>
    </w:p>
    <w:p>
      <w:r>
        <w:t xml:space="preserve"/>
      </w:r>
    </w:p>
    <w:p>
      <w:r>
        <w:t xml:space="preserve">Question: The nurse is providing post-operative care to a patient after an abdominal surgery. Which intervention prevents atelectasis?</w:t>
      </w:r>
    </w:p>
    <w:p>
      <w:r>
        <w:t>(a) Splinting the chest tightly</w:t>
      </w:r>
    </w:p>
    <w:p>
      <w:r>
        <w:t>(b) Shallow breathing</w:t>
      </w:r>
    </w:p>
    <w:p>
      <w:r>
        <w:t>(c) Incentive spirometry, deep breathing, and early ambulation</w:t>
      </w:r>
    </w:p>
    <w:p>
      <w:r>
        <w:t>(d) Prolonged bed rest</w:t>
      </w:r>
    </w:p>
    <w:p>
      <w:r>
        <w:t>Answer: c</w:t>
      </w:r>
    </w:p>
    <w:p>
      <w:r>
        <w:t>Solution: ✅ Correct Answer: (c)</w:t>
      </w:r>
    </w:p>
    <w:p>
      <w:r>
        <w:t xml:space="preserve">🧠 Clinical Rationale: Post-operative atelectasis is prevented with incentive spirometry every hour, deep breathing and coughing with incision support, and early ambulation — with adequate analgesia so the patient can breathe deeply.</w:t>
      </w:r>
    </w:p>
    <w:p>
      <w:r>
        <w:t xml:space="preserve">🔍 Key Clues: "Prevent atelectasis" after surgery → incentive spirometry + deep breathing + mobility.</w:t>
      </w:r>
    </w:p>
    <w:p>
      <w:r>
        <w:t xml:space="preserve">❌ Why Not Other Options?</w:t>
      </w:r>
    </w:p>
    <w:p>
      <w:r>
        <w:t xml:space="preserve">(b) — Shallow breathing is the cause of atelectasis.</w:t>
      </w:r>
    </w:p>
    <w:p>
      <w:r>
        <w:t>(d) — Bed rest promotes collapsed alveoli.</w:t>
      </w:r>
    </w:p>
    <w:p>
      <w:r>
        <w:t>(a) — Tight splinting restricts expansion; splinting the incision with a pillow supports coughing.</w:t>
      </w:r>
    </w:p>
    <w:p>
      <w:r>
        <w:t xml:space="preserve">⚠️ Exam Trap: Splint the incision (support), not the chest (restriction).</w:t>
      </w:r>
    </w:p>
    <w:p>
      <w:r>
        <w:t xml:space="preserve">💎 PNC Pearl: IS + deep breaths + walk = alveoli stay open.</w:t>
      </w:r>
    </w:p>
    <w:p>
      <w:r>
        <w:t xml:space="preserve">Positive Marks: 1</w:t>
      </w:r>
    </w:p>
    <w:p>
      <w:r>
        <w:t xml:space="preserve">Negative Marks: 0.25</w:t>
      </w:r>
    </w:p>
    <w:p>
      <w:r>
        <w:t xml:space="preserve">Question: A patient with chronic obstructive pulmonary disease is prescribed ipratropium and salbutamol via nebulization. The nurse should:</w:t>
      </w:r>
    </w:p>
    <w:p>
      <w:r>
        <w:t>(a) Restrict oxygen</w:t>
      </w:r>
    </w:p>
    <w:p>
      <w:r>
        <w:t>(b) Administer the bronchodilators and monitor for tachycardia and dry mouth</w:t>
      </w:r>
    </w:p>
    <w:p>
      <w:r>
        <w:t>(c) Sedate the patient</w:t>
      </w:r>
    </w:p>
    <w:p>
      <w:r>
        <w:t>(d) Give them without monitoring</w:t>
      </w:r>
    </w:p>
    <w:p>
      <w:r>
        <w:t>Answer: b</w:t>
      </w:r>
    </w:p>
    <w:p>
      <w:r>
        <w:t>Solution: ✅ Correct Answer: (b)</w:t>
      </w:r>
    </w:p>
    <w:p>
      <w:r>
        <w:t xml:space="preserve">🧠 Clinical Rationale: Nebulized bronchodilators relieve bronchospasm — salbutamol (beta-agonist) can cause tachycardia and tremors; ipratropium (anticholinergic) causes dry mouth. Oxygen is titrated to 88–92% in COPD, not restricted.</w:t>
      </w:r>
    </w:p>
    <w:p>
      <w:r>
        <w:t xml:space="preserve">🔍 Key Clues: "Salbutamol" → tachycardia/tremor; "ipratropium" → dry mouth.</w:t>
      </w:r>
    </w:p>
    <w:p>
      <w:r>
        <w:t xml:space="preserve">❌ Why Not Other Options?</w:t>
      </w:r>
    </w:p>
    <w:p>
      <w:r>
        <w:t>(d) — Monitoring for side effects is essential.</w:t>
      </w:r>
    </w:p>
    <w:p>
      <w:r>
        <w:t xml:space="preserve">(c) — Sedation depresses respiratory drive — dangerous in COPD.</w:t>
      </w:r>
    </w:p>
    <w:p>
      <w:r>
        <w:t>(a) — Oxygen is given (cautiously), not restricted.</w:t>
      </w:r>
    </w:p>
    <w:p>
      <w:r>
        <w:t xml:space="preserve">⚠️ Exam Trap: Salbutamol = stimulant side effects; ipratropium = anticholinergic (dry mouth) — know which drug causes which.</w:t>
      </w:r>
    </w:p>
    <w:p>
      <w:r>
        <w:t xml:space="preserve">💎 PNC Pearl: Nebulizer duo: salbutamol races the heart, ipratropium dries the mouth.</w:t>
      </w:r>
    </w:p>
    <w:p>
      <w:r>
        <w:t xml:space="preserve">Positive Marks: 1</w:t>
      </w:r>
    </w:p>
    <w:p>
      <w:r>
        <w:t xml:space="preserve">Negative Marks: 0.25</w:t>
      </w:r>
    </w:p>
    <w:p>
      <w:r>
        <w:t xml:space="preserve"/>
      </w:r>
    </w:p>
    <w:p>
      <w:r>
        <w:t xml:space="preserve">Question: The nurse is preparing a patient for an abdominal paracentesis. The nurse should:</w:t>
      </w:r>
    </w:p>
    <w:p>
      <w:r>
        <w:t>(a) Give a heavy meal</w:t>
      </w:r>
    </w:p>
    <w:p>
      <w:r>
        <w:t>(b) Have the patient void first and monitor vital signs during/after</w:t>
      </w:r>
    </w:p>
    <w:p>
      <w:r>
        <w:t>(c) Restrict monitoring</w:t>
      </w:r>
    </w:p>
    <w:p>
      <w:r>
        <w:t>(d) Skip the consent</w:t>
      </w:r>
    </w:p>
    <w:p>
      <w:r>
        <w:t>Answer: b</w:t>
      </w:r>
    </w:p>
    <w:p>
      <w:r>
        <w:t>Solution: ✅ Correct Answer: (b)</w:t>
      </w:r>
    </w:p>
    <w:p>
      <w:r>
        <w:t xml:space="preserve">🧠 Clinical Rationale: Before paracentesis, the patient voids — an empty bladder prevents accidental puncture — and vital signs are monitored during and after the procedure for hypotension, bleeding, and fluid shifts.</w:t>
      </w:r>
    </w:p>
    <w:p>
      <w:r>
        <w:t xml:space="preserve">🔍 Key Clues: "Paracentesis" prep → void first (protect the bladder) + monitor vitals.</w:t>
      </w:r>
    </w:p>
    <w:p>
      <w:r>
        <w:t xml:space="preserve">❌ Why Not Other Options?</w:t>
      </w:r>
    </w:p>
    <w:p>
      <w:r>
        <w:t>(a) — A heavy meal is unnecessary and may cause discomfort.</w:t>
      </w:r>
    </w:p>
    <w:p>
      <w:r>
        <w:t>(d) — Informed consent is mandatory.</w:t>
      </w:r>
    </w:p>
    <w:p>
      <w:r>
        <w:t>(c) — Post-procedure monitoring detects bleeding and hypovolemia.</w:t>
      </w:r>
    </w:p>
    <w:p>
      <w:r>
        <w:t xml:space="preserve">⚠️ Exam Trap: Why void? A full bladder sits in the needle's path — puncture causes hematuria.</w:t>
      </w:r>
    </w:p>
    <w:p>
      <w:r>
        <w:t xml:space="preserve">💎 PNC Pearl: Paracentesis: empty bladder first, monitor vitals throughout.</w:t>
      </w:r>
    </w:p>
    <w:p>
      <w:r>
        <w:t xml:space="preserve">Positive Marks: 1</w:t>
      </w:r>
    </w:p>
    <w:p>
      <w:r>
        <w:t xml:space="preserve">Negative Marks: 0.25</w:t>
      </w:r>
    </w:p>
    <w:p>
      <w:r>
        <w:t xml:space="preserve"/>
      </w:r>
    </w:p>
    <w:p>
      <w:r>
        <w:t xml:space="preserve">Question: A patient at 33 weeks of gestation is diagnosed with gestational hypertension without proteinuria. The nurse should:</w:t>
      </w:r>
    </w:p>
    <w:p>
      <w:r>
        <w:t>(a) Give no advice</w:t>
      </w:r>
    </w:p>
    <w:p>
      <w:r>
        <w:t>(b) Induce labor immediately</w:t>
      </w:r>
    </w:p>
    <w:p>
      <w:r>
        <w:t>(c) Monitor blood pressure and fetal well-being at regular intervals</w:t>
      </w:r>
    </w:p>
    <w:p>
      <w:r>
        <w:t>(d) Send the patient home without follow-up</w:t>
      </w:r>
    </w:p>
    <w:p>
      <w:r>
        <w:t>Answer: c</w:t>
      </w:r>
    </w:p>
    <w:p>
      <w:r>
        <w:t>Solution: ✅ Correct Answer: (c)</w:t>
      </w:r>
    </w:p>
    <w:p>
      <w:r>
        <w:t xml:space="preserve">🧠 Clinical Rationale: Gestational hypertension requires regular BP monitoring, urine protein checks, fetal assessment, and education on preeclampsia warning signs (headache, visual changes, epigastric pain) — early detection prevents progression to eclampsia.</w:t>
      </w:r>
    </w:p>
    <w:p>
      <w:r>
        <w:t xml:space="preserve">🔍 Key Clues: "Gestational hypertension" → regular BP + fetal monitoring + warning-sign education.</w:t>
      </w:r>
    </w:p>
    <w:p>
      <w:r>
        <w:t xml:space="preserve">❌ Why Not Other Options?</w:t>
      </w:r>
    </w:p>
    <w:p>
      <w:r>
        <w:t>(d) — No follow-up misses progression to preeclampsia.</w:t>
      </w:r>
    </w:p>
    <w:p>
      <w:r>
        <w:t>(a) — Education on warning signs is essential.</w:t>
      </w:r>
    </w:p>
    <w:p>
      <w:r>
        <w:t>(b) — Immediate induction is not indicated at 33 weeks without severe features.</w:t>
      </w:r>
    </w:p>
    <w:p>
      <w:r>
        <w:t xml:space="preserve">⚠️ Exam Trap: Gestational hypertension can progress to preeclampsia — headache/visual changes = report immediately.</w:t>
      </w:r>
    </w:p>
    <w:p>
      <w:r>
        <w:t xml:space="preserve">💎 PNC Pearl: GH → monitor BP + urine protein + fetal well-being.</w:t>
      </w:r>
    </w:p>
    <w:p>
      <w:r>
        <w:t xml:space="preserve">Positive Marks: 1</w:t>
      </w:r>
    </w:p>
    <w:p>
      <w:r>
        <w:t xml:space="preserve">Negative Marks: 0.25</w:t>
      </w:r>
    </w:p>
    <w:p>
      <w:r>
        <w:t xml:space="preserve"/>
      </w:r>
    </w:p>
    <w:p>
      <w:r>
        <w:t xml:space="preserve">Question: A 4-year-old child with a urinary tract infection complains of burning while urinating. The nurse should teach the parents to:</w:t>
      </w:r>
    </w:p>
    <w:p>
      <w:r>
        <w:t>(a) Use bubble baths frequently</w:t>
      </w:r>
    </w:p>
    <w:p>
      <w:r>
        <w:t>(b) Restrict fluids</w:t>
      </w:r>
    </w:p>
    <w:p>
      <w:r>
        <w:t>(c) Give the full antibiotic course, fluids, and frequent voiding</w:t>
      </w:r>
    </w:p>
    <w:p>
      <w:r>
        <w:t>(d) Stop antibiotics when symptoms improve</w:t>
      </w:r>
    </w:p>
    <w:p>
      <w:r>
        <w:t>Answer: c</w:t>
      </w:r>
    </w:p>
    <w:p>
      <w:r>
        <w:t>Solution: ✅ Correct Answer: (c)</w:t>
      </w:r>
    </w:p>
    <w:p>
      <w:r>
        <w:t xml:space="preserve">🧠 Clinical Rationale: Pediatric UTI care — full antibiotic course, increased fluids, frequent voiding, and front-to-back hygiene. Bubble baths and holding urine increase UTI risk; follow-up urine testing may be needed.</w:t>
      </w:r>
    </w:p>
    <w:p>
      <w:r>
        <w:t xml:space="preserve">🔍 Key Clues: "UTI" in a child → full antibiotics + fluids + frequent voiding + hygiene.</w:t>
      </w:r>
    </w:p>
    <w:p>
      <w:r>
        <w:t xml:space="preserve">❌ Why Not Other Options?</w:t>
      </w:r>
    </w:p>
    <w:p>
      <w:r>
        <w:t>(d) — Early stop risks recurrence and kidney damage (reflux).</w:t>
      </w:r>
    </w:p>
    <w:p>
      <w:r>
        <w:t>(b) — Fluids flush bacteria out of the urinary tract.</w:t>
      </w:r>
    </w:p>
    <w:p>
      <w:r>
        <w:t>(a) — Bubble baths irritate the urethra and predispose to UTIs.</w:t>
      </w:r>
    </w:p>
    <w:p>
      <w:r>
        <w:t xml:space="preserve">⚠️ Exam Trap: In children, UTIs can ascend to the kidneys — full treatment prevents renal scarring.</w:t>
      </w:r>
    </w:p>
    <w:p>
      <w:r>
        <w:t xml:space="preserve">💎 PNC Pearl: UTI in kids = antibiotics + fluids + void often + wipe front-to-back.</w:t>
      </w:r>
    </w:p>
    <w:p>
      <w:r>
        <w:t xml:space="preserve">Positive Marks: 1</w:t>
      </w:r>
    </w:p>
    <w:p>
      <w:r>
        <w:t xml:space="preserve">Negative Marks: 0.25</w:t>
      </w:r>
    </w:p>
    <w:p>
      <w:r>
        <w:t xml:space="preserve"/>
      </w:r>
    </w:p>
    <w:p>
      <w:r>
        <w:t xml:space="preserve">Question: A patient with schizophrenia is hearing a voice that tells him to stop eating. The nurse should:</w:t>
      </w:r>
    </w:p>
    <w:p>
      <w:r>
        <w:t>(a) Restrict food</w:t>
      </w:r>
    </w:p>
    <w:p>
      <w:r>
        <w:t>(b) Encourage the patient to obey the voice</w:t>
      </w:r>
    </w:p>
    <w:p>
      <w:r>
        <w:t>(c) Leave the patient alone</w:t>
      </w:r>
    </w:p>
    <w:p>
      <w:r>
        <w:t>(d) Provide a safe environment, monitor nutrition, and implement suicide precautions if needed</w:t>
      </w:r>
    </w:p>
    <w:p>
      <w:r>
        <w:t>Answer: d</w:t>
      </w:r>
    </w:p>
    <w:p>
      <w:r>
        <w:t>Solution: ✅ Correct Answer: (d)</w:t>
      </w:r>
    </w:p>
    <w:p>
      <w:r>
        <w:t xml:space="preserve">🧠 Clinical Rationale: Command hallucinations involving self-harm (refusing food = self-neglect with suicidal potential) require a safe environment, close observation, nutrition and hydration monitoring, and suicide precautions while medication takes effect.</w:t>
      </w:r>
    </w:p>
    <w:p>
      <w:r>
        <w:t xml:space="preserve">🔍 Key Clues: "Voice tells him to stop eating" = command hallucination → safety + nutrition monitoring.</w:t>
      </w:r>
    </w:p>
    <w:p>
      <w:r>
        <w:t xml:space="preserve">❌ Why Not Other Options?</w:t>
      </w:r>
    </w:p>
    <w:p>
      <w:r>
        <w:t xml:space="preserve">(b) — Obeying the voice endangers the patient.</w:t>
      </w:r>
    </w:p>
    <w:p>
      <w:r>
        <w:t xml:space="preserve">(c) — Leaving the patient alone risks severe self-neglect.</w:t>
      </w:r>
    </w:p>
    <w:p>
      <w:r>
        <w:t>(a) — Restricting food worsens the situation.</w:t>
      </w:r>
    </w:p>
    <w:p>
      <w:r>
        <w:t xml:space="preserve">⚠️ Exam Trap: Command hallucinations = assess dangerousness and protect — even if the command sounds passive.</w:t>
      </w:r>
    </w:p>
    <w:p>
      <w:r>
        <w:t xml:space="preserve">💎 PNC Pearl: Command hallucination + harm = safety first, always.</w:t>
      </w:r>
    </w:p>
    <w:p>
      <w:r>
        <w:t xml:space="preserve">Positive Marks: 1</w:t>
      </w:r>
    </w:p>
    <w:p>
      <w:r>
        <w:t xml:space="preserve">Negative Marks: 0.25</w:t>
      </w:r>
    </w:p>
    <w:p>
      <w:r>
        <w:t xml:space="preserve"/>
      </w:r>
    </w:p>
    <w:p>
      <w:r>
        <w:t xml:space="preserve">Question: The "Pradhan Mantri Bhartiya Janaushadhi Kendra" medicines are:</w:t>
      </w:r>
    </w:p>
    <w:p>
      <w:r>
        <w:t>(a) Only vitamins</w:t>
      </w:r>
    </w:p>
    <w:p>
      <w:r>
        <w:t>(b) Imported medicines only</w:t>
      </w:r>
    </w:p>
    <w:p>
      <w:r>
        <w:t>(c) Fake medicines</w:t>
      </w:r>
    </w:p>
    <w:p>
      <w:r>
        <w:t>(d) Generic and bioequivalent to branded medicines</w:t>
      </w:r>
    </w:p>
    <w:p>
      <w:r>
        <w:t>Answer: d</w:t>
      </w:r>
    </w:p>
    <w:p>
      <w:r>
        <w:t>Solution: ✅ Correct Answer: (d)</w:t>
      </w:r>
    </w:p>
    <w:p>
      <w:r>
        <w:t xml:space="preserve">🧠 Clinical Rationale: Jan Aushadhi medicines are quality generic equivalents — bioequivalent to branded drugs but 50–90% cheaper — making essential medicines affordable.</w:t>
      </w:r>
    </w:p>
    <w:p>
      <w:r>
        <w:t xml:space="preserve">🔍 Key Clues: "Janaushadhi" = generic → bioequivalent to branded, much cheaper.</w:t>
      </w:r>
    </w:p>
    <w:p>
      <w:r>
        <w:t xml:space="preserve">❌ Why Not Other Options?</w:t>
      </w:r>
    </w:p>
    <w:p>
      <w:r>
        <w:t>(c) — They are quality-assured, not fake.</w:t>
      </w:r>
    </w:p>
    <w:p>
      <w:r>
        <w:t>(a) — They cover a wide range, not just vitamins.</w:t>
      </w:r>
    </w:p>
    <w:p>
      <w:r>
        <w:t>(b) — Most are produced in India.</w:t>
      </w:r>
    </w:p>
    <w:p>
      <w:r>
        <w:t xml:space="preserve">⚠️ Exam Trap: "Generic" does not mean "inferior" — bioequivalence is the standard.</w:t>
      </w:r>
    </w:p>
    <w:p>
      <w:r>
        <w:t xml:space="preserve">💎 PNC Pearl: Jan Aushadhi = same medicine, fraction of the price.</w:t>
      </w:r>
    </w:p>
    <w:p>
      <w:r>
        <w:t xml:space="preserve">Positive Marks: 1</w:t>
      </w:r>
    </w:p>
    <w:p>
      <w:r>
        <w:t xml:space="preserve">Negative Marks: 0.25</w:t>
      </w:r>
    </w:p>
    <w:p>
      <w:r>
        <w:t xml:space="preserve"/>
      </w:r>
    </w:p>
    <w:p>
      <w:r>
        <w:t xml:space="preserve">Question: The nurse is to give 0.75 g of a medication. The vial contains 250 mg/mL. The volume to give is:</w:t>
      </w:r>
    </w:p>
    <w:p>
      <w:r>
        <w:t>(a) 3 mL</w:t>
      </w:r>
    </w:p>
    <w:p>
      <w:r>
        <w:t>(b) 5 mL</w:t>
      </w:r>
    </w:p>
    <w:p>
      <w:r>
        <w:t>(c) 4 mL</w:t>
      </w:r>
    </w:p>
    <w:p>
      <w:r>
        <w:t>(d) 2 mL</w:t>
      </w:r>
    </w:p>
    <w:p>
      <w:r>
        <w:t>Answer: a</w:t>
      </w:r>
    </w:p>
    <w:p>
      <w:r>
        <w:t>Solution: ✅ Correct Answer: (a)</w:t>
      </w:r>
    </w:p>
    <w:p>
      <w:r>
        <w:t xml:space="preserve">🧠 Clinical Rationale: Convert first: 0.75 g = 750 mg. Volume = 750 ÷ 250 = 3 mL.</w:t>
      </w:r>
    </w:p>
    <w:p>
      <w:r>
        <w:t xml:space="preserve">🔍 Key Clues: "0.75 g" + "250 mg/mL" → convert to mg, then divide.</w:t>
      </w:r>
    </w:p>
    <w:p>
      <w:r>
        <w:t xml:space="preserve">❌ Why Not Other Options?</w:t>
      </w:r>
    </w:p>
    <w:p>
      <w:r>
        <w:t>(d) — 2 mL gives 500 mg.</w:t>
      </w:r>
    </w:p>
    <w:p>
      <w:r>
        <w:t xml:space="preserve">(c) — 4 mL gives 1,000 mg — overdose.</w:t>
      </w:r>
    </w:p>
    <w:p>
      <w:r>
        <w:t>(b) — 5 mL gives 1,250 mg — significant overdose.</w:t>
      </w:r>
    </w:p>
    <w:p>
      <w:r>
        <w:t xml:space="preserve">⚠️ Exam Trap: 0.75 g = 750 mg (not 75) — decimal slip is the classic error.</w:t>
      </w:r>
    </w:p>
    <w:p>
      <w:r>
        <w:t xml:space="preserve">💎 PNC Pearl: 750 ÷ 250 = 3 mL.</w:t>
      </w:r>
    </w:p>
    <w:p>
      <w:r>
        <w:t xml:space="preserve">Positive Marks: 1</w:t>
      </w:r>
    </w:p>
    <w:p>
      <w:r>
        <w:t xml:space="preserve">Negative Marks: 0.25</w:t>
      </w:r>
    </w:p>
    <w:p>
      <w:r>
        <w:t xml:space="preserve"/>
      </w:r>
    </w:p>
    <w:p>
      <w:r>
        <w:t xml:space="preserve">Question: The nurse is caring for a patient with a head injury who develops bradycardia, hypertension, and irregular respirations. The nurse should recognize:</w:t>
      </w:r>
    </w:p>
    <w:p>
      <w:r>
        <w:t>(a) Hypovolemia</w:t>
      </w:r>
    </w:p>
    <w:p>
      <w:r>
        <w:t>(b) Cushing's triad — raised intracranial pressure</w:t>
      </w:r>
    </w:p>
    <w:p>
      <w:r>
        <w:t>(c) Normal vital signs</w:t>
      </w:r>
    </w:p>
    <w:p>
      <w:r>
        <w:t>(d) Hypoglycemia</w:t>
      </w:r>
    </w:p>
    <w:p>
      <w:r>
        <w:t>Answer: b</w:t>
      </w:r>
    </w:p>
    <w:p>
      <w:r>
        <w:t>Solution: ✅ Correct Answer: (b)</w:t>
      </w:r>
    </w:p>
    <w:p>
      <w:r>
        <w:t xml:space="preserve">🧠 Clinical Rationale: Cushing's triad — bradycardia, hypertension with wide pulse pressure, and irregular respirations — indicates dangerously raised ICP with brainstem compression. The nurse notifies the physician immediately and prepares for emergency measures (mannitol, surgery).</w:t>
      </w:r>
    </w:p>
    <w:p>
      <w:r>
        <w:t xml:space="preserve">🔍 Key Clues: "Bradycardia + hypertension + irregular respirations" = Cushing's triad.</w:t>
      </w:r>
    </w:p>
    <w:p>
      <w:r>
        <w:t xml:space="preserve">❌ Why Not Other Options?</w:t>
      </w:r>
    </w:p>
    <w:p>
      <w:r>
        <w:t>(c) — These are not normal vital signs.</w:t>
      </w:r>
    </w:p>
    <w:p>
      <w:r>
        <w:t>(a) — Hypovolemia causes tachycardia and hypotension.</w:t>
      </w:r>
    </w:p>
    <w:p>
      <w:r>
        <w:t xml:space="preserve">(d) — Hypoglycemia causes sweating, tremor, and confusion.</w:t>
      </w:r>
    </w:p>
    <w:p>
      <w:r>
        <w:t xml:space="preserve">⚠️ Exam Trap: Cushing's triad is a LATE, ominous sign of herniation — act now.</w:t>
      </w:r>
    </w:p>
    <w:p>
      <w:r>
        <w:t xml:space="preserve">💎 PNC Pearl: Cushing's triad = BP up, pulse down, breathing irregular — herniation warning.</w:t>
      </w:r>
    </w:p>
    <w:p>
      <w:r>
        <w:t xml:space="preserve">Positive Marks: 1</w:t>
      </w:r>
    </w:p>
    <w:p>
      <w:r>
        <w:t xml:space="preserve">Negative Marks: 0.25</w:t>
      </w:r>
    </w:p>
    <w:p>
      <w:r>
        <w:t xml:space="preserve"/>
      </w:r>
    </w:p>
    <w:p>
      <w:r>
        <w:t xml:space="preserve">Question: A patient with a deep vein thrombosis is being discharged on warfarin. The nurse should teach the patient to:</w:t>
      </w:r>
    </w:p>
    <w:p>
      <w:r>
        <w:t>(a) Report any unusual bleeding and keep INR appointments</w:t>
      </w:r>
    </w:p>
    <w:p>
      <w:r>
        <w:t>(b) Take aspirin for pain</w:t>
      </w:r>
    </w:p>
    <w:p>
      <w:r>
        <w:t>(c) Avoid all greens entirely</w:t>
      </w:r>
    </w:p>
    <w:p>
      <w:r>
        <w:t>(d) Skip warfarin when feeling well</w:t>
      </w:r>
    </w:p>
    <w:p>
      <w:r>
        <w:t>Answer: a</w:t>
      </w:r>
    </w:p>
    <w:p>
      <w:r>
        <w:t xml:space="preserve">Solution: ✅ Correct Answer: (a)</w:t>
      </w:r>
    </w:p>
    <w:p>
      <w:r>
        <w:t xml:space="preserve">🧠 Clinical Rationale: Warfarin teaching — report gum bleeding, dark stools, and unusual bruising, keep INR appointments (target 2–3), keep vitamin K intake consistent, and avoid aspirin/NSAIDs without advice.</w:t>
      </w:r>
    </w:p>
    <w:p>
      <w:r>
        <w:t xml:space="preserve">🔍 Key Clues: "Warfarin" discharge → bleeding precautions + INR monitoring.</w:t>
      </w:r>
    </w:p>
    <w:p>
      <w:r>
        <w:t xml:space="preserve">❌ Why Not Other Options?</w:t>
      </w:r>
    </w:p>
    <w:p>
      <w:r>
        <w:t xml:space="preserve">(b) — Aspirin adds bleeding risk to warfarin.</w:t>
      </w:r>
    </w:p>
    <w:p>
      <w:r>
        <w:t>(d) — Skipping doses causes clot recurrence.</w:t>
      </w:r>
    </w:p>
    <w:p>
      <w:r>
        <w:t>(c) — Greens need consistency, not total avoidance.</w:t>
      </w:r>
    </w:p>
    <w:p>
      <w:r>
        <w:t xml:space="preserve">⚠️ Exam Trap: Vitamin K is the warfarin antidote — abrupt greens = unstable INR.</w:t>
      </w:r>
    </w:p>
    <w:p>
      <w:r>
        <w:t xml:space="preserve">💎 PNC Pearl: Warfarin: report bleeding, check INR, keep greens steady.</w:t>
      </w:r>
    </w:p>
    <w:p>
      <w:r>
        <w:t xml:space="preserve">Positive Marks: 1</w:t>
      </w:r>
    </w:p>
    <w:p>
      <w:r>
        <w:t xml:space="preserve">Negative Marks: 0.25</w:t>
      </w:r>
    </w:p>
    <w:p>
      <w:r>
        <w:t xml:space="preserve"/>
      </w:r>
    </w:p>
    <w:p>
      <w:r>
        <w:t xml:space="preserve">Question: The nurse is assessing a patient for signs of fluid overload. Which finding is most indicative?</w:t>
      </w:r>
    </w:p>
    <w:p>
      <w:r>
        <w:t>(a) Sunken eyes</w:t>
      </w:r>
    </w:p>
    <w:p>
      <w:r>
        <w:t>(b) Dry mucous membranes</w:t>
      </w:r>
    </w:p>
    <w:p>
      <w:r>
        <w:t>(c) Decreased urine output</w:t>
      </w:r>
    </w:p>
    <w:p>
      <w:r>
        <w:t>(d) Crackles in the lungs, JVD, and peripheral edema</w:t>
      </w:r>
    </w:p>
    <w:p>
      <w:r>
        <w:t>Answer: d</w:t>
      </w:r>
    </w:p>
    <w:p>
      <w:r>
        <w:t>Solution: ✅ Correct Answer: (d)</w:t>
      </w:r>
    </w:p>
    <w:p>
      <w:r>
        <w:t xml:space="preserve">🧠 Clinical Rationale: Fluid overload — seen in heart failure and renal failure — presents with lung crackles, jugular venous distension, peripheral edema, weight gain, and dyspnea. The nurse monitors daily weight, I/O, and breath sounds.</w:t>
      </w:r>
    </w:p>
    <w:p>
      <w:r>
        <w:t xml:space="preserve">🔍 Key Clues: "Fluid overload" → crackles + JVD + edema are the classic triad.</w:t>
      </w:r>
    </w:p>
    <w:p>
      <w:r>
        <w:t xml:space="preserve">❌ Why Not Other Options?</w:t>
      </w:r>
    </w:p>
    <w:p>
      <w:r>
        <w:t xml:space="preserve">(b) — Dry mucous membranes suggest dehydration.</w:t>
      </w:r>
    </w:p>
    <w:p>
      <w:r>
        <w:t xml:space="preserve">(c) — Decreased urine output points to dehydration or renal failure, not overload.</w:t>
      </w:r>
    </w:p>
    <w:p>
      <w:r>
        <w:t>(a) — Sunken eyes are a dehydration sign.</w:t>
      </w:r>
    </w:p>
    <w:p>
      <w:r>
        <w:t xml:space="preserve">⚠️ Exam Trap: Daily weight is the most sensitive indicator of fluid balance — 1 kg = 1 L.</w:t>
      </w:r>
    </w:p>
    <w:p>
      <w:r>
        <w:t xml:space="preserve">💎 PNC Pearl: Overload = crackles + JVD + edema; dehydration = dry + sunken + thirsty.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