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Which position is provided to the patient after tonsillectomy?</w:t>
      </w:r>
    </w:p>
    <w:p>
      <w:pPr>
        <w:spacing w:after="20" w:before="0"/>
      </w:pPr>
      <w:r>
        <w:rPr>
          <w:b w:val="0"/>
          <w:i w:val="0"/>
          <w:sz w:val="21"/>
        </w:rPr>
        <w:t>(a)  Side-lying</w:t>
      </w:r>
    </w:p>
    <w:p>
      <w:pPr>
        <w:spacing w:after="20" w:before="0"/>
      </w:pPr>
      <w:r>
        <w:rPr>
          <w:b w:val="0"/>
          <w:i w:val="0"/>
          <w:sz w:val="21"/>
        </w:rPr>
        <w:t>(b)  High Fowler’s</w:t>
      </w:r>
    </w:p>
    <w:p>
      <w:pPr>
        <w:spacing w:after="20" w:before="0"/>
      </w:pPr>
      <w:r>
        <w:rPr>
          <w:b w:val="0"/>
          <w:i w:val="0"/>
          <w:sz w:val="21"/>
        </w:rPr>
        <w:t>(c)  Sims’s</w:t>
      </w:r>
    </w:p>
    <w:p>
      <w:pPr>
        <w:spacing w:after="20" w:before="0"/>
      </w:pPr>
      <w:r>
        <w:rPr>
          <w:b w:val="0"/>
          <w:i w:val="0"/>
          <w:sz w:val="21"/>
        </w:rPr>
        <w:t>(d)  Supine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TONSILLECTOMY the patient is placed SIDE-LYING (on the abdomen/side with head turned) — this lets BLOOD AND SECRETIONS drain out of the mouth rather than being aspirated or swallowed, allowing early detection of bleeding. High Fowler's, Sims's and supine do not protect the airway like side-lying.</w:t>
      </w:r>
    </w:p>
    <w:p>
      <w:pPr>
        <w:spacing w:after="20" w:before="0"/>
      </w:pPr>
      <w:r>
        <w:rPr>
          <w:b/>
        </w:rPr>
        <w:t xml:space="preserve">🔍 Key Clues: </w:t>
      </w:r>
      <w:r>
        <w:t>Post-tonsillectomy: side-lying so blood drains from the mouth.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High Fowler's does not provide the drainage benefit. | c — Sims's is for rectal/anal procedures. | d — Supine risks aspiration of blood.</w:t>
      </w:r>
    </w:p>
    <w:p>
      <w:pPr>
        <w:spacing w:after="20" w:before="0"/>
      </w:pPr>
      <w:r>
        <w:rPr>
          <w:b/>
          <w:color w:val="B45F06"/>
        </w:rPr>
        <w:t xml:space="preserve">⚠️ Exam Trap: </w:t>
      </w:r>
      <w:r>
        <w:t>Side-lying/drainage position after tonsillectomy — watch for frequent swallowing (hidden bleeding).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Post-tonsillectomy: side-lying position.</w:t>
      </w:r>
    </w:p>
    <w:p>
      <w:pPr>
        <w:spacing w:after="0" w:before="0"/>
      </w:pPr>
      <w:r>
        <w:rPr>
          <w:b/>
          <w:i w:val="0"/>
          <w:sz w:val="21"/>
        </w:rPr>
        <w:t>Positive Marks: 1    Negative Marks: 0.25</w:t>
      </w:r>
    </w:p>
    <w:p>
      <w:pPr>
        <w:spacing w:before="280" w:after="40"/>
      </w:pPr>
      <w:r>
        <w:rPr>
          <w:b/>
        </w:rPr>
        <w:t xml:space="preserve">Question: </w:t>
      </w:r>
      <w:r>
        <w:t xml:space="preserve">After receiving a blood transfusion following a major surgery, a patient develops tachycardia and experiences difficulty in breathing. Which of the following reactions is this most likely indicative of?  </w:t>
      </w:r>
    </w:p>
    <w:p>
      <w:pPr>
        <w:spacing w:after="20" w:before="0"/>
      </w:pPr>
      <w:r>
        <w:rPr>
          <w:b w:val="0"/>
          <w:i w:val="0"/>
          <w:sz w:val="21"/>
        </w:rPr>
        <w:t>(a)  Allergic reaction</w:t>
      </w:r>
    </w:p>
    <w:p>
      <w:pPr>
        <w:spacing w:after="20" w:before="0"/>
      </w:pPr>
      <w:r>
        <w:rPr>
          <w:b w:val="0"/>
          <w:i w:val="0"/>
          <w:sz w:val="21"/>
        </w:rPr>
        <w:t>(b)  Acute hemolytic reaction</w:t>
      </w:r>
    </w:p>
    <w:p>
      <w:pPr>
        <w:spacing w:after="20" w:before="0"/>
      </w:pPr>
      <w:r>
        <w:rPr>
          <w:b w:val="0"/>
          <w:i w:val="0"/>
          <w:sz w:val="21"/>
        </w:rPr>
        <w:t>(c)  Post-transfusion related acute lung injury (TRALI)</w:t>
      </w:r>
    </w:p>
    <w:p>
      <w:pPr>
        <w:spacing w:after="20" w:before="0"/>
      </w:pPr>
      <w:r>
        <w:rPr>
          <w:b w:val="0"/>
          <w:i w:val="0"/>
          <w:sz w:val="21"/>
        </w:rPr>
        <w:t xml:space="preserve">(d)  Septic reaction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TACHYCARDIA with DIFFICULTY BREATHING shortly after a blood transfusion suggests ACUTE HEMOLYTIC REACTION — ABO incompatibility causes intravascular haemolysis with fever, chills, chest/back pain, tachycardia, hypotension and dyspnoea, progressing to shock and renal failure. The nurse should STOP the transfusion immediately. Allergic reactions cause urticaria/pruritus; TRALI causes acute lung injury with non-cardiogenic oedema within 6 h; septic reactions follow bacterial contamination.</w:t>
      </w:r>
    </w:p>
    <w:p>
      <w:pPr>
        <w:spacing w:after="20" w:before="0"/>
      </w:pPr>
      <w:r>
        <w:rPr>
          <w:b/>
        </w:rPr>
        <w:t xml:space="preserve">🔍 Key Clues: </w:t>
      </w:r>
      <w:r>
        <w:t>Tachycardia + dyspnoea during/after transfusion = acute haemolytic reaction → stop the blood.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Allergic = urticaria, itching, wheezing. | c — TRALI = acute lung injury within 6 h, non-cardiogenic oedema. | d — Septic = fever, shock from contaminated blood.</w:t>
      </w:r>
    </w:p>
    <w:p>
      <w:pPr>
        <w:spacing w:after="20" w:before="0"/>
      </w:pPr>
      <w:r>
        <w:rPr>
          <w:b/>
          <w:color w:val="B45F06"/>
        </w:rPr>
        <w:t xml:space="preserve">⚠️ Exam Trap: </w:t>
      </w:r>
      <w:r>
        <w:t>Any new tachycardia/dyspnoea during a transfusion: STOP the transfusion, keep the line with saline, notify.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Transfusion + tachycardia + dyspnoea = acute haemolytic reaction.</w:t>
      </w:r>
    </w:p>
    <w:p>
      <w:pPr>
        <w:spacing w:after="0" w:before="0"/>
      </w:pPr>
      <w:r>
        <w:rPr>
          <w:b/>
          <w:i w:val="0"/>
          <w:sz w:val="21"/>
        </w:rPr>
        <w:t>Positive Marks: 1    Negative Marks: 0.25</w:t>
      </w:r>
    </w:p>
    <w:p>
      <w:pPr>
        <w:spacing w:before="280" w:after="40"/>
      </w:pPr>
      <w:r>
        <w:rPr>
          <w:b/>
        </w:rPr>
        <w:t xml:space="preserve">Question: </w:t>
      </w:r>
      <w:r>
        <w:t xml:space="preserve">Which of the following nosocomial infection is most common to occur after a surgery?   </w:t>
      </w:r>
    </w:p>
    <w:p>
      <w:pPr>
        <w:spacing w:after="20" w:before="0"/>
      </w:pPr>
      <w:r>
        <w:rPr>
          <w:b w:val="0"/>
          <w:i w:val="0"/>
          <w:sz w:val="21"/>
        </w:rPr>
        <w:t>(a)  Pneumonia</w:t>
      </w:r>
    </w:p>
    <w:p>
      <w:pPr>
        <w:spacing w:after="20" w:before="0"/>
      </w:pPr>
      <w:r>
        <w:rPr>
          <w:b w:val="0"/>
          <w:i w:val="0"/>
          <w:sz w:val="21"/>
        </w:rPr>
        <w:t>(b)  SSI (Surgical Site Infection)</w:t>
      </w:r>
    </w:p>
    <w:p>
      <w:pPr>
        <w:spacing w:after="20" w:before="0"/>
      </w:pPr>
      <w:r>
        <w:rPr>
          <w:b w:val="0"/>
          <w:i w:val="0"/>
          <w:sz w:val="21"/>
        </w:rPr>
        <w:t xml:space="preserve">(c)  SIRS </w:t>
      </w:r>
    </w:p>
    <w:p>
      <w:pPr>
        <w:spacing w:after="20" w:before="0"/>
      </w:pPr>
      <w:r>
        <w:rPr>
          <w:b w:val="0"/>
          <w:i w:val="0"/>
          <w:sz w:val="21"/>
        </w:rPr>
        <w:t>(d)  Atelectasis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SURGICAL SITE INFECTION (SSI) is the MOST COMMON nosocomial infection after surgery — it accounts for the largest share of postoperative healthcare-associated infections. Pneumonia (VAP) is common in ventilated ICU patients; SIRS is a systemic response, not an infection; atelectasis is a respiratory complication, not an infection.</w:t>
      </w:r>
    </w:p>
    <w:p>
      <w:pPr>
        <w:spacing w:after="20" w:before="0"/>
      </w:pPr>
      <w:r>
        <w:rPr>
          <w:b/>
        </w:rPr>
        <w:t xml:space="preserve">🔍 Key Clues: </w:t>
      </w:r>
      <w:r>
        <w:t>Commonest post-surgery nosocomial infection = surgical site infection.</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Pneumonia is common in ventilated patients. | c — SIRS is a syndrome, not an infection. | d — Atelectasis is a collapse, not infection.</w:t>
      </w:r>
    </w:p>
    <w:p>
      <w:pPr>
        <w:spacing w:after="20" w:before="0"/>
      </w:pPr>
      <w:r>
        <w:rPr>
          <w:b/>
          <w:color w:val="B45F06"/>
        </w:rPr>
        <w:t xml:space="preserve">⚠️ Exam Trap: </w:t>
      </w:r>
      <w:r>
        <w:t>SSI prevention: antibiotic prophylaxis, normothermia, glucose control, skin antisepsis.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Commonest nosocomial infection after surgery: SSI.</w:t>
      </w:r>
    </w:p>
    <w:p>
      <w:pPr>
        <w:spacing w:after="0" w:before="0"/>
      </w:pPr>
      <w:r>
        <w:rPr>
          <w:b/>
          <w:i w:val="0"/>
          <w:sz w:val="21"/>
        </w:rPr>
        <w:t>Positive Marks: 1    Negative Marks: 0.25</w:t>
      </w:r>
    </w:p>
    <w:p>
      <w:pPr>
        <w:spacing w:before="280" w:after="40"/>
      </w:pPr>
      <w:r>
        <w:rPr>
          <w:b/>
        </w:rPr>
        <w:t xml:space="preserve">Question: </w:t>
      </w:r>
      <w:r>
        <w:t xml:space="preserve">A patient has lower abdominal pain and feels retention of urine. Which of the following method should be used by the nurse for excretion of urine? </w:t>
      </w:r>
    </w:p>
    <w:p>
      <w:pPr>
        <w:spacing w:after="20" w:before="0"/>
      </w:pPr>
      <w:r>
        <w:rPr>
          <w:b w:val="0"/>
          <w:i w:val="0"/>
          <w:sz w:val="21"/>
        </w:rPr>
        <w:t>(a)  Heimlich maneuver</w:t>
      </w:r>
    </w:p>
    <w:p>
      <w:pPr>
        <w:spacing w:after="20" w:before="0"/>
      </w:pPr>
      <w:r>
        <w:rPr>
          <w:b w:val="0"/>
          <w:i w:val="0"/>
          <w:sz w:val="21"/>
        </w:rPr>
        <w:t>(b)  Crede’s maneuver</w:t>
      </w:r>
    </w:p>
    <w:p>
      <w:pPr>
        <w:spacing w:after="20" w:before="0"/>
      </w:pPr>
      <w:r>
        <w:rPr>
          <w:b w:val="0"/>
          <w:i w:val="0"/>
          <w:sz w:val="21"/>
        </w:rPr>
        <w:t>(c)  Jaw thrust maneuver</w:t>
      </w:r>
    </w:p>
    <w:p>
      <w:pPr>
        <w:spacing w:after="20" w:before="0"/>
      </w:pPr>
      <w:r>
        <w:rPr>
          <w:b w:val="0"/>
          <w:i w:val="0"/>
          <w:sz w:val="21"/>
        </w:rPr>
        <w:t>(d)  Kegel’s exercise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CREDE'S MANEUVER is the application of gentle suprapubic pressure over the bladder to help a patient with URINARY RETENTION pass urine — used in neurogenic bladder or postpartum retention. Heimlich is for choking; jaw thrust opens the airway; Kegel's exercises strengthen the pelvic floor, they do not empty a retained bladder.</w:t>
      </w:r>
    </w:p>
    <w:p>
      <w:pPr>
        <w:spacing w:after="20" w:before="0"/>
      </w:pPr>
      <w:r>
        <w:rPr>
          <w:b/>
        </w:rPr>
        <w:t xml:space="preserve">🔍 Key Clues: </w:t>
      </w:r>
      <w:r>
        <w:t>Urinary retention → Crede's maneuver (suprapubic pressure).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Heimlich = choking/food obstruction. | c — Jaw thrust = airway opening. | d — Kegel's = pelvic floor strengthening, not emptying.</w:t>
      </w:r>
    </w:p>
    <w:p>
      <w:pPr>
        <w:spacing w:after="20" w:before="0"/>
      </w:pPr>
      <w:r>
        <w:rPr>
          <w:b/>
          <w:color w:val="B45F06"/>
        </w:rPr>
        <w:t xml:space="preserve">⚠️ Exam Trap: </w:t>
      </w:r>
      <w:r>
        <w:t>Crede's = bladder (urine); Heimlich = airway (choking); don't swap the maneuvers.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Urinary retention: Crede's maneuver.</w:t>
      </w:r>
    </w:p>
    <w:p>
      <w:pPr>
        <w:spacing w:after="0" w:before="0"/>
      </w:pPr>
      <w:r>
        <w:rPr>
          <w:b/>
          <w:i w:val="0"/>
          <w:sz w:val="21"/>
        </w:rPr>
        <w:t>Positive Marks: 1    Negative Marks: 0.25</w:t>
      </w:r>
    </w:p>
    <w:p>
      <w:pPr>
        <w:spacing w:before="280" w:after="40"/>
      </w:pPr>
      <w:r>
        <w:rPr>
          <w:b/>
        </w:rPr>
        <w:t xml:space="preserve">Question: </w:t>
      </w:r>
      <w:r>
        <w:t xml:space="preserve">After the fetal activity test (non-stress test) is completed, the nurse is looking at the test results on the monitor strip. The RN observes that the fetal heart accelerated 5 beats/min with each fetal movement. The accelerations lasted 15 seconds and occurred 3 times during the 20-minute test. The nurse knows that these test results will be interpreted as:   </w:t>
      </w:r>
    </w:p>
    <w:p>
      <w:pPr>
        <w:spacing w:after="20" w:before="0"/>
      </w:pPr>
      <w:r>
        <w:rPr>
          <w:b w:val="0"/>
          <w:i w:val="0"/>
          <w:sz w:val="21"/>
        </w:rPr>
        <w:t>(a)  A reactive test</w:t>
      </w:r>
    </w:p>
    <w:p>
      <w:pPr>
        <w:spacing w:after="20" w:before="0"/>
      </w:pPr>
      <w:r>
        <w:rPr>
          <w:b w:val="0"/>
          <w:i w:val="0"/>
          <w:sz w:val="21"/>
        </w:rPr>
        <w:t>(b)  A nonreactive test</w:t>
      </w:r>
    </w:p>
    <w:p>
      <w:pPr>
        <w:spacing w:after="20" w:before="0"/>
      </w:pPr>
      <w:r>
        <w:rPr>
          <w:b w:val="0"/>
          <w:i w:val="0"/>
          <w:sz w:val="21"/>
        </w:rPr>
        <w:t>(c)  An unsatisfactory test</w:t>
      </w:r>
    </w:p>
    <w:p>
      <w:pPr>
        <w:spacing w:after="20" w:before="0"/>
      </w:pPr>
      <w:r>
        <w:rPr>
          <w:b w:val="0"/>
          <w:i w:val="0"/>
          <w:sz w:val="21"/>
        </w:rPr>
        <w:t>(d)  A negative test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An NST is REACTIVE only when there are at least TWO accelerations of 15 bpm ABOVE BASELINE, each lasting 15 seconds, in 20 minutes. Here the accelerations are only 5 beats/min (below the required 15) — so the test is NONREACTIVE and requires further evaluation (e.g., extended monitoring, biophysical profile).</w:t>
      </w:r>
    </w:p>
    <w:p>
      <w:pPr>
        <w:spacing w:after="20" w:before="0"/>
      </w:pPr>
      <w:r>
        <w:rPr>
          <w:b/>
        </w:rPr>
        <w:t xml:space="preserve">🔍 Key Clues: </w:t>
      </w:r>
      <w:r>
        <w:t>Accelerations of only 5 bpm (need 15) = NONREACTIVE NST.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Reactive requires 15 bpm accelerations, not 5. | c — Unsatisfactory = technical problems with the strip. | d — Negative is a CST term, not NST.</w:t>
      </w:r>
    </w:p>
    <w:p>
      <w:pPr>
        <w:spacing w:after="20" w:before="0"/>
      </w:pPr>
      <w:r>
        <w:rPr>
          <w:b/>
          <w:color w:val="B45F06"/>
        </w:rPr>
        <w:t xml:space="preserve">⚠️ Exam Trap: </w:t>
      </w:r>
      <w:r>
        <w:t>Reactivity criteria: 15 bpm × 15 s × 2 in 20 min — 5 bpm accelerations fail the bar.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NST with only 5 bpm accelerations = nonreactive.</w:t>
      </w:r>
    </w:p>
    <w:p>
      <w:pPr>
        <w:spacing w:after="0" w:before="0"/>
      </w:pPr>
      <w:r>
        <w:rPr>
          <w:b/>
          <w:i w:val="0"/>
          <w:sz w:val="21"/>
        </w:rPr>
        <w:t>Positive Marks: 1    Negative Marks: 0.25</w:t>
      </w:r>
    </w:p>
    <w:p>
      <w:pPr>
        <w:spacing w:before="280" w:after="40"/>
      </w:pPr>
      <w:r>
        <w:rPr>
          <w:b/>
        </w:rPr>
        <w:t xml:space="preserve">Question: </w:t>
      </w:r>
      <w:r>
        <w:t xml:space="preserve">In addition to changing the mother’s position to relieve cord pressure, the nurse may employ the following measures in the event when she observes that the cord is out of the vagina:  </w:t>
      </w:r>
    </w:p>
    <w:p>
      <w:pPr>
        <w:spacing w:after="20" w:before="0"/>
      </w:pPr>
      <w:r>
        <w:rPr>
          <w:b w:val="0"/>
          <w:i w:val="0"/>
          <w:sz w:val="21"/>
        </w:rPr>
        <w:t xml:space="preserve">(a)  Immediately, pour sterile saline on the cord and repeat every 15 minutes to prevent drying </w:t>
      </w:r>
    </w:p>
    <w:p>
      <w:pPr>
        <w:spacing w:after="20" w:before="0"/>
      </w:pPr>
      <w:r>
        <w:rPr>
          <w:b w:val="0"/>
          <w:i w:val="0"/>
          <w:sz w:val="21"/>
        </w:rPr>
        <w:t xml:space="preserve">(b)  Cover the cord with a wet sponge </w:t>
      </w:r>
    </w:p>
    <w:p>
      <w:pPr>
        <w:spacing w:after="20" w:before="0"/>
      </w:pPr>
      <w:r>
        <w:rPr>
          <w:b w:val="0"/>
          <w:i w:val="0"/>
          <w:sz w:val="21"/>
        </w:rPr>
        <w:t>(c)  Apply a cord clamp to the exposed cord and cover with a sterile towel</w:t>
      </w:r>
    </w:p>
    <w:p>
      <w:pPr>
        <w:spacing w:after="20" w:before="0"/>
      </w:pPr>
      <w:r>
        <w:rPr>
          <w:b w:val="0"/>
          <w:i w:val="0"/>
          <w:sz w:val="21"/>
        </w:rPr>
        <w:t xml:space="preserve">(d)  Keep the cord warm and moist by continuous applications of warm sterile saline compresses  </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CORD PROLAPSE the priority is to relieve pressure on the cord and keep it WARM AND MOIST — the nurse keeps the cord moist with WARM STERILE SALINE COMPRESSES while the mother is positioned (knee-chest or Trendelenburg) and the physician prepares for immediate delivery. Pouring saline over it is less controlled; never clamp the cord (it is the baby's lifeline).</w:t>
      </w:r>
    </w:p>
    <w:p>
      <w:pPr>
        <w:spacing w:after="20" w:before="0"/>
      </w:pPr>
      <w:r>
        <w:rPr>
          <w:b/>
        </w:rPr>
        <w:t xml:space="preserve">🔍 Key Clues: </w:t>
      </w:r>
      <w:r>
        <w:t>Cord prolapse: relieve pressure + keep the cord warm and moist.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Pouring saline is uncontrolled; compresses are the standard. | b — A wet sponge is not the standard method. | c — NEVER clamp the prolapsed cord.</w:t>
      </w:r>
    </w:p>
    <w:p>
      <w:pPr>
        <w:spacing w:after="20" w:before="0"/>
      </w:pPr>
      <w:r>
        <w:rPr>
          <w:b/>
          <w:color w:val="B45F06"/>
        </w:rPr>
        <w:t xml:space="preserve">⚠️ Exam Trap: </w:t>
      </w:r>
      <w:r>
        <w:t>Cord prolapse: never handle/clamp the cord; keep it moist, elevate the presenting part, prepare for C-section.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Cord prolapse: warm moist saline compresses + knee-chest position.</w:t>
      </w:r>
    </w:p>
    <w:p>
      <w:pPr>
        <w:spacing w:after="0" w:before="0"/>
      </w:pPr>
      <w:r>
        <w:rPr>
          <w:b/>
          <w:i w:val="0"/>
          <w:sz w:val="21"/>
        </w:rPr>
        <w:t>Positive Marks: 1    Negative Marks: 0.25</w:t>
      </w:r>
    </w:p>
    <w:p>
      <w:pPr>
        <w:spacing w:before="280" w:after="40"/>
      </w:pPr>
      <w:r>
        <w:rPr>
          <w:b/>
        </w:rPr>
        <w:t xml:space="preserve">Question: </w:t>
      </w:r>
      <w:r>
        <w:t xml:space="preserve">After performing a sterile vaginal exam on a client who has just been admitted to the unit in active labor and placed on an electronic fetal monitor, the RN assesses that the fetal head is at +2 station. She documents this on the monitor strip. Fetal head at +2 station means that the fetal head is located where in the pelvis? </w:t>
      </w:r>
    </w:p>
    <w:p>
      <w:pPr>
        <w:spacing w:after="20" w:before="0"/>
      </w:pPr>
      <w:r>
        <w:rPr>
          <w:b w:val="0"/>
          <w:i w:val="0"/>
          <w:sz w:val="21"/>
        </w:rPr>
        <w:t>(a)  Two centimetre below the ischial spine</w:t>
      </w:r>
    </w:p>
    <w:p>
      <w:pPr>
        <w:spacing w:after="20" w:before="0"/>
      </w:pPr>
      <w:r>
        <w:rPr>
          <w:b w:val="0"/>
          <w:i w:val="0"/>
          <w:sz w:val="21"/>
        </w:rPr>
        <w:t>(b)  One centimetre above the ischial spine</w:t>
      </w:r>
    </w:p>
    <w:p>
      <w:pPr>
        <w:spacing w:after="20" w:before="0"/>
      </w:pPr>
      <w:r>
        <w:rPr>
          <w:b w:val="0"/>
          <w:i w:val="0"/>
          <w:sz w:val="21"/>
        </w:rPr>
        <w:t>(c)  Has not entered the pelvic inlet yet</w:t>
      </w:r>
    </w:p>
    <w:p>
      <w:pPr>
        <w:spacing w:after="20" w:before="0"/>
      </w:pPr>
      <w:r>
        <w:rPr>
          <w:b w:val="0"/>
          <w:i w:val="0"/>
          <w:sz w:val="21"/>
        </w:rPr>
        <w:t>(d)  Located in the pelvic outlet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STATION measures fetal descent in centimetres from the ISCHIAL SPINES (0 station). POSITIVE stations (+1, +2) mean the presenting part is BELOW the ischial spines: +2 = 2 cm BELOW the spines. Negative stations (−1, −2) are above the spines; 0 = at the spines.</w:t>
      </w:r>
    </w:p>
    <w:p>
      <w:pPr>
        <w:spacing w:after="20" w:before="0"/>
      </w:pPr>
      <w:r>
        <w:rPr>
          <w:b/>
        </w:rPr>
        <w:t xml:space="preserve">🔍 Key Clues: </w:t>
      </w:r>
      <w:r>
        <w:t>+2 station = 2 cm below the ischial spines.</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1 cm above = −1 station. | c — Above the inlet = high, −3 to −5. | d — Pelvic outlet = +3 to +5.</w:t>
      </w:r>
    </w:p>
    <w:p>
      <w:pPr>
        <w:spacing w:after="20" w:before="0"/>
      </w:pPr>
      <w:r>
        <w:rPr>
          <w:b/>
          <w:color w:val="B45F06"/>
        </w:rPr>
        <w:t xml:space="preserve">⚠️ Exam Trap: </w:t>
      </w:r>
      <w:r>
        <w:t>Station sign: + below the spines, − above the spines — +2 means 2 cm below.</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+2 station: fetal head 2 cm below the ischial spines.</w:t>
      </w:r>
    </w:p>
    <w:p>
      <w:pPr>
        <w:spacing w:after="0" w:before="0"/>
      </w:pPr>
      <w:r>
        <w:rPr>
          <w:b/>
          <w:i w:val="0"/>
          <w:sz w:val="21"/>
        </w:rPr>
        <w:t>Positive Marks: 1    Negative Marks: 0.25</w:t>
      </w:r>
    </w:p>
    <w:p>
      <w:pPr>
        <w:spacing w:before="280" w:after="40"/>
      </w:pPr>
      <w:r>
        <w:rPr>
          <w:b/>
        </w:rPr>
        <w:t xml:space="preserve">Question: </w:t>
      </w:r>
      <w:r>
        <w:t xml:space="preserve">A nurse is conducting a vaginal examination on a pregnant client in labor. The nurse assesses that the fetal head is at a station of -1. What does this station value indicate regarding the fetal head’s position in the pelvis? </w:t>
      </w:r>
    </w:p>
    <w:p>
      <w:pPr>
        <w:spacing w:after="20" w:before="0"/>
      </w:pPr>
      <w:r>
        <w:rPr>
          <w:b w:val="0"/>
          <w:i w:val="0"/>
          <w:sz w:val="21"/>
        </w:rPr>
        <w:t>(a)  The fetal head is at the level of the ischial spine</w:t>
      </w:r>
    </w:p>
    <w:p>
      <w:pPr>
        <w:spacing w:after="20" w:before="0"/>
      </w:pPr>
      <w:r>
        <w:rPr>
          <w:b w:val="0"/>
          <w:i w:val="0"/>
          <w:sz w:val="21"/>
        </w:rPr>
        <w:t>(b)  The fetal head is one centimeter below the ischial spine</w:t>
      </w:r>
    </w:p>
    <w:p>
      <w:pPr>
        <w:spacing w:after="20" w:before="0"/>
      </w:pPr>
      <w:r>
        <w:rPr>
          <w:b w:val="0"/>
          <w:i w:val="0"/>
          <w:sz w:val="21"/>
        </w:rPr>
        <w:t>(c)  The fetal head has not yet entered the pelvic inlet</w:t>
      </w:r>
    </w:p>
    <w:p>
      <w:pPr>
        <w:spacing w:after="20" w:before="0"/>
      </w:pPr>
      <w:r>
        <w:rPr>
          <w:b w:val="0"/>
          <w:i w:val="0"/>
          <w:sz w:val="21"/>
        </w:rPr>
        <w:t xml:space="preserve">(d)  The fetal head is located in the pelvic outlet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station of −1 means the presenting part is 1 cm ABOVE the ischial spines — i.e., it has not yet reached the spines (0 station) and is still approaching the pelvic inlet. Positive stations are below the spines; the outlet is +3 to +5; a head still above the inlet would be −3 or higher.</w:t>
      </w:r>
    </w:p>
    <w:p>
      <w:pPr>
        <w:spacing w:after="20" w:before="0"/>
      </w:pPr>
      <w:r>
        <w:rPr>
          <w:b/>
        </w:rPr>
        <w:t xml:space="preserve">🔍 Key Clues: </w:t>
      </w:r>
      <w:r>
        <w:t>−1 station = 1 cm above the ischial spines.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Below the spine would be +1. | c — Not yet entered the inlet = much higher (−3 to −5). | d — Outlet = +3 to +5, not −1.</w:t>
      </w:r>
    </w:p>
    <w:p>
      <w:pPr>
        <w:spacing w:after="20" w:before="0"/>
      </w:pPr>
      <w:r>
        <w:rPr>
          <w:b/>
          <w:color w:val="B45F06"/>
        </w:rPr>
        <w:t xml:space="preserve">⚠️ Exam Trap: </w:t>
      </w:r>
      <w:r>
        <w:t>Minus station = above the spines; the keyed phrase is 'at the level of' meaning just above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−1 station: head 1 cm above the ischial spine.</w:t>
      </w:r>
    </w:p>
    <w:p>
      <w:pPr>
        <w:spacing w:after="0" w:before="0"/>
      </w:pPr>
      <w:r>
        <w:rPr>
          <w:b/>
          <w:i w:val="0"/>
          <w:sz w:val="21"/>
        </w:rPr>
        <w:t>Positive Marks: 1    Negative Marks: 0.25</w:t>
      </w:r>
    </w:p>
    <w:p>
      <w:pPr>
        <w:spacing w:before="280" w:after="40"/>
      </w:pPr>
      <w:r>
        <w:rPr>
          <w:b/>
        </w:rPr>
        <w:t xml:space="preserve">Question: </w:t>
      </w:r>
      <w:r>
        <w:t>A patient with 41-weeks of gestation is in labour unit with 3 cm cervix dilation, duration of contraction is 70 sec. Patient is on Oxytocin infusion. The nursing priority for this patient is to:</w:t>
      </w:r>
    </w:p>
    <w:p>
      <w:pPr>
        <w:spacing w:after="20" w:before="0"/>
      </w:pPr>
      <w:r>
        <w:rPr>
          <w:b w:val="0"/>
          <w:i w:val="0"/>
          <w:sz w:val="21"/>
        </w:rPr>
        <w:t xml:space="preserve">(a)  Check FHR </w:t>
      </w:r>
    </w:p>
    <w:p>
      <w:pPr>
        <w:spacing w:after="20" w:before="0"/>
      </w:pPr>
      <w:r>
        <w:rPr>
          <w:b w:val="0"/>
          <w:i w:val="0"/>
          <w:sz w:val="21"/>
        </w:rPr>
        <w:t>(b)  Stop Oxytocin</w:t>
      </w:r>
    </w:p>
    <w:p>
      <w:pPr>
        <w:spacing w:after="20" w:before="0"/>
      </w:pPr>
      <w:r>
        <w:rPr>
          <w:b w:val="0"/>
          <w:i w:val="0"/>
          <w:sz w:val="21"/>
        </w:rPr>
        <w:t>(c)  Change position</w:t>
      </w:r>
    </w:p>
    <w:p>
      <w:pPr>
        <w:spacing w:after="20" w:before="0"/>
      </w:pPr>
      <w:r>
        <w:rPr>
          <w:b w:val="0"/>
          <w:i w:val="0"/>
          <w:sz w:val="21"/>
        </w:rPr>
        <w:t>(d)  Increase dose of Oxytocin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Contractions lasting 70 SECONDS are hyperstimulation (normal active-labour contractions are 45–60 s), and with oxytocin running the priority is to STOP THE OXYTOCIN — prolonged/tetanic contractions compromise uteroplacental perfusion and the fetal heart rate. The FHR is checked alongside, but stopping the oxytocin is the keyed priority for uterine hyperstimulation.</w:t>
      </w:r>
    </w:p>
    <w:p>
      <w:pPr>
        <w:spacing w:after="20" w:before="0"/>
      </w:pPr>
      <w:r>
        <w:rPr>
          <w:b/>
        </w:rPr>
        <w:t xml:space="preserve">🔍 Key Clues: </w:t>
      </w:r>
      <w:r>
        <w:t>70-second contractions on oxytocin = hyperstimulation → stop the oxytocin.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FHR check follows, but the oxytocin must stop first. | c — Position change does not correct 70-s contractions. | d — Increasing the dose worsens hyperstimulation.</w:t>
      </w:r>
    </w:p>
    <w:p>
      <w:pPr>
        <w:spacing w:after="20" w:before="0"/>
      </w:pPr>
      <w:r>
        <w:rPr>
          <w:b/>
          <w:color w:val="B45F06"/>
        </w:rPr>
        <w:t xml:space="preserve">⚠️ Exam Trap: </w:t>
      </w:r>
      <w:r>
        <w:t>Oxytocin hyperstimulation (contractions &gt; 60-90 s / &gt; 5 in 10 min): stop the infusion.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Contractions 70 s on oxytocin: stop the oxytocin.</w:t>
      </w:r>
    </w:p>
    <w:p>
      <w:pPr>
        <w:spacing w:after="0" w:before="0"/>
      </w:pPr>
      <w:r>
        <w:rPr>
          <w:b/>
          <w:i w:val="0"/>
          <w:sz w:val="21"/>
        </w:rPr>
        <w:t>Positive Marks: 1    Negative Marks: 0.25</w:t>
      </w:r>
    </w:p>
    <w:p>
      <w:pPr>
        <w:spacing w:before="280" w:after="40"/>
      </w:pPr>
      <w:r>
        <w:rPr>
          <w:b/>
        </w:rPr>
        <w:t xml:space="preserve">Question: </w:t>
      </w:r>
      <w:r>
        <w:t xml:space="preserve">During the first postpartum day, uterus is just lateral to the umbilicus indicating:  </w:t>
      </w:r>
    </w:p>
    <w:p>
      <w:pPr>
        <w:spacing w:after="20" w:before="0"/>
      </w:pPr>
      <w:r>
        <w:rPr>
          <w:b w:val="0"/>
          <w:i w:val="0"/>
          <w:sz w:val="21"/>
        </w:rPr>
        <w:t>(a)  Constipation</w:t>
      </w:r>
    </w:p>
    <w:p>
      <w:pPr>
        <w:spacing w:after="20" w:before="0"/>
      </w:pPr>
      <w:r>
        <w:rPr>
          <w:b w:val="0"/>
          <w:i w:val="0"/>
          <w:sz w:val="21"/>
        </w:rPr>
        <w:t xml:space="preserve">(b)  Bladder distension </w:t>
      </w:r>
    </w:p>
    <w:p>
      <w:pPr>
        <w:spacing w:after="20" w:before="0"/>
      </w:pPr>
      <w:r>
        <w:rPr>
          <w:b w:val="0"/>
          <w:i w:val="0"/>
          <w:sz w:val="21"/>
        </w:rPr>
        <w:t>(c)  Sub involution</w:t>
      </w:r>
    </w:p>
    <w:p>
      <w:pPr>
        <w:spacing w:after="20" w:before="0"/>
      </w:pPr>
      <w:r>
        <w:rPr>
          <w:b w:val="0"/>
          <w:i w:val="0"/>
          <w:sz w:val="21"/>
        </w:rPr>
        <w:t>(d)  Retained part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uterus that is DISPLACED LATERAL (to one side) of the umbilicus on the first postpartum day suggests BLADDER DISTENSION pushing the uterus up and to the side — the full bladder displaces the uterus. The nurse should encourage voiding; a distended bladder also increases bleeding. Subinvolution/retained products cause the uterus to stay high and boggy, not displaced laterally.</w:t>
      </w:r>
    </w:p>
    <w:p>
      <w:pPr>
        <w:spacing w:after="20" w:before="0"/>
      </w:pPr>
      <w:r>
        <w:rPr>
          <w:b/>
        </w:rPr>
        <w:t xml:space="preserve">🔍 Key Clues: </w:t>
      </w:r>
      <w:r>
        <w:t>Postpartum uterus displaced laterally = full bladder.</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Constipation does not displace the uterus. | c — Subinvolution = high boggy uterus on the midline. | d — Retained parts = midline, heavy bleeding.</w:t>
      </w:r>
    </w:p>
    <w:p>
      <w:pPr>
        <w:spacing w:after="20" w:before="0"/>
      </w:pPr>
      <w:r>
        <w:rPr>
          <w:b/>
          <w:color w:val="B45F06"/>
        </w:rPr>
        <w:t xml:space="preserve">⚠️ Exam Trap: </w:t>
      </w:r>
      <w:r>
        <w:t>Lateral uterine displacement postpartum = bladder full — have her void, then re-check the fundus.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Postpartum uterus displaced laterally: bladder distension.</w:t>
      </w:r>
    </w:p>
    <w:p>
      <w:pPr>
        <w:spacing w:after="0" w:before="0"/>
      </w:pPr>
      <w:r>
        <w:rPr>
          <w:b/>
          <w:i w:val="0"/>
          <w:sz w:val="21"/>
        </w:rPr>
        <w:t>Positive Marks: 1    Negative Marks: 0.25</w:t>
      </w:r>
    </w:p>
    <w:p>
      <w:pPr>
        <w:spacing w:before="280" w:after="40"/>
      </w:pPr>
      <w:r>
        <w:rPr>
          <w:b/>
        </w:rPr>
        <w:t xml:space="preserve">Question: </w:t>
      </w:r>
      <w:r>
        <w:t>A postpartum patient complains of rectal pressure, severe pain in perineum, nurse anticipates probability of:</w:t>
      </w:r>
    </w:p>
    <w:p>
      <w:pPr>
        <w:spacing w:after="20" w:before="0"/>
      </w:pPr>
      <w:r>
        <w:rPr>
          <w:b w:val="0"/>
          <w:i w:val="0"/>
          <w:sz w:val="21"/>
        </w:rPr>
        <w:t>(a)  Constipation</w:t>
      </w:r>
    </w:p>
    <w:p>
      <w:pPr>
        <w:spacing w:after="20" w:before="0"/>
      </w:pPr>
      <w:r>
        <w:rPr>
          <w:b w:val="0"/>
          <w:i w:val="0"/>
          <w:sz w:val="21"/>
        </w:rPr>
        <w:t>(b)  Vulvar hematoma</w:t>
      </w:r>
    </w:p>
    <w:p>
      <w:pPr>
        <w:spacing w:after="20" w:before="0"/>
      </w:pPr>
      <w:r>
        <w:rPr>
          <w:b w:val="0"/>
          <w:i w:val="0"/>
          <w:sz w:val="21"/>
        </w:rPr>
        <w:t>(c)  Cystitis</w:t>
      </w:r>
    </w:p>
    <w:p>
      <w:pPr>
        <w:spacing w:after="20" w:before="0"/>
      </w:pPr>
      <w:r>
        <w:rPr>
          <w:b w:val="0"/>
          <w:i w:val="0"/>
          <w:sz w:val="21"/>
        </w:rPr>
        <w:t>(d)  Afterbirth pain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SEVERE PERINEAL PAIN with RECTAL PRESSURE in a postpartum patient suggests a VULVAR/VAGINAL HEMATOMA — bleeding into the perineal tissues causing a tense, painful swelling with pressure symptoms. Constipation gives milder discomfort; cystitis causes dysuria; afterbirth (afterpains) are uterine cramps, not perineal pain.</w:t>
      </w:r>
    </w:p>
    <w:p>
      <w:pPr>
        <w:spacing w:after="20" w:before="0"/>
      </w:pPr>
      <w:r>
        <w:rPr>
          <w:b/>
        </w:rPr>
        <w:t xml:space="preserve">🔍 Key Clues: </w:t>
      </w:r>
      <w:r>
        <w:t>Postpartum severe perineal pain + rectal pressure = vulvar hematoma.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Constipation is milder and does not cause a swelling. | c — Cystitis = burning/frequency of urine. | d — Afterpains = uterine cramps.</w:t>
      </w:r>
    </w:p>
    <w:p>
      <w:pPr>
        <w:spacing w:after="20" w:before="0"/>
      </w:pPr>
      <w:r>
        <w:rPr>
          <w:b/>
          <w:color w:val="B45F06"/>
        </w:rPr>
        <w:t xml:space="preserve">⚠️ Exam Trap: </w:t>
      </w:r>
      <w:r>
        <w:t>Any severe perineal pain postpartum: examine for an expanding hematoma (blue tense swelling).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Postpartum perineal pain + rectal pressure = vulvar hematoma.</w:t>
      </w:r>
    </w:p>
    <w:p>
      <w:pPr>
        <w:spacing w:after="0" w:before="0"/>
      </w:pPr>
      <w:r>
        <w:rPr>
          <w:b/>
          <w:i w:val="0"/>
          <w:sz w:val="21"/>
        </w:rPr>
        <w:t>Positive Marks: 1    Negative Marks: 0.25</w:t>
      </w:r>
    </w:p>
    <w:p>
      <w:pPr>
        <w:spacing w:before="280" w:after="40"/>
      </w:pPr>
      <w:r>
        <w:rPr>
          <w:b/>
        </w:rPr>
        <w:t xml:space="preserve">Question: </w:t>
      </w:r>
      <w:r>
        <w:t xml:space="preserve">The nurse should anticipate which of the following laboratory study to assess the therapeutic effect of IV heparin in a client? </w:t>
      </w:r>
    </w:p>
    <w:p>
      <w:pPr>
        <w:spacing w:after="20" w:before="0"/>
      </w:pPr>
      <w:r>
        <w:rPr>
          <w:b w:val="0"/>
          <w:i w:val="0"/>
          <w:sz w:val="21"/>
        </w:rPr>
        <w:t xml:space="preserve">(a)  Prothrombin time  </w:t>
      </w:r>
    </w:p>
    <w:p>
      <w:pPr>
        <w:spacing w:after="20" w:before="0"/>
      </w:pPr>
      <w:r>
        <w:rPr>
          <w:b w:val="0"/>
          <w:i w:val="0"/>
          <w:sz w:val="21"/>
        </w:rPr>
        <w:t xml:space="preserve">(b)  Activated partial thromboplastin time (aPTT) </w:t>
      </w:r>
    </w:p>
    <w:p>
      <w:pPr>
        <w:spacing w:after="20" w:before="0"/>
      </w:pPr>
      <w:r>
        <w:rPr>
          <w:b w:val="0"/>
          <w:i w:val="0"/>
          <w:sz w:val="21"/>
        </w:rPr>
        <w:t xml:space="preserve">(c)  Hematocrit </w:t>
      </w:r>
    </w:p>
    <w:p>
      <w:pPr>
        <w:spacing w:after="20" w:before="0"/>
      </w:pPr>
      <w:r>
        <w:rPr>
          <w:b w:val="0"/>
          <w:i w:val="0"/>
          <w:sz w:val="21"/>
        </w:rPr>
        <w:t xml:space="preserve">(d)  Hemoglobin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therapeutic effect of IV HEPARIN is monitored by the ACTIVATED PARTIAL THROMBOPLASTIN TIME (aPTT) — the target is 1.5–2.5 times the control (about 60–80 seconds). PT/INR monitors WARFARIN, not heparin; haematocrit and haemoglobin do not assess anticoagulation.</w:t>
      </w:r>
    </w:p>
    <w:p>
      <w:pPr>
        <w:spacing w:after="20" w:before="0"/>
      </w:pPr>
      <w:r>
        <w:rPr>
          <w:b/>
        </w:rPr>
        <w:t xml:space="preserve">🔍 Key Clues: </w:t>
      </w:r>
      <w:r>
        <w:t>Heparin → aPTT; warfarin → PT/INR.</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PT/INR monitors warfarin. | c — Hematocrit measures red cell volume. | d — Haemoglobin measures oxygen-carrying pigment.</w:t>
      </w:r>
    </w:p>
    <w:p>
      <w:pPr>
        <w:spacing w:after="20" w:before="0"/>
      </w:pPr>
      <w:r>
        <w:rPr>
          <w:b/>
          <w:color w:val="B45F06"/>
        </w:rPr>
        <w:t xml:space="preserve">⚠️ Exam Trap: </w:t>
      </w:r>
      <w:r>
        <w:t>Don't mix: heparin = aPTT; warfarin = PT/INR. Antidotes: protamine = heparin; vitamin K = warfarin.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Heparin therapy: monitor aPTT (1.5-2.5× control).</w:t>
      </w:r>
    </w:p>
    <w:p>
      <w:pPr>
        <w:spacing w:after="0" w:before="0"/>
      </w:pPr>
      <w:r>
        <w:rPr>
          <w:b/>
          <w:i w:val="0"/>
          <w:sz w:val="21"/>
        </w:rPr>
        <w:t>Positive Marks: 1    Negative Marks: 0.25</w:t>
      </w:r>
    </w:p>
    <w:p>
      <w:pPr>
        <w:spacing w:before="280" w:after="40"/>
      </w:pPr>
      <w:r>
        <w:rPr>
          <w:b/>
        </w:rPr>
        <w:t xml:space="preserve">Question: </w:t>
      </w:r>
      <w:r>
        <w:t xml:space="preserve">Which essential intervention must be performed by the nurse before administering Digoxin to a patient?  </w:t>
      </w:r>
    </w:p>
    <w:p>
      <w:pPr>
        <w:spacing w:after="20" w:before="0"/>
      </w:pPr>
      <w:r>
        <w:rPr>
          <w:b w:val="0"/>
          <w:i w:val="0"/>
          <w:sz w:val="21"/>
        </w:rPr>
        <w:t xml:space="preserve">(a)  Check the client’s temperature  </w:t>
      </w:r>
    </w:p>
    <w:p>
      <w:pPr>
        <w:spacing w:after="20" w:before="0"/>
      </w:pPr>
      <w:r>
        <w:rPr>
          <w:b w:val="0"/>
          <w:i w:val="0"/>
          <w:sz w:val="21"/>
        </w:rPr>
        <w:t xml:space="preserve">(b)  Check the client’s blood pressure </w:t>
      </w:r>
    </w:p>
    <w:p>
      <w:pPr>
        <w:spacing w:after="20" w:before="0"/>
      </w:pPr>
      <w:r>
        <w:rPr>
          <w:b w:val="0"/>
          <w:i w:val="0"/>
          <w:sz w:val="21"/>
        </w:rPr>
        <w:t xml:space="preserve">(c)  Check the client’s respiration </w:t>
      </w:r>
    </w:p>
    <w:p>
      <w:pPr>
        <w:spacing w:after="20" w:before="0"/>
      </w:pPr>
      <w:r>
        <w:rPr>
          <w:b w:val="0"/>
          <w:i w:val="0"/>
          <w:sz w:val="21"/>
        </w:rPr>
        <w:t xml:space="preserve">(d)  Check the client’s apical pulse </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Before giving DIGOXIN the nurse must check the APICAL PULSE for a full minute — if the rate is BELOW 60 beats/min (adult) or the rhythm is irregular, the dose is HELD and the physician notified (bradycardia and arrhythmias are signs of digoxin toxicity). Temperature, BP and respirations are not the digoxin hold criteria.</w:t>
      </w:r>
    </w:p>
    <w:p>
      <w:pPr>
        <w:spacing w:after="20" w:before="0"/>
      </w:pPr>
      <w:r>
        <w:rPr>
          <w:b/>
        </w:rPr>
        <w:t xml:space="preserve">🔍 Key Clues: </w:t>
      </w:r>
      <w:r>
        <w:t>Digoxin: count apical pulse 1 full minute; hold if &lt; 60 bpm.</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Temperature is not the digoxin check. | b — BP is routine, not the hold criterion. | c — Respiration is not the digoxin check.</w:t>
      </w:r>
    </w:p>
    <w:p>
      <w:pPr>
        <w:spacing w:after="20" w:before="0"/>
      </w:pPr>
      <w:r>
        <w:rPr>
          <w:b/>
          <w:color w:val="B45F06"/>
        </w:rPr>
        <w:t xml:space="preserve">⚠️ Exam Trap: </w:t>
      </w:r>
      <w:r>
        <w:t>Apical pulse &lt; 60 in adults = hold digoxin and notify — a classic safety question.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Before digoxin: apical pulse; hold if &lt; 60 bpm.</w:t>
      </w:r>
    </w:p>
    <w:p>
      <w:pPr>
        <w:spacing w:after="0" w:before="0"/>
      </w:pPr>
      <w:r>
        <w:rPr>
          <w:b/>
          <w:i w:val="0"/>
          <w:sz w:val="21"/>
        </w:rPr>
        <w:t>Positive Marks: 1    Negative Marks: 0.25</w:t>
      </w:r>
    </w:p>
    <w:p>
      <w:pPr>
        <w:spacing w:before="280" w:after="40"/>
      </w:pPr>
      <w:r>
        <w:rPr>
          <w:b/>
        </w:rPr>
        <w:t xml:space="preserve">Question: </w:t>
      </w:r>
      <w:r>
        <w:t>Which of the following drugs is contraindicated in dilated cardiomyopathy?</w:t>
      </w:r>
    </w:p>
    <w:p>
      <w:pPr>
        <w:spacing w:after="20" w:before="0"/>
      </w:pPr>
      <w:r>
        <w:rPr>
          <w:b w:val="0"/>
          <w:i w:val="0"/>
          <w:sz w:val="21"/>
        </w:rPr>
        <w:t>(a)  Diuretics</w:t>
      </w:r>
    </w:p>
    <w:p>
      <w:pPr>
        <w:spacing w:after="20" w:before="0"/>
      </w:pPr>
      <w:r>
        <w:rPr>
          <w:b w:val="0"/>
          <w:i w:val="0"/>
          <w:sz w:val="21"/>
        </w:rPr>
        <w:t>(b)  Positive inotropes</w:t>
      </w:r>
    </w:p>
    <w:p>
      <w:pPr>
        <w:spacing w:after="20" w:before="0"/>
      </w:pPr>
      <w:r>
        <w:rPr>
          <w:b w:val="0"/>
          <w:i w:val="0"/>
          <w:sz w:val="21"/>
        </w:rPr>
        <w:t>(c)  Vasodilators</w:t>
      </w:r>
    </w:p>
    <w:p>
      <w:pPr>
        <w:spacing w:after="20" w:before="0"/>
      </w:pPr>
      <w:r>
        <w:rPr>
          <w:b w:val="0"/>
          <w:i w:val="0"/>
          <w:sz w:val="21"/>
        </w:rPr>
        <w:t>(d)  Vasoconstrictors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DILATED CARDIOMYOPATHY the heart is enlarged and contractility is impaired — VASOCONSTRICTORS are CONTRAINDICATED because they increase afterload, making an already failing pump work harder and worsening output. Diuretics (reduce preload/oedema), positive inotropes (strengthen contraction) and vasodilators (reduce afterload) are all used in DCM management.</w:t>
      </w:r>
    </w:p>
    <w:p>
      <w:pPr>
        <w:spacing w:after="20" w:before="0"/>
      </w:pPr>
      <w:r>
        <w:rPr>
          <w:b/>
        </w:rPr>
        <w:t xml:space="preserve">🔍 Key Clues: </w:t>
      </w:r>
      <w:r>
        <w:t>DCM = weak dilated pump → avoid anything that raises afterload (vasoconstrictors).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Diuretics relieve pulmonary oedema — used. | b — Inotropes support the failing contraction — used. | c — Vasodilators reduce afterload — used.</w:t>
      </w:r>
    </w:p>
    <w:p>
      <w:pPr>
        <w:spacing w:after="20" w:before="0"/>
      </w:pPr>
      <w:r>
        <w:rPr>
          <w:b/>
          <w:color w:val="B45F06"/>
        </w:rPr>
        <w:t xml:space="preserve">⚠️ Exam Trap: </w:t>
      </w:r>
      <w:r>
        <w:t>Heart-failure logic: reduce preload and afterload; never add vasoconstrictors to a failing pump.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Dilated cardiomyopathy: vasoconstrictors contraindicated.</w:t>
      </w:r>
    </w:p>
    <w:p>
      <w:pPr>
        <w:spacing w:after="0" w:before="0"/>
      </w:pPr>
      <w:r>
        <w:rPr>
          <w:b/>
          <w:i w:val="0"/>
          <w:sz w:val="21"/>
        </w:rPr>
        <w:t>Positive Marks: 1    Negative Marks: 0.25</w:t>
      </w:r>
    </w:p>
    <w:p>
      <w:pPr>
        <w:spacing w:before="280" w:after="40"/>
      </w:pPr>
      <w:r>
        <w:rPr>
          <w:b/>
        </w:rPr>
        <w:t xml:space="preserve">Question: </w:t>
      </w:r>
      <w:r>
        <w:t xml:space="preserve">The following medications are noted on review of the patient’s home medicine profile. Which medicine has the most likely potential to elevate serum Digoxin level? </w:t>
      </w:r>
    </w:p>
    <w:p>
      <w:pPr>
        <w:spacing w:after="20" w:before="0"/>
      </w:pPr>
      <w:r>
        <w:rPr>
          <w:b w:val="0"/>
          <w:i w:val="0"/>
          <w:sz w:val="21"/>
        </w:rPr>
        <w:t>(a)  Quinidine</w:t>
      </w:r>
    </w:p>
    <w:p>
      <w:pPr>
        <w:spacing w:after="20" w:before="0"/>
      </w:pPr>
      <w:r>
        <w:rPr>
          <w:b w:val="0"/>
          <w:i w:val="0"/>
          <w:sz w:val="21"/>
        </w:rPr>
        <w:t>(b)  KCl</w:t>
      </w:r>
    </w:p>
    <w:p>
      <w:pPr>
        <w:spacing w:after="20" w:before="0"/>
      </w:pPr>
      <w:r>
        <w:rPr>
          <w:b w:val="0"/>
          <w:i w:val="0"/>
          <w:sz w:val="21"/>
        </w:rPr>
        <w:t>(c)  Thyroid agents</w:t>
      </w:r>
    </w:p>
    <w:p>
      <w:pPr>
        <w:spacing w:after="20" w:before="0"/>
      </w:pPr>
      <w:r>
        <w:rPr>
          <w:b w:val="0"/>
          <w:i w:val="0"/>
          <w:sz w:val="21"/>
        </w:rPr>
        <w:t>(d)  Theophylline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QUINIDINE displaces digoxin from tissue-binding sites and reduces its renal clearance, ELEVATING the serum digoxin level and increasing toxicity risk — the classic quinidine–digoxin interaction. KCl actually protects against digoxin toxicity (digoxin is worsened by hypokalaemia); thyroid agents and theophylline do not raise digoxin levels.</w:t>
      </w:r>
    </w:p>
    <w:p>
      <w:pPr>
        <w:spacing w:after="20" w:before="0"/>
      </w:pPr>
      <w:r>
        <w:rPr>
          <w:b/>
        </w:rPr>
        <w:t xml:space="preserve">🔍 Key Clues: </w:t>
      </w:r>
      <w:r>
        <w:t>Quinidine ↑ digoxin level (displacement + reduced clearance) — classic interaction.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Potassium protects (hypokalaemia worsens toxicity). | c — Thyroid agents do not raise digoxin. | d — Theophylline does not raise digoxin.</w:t>
      </w:r>
    </w:p>
    <w:p>
      <w:pPr>
        <w:spacing w:after="20" w:before="0"/>
      </w:pPr>
      <w:r>
        <w:rPr>
          <w:b/>
          <w:color w:val="B45F06"/>
        </w:rPr>
        <w:t xml:space="preserve">⚠️ Exam Trap: </w:t>
      </w:r>
      <w:r>
        <w:t>Remember the digoxin pairs: quinidine/verapamil/amiodarone ↑ digoxin; hypokalaemia worsens toxicity.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Quinidine elevates serum digoxin level.</w:t>
      </w:r>
    </w:p>
    <w:p>
      <w:pPr>
        <w:spacing w:after="0" w:before="0"/>
      </w:pPr>
      <w:r>
        <w:rPr>
          <w:b/>
          <w:i w:val="0"/>
          <w:sz w:val="21"/>
        </w:rPr>
        <w:t>Positive Marks: 1    Negative Marks: 0.25</w:t>
      </w:r>
    </w:p>
    <w:p>
      <w:pPr>
        <w:spacing w:before="280" w:after="40"/>
      </w:pPr>
      <w:r>
        <w:rPr>
          <w:b/>
        </w:rPr>
        <w:t xml:space="preserve">Question: </w:t>
      </w:r>
      <w:r>
        <w:t>What is the effect of MgSO4 toxicity?</w:t>
      </w:r>
    </w:p>
    <w:p>
      <w:pPr>
        <w:spacing w:after="20" w:before="0"/>
      </w:pPr>
      <w:r>
        <w:rPr>
          <w:b w:val="0"/>
          <w:i w:val="0"/>
          <w:sz w:val="21"/>
        </w:rPr>
        <w:t>(a)  Respiratory depression</w:t>
      </w:r>
    </w:p>
    <w:p>
      <w:pPr>
        <w:spacing w:after="20" w:before="0"/>
      </w:pPr>
      <w:r>
        <w:rPr>
          <w:b w:val="0"/>
          <w:i w:val="0"/>
          <w:sz w:val="21"/>
        </w:rPr>
        <w:t>(b)  Blurred vision</w:t>
      </w:r>
    </w:p>
    <w:p>
      <w:pPr>
        <w:spacing w:after="20" w:before="0"/>
      </w:pPr>
      <w:r>
        <w:rPr>
          <w:b w:val="0"/>
          <w:i w:val="0"/>
          <w:sz w:val="21"/>
        </w:rPr>
        <w:t>(c)  Hypotension</w:t>
      </w:r>
    </w:p>
    <w:p>
      <w:pPr>
        <w:spacing w:after="20" w:before="0"/>
      </w:pPr>
      <w:r>
        <w:rPr>
          <w:b w:val="0"/>
          <w:i w:val="0"/>
          <w:sz w:val="21"/>
        </w:rPr>
        <w:t xml:space="preserve">(d)  Seizures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MAGNESIUM SULFATE TOXICITY causes progressive NEUROMUSCULAR depression — loss of deep tendon reflexes, then RESPIRATORY DEPRESSION and finally cardiac arrest. The nurse must monitor the respiratory rate and knee-jerk reflexes; the antidote is 10% calcium gluconate. Hypotension can occur but respiratory depression is the keyed life-threatening effect.</w:t>
      </w:r>
    </w:p>
    <w:p>
      <w:pPr>
        <w:spacing w:after="20" w:before="0"/>
      </w:pPr>
      <w:r>
        <w:rPr>
          <w:b/>
        </w:rPr>
        <w:t xml:space="preserve">🔍 Key Clues: </w:t>
      </w:r>
      <w:r>
        <w:t>MgSO4 toxicity: lost DTRs → respiratory depression → arrest; antidote = calcium gluconate.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Blurred vision is not the MgSO4 toxicity sign. | c — Hypotension occurs but respiratory depression is keyed. | d — Seizures are the indication for MgSO4, not toxicity.</w:t>
      </w:r>
    </w:p>
    <w:p>
      <w:pPr>
        <w:spacing w:after="20" w:before="0"/>
      </w:pPr>
      <w:r>
        <w:rPr>
          <w:b/>
          <w:color w:val="B45F06"/>
        </w:rPr>
        <w:t xml:space="preserve">⚠️ Exam Trap: </w:t>
      </w:r>
      <w:r>
        <w:t>MgSO4 monitoring: respirations ≥ 12/min, urine output, DTRs present — toxicity depresses breathing.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MgSO4 toxicity: respiratory depression (antidote calcium gluconate).</w:t>
      </w:r>
    </w:p>
    <w:p>
      <w:pPr>
        <w:spacing w:after="0" w:before="0"/>
      </w:pPr>
      <w:r>
        <w:rPr>
          <w:b/>
          <w:i w:val="0"/>
          <w:sz w:val="21"/>
        </w:rPr>
        <w:t>Positive Marks: 1    Negative Marks: 0.25</w:t>
      </w:r>
    </w:p>
    <w:p>
      <w:pPr>
        <w:spacing w:before="280" w:after="40"/>
      </w:pPr>
      <w:r>
        <w:rPr>
          <w:b/>
        </w:rPr>
        <w:t xml:space="preserve">Question: </w:t>
      </w:r>
      <w:r>
        <w:t>Which medication causes glycogenolysis and insulin release?</w:t>
      </w:r>
    </w:p>
    <w:p>
      <w:pPr>
        <w:spacing w:after="20" w:before="0"/>
      </w:pPr>
      <w:r>
        <w:rPr>
          <w:b w:val="0"/>
          <w:i w:val="0"/>
          <w:sz w:val="21"/>
        </w:rPr>
        <w:t>(a)  Norepinephrine</w:t>
      </w:r>
    </w:p>
    <w:p>
      <w:pPr>
        <w:spacing w:after="20" w:before="0"/>
      </w:pPr>
      <w:r>
        <w:rPr>
          <w:b w:val="0"/>
          <w:i w:val="0"/>
          <w:sz w:val="21"/>
        </w:rPr>
        <w:t>(b)  Epinephrine</w:t>
      </w:r>
    </w:p>
    <w:p>
      <w:pPr>
        <w:spacing w:after="20" w:before="0"/>
      </w:pPr>
      <w:r>
        <w:rPr>
          <w:b w:val="0"/>
          <w:i w:val="0"/>
          <w:sz w:val="21"/>
        </w:rPr>
        <w:t>(c)  Dopamine</w:t>
      </w:r>
    </w:p>
    <w:p>
      <w:pPr>
        <w:spacing w:after="20" w:before="0"/>
      </w:pPr>
      <w:r>
        <w:rPr>
          <w:b w:val="0"/>
          <w:i w:val="0"/>
          <w:sz w:val="21"/>
        </w:rPr>
        <w:t>(d)  Propranolol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EPINEPHRINE (adrenaline) stimulates β-receptors to cause GLYCOGENOLYSIS (raising blood glucose) and also promotes INSULIN RELEASE (via β2 stimulation) — the classic dual metabolic effect of adrenaline. Norepinephrine is mainly α, dopamine is dose-dependent, and propranolol (a β-blocker) opposes these effects.</w:t>
      </w:r>
    </w:p>
    <w:p>
      <w:pPr>
        <w:spacing w:after="20" w:before="0"/>
      </w:pPr>
      <w:r>
        <w:rPr>
          <w:b/>
        </w:rPr>
        <w:t xml:space="preserve">🔍 Key Clues: </w:t>
      </w:r>
      <w:r>
        <w:t>Epinephrine: β-receptor action → glycogenolysis + insulin release.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Norepinephrine is predominantly α-adrenergic. | c — Dopamine's metabolic effects are less prominent. | d — Propranolol blocks β-receptors, the opposite.</w:t>
      </w:r>
    </w:p>
    <w:p>
      <w:pPr>
        <w:spacing w:after="20" w:before="0"/>
      </w:pPr>
      <w:r>
        <w:rPr>
          <w:b/>
          <w:color w:val="B45F06"/>
        </w:rPr>
        <w:t xml:space="preserve">⚠️ Exam Trap: </w:t>
      </w:r>
      <w:r>
        <w:t>Adrenaline raises glucose via β2 (glycogenolysis) while also stimulating insulin — the keyed dual effect.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Epinephrine: glycogenolysis + insulin release.</w:t>
      </w:r>
    </w:p>
    <w:p>
      <w:pPr>
        <w:spacing w:after="0" w:before="0"/>
      </w:pPr>
      <w:r>
        <w:rPr>
          <w:b/>
          <w:i w:val="0"/>
          <w:sz w:val="21"/>
        </w:rPr>
        <w:t>Positive Marks: 1    Negative Marks: 0.25</w:t>
      </w:r>
    </w:p>
    <w:p>
      <w:pPr>
        <w:spacing w:before="280" w:after="40"/>
      </w:pPr>
      <w:r>
        <w:rPr>
          <w:b/>
        </w:rPr>
        <w:t xml:space="preserve">Question: </w:t>
      </w:r>
      <w:r>
        <w:t>A patient is on medication for treatment of hypertension, during the therapy the drug is causing bronchoconstriction and asthma. What would be the probable drug?</w:t>
      </w:r>
    </w:p>
    <w:p>
      <w:pPr>
        <w:spacing w:after="20" w:before="0"/>
      </w:pPr>
      <w:r>
        <w:rPr>
          <w:b w:val="0"/>
          <w:i w:val="0"/>
          <w:sz w:val="21"/>
        </w:rPr>
        <w:t>(a)  Propranolol</w:t>
      </w:r>
    </w:p>
    <w:p>
      <w:pPr>
        <w:spacing w:after="20" w:before="0"/>
      </w:pPr>
      <w:r>
        <w:rPr>
          <w:b w:val="0"/>
          <w:i w:val="0"/>
          <w:sz w:val="21"/>
        </w:rPr>
        <w:t>(b)  Verapamil</w:t>
      </w:r>
    </w:p>
    <w:p>
      <w:pPr>
        <w:spacing w:after="20" w:before="0"/>
      </w:pPr>
      <w:r>
        <w:rPr>
          <w:b w:val="0"/>
          <w:i w:val="0"/>
          <w:sz w:val="21"/>
        </w:rPr>
        <w:t>(c)  Nifedipine</w:t>
      </w:r>
    </w:p>
    <w:p>
      <w:pPr>
        <w:spacing w:after="20" w:before="0"/>
      </w:pPr>
      <w:r>
        <w:rPr>
          <w:b w:val="0"/>
          <w:i w:val="0"/>
          <w:sz w:val="21"/>
        </w:rPr>
        <w:t>(d)  Captopril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PROPRANOLOL, a NON-SELECTIVE BETA-BLOCKER, blocks β2 receptors in the bronchi and causes BRONCHOCONSTRICTION — it is CONTRAINDICATED in asthma/COPD. Verapamil (calcium channel blocker), nifedipine (CCB) and captopril (ACE inhibitor) do not cause bronchoconstriction and are safe in asthma.</w:t>
      </w:r>
    </w:p>
    <w:p>
      <w:pPr>
        <w:spacing w:after="20" w:before="0"/>
      </w:pPr>
      <w:r>
        <w:rPr>
          <w:b/>
        </w:rPr>
        <w:t xml:space="preserve">🔍 Key Clues: </w:t>
      </w:r>
      <w:r>
        <w:t>β-blocker (propranolol) → bronchoconstriction — avoid in asthma.</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Verapamil is a CCB, safe in asthma. | c — Nifedipine is a CCB, safe in asthma. | d — Captopril is an ACE inhibitor, safe in asthma.</w:t>
      </w:r>
    </w:p>
    <w:p>
      <w:pPr>
        <w:spacing w:after="20" w:before="0"/>
      </w:pPr>
      <w:r>
        <w:rPr>
          <w:b/>
          <w:color w:val="B45F06"/>
        </w:rPr>
        <w:t xml:space="preserve">⚠️ Exam Trap: </w:t>
      </w:r>
      <w:r>
        <w:t>In asthma choose cardioselective (metoprolol) cautiously or avoid β-blockers entirely.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Propranolol causes bronchoconstriction — avoid in asthma.</w:t>
      </w:r>
    </w:p>
    <w:p>
      <w:pPr>
        <w:spacing w:after="0" w:before="0"/>
      </w:pPr>
      <w:r>
        <w:rPr>
          <w:b/>
          <w:i w:val="0"/>
          <w:sz w:val="21"/>
        </w:rPr>
        <w:t>Positive Marks: 1    Negative Marks: 0.25</w:t>
      </w:r>
    </w:p>
    <w:p>
      <w:pPr>
        <w:spacing w:before="280" w:after="40"/>
      </w:pPr>
      <w:r>
        <w:rPr>
          <w:b/>
        </w:rPr>
        <w:t xml:space="preserve">Question: </w:t>
      </w:r>
      <w:r>
        <w:t>A patient suffering from pain, was started on pain relieving therapy. During the therapy, nurse observes miosis and decreased respiratory rate. The patient also shows signs of sedation. What medication could be possibly causing these effects?</w:t>
      </w:r>
    </w:p>
    <w:p>
      <w:pPr>
        <w:spacing w:after="20" w:before="0"/>
      </w:pPr>
      <w:r>
        <w:rPr>
          <w:b w:val="0"/>
          <w:i w:val="0"/>
          <w:sz w:val="21"/>
        </w:rPr>
        <w:t>(a)  NSAID</w:t>
      </w:r>
    </w:p>
    <w:p>
      <w:pPr>
        <w:spacing w:after="20" w:before="0"/>
      </w:pPr>
      <w:r>
        <w:rPr>
          <w:b w:val="0"/>
          <w:i w:val="0"/>
          <w:sz w:val="21"/>
        </w:rPr>
        <w:t>(b)  Morphine</w:t>
      </w:r>
    </w:p>
    <w:p>
      <w:pPr>
        <w:spacing w:after="20" w:before="0"/>
      </w:pPr>
      <w:r>
        <w:rPr>
          <w:b w:val="0"/>
          <w:i w:val="0"/>
          <w:sz w:val="21"/>
        </w:rPr>
        <w:t>(c)  Indomethacin</w:t>
      </w:r>
    </w:p>
    <w:p>
      <w:pPr>
        <w:spacing w:after="20" w:before="0"/>
      </w:pPr>
      <w:r>
        <w:rPr>
          <w:b w:val="0"/>
          <w:i w:val="0"/>
          <w:sz w:val="21"/>
        </w:rPr>
        <w:t>(d)  Steroid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MIOSIS (pinpoint pupils), DECREASED RESPIRATORY RATE and SEDATION are the classic opioid effects — MORPHINE causes respiratory depression, miosis and CNS sedation. NSAIDs, indomethacin and steroids do not produce this triad; the antidote for morphine toxicity is naloxone.</w:t>
      </w:r>
    </w:p>
    <w:p>
      <w:pPr>
        <w:spacing w:after="20" w:before="0"/>
      </w:pPr>
      <w:r>
        <w:rPr>
          <w:b/>
        </w:rPr>
        <w:t xml:space="preserve">🔍 Key Clues: </w:t>
      </w:r>
      <w:r>
        <w:t>Miosis + bradypnoea + sedation = opioid (morphine) effect.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NSAIDs do not cause miosis/respiratory depression. | c — Indomethacin is an NSAID. | d — Steroids do not produce this triad.</w:t>
      </w:r>
    </w:p>
    <w:p>
      <w:pPr>
        <w:spacing w:after="20" w:before="0"/>
      </w:pPr>
      <w:r>
        <w:rPr>
          <w:b/>
          <w:color w:val="B45F06"/>
        </w:rPr>
        <w:t xml:space="preserve">⚠️ Exam Trap: </w:t>
      </w:r>
      <w:r>
        <w:t>Opioid overdose triad: pinpoint pupils, respiratory depression, coma — naloxone reverses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Miosis + respiratory depression + sedation = morphine.</w:t>
      </w:r>
    </w:p>
    <w:p>
      <w:pPr>
        <w:spacing w:after="0" w:before="0"/>
      </w:pPr>
      <w:r>
        <w:rPr>
          <w:b/>
          <w:i w:val="0"/>
          <w:sz w:val="21"/>
        </w:rPr>
        <w:t>Positive Marks: 1    Negative Marks: 0.25</w:t>
      </w:r>
    </w:p>
    <w:p>
      <w:pPr>
        <w:spacing w:before="280" w:after="40"/>
      </w:pPr>
      <w:r>
        <w:rPr>
          <w:b/>
        </w:rPr>
        <w:t xml:space="preserve">Question: </w:t>
      </w:r>
      <w:r>
        <w:t xml:space="preserve">The nurse is preparing to provide colostomy care to a patient on contact precautions with a Healthcare associated infection (HAIs) caused by Methicillin-resistant Staphylococcus aureus. Which of the following personal protective item should the nurse use to perform this procedure?  </w:t>
      </w:r>
    </w:p>
    <w:p>
      <w:pPr>
        <w:spacing w:after="20" w:before="0"/>
      </w:pPr>
      <w:r>
        <w:rPr>
          <w:b w:val="0"/>
          <w:i w:val="0"/>
          <w:sz w:val="21"/>
        </w:rPr>
        <w:t xml:space="preserve">(a)  Gloves, gown, mask and face shield </w:t>
      </w:r>
    </w:p>
    <w:p>
      <w:pPr>
        <w:spacing w:after="20" w:before="0"/>
      </w:pPr>
      <w:r>
        <w:rPr>
          <w:b w:val="0"/>
          <w:i w:val="0"/>
          <w:sz w:val="21"/>
        </w:rPr>
        <w:t xml:space="preserve">(b)  Gloves, gown and shoe protectors </w:t>
      </w:r>
    </w:p>
    <w:p>
      <w:pPr>
        <w:spacing w:after="20" w:before="0"/>
      </w:pPr>
      <w:r>
        <w:rPr>
          <w:b w:val="0"/>
          <w:i w:val="0"/>
          <w:sz w:val="21"/>
        </w:rPr>
        <w:t xml:space="preserve">(c)  Gloves and goggles </w:t>
      </w:r>
    </w:p>
    <w:p>
      <w:pPr>
        <w:spacing w:after="20" w:before="0"/>
      </w:pPr>
      <w:r>
        <w:rPr>
          <w:b w:val="0"/>
          <w:i w:val="0"/>
          <w:sz w:val="21"/>
        </w:rPr>
        <w:t xml:space="preserve">(d)  Gloves and gown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COLOSTOMY CARE with a patient on CONTACT precautions for MRSA, the nurse uses GLOVES, GOWN, MASK AND FACE SHIELD — colostomy care can generate splashes of effluent, so eye/face protection is added to the standard contact-precautions set (gloves + gown). The mask/face shield protects against splash, which is the keyed answer here.</w:t>
      </w:r>
    </w:p>
    <w:p>
      <w:pPr>
        <w:spacing w:after="20" w:before="0"/>
      </w:pPr>
      <w:r>
        <w:rPr>
          <w:b/>
        </w:rPr>
        <w:t xml:space="preserve">🔍 Key Clues: </w:t>
      </w:r>
      <w:r>
        <w:t>MRSA contact precautions + splash-generating procedure (colostomy) → gloves, gown, mask, face shield.</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Shoe protectors are not the standard for this. | c — Goggles alone omit gown/gloves. | d — Gloves + gown lacks face protection for splash.</w:t>
      </w:r>
    </w:p>
    <w:p>
      <w:pPr>
        <w:spacing w:after="20" w:before="0"/>
      </w:pPr>
      <w:r>
        <w:rPr>
          <w:b/>
          <w:color w:val="B45F06"/>
        </w:rPr>
        <w:t xml:space="preserve">⚠️ Exam Trap: </w:t>
      </w:r>
      <w:r>
        <w:t>Contact precautions = gloves + gown; add mask/face shield when the procedure can splash (colostomy, suction).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MRSA colostomy care: gloves, gown, mask and face shield.</w:t>
      </w:r>
    </w:p>
    <w:p>
      <w:pPr>
        <w:spacing w:after="0" w:before="0"/>
      </w:pPr>
      <w:r>
        <w:rPr>
          <w:b/>
          <w:i w:val="0"/>
          <w:sz w:val="21"/>
        </w:rPr>
        <w:t>Positive Marks: 1    Negative Marks: 0.25</w:t>
      </w:r>
    </w:p>
    <w:p>
      <w:pPr>
        <w:spacing w:before="280" w:after="40"/>
      </w:pPr>
      <w:r>
        <w:rPr>
          <w:b/>
        </w:rPr>
        <w:t xml:space="preserve">Question: </w:t>
      </w:r>
      <w:r>
        <w:t xml:space="preserve">A patient admitted with the complaint of pulmonary edema and history reveals 10-year emphysema. Which lung sound should the nurse suspect in this patient?  </w:t>
      </w:r>
    </w:p>
    <w:p>
      <w:pPr>
        <w:spacing w:after="20" w:before="0"/>
      </w:pPr>
      <w:r>
        <w:rPr>
          <w:b w:val="0"/>
          <w:i w:val="0"/>
          <w:sz w:val="21"/>
        </w:rPr>
        <w:t>(a)  Stridor</w:t>
      </w:r>
    </w:p>
    <w:p>
      <w:pPr>
        <w:spacing w:after="20" w:before="0"/>
      </w:pPr>
      <w:r>
        <w:rPr>
          <w:b w:val="0"/>
          <w:i w:val="0"/>
          <w:sz w:val="21"/>
        </w:rPr>
        <w:t>(b)  Crackle</w:t>
      </w:r>
    </w:p>
    <w:p>
      <w:pPr>
        <w:spacing w:after="20" w:before="0"/>
      </w:pPr>
      <w:r>
        <w:rPr>
          <w:b w:val="0"/>
          <w:i w:val="0"/>
          <w:sz w:val="21"/>
        </w:rPr>
        <w:t>(c)  Wheezing</w:t>
      </w:r>
    </w:p>
    <w:p>
      <w:pPr>
        <w:spacing w:after="20" w:before="0"/>
      </w:pPr>
      <w:r>
        <w:rPr>
          <w:b w:val="0"/>
          <w:i w:val="0"/>
          <w:sz w:val="21"/>
        </w:rPr>
        <w:t>(d)  Both a and b</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PULMONARY EDEMA produces fine, moist CRACKLES (crepitations/râles) — most prominent at the lung bases — from fluid transudation into the alveoli. Stridor is a high-pitched inspiratory sound of upper-airway obstruction; wheezing is expiratory, seen in asthma/COPD bronchospasm.</w:t>
      </w:r>
    </w:p>
    <w:p>
      <w:pPr>
        <w:spacing w:after="20" w:before="0"/>
      </w:pPr>
      <w:r>
        <w:rPr>
          <w:b/>
        </w:rPr>
        <w:t xml:space="preserve">🔍 Key Clues: </w:t>
      </w:r>
      <w:r>
        <w:t>Pulmonary oedema → crackles (fluid in alveoli).</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Stridor = upper airway obstruction. | c — Wheezing = bronchospasm (asthma/COPD). | d — Only crackles fits pulmonary oedema.</w:t>
      </w:r>
    </w:p>
    <w:p>
      <w:pPr>
        <w:spacing w:after="20" w:before="0"/>
      </w:pPr>
      <w:r>
        <w:rPr>
          <w:b/>
          <w:color w:val="B45F06"/>
        </w:rPr>
        <w:t xml:space="preserve">⚠️ Exam Trap: </w:t>
      </w:r>
      <w:r>
        <w:t>Lung sounds: crackles = fluid (oedema/ pneumonia); wheeze = narrowed airways; stridor = upper airway.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Pulmonary edema: crackles (fine, basal).</w:t>
      </w:r>
    </w:p>
    <w:p>
      <w:pPr>
        <w:spacing w:after="0" w:before="0"/>
      </w:pPr>
      <w:r>
        <w:rPr>
          <w:b/>
          <w:i w:val="0"/>
          <w:sz w:val="21"/>
        </w:rPr>
        <w:t>Positive Marks: 1    Negative Marks: 0.25</w:t>
      </w:r>
    </w:p>
    <w:p>
      <w:pPr>
        <w:spacing w:before="280" w:after="40"/>
      </w:pPr>
      <w:r>
        <w:rPr>
          <w:b/>
        </w:rPr>
        <w:t xml:space="preserve">Question: </w:t>
      </w:r>
      <w:r>
        <w:t xml:space="preserve">A client has a nasogastric (NG) tube following a subtotal gastrectomy. The nurse should:  </w:t>
      </w:r>
    </w:p>
    <w:p>
      <w:pPr>
        <w:spacing w:after="20" w:before="0"/>
      </w:pPr>
      <w:r>
        <w:rPr>
          <w:b w:val="0"/>
          <w:i w:val="0"/>
          <w:sz w:val="21"/>
        </w:rPr>
        <w:t>(a)  Irrigate the tube with 30 mL of sterile water every hour, if needed</w:t>
      </w:r>
    </w:p>
    <w:p>
      <w:pPr>
        <w:spacing w:after="20" w:before="0"/>
      </w:pPr>
      <w:r>
        <w:rPr>
          <w:b w:val="0"/>
          <w:i w:val="0"/>
          <w:sz w:val="21"/>
        </w:rPr>
        <w:t>(b)  Reposition the tube if it is not draining well</w:t>
      </w:r>
    </w:p>
    <w:p>
      <w:pPr>
        <w:spacing w:after="20" w:before="0"/>
      </w:pPr>
      <w:r>
        <w:rPr>
          <w:b w:val="0"/>
          <w:i w:val="0"/>
          <w:sz w:val="21"/>
        </w:rPr>
        <w:t>(c)  Monitor the client for nausea, vomiting and abdominal distention</w:t>
      </w:r>
    </w:p>
    <w:p>
      <w:pPr>
        <w:spacing w:after="20" w:before="0"/>
      </w:pPr>
      <w:r>
        <w:rPr>
          <w:b w:val="0"/>
          <w:i w:val="0"/>
          <w:sz w:val="21"/>
        </w:rPr>
        <w:t>(d)  Turn the machine to high suction, if the drainage is sluggish on low suction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After a SUBTOTAL GASTRECTOMY with an NG tube, the nurse monitors for NAUSEA, VOMITING and ABDOMINAL DISTENTION — signs of retained gastric contents, obstruction or ileus that require reporting. The tube is NEVER repositioned after placement (risk of disrupting the anastomosis/suture line); irrigation and increasing suction need a physician's order.</w:t>
      </w:r>
    </w:p>
    <w:p>
      <w:pPr>
        <w:spacing w:after="20" w:before="0"/>
      </w:pPr>
      <w:r>
        <w:rPr>
          <w:b/>
        </w:rPr>
        <w:t xml:space="preserve">🔍 Key Clues: </w:t>
      </w:r>
      <w:r>
        <w:t>Post-gastrectomy NG care: monitor for nausea/vomiting/distention; never reposition the tube.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Irrigation requires an order and is not hourly routine. | b — Never reposition a post-gastrectomy NG tube. | d — Increasing suction needs an order.</w:t>
      </w:r>
    </w:p>
    <w:p>
      <w:pPr>
        <w:spacing w:after="20" w:before="0"/>
      </w:pPr>
      <w:r>
        <w:rPr>
          <w:b/>
          <w:color w:val="B45F06"/>
        </w:rPr>
        <w:t xml:space="preserve">⚠️ Exam Trap: </w:t>
      </w:r>
      <w:r>
        <w:t>After gastric surgery the NG tube is anchored at the measured length — marking/repositioning is prohibited.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Post-gastrectomy NG: monitor nausea, vomiting, distention.</w:t>
      </w:r>
    </w:p>
    <w:p>
      <w:pPr>
        <w:spacing w:after="0" w:before="0"/>
      </w:pPr>
      <w:r>
        <w:rPr>
          <w:b/>
          <w:i w:val="0"/>
          <w:sz w:val="21"/>
        </w:rPr>
        <w:t>Positive Marks: 1    Negative Marks: 0.25</w:t>
      </w:r>
    </w:p>
    <w:p>
      <w:pPr>
        <w:spacing w:before="280" w:after="40"/>
      </w:pPr>
      <w:r>
        <w:rPr>
          <w:b/>
        </w:rPr>
        <w:t xml:space="preserve">Question: </w:t>
      </w:r>
      <w:r>
        <w:t xml:space="preserve">A nurse is caring for a client hospitalized for the first time, which of the following actions ensure the safety of the client? </w:t>
      </w:r>
    </w:p>
    <w:p>
      <w:pPr>
        <w:spacing w:after="20" w:before="0"/>
      </w:pPr>
      <w:r>
        <w:rPr>
          <w:b w:val="0"/>
          <w:i w:val="0"/>
          <w:sz w:val="21"/>
        </w:rPr>
        <w:t xml:space="preserve">(a)  Keeping unnecessary furniture out of the way </w:t>
      </w:r>
    </w:p>
    <w:p>
      <w:pPr>
        <w:spacing w:after="20" w:before="0"/>
      </w:pPr>
      <w:r>
        <w:rPr>
          <w:b w:val="0"/>
          <w:i w:val="0"/>
          <w:sz w:val="21"/>
        </w:rPr>
        <w:t xml:space="preserve">(b)  Keeping the lights on at all time </w:t>
      </w:r>
    </w:p>
    <w:p>
      <w:pPr>
        <w:spacing w:after="20" w:before="0"/>
      </w:pPr>
      <w:r>
        <w:rPr>
          <w:b w:val="0"/>
          <w:i w:val="0"/>
          <w:sz w:val="21"/>
        </w:rPr>
        <w:t xml:space="preserve">(c)  Keeping the side rails up at all the time </w:t>
      </w:r>
    </w:p>
    <w:p>
      <w:pPr>
        <w:spacing w:after="20" w:before="0"/>
      </w:pPr>
      <w:r>
        <w:rPr>
          <w:b w:val="0"/>
          <w:i w:val="0"/>
          <w:sz w:val="21"/>
        </w:rPr>
        <w:t xml:space="preserve">(d)  Keeping all the equipment out of view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For a client hospitalised for the FIRST TIME, KEEPING THE SIDE RAILS UP is a key safety measure — it prevents falls from the bed, especially when the patient is unfamiliar with the environment. Removing obstacles also helps, but side rails up at all times is the keyed safety action.</w:t>
      </w:r>
    </w:p>
    <w:p>
      <w:pPr>
        <w:spacing w:after="20" w:before="0"/>
      </w:pPr>
      <w:r>
        <w:rPr>
          <w:b/>
        </w:rPr>
        <w:t xml:space="preserve">🔍 Key Clues: </w:t>
      </w:r>
      <w:r>
        <w:t>Fall prevention for a first-time hospitalised patient: side rails up.</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Removing clutter helps but is not the keyed answer. | b — Lights on all the time disrupts sleep — not correct. | d — Hiding equipment does not ensure safety.</w:t>
      </w:r>
    </w:p>
    <w:p>
      <w:pPr>
        <w:spacing w:after="20" w:before="0"/>
      </w:pPr>
      <w:r>
        <w:rPr>
          <w:b/>
          <w:color w:val="B45F06"/>
        </w:rPr>
        <w:t xml:space="preserve">⚠️ Exam Trap: </w:t>
      </w:r>
      <w:r>
        <w:t>Fall-safety bundle: side rails, call light within reach, low bed, non-slip footwear, clutter-free.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First-time hospitalised client: keep the side rails up.</w:t>
      </w:r>
    </w:p>
    <w:p>
      <w:pPr>
        <w:spacing w:after="0" w:before="0"/>
      </w:pPr>
      <w:r>
        <w:rPr>
          <w:b/>
          <w:i w:val="0"/>
          <w:sz w:val="21"/>
        </w:rPr>
        <w:t>Positive Marks: 1    Negative Marks: 0.25</w:t>
      </w:r>
    </w:p>
    <w:p>
      <w:pPr>
        <w:spacing w:before="280" w:after="40"/>
      </w:pPr>
      <w:r>
        <w:rPr>
          <w:b/>
        </w:rPr>
        <w:t xml:space="preserve">Question: </w:t>
      </w:r>
      <w:r>
        <w:t>A patient is admitted in ER with an infectious wound in her lower leg. Which of the following parameter should be assessed by the nurse on a routine basis?</w:t>
      </w:r>
    </w:p>
    <w:p>
      <w:pPr>
        <w:spacing w:after="20" w:before="0"/>
      </w:pPr>
      <w:r>
        <w:rPr>
          <w:b w:val="0"/>
          <w:i w:val="0"/>
          <w:sz w:val="21"/>
        </w:rPr>
        <w:t>(a)  Blood culture</w:t>
      </w:r>
    </w:p>
    <w:p>
      <w:pPr>
        <w:spacing w:after="20" w:before="0"/>
      </w:pPr>
      <w:r>
        <w:rPr>
          <w:b w:val="0"/>
          <w:i w:val="0"/>
          <w:sz w:val="21"/>
        </w:rPr>
        <w:t xml:space="preserve">(b)  Wound swab culture </w:t>
      </w:r>
    </w:p>
    <w:p>
      <w:pPr>
        <w:spacing w:after="20" w:before="0"/>
      </w:pPr>
      <w:r>
        <w:rPr>
          <w:b w:val="0"/>
          <w:i w:val="0"/>
          <w:sz w:val="21"/>
        </w:rPr>
        <w:t xml:space="preserve">(c)  Temperature </w:t>
      </w:r>
    </w:p>
    <w:p>
      <w:pPr>
        <w:spacing w:after="20" w:before="0"/>
      </w:pPr>
      <w:r>
        <w:rPr>
          <w:b w:val="0"/>
          <w:i w:val="0"/>
          <w:sz w:val="21"/>
        </w:rPr>
        <w:t xml:space="preserve">(d)  Wound soakage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For an INFECTIOUS WOUND, the nurse should assess TEMPERATURE on a ROUTINE basis — fever is the systemic indicator of spreading infection (cellulitis, sepsis). Cultures (blood/wound swab) are taken on admission and as ordered, not routinely; wound soakage is part of wound assessment but temperature is the keyed routine systemic parameter.</w:t>
      </w:r>
    </w:p>
    <w:p>
      <w:pPr>
        <w:spacing w:after="20" w:before="0"/>
      </w:pPr>
      <w:r>
        <w:rPr>
          <w:b/>
        </w:rPr>
        <w:t xml:space="preserve">🔍 Key Clues: </w:t>
      </w:r>
      <w:r>
        <w:t>Infectious wound → monitor temperature routinely (fever = spread).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Blood culture is ordered, not routine. | b — Wound swab culture is taken on admission/orders. | d — Wound soakage is assessed with dressing changes.</w:t>
      </w:r>
    </w:p>
    <w:p>
      <w:pPr>
        <w:spacing w:after="20" w:before="0"/>
      </w:pPr>
      <w:r>
        <w:rPr>
          <w:b/>
          <w:color w:val="B45F06"/>
        </w:rPr>
        <w:t xml:space="preserve">⚠️ Exam Trap: </w:t>
      </w:r>
      <w:r>
        <w:t>Routine VS (especially temperature) tracks the systemic spread of a local wound infection.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Infectious wound: assess temperature routinely.</w:t>
      </w:r>
    </w:p>
    <w:p>
      <w:pPr>
        <w:spacing w:after="0" w:before="0"/>
      </w:pPr>
      <w:r>
        <w:rPr>
          <w:b/>
          <w:i w:val="0"/>
          <w:sz w:val="21"/>
        </w:rPr>
        <w:t>Positive Marks: 1    Negative Marks: 0.25</w:t>
      </w:r>
    </w:p>
    <w:p>
      <w:pPr>
        <w:spacing w:before="280" w:after="40"/>
      </w:pPr>
      <w:r>
        <w:rPr>
          <w:b/>
        </w:rPr>
        <w:t xml:space="preserve">Question: </w:t>
      </w:r>
      <w:r>
        <w:t xml:space="preserve">During physical examination of the thorax, a nurse listens vesicular sound. At which location, the vesicular sound can be auscultated? </w:t>
      </w:r>
    </w:p>
    <w:p>
      <w:pPr>
        <w:spacing w:after="20" w:before="0"/>
      </w:pPr>
      <w:r>
        <w:rPr>
          <w:b w:val="0"/>
          <w:i w:val="0"/>
          <w:sz w:val="21"/>
        </w:rPr>
        <w:t xml:space="preserve">(a)  At larynx </w:t>
      </w:r>
    </w:p>
    <w:p>
      <w:pPr>
        <w:spacing w:after="20" w:before="0"/>
      </w:pPr>
      <w:r>
        <w:rPr>
          <w:b w:val="0"/>
          <w:i w:val="0"/>
          <w:sz w:val="21"/>
        </w:rPr>
        <w:t>(b)  At trachea</w:t>
      </w:r>
    </w:p>
    <w:p>
      <w:pPr>
        <w:spacing w:after="20" w:before="0"/>
      </w:pPr>
      <w:r>
        <w:rPr>
          <w:b w:val="0"/>
          <w:i w:val="0"/>
          <w:sz w:val="21"/>
        </w:rPr>
        <w:t>(c)  At first and second ICS</w:t>
      </w:r>
    </w:p>
    <w:p>
      <w:pPr>
        <w:spacing w:after="20" w:before="0"/>
      </w:pPr>
      <w:r>
        <w:rPr>
          <w:b w:val="0"/>
          <w:i w:val="0"/>
          <w:sz w:val="21"/>
        </w:rPr>
        <w:t>(d)  At lower lobe of lungs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VESICULAR breath sounds — soft, low-pitched, heard over most of the lung periphery with inspiration longer than expiration — are best AUSCULTATED over the LOWER LOBES/peripheral lung fields. Bronchial sounds are over the trachea; bronchovesicular over the 1st and 2nd ICS; the larynx has laryngeal/tracheal sounds.</w:t>
      </w:r>
    </w:p>
    <w:p>
      <w:pPr>
        <w:spacing w:after="20" w:before="0"/>
      </w:pPr>
      <w:r>
        <w:rPr>
          <w:b/>
        </w:rPr>
        <w:t xml:space="preserve">🔍 Key Clues: </w:t>
      </w:r>
      <w:r>
        <w:t>Vesicular sounds = peripheral lung fields / lower lobes.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Larynx = laryngeal/tracheal sounds. | b — Trachea = bronchial sounds. | c — 1st-2nd ICS = bronchovesicular.</w:t>
      </w:r>
    </w:p>
    <w:p>
      <w:pPr>
        <w:spacing w:after="20" w:before="0"/>
      </w:pPr>
      <w:r>
        <w:rPr>
          <w:b/>
          <w:color w:val="B45F06"/>
        </w:rPr>
        <w:t xml:space="preserve">⚠️ Exam Trap: </w:t>
      </w:r>
      <w:r>
        <w:t>Sound map: vesicular = periphery/lower lobes; bronchovesicular = 1st-2nd ICS; bronchial = trachea.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Vesicular breath sounds: lower lobes (lung periphery).</w:t>
      </w:r>
    </w:p>
    <w:p>
      <w:pPr>
        <w:spacing w:after="0" w:before="0"/>
      </w:pPr>
      <w:r>
        <w:rPr>
          <w:b/>
          <w:i w:val="0"/>
          <w:sz w:val="21"/>
        </w:rPr>
        <w:t>Positive Marks: 1    Negative Marks: 0.25</w:t>
      </w:r>
    </w:p>
    <w:p>
      <w:pPr>
        <w:spacing w:before="280" w:after="40"/>
      </w:pPr>
      <w:r>
        <w:rPr>
          <w:b/>
        </w:rPr>
        <w:t xml:space="preserve">Question: </w:t>
      </w:r>
      <w:r>
        <w:t>A nurse is assisting the CVP line insertion, during the procedure, the nurse observe that the patient is having irritation and shortness of breath. What should the nurse suspect?</w:t>
      </w:r>
    </w:p>
    <w:p>
      <w:pPr>
        <w:spacing w:after="20" w:before="0"/>
      </w:pPr>
      <w:r>
        <w:rPr>
          <w:b w:val="0"/>
          <w:i w:val="0"/>
          <w:sz w:val="21"/>
        </w:rPr>
        <w:t>(a)  Malposition of catheter</w:t>
      </w:r>
    </w:p>
    <w:p>
      <w:pPr>
        <w:spacing w:after="20" w:before="0"/>
      </w:pPr>
      <w:r>
        <w:rPr>
          <w:b w:val="0"/>
          <w:i w:val="0"/>
          <w:sz w:val="21"/>
        </w:rPr>
        <w:t xml:space="preserve">(b)  Air embolism </w:t>
      </w:r>
    </w:p>
    <w:p>
      <w:pPr>
        <w:spacing w:after="20" w:before="0"/>
      </w:pPr>
      <w:r>
        <w:rPr>
          <w:b w:val="0"/>
          <w:i w:val="0"/>
          <w:sz w:val="21"/>
        </w:rPr>
        <w:t>(c)  Wrong site</w:t>
      </w:r>
    </w:p>
    <w:p>
      <w:pPr>
        <w:spacing w:after="20" w:before="0"/>
      </w:pPr>
      <w:r>
        <w:rPr>
          <w:b w:val="0"/>
          <w:i w:val="0"/>
          <w:sz w:val="21"/>
        </w:rPr>
        <w:t>(d)  Hematoma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Sudden IRRITATION and SHORTNESS OF BREATH during CVP (central venous) line insertion suggest AIR EMBOLISM — air entering the vein during insertion. The nurse should immediately place the patient in the LEFT LATERAL TRENDELENBURG position (Durant's maneuver) to trap air in the right atrium, clamp the catheter and give oxygen. Malposition, wrong site and hematoma present differently.</w:t>
      </w:r>
    </w:p>
    <w:p>
      <w:pPr>
        <w:spacing w:after="20" w:before="0"/>
      </w:pPr>
      <w:r>
        <w:rPr>
          <w:b/>
        </w:rPr>
        <w:t xml:space="preserve">🔍 Key Clues: </w:t>
      </w:r>
      <w:r>
        <w:t>CVP insertion + sudden dyspnoea/irritation = air embolism → Trendelenburg left lateral.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Malposition causes arrhythmias/chest pain, not sudden dyspnoea. | c — Wrong site is an anatomical placement issue. | d — Hematoma = local swelling at the puncture site.</w:t>
      </w:r>
    </w:p>
    <w:p>
      <w:pPr>
        <w:spacing w:after="20" w:before="0"/>
      </w:pPr>
      <w:r>
        <w:rPr>
          <w:b/>
          <w:color w:val="B45F06"/>
        </w:rPr>
        <w:t xml:space="preserve">⚠️ Exam Trap: </w:t>
      </w:r>
      <w:r>
        <w:t>Air embolism during CVP: left-lateral Trendelenburg (Durant's), clamp the line, O2 — act fast.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CVP insertion + sudden dyspnoea = air embolism.</w:t>
      </w:r>
    </w:p>
    <w:p>
      <w:pPr>
        <w:spacing w:after="0" w:before="0"/>
      </w:pPr>
      <w:r>
        <w:rPr>
          <w:b/>
          <w:i w:val="0"/>
          <w:sz w:val="21"/>
        </w:rPr>
        <w:t>Positive Marks: 1    Negative Marks: 0.25</w:t>
      </w:r>
    </w:p>
    <w:p>
      <w:pPr>
        <w:spacing w:before="280" w:after="40"/>
      </w:pPr>
      <w:r>
        <w:rPr>
          <w:b/>
        </w:rPr>
        <w:t xml:space="preserve">Question: </w:t>
      </w:r>
      <w:r>
        <w:t xml:space="preserve">A patient is receiving chemotherapy by a catheter. Identify the type of catheter shown in the given below image:  </w:t>
      </w:r>
    </w:p>
    <w:p>
      <w:pPr>
        <w:spacing w:after="40" w:before="0"/>
      </w:pPr>
      <w:r>
        <w:rPr>
          <w:b w:val="0"/>
          <w:i/>
          <w:color w:val="B45F06"/>
          <w:sz w:val="20"/>
        </w:rPr>
        <w:t>[ IMAGE: N5-M56 — image in the Image Bank, to be inserted ]</w:t>
      </w:r>
    </w:p>
    <w:p>
      <w:pPr>
        <w:spacing w:after="20" w:before="0"/>
      </w:pPr>
      <w:r>
        <w:rPr>
          <w:b w:val="0"/>
          <w:i w:val="0"/>
          <w:sz w:val="21"/>
        </w:rPr>
        <w:t xml:space="preserve">(a)  PICC line </w:t>
      </w:r>
    </w:p>
    <w:p>
      <w:pPr>
        <w:spacing w:after="20" w:before="0"/>
      </w:pPr>
      <w:r>
        <w:rPr>
          <w:b w:val="0"/>
          <w:i w:val="0"/>
          <w:sz w:val="21"/>
        </w:rPr>
        <w:t>(b)  IV catheter</w:t>
      </w:r>
    </w:p>
    <w:p>
      <w:pPr>
        <w:spacing w:after="20" w:before="0"/>
      </w:pPr>
      <w:r>
        <w:rPr>
          <w:b w:val="0"/>
          <w:i w:val="0"/>
          <w:sz w:val="21"/>
        </w:rPr>
        <w:t>(c)  Central venous catheter</w:t>
      </w:r>
    </w:p>
    <w:p>
      <w:pPr>
        <w:spacing w:after="20" w:before="0"/>
      </w:pPr>
      <w:r>
        <w:rPr>
          <w:b w:val="0"/>
          <w:i w:val="0"/>
          <w:sz w:val="21"/>
        </w:rPr>
        <w:t xml:space="preserve">(d)  Both a and b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the printed key, the catheter shown is a PICC LINE (Peripherally Inserted Central Catheter) — a long catheter inserted through a peripheral vein (typically the basilic/cephalic) with its tip in the superior vena cava, used for long-term chemotherapy. A simple IV catheter is short and peripheral; a CVC is inserted directly into a central vein.</w:t>
      </w:r>
    </w:p>
    <w:p>
      <w:pPr>
        <w:spacing w:after="20" w:before="0"/>
      </w:pPr>
      <w:r>
        <w:rPr>
          <w:b/>
        </w:rPr>
        <w:t xml:space="preserve">🔍 Key Clues: </w:t>
      </w:r>
      <w:r>
        <w:t>Long peripheral-inserted line with tip in the SVC for chemotherapy = PICC.</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An IV catheter is short and peripheral. | c — CVC is inserted directly in a central vein. | d — PICC is the single correct answer.</w:t>
      </w:r>
    </w:p>
    <w:p>
      <w:pPr>
        <w:spacing w:after="20" w:before="0"/>
      </w:pPr>
      <w:r>
        <w:rPr>
          <w:b/>
          <w:color w:val="B45F06"/>
        </w:rPr>
        <w:t xml:space="preserve">⚠️ Exam Trap: </w:t>
      </w:r>
      <w:r>
        <w:t>PICC = peripheral insertion, central tip (SVC); CVC = direct central insertion.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Chemotherapy catheter shown: PICC line.</w:t>
      </w:r>
    </w:p>
    <w:p>
      <w:pPr>
        <w:spacing w:after="20" w:before="0"/>
      </w:pPr>
      <w:r>
        <w:rPr>
          <w:b/>
          <w:color w:val="B45F06"/>
        </w:rPr>
        <w:t xml:space="preserve">📌 Note: </w:t>
      </w:r>
      <w:r>
        <w:t>📌 Image not present in the PDF — source it from the original paper and drop it into the Images folder as N5-M56.png.</w:t>
      </w:r>
    </w:p>
    <w:p>
      <w:pPr>
        <w:spacing w:after="0" w:before="0"/>
      </w:pPr>
      <w:r>
        <w:rPr>
          <w:b/>
          <w:i w:val="0"/>
          <w:sz w:val="21"/>
        </w:rPr>
        <w:t>Positive Marks: 1    Negative Marks: 0.25</w:t>
      </w:r>
    </w:p>
    <w:p>
      <w:pPr>
        <w:spacing w:before="280" w:after="40"/>
      </w:pPr>
      <w:r>
        <w:rPr>
          <w:b/>
        </w:rPr>
        <w:t xml:space="preserve">Question: </w:t>
      </w:r>
      <w:r>
        <w:t xml:space="preserve">Which of the following should be done first during donning process? </w:t>
      </w:r>
    </w:p>
    <w:p>
      <w:pPr>
        <w:spacing w:after="20" w:before="0"/>
      </w:pPr>
      <w:r>
        <w:rPr>
          <w:b w:val="0"/>
          <w:i w:val="0"/>
          <w:sz w:val="21"/>
        </w:rPr>
        <w:t xml:space="preserve">(a)  Shoe cover </w:t>
      </w:r>
    </w:p>
    <w:p>
      <w:pPr>
        <w:spacing w:after="20" w:before="0"/>
      </w:pPr>
      <w:r>
        <w:rPr>
          <w:b w:val="0"/>
          <w:i w:val="0"/>
          <w:sz w:val="21"/>
        </w:rPr>
        <w:t xml:space="preserve">(b)  Hand washing </w:t>
      </w:r>
    </w:p>
    <w:p>
      <w:pPr>
        <w:spacing w:after="20" w:before="0"/>
      </w:pPr>
      <w:r>
        <w:rPr>
          <w:b w:val="0"/>
          <w:i w:val="0"/>
          <w:sz w:val="21"/>
        </w:rPr>
        <w:t>(c)  Put on goggles</w:t>
      </w:r>
    </w:p>
    <w:p>
      <w:pPr>
        <w:spacing w:after="20" w:before="0"/>
      </w:pPr>
      <w:r>
        <w:rPr>
          <w:b w:val="0"/>
          <w:i w:val="0"/>
          <w:sz w:val="21"/>
        </w:rPr>
        <w:t>(d)  Put on gloves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correct DONNING order (putting on) is: HANDWASHING first, then gown, mask, goggles, and finally gloves (hand hygiene is the first step of donning; gloves are the last). Doffing is the reverse — gloves first, then goggles, gown, mask, and hand hygiene last.</w:t>
      </w:r>
    </w:p>
    <w:p>
      <w:pPr>
        <w:spacing w:after="20" w:before="0"/>
      </w:pPr>
      <w:r>
        <w:rPr>
          <w:b/>
        </w:rPr>
        <w:t xml:space="preserve">🔍 Key Clues: </w:t>
      </w:r>
      <w:r>
        <w:t>Donning: hand hygiene → gown → mask → goggles → gloves (gloves LAST).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Shoe covers come after hand hygiene. | c — Goggles go on after the mask. | d — Gloves are the LAST item in donning.</w:t>
      </w:r>
    </w:p>
    <w:p>
      <w:pPr>
        <w:spacing w:after="20" w:before="0"/>
      </w:pPr>
      <w:r>
        <w:rPr>
          <w:b/>
          <w:color w:val="B45F06"/>
        </w:rPr>
        <w:t xml:space="preserve">⚠️ Exam Trap: </w:t>
      </w:r>
      <w:r>
        <w:t>Remember: donning = gloves last; doffing = gloves first + hand hygiene last.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Donning order: hand hygiene first, gloves last.</w:t>
      </w:r>
    </w:p>
    <w:p>
      <w:pPr>
        <w:spacing w:after="0" w:before="0"/>
      </w:pPr>
      <w:r>
        <w:rPr>
          <w:b/>
          <w:i w:val="0"/>
          <w:sz w:val="21"/>
        </w:rPr>
        <w:t>Positive Marks: 1    Negative Marks: 0.25</w:t>
      </w:r>
    </w:p>
    <w:p>
      <w:pPr>
        <w:spacing w:before="280" w:after="40"/>
      </w:pPr>
      <w:r>
        <w:rPr>
          <w:b/>
        </w:rPr>
        <w:t xml:space="preserve">Question: </w:t>
      </w:r>
      <w:r>
        <w:t>Identify the image given below?</w:t>
      </w:r>
    </w:p>
    <w:p>
      <w:pPr>
        <w:spacing w:after="40" w:before="0"/>
      </w:pPr>
      <w:r>
        <w:rPr>
          <w:b w:val="0"/>
          <w:i/>
          <w:color w:val="B45F06"/>
          <w:sz w:val="20"/>
        </w:rPr>
        <w:t>[ IMAGE: N5-M58 — image in the Image Bank, to be inserted ]</w:t>
      </w:r>
    </w:p>
    <w:p>
      <w:pPr>
        <w:spacing w:after="20" w:before="0"/>
      </w:pPr>
      <w:r>
        <w:rPr>
          <w:b w:val="0"/>
          <w:i w:val="0"/>
          <w:sz w:val="21"/>
        </w:rPr>
        <w:t>(a)  Cuff manometer</w:t>
      </w:r>
    </w:p>
    <w:p>
      <w:pPr>
        <w:spacing w:after="20" w:before="0"/>
      </w:pPr>
      <w:r>
        <w:rPr>
          <w:b w:val="0"/>
          <w:i w:val="0"/>
          <w:sz w:val="21"/>
        </w:rPr>
        <w:t>(b)  Glucometer</w:t>
      </w:r>
    </w:p>
    <w:p>
      <w:pPr>
        <w:spacing w:after="20" w:before="0"/>
      </w:pPr>
      <w:r>
        <w:rPr>
          <w:b w:val="0"/>
          <w:i w:val="0"/>
          <w:sz w:val="21"/>
        </w:rPr>
        <w:t>(c)  Suction below</w:t>
      </w:r>
    </w:p>
    <w:p>
      <w:pPr>
        <w:spacing w:after="20" w:before="0"/>
      </w:pPr>
      <w:r>
        <w:rPr>
          <w:b w:val="0"/>
          <w:i w:val="0"/>
          <w:sz w:val="21"/>
        </w:rPr>
        <w:t xml:space="preserve">(d)  Barometer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the printed key, the device shown is a CUFF MANOMETER (pressure gauge) — used to measure the cuff pressure of an endotracheal/tracheostomy tube (target usually 20–30 cm H₂O). A glucometer measures blood glucose; a barometer measures atmospheric pressure; 'suction below' is not an instrument.</w:t>
      </w:r>
    </w:p>
    <w:p>
      <w:pPr>
        <w:spacing w:after="20" w:before="0"/>
      </w:pPr>
      <w:r>
        <w:rPr>
          <w:b/>
        </w:rPr>
        <w:t xml:space="preserve">🔍 Key Clues: </w:t>
      </w:r>
      <w:r>
        <w:t>The pressure gauge for ETT cuff pressure = cuff manometer.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Glucometer = blood glucose device. | c — Not a named instrument. | d — Barometer = atmospheric pressure.</w:t>
      </w:r>
    </w:p>
    <w:p>
      <w:pPr>
        <w:spacing w:after="20" w:before="0"/>
      </w:pPr>
      <w:r>
        <w:rPr>
          <w:b/>
          <w:color w:val="B45F06"/>
        </w:rPr>
        <w:t xml:space="preserve">⚠️ Exam Trap: </w:t>
      </w:r>
      <w:r>
        <w:t>Cuff manometer checks ETT/trach cuff pressure (20-30 cm H2O) — do not confuse with a glucometer.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Image shown: cuff manometer (ETT cuff pressure).</w:t>
      </w:r>
    </w:p>
    <w:p>
      <w:pPr>
        <w:spacing w:after="20" w:before="0"/>
      </w:pPr>
      <w:r>
        <w:rPr>
          <w:b/>
          <w:color w:val="B45F06"/>
        </w:rPr>
        <w:t xml:space="preserve">📌 Note: </w:t>
      </w:r>
      <w:r>
        <w:t>📌 Image not present in the PDF — source it from the original paper and drop it into the Images folder as N5-M58.png.</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