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woman in labour with a normal fetal heart tracing requests an epidural. The nurse should FIRST:</w:t>
      </w:r>
    </w:p>
    <w:p>
      <w:r>
        <w:t>(a) Increase the oxytocin drip</w:t>
      </w:r>
    </w:p>
    <w:p>
      <w:r>
        <w:t>(b) Refuse the epidural</w:t>
      </w:r>
    </w:p>
    <w:p>
      <w:r>
        <w:t>(c) Check vital signs and obtain informed consent after the anaesthetist's assessment; monitor BP and FHR closely after placement</w:t>
      </w:r>
    </w:p>
    <w:p>
      <w:r>
        <w:t>(d) Give it immediately without assessment</w:t>
      </w:r>
    </w:p>
    <w:p>
      <w:r>
        <w:t>Answer: c</w:t>
      </w:r>
    </w:p>
    <w:p>
      <w:r>
        <w:t>Solution:</w:t>
        <w:br/>
        <w:t>✅ Correct Answer: c - Check vital signs and obtain informed consent after the anaesthetist's assessment; monitor BP and FHR closely after placement</w:t>
        <w:br/>
        <w:t>🧠 Clinical Rationale: Before epidural analgesia: baseline maternal vital signs and fetal assessment, IV access, and the anaesthetist evaluates for contraindications (coagulopathy, infection, hypovolemia). After placement, monitor BP every 5-15 minutes initially (hypotension risk), FHR, motor block and bladder distension. Position changes and fluids prevent hypotension.</w:t>
        <w:br/>
        <w:t>🔍 Key Clues: 'Labour', 'Normal'</w:t>
        <w:br/>
        <w:t>❌ Why Not Other Options?</w:t>
        <w:br/>
        <w:t>(a) - Not the answer - it does not match the normal/reference value.</w:t>
        <w:br/>
        <w:t>(b) - Before epidural analgesia: baseline maternal vital signs and fetal assessment, IV access, and the anaesthetist evaluates for contraindications (coagulopathy, infection, hypovolemia).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Position changes and fluids prevent hypotension.</w:t>
      </w:r>
    </w:p>
    <w:p>
      <w:r>
        <w:t>Positive Marks: 1</w:t>
      </w:r>
    </w:p>
    <w:p>
      <w:r>
        <w:t>Negative Marks: 0.25</w:t>
      </w:r>
    </w:p>
    <w:p/>
    <w:p>
      <w:r>
        <w:t>Question: Which deficiency causes goiter?</w:t>
      </w:r>
    </w:p>
    <w:p>
      <w:r>
        <w:t>(a) Calcium deficiency</w:t>
      </w:r>
    </w:p>
    <w:p>
      <w:r>
        <w:t>(b) Iron deficiency</w:t>
      </w:r>
    </w:p>
    <w:p>
      <w:r>
        <w:t>(c) Vitamin A deficiency</w:t>
      </w:r>
    </w:p>
    <w:p>
      <w:r>
        <w:t>(d) Iodine deficiency</w:t>
      </w:r>
    </w:p>
    <w:p>
      <w:r>
        <w:t>Answer: d</w:t>
      </w:r>
    </w:p>
    <w:p>
      <w:r>
        <w:t>Solution:</w:t>
        <w:br/>
        <w:t>✅ Correct Answer: d - Iodine deficiency</w:t>
        <w:br/>
        <w:t>🧠 Clinical Rationale: Iodine deficiency causes goiter (thyroid enlargement) and hypothyroidism; in pregnancy it causes cretinism and mental retardation in the child. Prevention: universal salt iodization. India's program provides iodized salt and iodized oil injections in endemic areas.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India's program provides iodized salt and iodized oil injections in endemic areas.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receiving gentamicin for ototoxicity by assessing:</w:t>
      </w:r>
    </w:p>
    <w:p>
      <w:r>
        <w:t>(a) Hearing loss, tinnitus and dizziness</w:t>
      </w:r>
    </w:p>
    <w:p>
      <w:r>
        <w:t>(b) Weight gain</w:t>
      </w:r>
    </w:p>
    <w:p>
      <w:r>
        <w:t>(c) Visual blurring</w:t>
      </w:r>
    </w:p>
    <w:p>
      <w:r>
        <w:t>(d) Palpitations</w:t>
      </w:r>
    </w:p>
    <w:p>
      <w:r>
        <w:t>Answer: a</w:t>
      </w:r>
    </w:p>
    <w:p>
      <w:r>
        <w:t>Solution:</w:t>
        <w:br/>
        <w:t>✅ Correct Answer: a - Hearing loss, tinnitus and dizziness</w:t>
        <w:br/>
        <w:t>🧠 Clinical Rationale: Aminoglycosides such as gentamicin can damage the eighth cranial nerve, causing ototoxicity with tinnitus, hearing loss and vertigo. Audiometry may be done for long courses.</w:t>
        <w:br/>
        <w:t>🔍 Key Clues: 'Gentamicin'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Audiometry may be done for long courses.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'delusion' is:</w:t>
      </w:r>
    </w:p>
    <w:p>
      <w:r>
        <w:t>(a) A false perception without a stimulus</w:t>
      </w:r>
    </w:p>
    <w:p>
      <w:r>
        <w:t>(b) A false, fixed belief not shared by others and not based on reality</w:t>
      </w:r>
    </w:p>
    <w:p>
      <w:r>
        <w:t>(c) A mood change</w:t>
      </w:r>
    </w:p>
    <w:p>
      <w:r>
        <w:t>(d) A memory disturbance</w:t>
      </w:r>
    </w:p>
    <w:p>
      <w:r>
        <w:t>Answer: b</w:t>
      </w:r>
    </w:p>
    <w:p>
      <w:r>
        <w:t>Solution:</w:t>
        <w:br/>
        <w:t>✅ Correct Answer: b - A false, fixed belief not shared by others and not based on reality</w:t>
        <w:br/>
        <w:t>🧠 Clinical Rationale: A delusion is a fixed false belief held despite contradictory evidence and not shared by the person's culture. A hallucination is a false perception without an external stimulus.</w:t>
        <w:br/>
        <w:t>🔍 Key Clues: 'Delusion'</w:t>
        <w:br/>
        <w:t>❌ Why Not Other Options?</w:t>
        <w:br/>
        <w:t>(a) - A hallucination is a false perception without an external stimulus.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hallucination is a false perception without an external stimulus.</w:t>
      </w:r>
    </w:p>
    <w:p>
      <w:r>
        <w:t>Positive Marks: 1</w:t>
      </w:r>
    </w:p>
    <w:p>
      <w:r>
        <w:t>Negative Marks: 0.25</w:t>
      </w:r>
    </w:p>
    <w:p/>
    <w:p>
      <w:r>
        <w:t>Question: Which chamber of the heart receives oxygenated blood from the lungs?</w:t>
      </w:r>
    </w:p>
    <w:p>
      <w:r>
        <w:t>(a) Left ventricle</w:t>
      </w:r>
    </w:p>
    <w:p>
      <w:r>
        <w:t>(b) Right atrium</w:t>
      </w:r>
    </w:p>
    <w:p>
      <w:r>
        <w:t>(c) Left atrium</w:t>
      </w:r>
    </w:p>
    <w:p>
      <w:r>
        <w:t>(d) Right ventricle</w:t>
      </w:r>
    </w:p>
    <w:p>
      <w:r>
        <w:t>Answer: c</w:t>
      </w:r>
    </w:p>
    <w:p>
      <w:r>
        <w:t>Solution:</w:t>
        <w:br/>
        <w:t>✅ Correct Answer: c - Left atrium</w:t>
        <w:br/>
        <w:t>🧠 Clinical Rationale: The left atrium receives oxygenated blood from the lungs via the four pulmonary veins and passes it to the left ventricle, which pumps it to the body.</w:t>
        <w:br/>
        <w:t>🔍 Key Clues: The decisive detail is in the stem - match the correct option to it.</w:t>
        <w:br/>
        <w:t>❌ Why Not Other Options?</w:t>
        <w:br/>
        <w:t>(a) - The left atrium receives oxygenated blood from the lungs via the four pulmonary veins and passes it to the left ventricle, which pumps it to the body.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left atrium receives oxygenated blood from the lungs via the four pulmonary veins and passes it to the left ventricle, which pumps it to the body.</w:t>
      </w:r>
    </w:p>
    <w:p>
      <w:r>
        <w:t>Positive Marks: 1</w:t>
      </w:r>
    </w:p>
    <w:p>
      <w:r>
        <w:t>Negative Marks: 0.25</w:t>
      </w:r>
    </w:p>
    <w:p/>
    <w:p>
      <w:r>
        <w:t>Question: The normal birth weight of a full-term newborn is:</w:t>
      </w:r>
    </w:p>
    <w:p>
      <w:r>
        <w:t>(a) 4.5-5 kg</w:t>
      </w:r>
    </w:p>
    <w:p>
      <w:r>
        <w:t>(b) 1.5-2 kg</w:t>
      </w:r>
    </w:p>
    <w:p>
      <w:r>
        <w:t>(c) 5.5-6 kg</w:t>
      </w:r>
    </w:p>
    <w:p>
      <w:r>
        <w:t>(d) 2.5-4 kg</w:t>
      </w:r>
    </w:p>
    <w:p>
      <w:r>
        <w:t>Answer: d</w:t>
      </w:r>
    </w:p>
    <w:p>
      <w:r>
        <w:t>Solution:</w:t>
        <w:br/>
        <w:t>✅ Correct Answer: d - 2.5-4 kg</w:t>
        <w:br/>
        <w:t>🧠 Clinical Rationale: A term newborn weighs 2.5-4 kg. Birth weight below 2.5 kg is low birth weight; below 1.5 kg is very low birth weight.</w:t>
        <w:br/>
        <w:t>🔍 Key Clues: 'Newborn',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Birth weight below 2.5 kg is low birth weight; below 1.5 kg is very low birth weight.</w:t>
      </w:r>
    </w:p>
    <w:p>
      <w:r>
        <w:t>Positive Marks: 1</w:t>
      </w:r>
    </w:p>
    <w:p>
      <w:r>
        <w:t>Negative Marks: 0.25</w:t>
      </w:r>
    </w:p>
    <w:p/>
    <w:p>
      <w:r>
        <w:t>Question: The correct order of the 'PASS' technique for using a fire extinguisher is:</w:t>
      </w:r>
    </w:p>
    <w:p>
      <w:r>
        <w:t>(a) Pull, Squeeze, Aim, Sweep</w:t>
      </w:r>
    </w:p>
    <w:p>
      <w:r>
        <w:t>(b) Aim, Pull, Squeeze, Sweep</w:t>
      </w:r>
    </w:p>
    <w:p>
      <w:r>
        <w:t>(c) Squeeze, Pull, Aim, Sweep</w:t>
      </w:r>
    </w:p>
    <w:p>
      <w:r>
        <w:t>(d) Pull the pin, Aim at the base, Squeeze the handle, Sweep side to side</w:t>
      </w:r>
    </w:p>
    <w:p>
      <w:r>
        <w:t>Answer: d</w:t>
      </w:r>
    </w:p>
    <w:p>
      <w:r>
        <w:t>Solution:</w:t>
        <w:br/>
        <w:t>✅ Correct Answer: d - Pull the pin, Aim at the base, Squeeze the handle, Sweep side to side</w:t>
        <w:br/>
        <w:t>🧠 Clinical Rationale: PASS: Pull the pin, Aim the nozzle at the base of the fire, Squeeze the handle, and Sweep from side to side until the fire is out.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PASS: Pull the pin, Aim the nozzle at the base of the fire, Squeeze the handle, and Sweep from side to side until the fire is out.</w:t>
      </w:r>
    </w:p>
    <w:p>
      <w:r>
        <w:t>Positive Marks: 1</w:t>
      </w:r>
    </w:p>
    <w:p>
      <w:r>
        <w:t>Negative Marks: 0.25</w:t>
      </w:r>
    </w:p>
    <w:p/>
    <w:p>
      <w:r>
        <w:t>Question: The compression rate for adult CPR is:</w:t>
      </w:r>
    </w:p>
    <w:p>
      <w:r>
        <w:t>(a) 140-160 compressions/min</w:t>
      </w:r>
    </w:p>
    <w:p>
      <w:r>
        <w:t>(b) 40-60 compressions/min</w:t>
      </w:r>
    </w:p>
    <w:p>
      <w:r>
        <w:t>(c) 100-120 compressions/min</w:t>
      </w:r>
    </w:p>
    <w:p>
      <w:r>
        <w:t>(d) 60-80 compressions/min</w:t>
      </w:r>
    </w:p>
    <w:p>
      <w:r>
        <w:t>Answer: c</w:t>
      </w:r>
    </w:p>
    <w:p>
      <w:r>
        <w:t>Solution:</w:t>
        <w:br/>
        <w:t>✅ Correct Answer: c - 100-120 compressions/min</w:t>
        <w:br/>
        <w:t>🧠 Clinical Rationale: Adult CPR compressions are performed at a rate of 100-120 per minute, with a depth of at least 5 cm (2 inches) and full chest recoil.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Adult CPR compressions are performed at a rate of 100-120 per minute, with a depth of at least 5 cm (2 inches) and full chest recoil.</w:t>
      </w:r>
    </w:p>
    <w:p>
      <w:r>
        <w:t>Positive Marks: 1</w:t>
      </w:r>
    </w:p>
    <w:p>
      <w:r>
        <w:t>Negative Marks: 0.25</w:t>
      </w:r>
    </w:p>
    <w:p/>
    <w:p>
      <w:r>
        <w:t>Question: The optimal temperature for the growth of most human pathogenic bacteria is:</w:t>
      </w:r>
    </w:p>
    <w:p>
      <w:r>
        <w:t>(a) 60°C</w:t>
      </w:r>
    </w:p>
    <w:p>
      <w:r>
        <w:t>(b) 45°C</w:t>
      </w:r>
    </w:p>
    <w:p>
      <w:r>
        <w:t>(c) 37°C</w:t>
      </w:r>
    </w:p>
    <w:p>
      <w:r>
        <w:t>(d) 25°C</w:t>
      </w:r>
    </w:p>
    <w:p>
      <w:r>
        <w:t>Answer: c</w:t>
      </w:r>
    </w:p>
    <w:p>
      <w:r>
        <w:t>Solution:</w:t>
        <w:br/>
        <w:t>✅ Correct Answer: c - 37°C</w:t>
        <w:br/>
        <w:t>🧠 Clinical Rationale: Most human pathogens grow optimally at 37°C, the human body temperature. Mesophiles grow at 20-45°C; thermophiles above 45°C.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Mesophiles grow at 20-45°C; thermophiles above 45°C.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secondary hypertension is:</w:t>
      </w:r>
    </w:p>
    <w:p>
      <w:r>
        <w:t>(a) Malnutrition</w:t>
      </w:r>
    </w:p>
    <w:p>
      <w:r>
        <w:t>(b) Dehydration</w:t>
      </w:r>
    </w:p>
    <w:p>
      <w:r>
        <w:t>(c) Chronic kidney disease and renal artery stenosis</w:t>
      </w:r>
    </w:p>
    <w:p>
      <w:r>
        <w:t>(d) Sun exposure</w:t>
      </w:r>
    </w:p>
    <w:p>
      <w:r>
        <w:t>Answer: c</w:t>
      </w:r>
    </w:p>
    <w:p>
      <w:r>
        <w:t>Solution:</w:t>
        <w:br/>
        <w:t>✅ Correct Answer: c - Chronic kidney disease and renal artery stenosis</w:t>
        <w:br/>
        <w:t>🧠 Clinical Rationale: Secondary hypertension (5-10% of cases) is most often renal - CKD, renovascular (renal artery stenosis), plus endocrine causes (Cushing, hyperaldosteronism, pheochromocytoma), drugs (NSAIDs, OCPs) and sleep apnea. Treating the cause may cure the hypertension.</w:t>
        <w:br/>
        <w:t>🔍 Key Clues: 'Hypertension'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Treating the cause may cure the hypertension.</w:t>
      </w:r>
    </w:p>
    <w:p>
      <w:r>
        <w:t>Positive Marks: 1</w:t>
      </w:r>
    </w:p>
    <w:p>
      <w:r>
        <w:t>Negative Marks: 0.25</w:t>
      </w:r>
    </w:p>
    <w:p/>
    <w:p>
      <w:r>
        <w:t>Question: The leading cause of avoidable blindness in adults in India is:</w:t>
      </w:r>
    </w:p>
    <w:p>
      <w:r>
        <w:t>(a) Trachoma</w:t>
      </w:r>
    </w:p>
    <w:p>
      <w:r>
        <w:t>(b) Uncorrected cataract</w:t>
      </w:r>
    </w:p>
    <w:p>
      <w:r>
        <w:t>(c) Glaucoma</w:t>
      </w:r>
    </w:p>
    <w:p>
      <w:r>
        <w:t>(d) Onchocerciasis</w:t>
      </w:r>
    </w:p>
    <w:p>
      <w:r>
        <w:t>Answer: b</w:t>
      </w:r>
    </w:p>
    <w:p>
      <w:r>
        <w:t>Solution:</w:t>
        <w:br/>
        <w:t>✅ Correct Answer: b - Uncorrected cataract</w:t>
        <w:br/>
        <w:t>🧠 Clinical Rationale: Cataract remains the leading cause of avoidable blindness in Indian adults; the National Programme for Control of Blindness promotes early cataract surgery. Trachoma and onchocerciasis are now rare in India.</w:t>
        <w:br/>
        <w:t>🔍 Key Clues: The decisive detail is in the stem - match the correct option to it.</w:t>
        <w:br/>
        <w:t>❌ Why Not Other Options?</w:t>
        <w:br/>
        <w:t>(a) - Trachoma and onchocerciasis are now rare in India.</w:t>
        <w:br/>
        <w:t>(c) - Not the answer - it is a less common factor than the correct one.</w:t>
        <w:br/>
        <w:t>(d) - Not the answer - it is a less common factor than the correct one.</w:t>
        <w:br/>
        <w:t>⚠️ Exam Trap: Cataract remains the leading cause of avoidable blindness in Indian adults; the National Programme for Control of Blindness promotes early cataract surgery.</w:t>
        <w:br/>
        <w:t>💎 PNC Pearl: Trachoma and onchocerciasis are now rare in India.</w:t>
      </w:r>
    </w:p>
    <w:p>
      <w:r>
        <w:t>Positive Marks: 1</w:t>
      </w:r>
    </w:p>
    <w:p>
      <w:r>
        <w:t>Negative Marks: 0.25</w:t>
      </w:r>
    </w:p>
    <w:p/>
    <w:p>
      <w:r>
        <w:t>Question: The nurse is preparing to give a patient an enema. The correct position is:</w:t>
      </w:r>
    </w:p>
    <w:p>
      <w:r>
        <w:t>(a) Supine</w:t>
      </w:r>
    </w:p>
    <w:p>
      <w:r>
        <w:t>(b) Left lateral (Sims')</w:t>
      </w:r>
    </w:p>
    <w:p>
      <w:r>
        <w:t>(c) Right lateral</w:t>
      </w:r>
    </w:p>
    <w:p>
      <w:r>
        <w:t>(d) Prone</w:t>
      </w:r>
    </w:p>
    <w:p>
      <w:r>
        <w:t>Answer: b</w:t>
      </w:r>
    </w:p>
    <w:p>
      <w:r>
        <w:t>Solution:</w:t>
        <w:br/>
        <w:t>✅ Correct Answer: b - Left lateral (Sims')</w:t>
        <w:br/>
        <w:t>🧠 Clinical Rationale: The left lateral (Sims') position allows gravity to help the enema solution flow into the descending colon and sigmoid, following the natural anatomy of the large intestine.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left lateral (Sims') position allows gravity to help the enema solution flow into the descending colon and sigmoid, following the natural anatomy...</w:t>
      </w:r>
    </w:p>
    <w:p>
      <w:r>
        <w:t>Positive Marks: 1</w:t>
      </w:r>
    </w:p>
    <w:p>
      <w:r>
        <w:t>Negative Marks: 0.25</w:t>
      </w:r>
    </w:p>
    <w:p/>
    <w:p>
      <w:r>
        <w:t>Question: The second stage of labour begins with:</w:t>
      </w:r>
    </w:p>
    <w:p>
      <w:r>
        <w:t>(a) Full dilatation of the cervix (10 cm)</w:t>
      </w:r>
    </w:p>
    <w:p>
      <w:r>
        <w:t>(b) Delivery of the placenta</w:t>
      </w:r>
    </w:p>
    <w:p>
      <w:r>
        <w:t>(c) Rupture of membranes</w:t>
      </w:r>
    </w:p>
    <w:p>
      <w:r>
        <w:t>(d) Onset of labour pains</w:t>
      </w:r>
    </w:p>
    <w:p>
      <w:r>
        <w:t>Answer: a</w:t>
      </w:r>
    </w:p>
    <w:p>
      <w:r>
        <w:t>Solution:</w:t>
        <w:br/>
        <w:t>✅ Correct Answer: a - Full dilatation of the cervix (10 cm)</w:t>
        <w:br/>
        <w:t>🧠 Clinical Rationale: The second stage extends from full cervical dilatation (10 cm) to the delivery of the baby. The third stage is from birth of the baby to delivery of the placenta.</w:t>
        <w:br/>
        <w:t>🔍 Key Clues: 'Labour'</w:t>
        <w:br/>
        <w:t>❌ Why Not Other Options?</w:t>
        <w:br/>
        <w:t>(b) - The second stage extends from full cervical dilatation (10 cm) to the delivery of the baby.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third stage is from birth of the baby to delivery of the placenta.</w:t>
      </w:r>
    </w:p>
    <w:p>
      <w:r>
        <w:t>Positive Marks: 1</w:t>
      </w:r>
    </w:p>
    <w:p>
      <w:r>
        <w:t>Negative Marks: 0.25</w:t>
      </w:r>
    </w:p>
    <w:p/>
    <w:p>
      <w:r>
        <w:t>Question: The recommended daily allowance (RDA) of protein during lactation is approximately:</w:t>
      </w:r>
    </w:p>
    <w:p>
      <w:r>
        <w:t>(a) 30 g/day</w:t>
      </w:r>
    </w:p>
    <w:p>
      <w:r>
        <w:t>(b) 20 g/day</w:t>
      </w:r>
    </w:p>
    <w:p>
      <w:r>
        <w:t>(c) 100 g/day</w:t>
      </w:r>
    </w:p>
    <w:p>
      <w:r>
        <w:t>(d) 65-70 g/day</w:t>
      </w:r>
    </w:p>
    <w:p>
      <w:r>
        <w:t>Answer: d</w:t>
      </w:r>
    </w:p>
    <w:p>
      <w:r>
        <w:t>Solution:</w:t>
        <w:br/>
        <w:t>✅ Correct Answer: d - 65-70 g/day</w:t>
        <w:br/>
        <w:t>🧠 Clinical Rationale: Lactation increases the protein requirement to about 65-70 g/day (ICMR: +25 g/day over the non-pregnant requirement) to support milk production.</w:t>
        <w:br/>
        <w:t>🔍 Key Clues: 'Lactation', 'Protein'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Lactation increases the protein requirement to about 65-70 g/day (ICMR: +25 g/day over the non-pregnant requirement) to support milk production.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common side effect of corticosteroid therapy?</w:t>
      </w:r>
    </w:p>
    <w:p>
      <w:r>
        <w:t>(a) Hypoglycemia</w:t>
      </w:r>
    </w:p>
    <w:p>
      <w:r>
        <w:t>(b) Constipation</w:t>
      </w:r>
    </w:p>
    <w:p>
      <w:r>
        <w:t>(c) Hyperglycemia and increased susceptibility to infection</w:t>
      </w:r>
    </w:p>
    <w:p>
      <w:r>
        <w:t>(d) Decreased appetite</w:t>
      </w:r>
    </w:p>
    <w:p>
      <w:r>
        <w:t>Answer: c</w:t>
      </w:r>
    </w:p>
    <w:p>
      <w:r>
        <w:t>Solution:</w:t>
        <w:br/>
        <w:t>✅ Correct Answer: c - Hyperglycemia and increased susceptibility to infection</w:t>
        <w:br/>
        <w:t>🧠 Clinical Rationale: Long-term corticosteroids cause hyperglycemia, immunosuppression, weight gain, osteoporosis and adrenal suppression. They must be tapered, not stopped abruptly.</w:t>
        <w:br/>
        <w:t>🔍 Key Clues: 'Therapy'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They must be tapered, not stopped abruptly.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dementia in the elderly is:</w:t>
      </w:r>
    </w:p>
    <w:p>
      <w:r>
        <w:t>(a) Huntington's disease</w:t>
      </w:r>
    </w:p>
    <w:p>
      <w:r>
        <w:t>(b) Creutzfeldt-Jakob disease</w:t>
      </w:r>
    </w:p>
    <w:p>
      <w:r>
        <w:t>(c) Vascular dementia</w:t>
      </w:r>
    </w:p>
    <w:p>
      <w:r>
        <w:t>(d) Alzheimer's disease</w:t>
      </w:r>
    </w:p>
    <w:p>
      <w:r>
        <w:t>Answer: d</w:t>
      </w:r>
    </w:p>
    <w:p>
      <w:r>
        <w:t>Solution:</w:t>
        <w:br/>
        <w:t>✅ Correct Answer: d - Alzheimer's disease</w:t>
        <w:br/>
        <w:t>🧠 Clinical Rationale: Alzheimer's disease accounts for 60-80% of dementia cases. Vascular dementia is the second most common. It presents with progressive memory loss and cognitive decline.</w:t>
        <w:br/>
        <w:t>🔍 Key Clues: 'Dementia'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Vascular dementia is the second most common.</w:t>
        <w:br/>
        <w:t>⚠️ Exam Trap: Read the stem for the decisive clue and eliminate options that do not match it.</w:t>
        <w:br/>
        <w:t>💎 PNC Pearl: It presents with progressive memory loss and cognitive decline.</w:t>
      </w:r>
    </w:p>
    <w:p>
      <w:r>
        <w:t>Positive Marks: 1</w:t>
      </w:r>
    </w:p>
    <w:p>
      <w:r>
        <w:t>Negative Marks: 0.25</w:t>
      </w:r>
    </w:p>
    <w:p/>
    <w:p>
      <w:r>
        <w:t>Question: Which enzyme initiates the digestion of starch in the mouth?</w:t>
      </w:r>
    </w:p>
    <w:p>
      <w:r>
        <w:t>(a) Salivary amylase (ptyalin)</w:t>
      </w:r>
    </w:p>
    <w:p>
      <w:r>
        <w:t>(b) Pepsin</w:t>
      </w:r>
    </w:p>
    <w:p>
      <w:r>
        <w:t>(c) Trypsin</w:t>
      </w:r>
    </w:p>
    <w:p>
      <w:r>
        <w:t>(d) Lipase</w:t>
      </w:r>
    </w:p>
    <w:p>
      <w:r>
        <w:t>Answer: a</w:t>
      </w:r>
    </w:p>
    <w:p>
      <w:r>
        <w:t>Solution:</w:t>
        <w:br/>
        <w:t>✅ Correct Answer: a - Salivary amylase (ptyalin)</w:t>
        <w:br/>
        <w:t>🧠 Clinical Rationale: Salivary amylase (ptyalin) in saliva begins the breakdown of starch into maltose in the mouth. Pepsin digests protein in the stomach, and lipase digests fats.</w:t>
        <w:br/>
        <w:t>🔍 Key Clues: The decisive detail is in the stem - match the correct option to it.</w:t>
        <w:br/>
        <w:t>❌ Why Not Other Options?</w:t>
        <w:br/>
        <w:t>(b) - Pepsin digests protein in the stomach, and lipase digests fats.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Pepsin digests protein in the stomach, and lipase digests fats.</w:t>
      </w:r>
    </w:p>
    <w:p>
      <w:r>
        <w:t>Positive Marks: 1</w:t>
      </w:r>
    </w:p>
    <w:p>
      <w:r>
        <w:t>Negative Marks: 0.25</w:t>
      </w:r>
    </w:p>
    <w:p/>
    <w:p>
      <w:r>
        <w:t>Question: A child with acute laryngotracheobronchitis (croup) is best managed by:</w:t>
      </w:r>
    </w:p>
    <w:p>
      <w:r>
        <w:t>(a) Antibiotics only</w:t>
      </w:r>
    </w:p>
    <w:p>
      <w:r>
        <w:t>(b) Sedatives</w:t>
      </w:r>
    </w:p>
    <w:p>
      <w:r>
        <w:t>(c) Humidified oxygen, nebulized adrenaline and steroids</w:t>
      </w:r>
    </w:p>
    <w:p>
      <w:r>
        <w:t>(d) Forced oral fluids</w:t>
      </w:r>
    </w:p>
    <w:p>
      <w:r>
        <w:t>Answer: c</w:t>
      </w:r>
    </w:p>
    <w:p>
      <w:r>
        <w:t>Solution:</w:t>
        <w:br/>
        <w:t>✅ Correct Answer: c - Humidified oxygen, nebulized adrenaline and steroids</w:t>
        <w:br/>
        <w:t>🧠 Clinical Rationale: Croup is managed with humidified oxygen, nebulized adrenaline for stridor and corticosteroids to reduce airway oedema. Antibiotics are given only if bacterial infection is confirmed.</w:t>
        <w:br/>
        <w:t>🔍 Key Clues: The decisive detail is in the stem - match the correct option to it.</w:t>
        <w:br/>
        <w:t>❌ Why Not Other Options?</w:t>
        <w:br/>
        <w:t>(a) - Antibiotics are given only if bacterial infection is confirmed.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Antibiotics are given only if bacterial infection is confirmed.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tasks should the nurse NOT delegate to a nursing assistant?</w:t>
      </w:r>
    </w:p>
    <w:p>
      <w:r>
        <w:t>(a) Bathing a stable patient</w:t>
      </w:r>
    </w:p>
    <w:p>
      <w:r>
        <w:t>(b) Measuring vital signs</w:t>
      </w:r>
    </w:p>
    <w:p>
      <w:r>
        <w:t>(c) Assessing a patient's condition and giving medications</w:t>
      </w:r>
    </w:p>
    <w:p>
      <w:r>
        <w:t>(d) Feeding a stable patient</w:t>
      </w:r>
    </w:p>
    <w:p>
      <w:r>
        <w:t>Answer: c</w:t>
      </w:r>
    </w:p>
    <w:p>
      <w:r>
        <w:t>Solution:</w:t>
        <w:br/>
        <w:t>✅ Correct Answer: c - Assessing a patient's condition and giving medications</w:t>
        <w:br/>
        <w:t>🧠 Clinical Rationale: Assessment, medication administration and tasks requiring nursing judgment are NOT delegated; routine tasks like vital signs, bathing and feeding of stable patients can be delegated.</w:t>
        <w:br/>
        <w:t>🔍 Key Clues: The decisive detail is in the stem - match the correct option to it.</w:t>
        <w:br/>
        <w:t>❌ Why Not Other Options?</w:t>
        <w:br/>
        <w:t>(a) - Assessment, medication administration and tasks requiring nursing judgment are NOT delegated; routine tasks like vital signs, bathing and feeding of stable patients can be delegated.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Assessment, medication administration and tasks requiring nursing judgment are NOT delegated; routine tasks like vital signs, bathing and feeding of s...</w:t>
      </w:r>
    </w:p>
    <w:p>
      <w:r>
        <w:t>Positive Marks: 1</w:t>
      </w:r>
    </w:p>
    <w:p>
      <w:r>
        <w:t>Negative Marks: 0.25</w:t>
      </w:r>
    </w:p>
    <w:p/>
    <w:p>
      <w:r>
        <w:t>Question: In a patient with hypovolemic shock, the most appropriate initial IV fluid is:</w:t>
      </w:r>
    </w:p>
    <w:p>
      <w:r>
        <w:t>(a) Colloid only</w:t>
      </w:r>
    </w:p>
    <w:p>
      <w:r>
        <w:t>(b) Isotonic crystalloid (normal saline or Ringer's lactate)</w:t>
      </w:r>
    </w:p>
    <w:p>
      <w:r>
        <w:t>(c) 3% saline</w:t>
      </w:r>
    </w:p>
    <w:p>
      <w:r>
        <w:t>(d) 5% dextrose</w:t>
      </w:r>
    </w:p>
    <w:p>
      <w:r>
        <w:t>Answer: b</w:t>
      </w:r>
    </w:p>
    <w:p>
      <w:r>
        <w:t>Solution:</w:t>
        <w:br/>
        <w:t>✅ Correct Answer: b - Isotonic crystalloid (normal saline or Ringer's lactate)</w:t>
        <w:br/>
        <w:t>🧠 Clinical Rationale: Warmed isotonic crystalloids are the initial resuscitation fluid in hypovolemic shock, given rapidly, with blood products added for major haemorrhage.</w:t>
        <w:br/>
        <w:t>🔍 Key Clues: 'IV', 'Shock'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