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type of study is best for establishing the cause of a rare disease?</w:t>
      </w:r>
    </w:p>
    <w:p>
      <w:r>
        <w:t>(a) Ecological study</w:t>
      </w:r>
    </w:p>
    <w:p>
      <w:r>
        <w:t>(b) Cross-sectional study</w:t>
      </w:r>
    </w:p>
    <w:p>
      <w:r>
        <w:t>(c) Cohort study only if feasible</w:t>
      </w:r>
    </w:p>
    <w:p>
      <w:r>
        <w:t>(d) Case-control study</w:t>
      </w:r>
    </w:p>
    <w:p>
      <w:r>
        <w:t>Answer: d</w:t>
      </w:r>
    </w:p>
    <w:p>
      <w:r>
        <w:t>Solution:</w:t>
        <w:br/>
        <w:t>✅ Correct Answer: d - Case-control study</w:t>
        <w:br/>
        <w:t>🧠 Clinical Rationale: Case-control studies compare people with the disease (cases) to those without (controls) looking back at exposures - efficient and feasible for rare diseases. Cohort studies follow groups forward (better for incidence and causation but expensive). Cross-sectional studies measure prevalence at one point.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Cross-sectional studies measure prevalence at one point.</w:t>
        <w:br/>
        <w:t>(c) - Cohort studies follow groups forward (better for incidence and causation but expensive).</w:t>
        <w:br/>
        <w:t>⚠️ Exam Trap: Read the stem for the decisive clue and eliminate options that do not match it.</w:t>
        <w:br/>
        <w:t>💎 PNC Pearl: Cross-sectional studies measure prevalence at one point.</w:t>
      </w:r>
    </w:p>
    <w:p>
      <w:r>
        <w:t>Positive Marks: 1</w:t>
      </w:r>
    </w:p>
    <w:p>
      <w:r>
        <w:t>Negative Marks: 0.25</w:t>
      </w:r>
    </w:p>
    <w:p/>
    <w:p>
      <w:r>
        <w:t>Question: The normal range of systolic blood pressure in a healthy adult is:</w:t>
      </w:r>
    </w:p>
    <w:p>
      <w:r>
        <w:t>(a) 150-180 mmHg</w:t>
      </w:r>
    </w:p>
    <w:p>
      <w:r>
        <w:t>(b) 60-80 mmHg</w:t>
      </w:r>
    </w:p>
    <w:p>
      <w:r>
        <w:t>(c) 130-150 mmHg</w:t>
      </w:r>
    </w:p>
    <w:p>
      <w:r>
        <w:t>(d) 90-120 mmHg</w:t>
      </w:r>
    </w:p>
    <w:p>
      <w:r>
        <w:t>Answer: d</w:t>
      </w:r>
    </w:p>
    <w:p>
      <w:r>
        <w:t>Solution:</w:t>
        <w:br/>
        <w:t>✅ Correct Answer: d - 90-120 mmHg</w:t>
        <w:br/>
        <w:t>🧠 Clinical Rationale: The normal adult systolic BP is 90-120 mmHg and diastolic 60-80 mmHg. Values of 130-139 mmHg are classified as elevated; 140+ is hypertension.</w:t>
        <w:br/>
        <w:t>🔍 Key Clues: 'Pressure',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Values of 130-139 mmHg are classified as elevated; 140+ is hypertension.</w:t>
      </w:r>
    </w:p>
    <w:p>
      <w:r>
        <w:t>Positive Marks: 1</w:t>
      </w:r>
    </w:p>
    <w:p>
      <w:r>
        <w:t>Negative Marks: 0.25</w:t>
      </w:r>
    </w:p>
    <w:p/>
    <w:p>
      <w:r>
        <w:t>Question: The correct duration of the first stage of labour in a primigravida is approximately:</w:t>
      </w:r>
    </w:p>
    <w:p>
      <w:r>
        <w:t>(a) 2-4 hours</w:t>
      </w:r>
    </w:p>
    <w:p>
      <w:r>
        <w:t>(b) 36-48 hours</w:t>
      </w:r>
    </w:p>
    <w:p>
      <w:r>
        <w:t>(c) 6-12 hours</w:t>
      </w:r>
    </w:p>
    <w:p>
      <w:r>
        <w:t>(d) 18-24 hours</w:t>
      </w:r>
    </w:p>
    <w:p>
      <w:r>
        <w:t>Answer: c</w:t>
      </w:r>
    </w:p>
    <w:p>
      <w:r>
        <w:t>Solution:</w:t>
        <w:br/>
        <w:t>✅ Correct Answer: c - 6-12 hours</w:t>
        <w:br/>
        <w:t>🧠 Clinical Rationale: The first stage of labour (from onset of regular contractions to full cervical dilatation of 10 cm) lasts about 6-12 hours in a primigravida and 4-8 hours in a multipara.</w:t>
        <w:br/>
        <w:t>🔍 Key Clues: 'Labour'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first stage of labour (from onset of regular contractions to full cervical dilatation of 10 cm) lasts about 6-12 hours in a primigravida and 4-8 h...</w:t>
      </w:r>
    </w:p>
    <w:p>
      <w:r>
        <w:t>Positive Marks: 1</w:t>
      </w:r>
    </w:p>
    <w:p>
      <w:r>
        <w:t>Negative Marks: 0.25</w:t>
      </w:r>
    </w:p>
    <w:p/>
    <w:p>
      <w:r>
        <w:t>Question: The vitamin that prevents and treats scurvy is:</w:t>
      </w:r>
    </w:p>
    <w:p>
      <w:r>
        <w:t>(a) Vitamin A</w:t>
      </w:r>
    </w:p>
    <w:p>
      <w:r>
        <w:t>(b) Vitamin K</w:t>
      </w:r>
    </w:p>
    <w:p>
      <w:r>
        <w:t>(c) Vitamin D</w:t>
      </w:r>
    </w:p>
    <w:p>
      <w:r>
        <w:t>(d) Vitamin C (ascorbic acid)</w:t>
      </w:r>
    </w:p>
    <w:p>
      <w:r>
        <w:t>Answer: d</w:t>
      </w:r>
    </w:p>
    <w:p>
      <w:r>
        <w:t>Solution:</w:t>
        <w:br/>
        <w:t>✅ Correct Answer: d - Vitamin C (ascorbic acid)</w:t>
        <w:br/>
        <w:t>🧠 Clinical Rationale: Scurvy, caused by vitamin C deficiency, presents with bleeding gums, poor wound healing and petechiae. Citrus fruits, amla and green vegetables are rich sources.</w:t>
        <w:br/>
        <w:t>🔍 Key Clues: 'Vitamin'</w:t>
        <w:br/>
        <w:t>❌ Why Not Other Options?</w:t>
        <w:br/>
        <w:t>(a) - Vitamin A deficiency causes night blindness.</w:t>
        <w:br/>
        <w:t>(b) - Not the answer - the key clue in the stem points to the correct option instead.</w:t>
        <w:br/>
        <w:t>(c) - Vitamin D deficiency causes rickets.</w:t>
        <w:br/>
        <w:t>⚠️ Exam Trap: Scurvy (vitamin C deficiency) = bleeding gums, petechiae, poor wound healing.</w:t>
        <w:br/>
        <w:t>💎 PNC Pearl: Vitamin C -&gt; scurvy; also enhances iron absorption.</w:t>
      </w:r>
    </w:p>
    <w:p>
      <w:r>
        <w:t>Positive Marks: 1</w:t>
      </w:r>
    </w:p>
    <w:p>
      <w:r>
        <w:t>Negative Marks: 0.25</w:t>
      </w:r>
    </w:p>
    <w:p/>
    <w:p>
      <w:r>
        <w:t>Question: The drug of choice for a patient with status epilepticus is:</w:t>
      </w:r>
    </w:p>
    <w:p>
      <w:r>
        <w:t>(a) Oral carbamazepine</w:t>
      </w:r>
    </w:p>
    <w:p>
      <w:r>
        <w:t>(b) Phenobarbital syrup</w:t>
      </w:r>
    </w:p>
    <w:p>
      <w:r>
        <w:t>(c) Topiramate tablets</w:t>
      </w:r>
    </w:p>
    <w:p>
      <w:r>
        <w:t>(d) IV lorazepam (or diazepam)</w:t>
      </w:r>
    </w:p>
    <w:p>
      <w:r>
        <w:t>Answer: d</w:t>
      </w:r>
    </w:p>
    <w:p>
      <w:r>
        <w:t>Solution:</w:t>
        <w:br/>
        <w:t>✅ Correct Answer: d - IV lorazepam (or diazepam)</w:t>
        <w:br/>
        <w:t>🧠 Clinical Rationale: IV benzodiazepines (lorazepam or diazepam) are the first-line drugs to terminate status epilepticus. Maintenance antiepileptics like phenytoin are added to prevent recurrence.</w:t>
        <w:br/>
        <w:t>🔍 Key Clues: 'Status Epilepticus'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Maintenance antiepileptics like phenytoin are added to prevent recurrence.</w:t>
      </w:r>
    </w:p>
    <w:p>
      <w:r>
        <w:t>Positive Marks: 1</w:t>
      </w:r>
    </w:p>
    <w:p>
      <w:r>
        <w:t>Negative Marks: 0.25</w:t>
      </w:r>
    </w:p>
    <w:p/>
    <w:p>
      <w:r>
        <w:t>Question: The first-line pharmacological treatment for major depressive disorder is:</w:t>
      </w:r>
    </w:p>
    <w:p>
      <w:r>
        <w:t>(a) SSRIs (e.g., fluoxetine, sertraline)</w:t>
      </w:r>
    </w:p>
    <w:p>
      <w:r>
        <w:t>(b) Benzodiazepines</w:t>
      </w:r>
    </w:p>
    <w:p>
      <w:r>
        <w:t>(c) Antipsychotics</w:t>
      </w:r>
    </w:p>
    <w:p>
      <w:r>
        <w:t>(d) Stimulants</w:t>
      </w:r>
    </w:p>
    <w:p>
      <w:r>
        <w:t>Answer: a</w:t>
      </w:r>
    </w:p>
    <w:p>
      <w:r>
        <w:t>Solution:</w:t>
        <w:br/>
        <w:t>✅ Correct Answer: a - SSRIs (e.g., fluoxetine, sertraline)</w:t>
        <w:br/>
        <w:t>🧠 Clinical Rationale: Selective serotonin reuptake inhibitors (SSRIs) are the first-line antidepressants because of their efficacy and favourable side-effect profile. Benzodiazepines are not antidepressants.</w:t>
        <w:br/>
        <w:t>🔍 Key Clues: The decisive detail is in the stem - match the correct option to it.</w:t>
        <w:br/>
        <w:t>❌ Why Not Other Options?</w:t>
        <w:br/>
        <w:t>(b) - Benzodiazepines are not antidepressants.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Benzodiazepines are not antidepressants.</w:t>
      </w:r>
    </w:p>
    <w:p>
      <w:r>
        <w:t>Positive Marks: 1</w:t>
      </w:r>
    </w:p>
    <w:p>
      <w:r>
        <w:t>Negative Marks: 0.25</w:t>
      </w:r>
    </w:p>
    <w:p/>
    <w:p>
      <w:r>
        <w:t>Question: The movement of water across a semipermeable membrane from a region of higher concentration to lower concentration of water is called:</w:t>
      </w:r>
    </w:p>
    <w:p>
      <w:r>
        <w:t>(a) Osmosis</w:t>
      </w:r>
    </w:p>
    <w:p>
      <w:r>
        <w:t>(b) Diffusion</w:t>
      </w:r>
    </w:p>
    <w:p>
      <w:r>
        <w:t>(c) Active transport</w:t>
      </w:r>
    </w:p>
    <w:p>
      <w:r>
        <w:t>(d) Filtration</w:t>
      </w:r>
    </w:p>
    <w:p>
      <w:r>
        <w:t>Answer: a</w:t>
      </w:r>
    </w:p>
    <w:p>
      <w:r>
        <w:t>Solution:</w:t>
        <w:br/>
        <w:t>✅ Correct Answer: a - Osmosis</w:t>
        <w:br/>
        <w:t>🧠 Clinical Rationale: Osmosis is the movement of water across a semipermeable membrane toward the region of higher solute concentration. Diffusion moves solutes, and active transport requires energy.</w:t>
        <w:br/>
        <w:t>🔍 Key Clues: 'Water'</w:t>
        <w:br/>
        <w:t>❌ Why Not Other Options?</w:t>
        <w:br/>
        <w:t>(b) - Diffusion moves solutes, and active transport requires energy.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This is a definition question - one word can change the entire meaning of the option.</w:t>
        <w:br/>
        <w:t>💎 PNC Pearl: Diffusion moves solutes, and active transport requires energy.</w:t>
      </w:r>
    </w:p>
    <w:p>
      <w:r>
        <w:t>Positive Marks: 1</w:t>
      </w:r>
    </w:p>
    <w:p>
      <w:r>
        <w:t>Negative Marks: 0.25</w:t>
      </w:r>
    </w:p>
    <w:p/>
    <w:p>
      <w:r>
        <w:t>Question: The first teeth to erupt in an infant are typically:</w:t>
      </w:r>
    </w:p>
    <w:p>
      <w:r>
        <w:t>(a) Upper central incisors</w:t>
      </w:r>
    </w:p>
    <w:p>
      <w:r>
        <w:t>(b) Upper molars</w:t>
      </w:r>
    </w:p>
    <w:p>
      <w:r>
        <w:t>(c) Lower central incisors</w:t>
      </w:r>
    </w:p>
    <w:p>
      <w:r>
        <w:t>(d) Canines</w:t>
      </w:r>
    </w:p>
    <w:p>
      <w:r>
        <w:t>Answer: c</w:t>
      </w:r>
    </w:p>
    <w:p>
      <w:r>
        <w:t>Solution:</w:t>
        <w:br/>
        <w:t>✅ Correct Answer: c - Lower central incisors</w:t>
        <w:br/>
        <w:t>🧠 Clinical Rationale: The lower central incisors usually erupt first at about 6-8 months, followed by the upper central incisors. By 2.5-3 years all 20 deciduous teeth are present.</w:t>
        <w:br/>
        <w:t>🔍 Key Clues: The decisive detail is in the stem - match the correct option to it.</w:t>
        <w:br/>
        <w:t>❌ Why Not Other Options?</w:t>
        <w:br/>
        <w:t>(a) - The lower central incisors usually erupt first at about 6-8 months, followed by the upper central incisors.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By 2.5-3 years all 20 deciduous teeth are present.</w:t>
      </w:r>
    </w:p>
    <w:p>
      <w:r>
        <w:t>Positive Marks: 1</w:t>
      </w:r>
    </w:p>
    <w:p>
      <w:r>
        <w:t>Negative Marks: 0.25</w:t>
      </w:r>
    </w:p>
    <w:p/>
    <w:p>
      <w:r>
        <w:t>Question: The MOST appropriate method of assigning nursing care to a newly admitted, complex, unstable patient is:</w:t>
      </w:r>
    </w:p>
    <w:p>
      <w:r>
        <w:t>(a) Assign to the most experienced nurse on the shift</w:t>
      </w:r>
    </w:p>
    <w:p>
      <w:r>
        <w:t>(b) Assign to a nursing assistant</w:t>
      </w:r>
    </w:p>
    <w:p>
      <w:r>
        <w:t>(c) Assign to the newest nurse</w:t>
      </w:r>
    </w:p>
    <w:p>
      <w:r>
        <w:t>(d) Assign to any available staff</w:t>
      </w:r>
    </w:p>
    <w:p>
      <w:r>
        <w:t>Answer: a</w:t>
      </w:r>
    </w:p>
    <w:p>
      <w:r>
        <w:t>Solution:</w:t>
        <w:br/>
        <w:t>✅ Correct Answer: a - Assign to the most experienced nurse on the shift</w:t>
        <w:br/>
        <w:t>🧠 Clinical Rationale: The sickest, most complex patients are assigned to the most experienced and competent nurses, matching patient needs with staff skills.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The sickest, most complex patients are assigned to the most experienced and competent nurses, matching patient needs with staff skills.</w:t>
        <w:br/>
        <w:t>⚠️ Exam Trap: Don't pick the tempting but non-priority option - apply ABC and stabilization first.</w:t>
        <w:br/>
        <w:t>💎 PNC Pearl: The sickest, most complex patients are assigned to the most experienced and competent nurses, matching patient needs with staff skills.</w:t>
      </w:r>
    </w:p>
    <w:p>
      <w:r>
        <w:t>Positive Marks: 1</w:t>
      </w:r>
    </w:p>
    <w:p>
      <w:r>
        <w:t>Negative Marks: 0.25</w:t>
      </w:r>
    </w:p>
    <w:p/>
    <w:p>
      <w:r>
        <w:t>Question: The maximum time allowed to check for a pulse during CPR assessment is:</w:t>
      </w:r>
    </w:p>
    <w:p>
      <w:r>
        <w:t>(a) 10 seconds</w:t>
      </w:r>
    </w:p>
    <w:p>
      <w:r>
        <w:t>(b) 5 seconds</w:t>
      </w:r>
    </w:p>
    <w:p>
      <w:r>
        <w:t>(c) 30 seconds</w:t>
      </w:r>
    </w:p>
    <w:p>
      <w:r>
        <w:t>(d) 60 seconds</w:t>
      </w:r>
    </w:p>
    <w:p>
      <w:r>
        <w:t>Answer: a</w:t>
      </w:r>
    </w:p>
    <w:p>
      <w:r>
        <w:t>Solution:</w:t>
        <w:br/>
        <w:t>✅ Correct Answer: a - 10 seconds</w:t>
        <w:br/>
        <w:t>🧠 Clinical Rationale: The rescuer checks for breathing and a pulse simultaneously for no more than 10 seconds; if uncertain, compressions are started immediately.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rescuer checks for breathing and a pulse simultaneously for no more than 10 seconds; if uncertain, compressions are started immediately.</w:t>
      </w:r>
    </w:p>
    <w:p>
      <w:r>
        <w:t>Positive Marks: 1</w:t>
      </w:r>
    </w:p>
    <w:p>
      <w:r>
        <w:t>Negative Marks: 0.25</w:t>
      </w:r>
    </w:p>
    <w:p/>
    <w:p>
      <w:r>
        <w:t>Question: The primary stain used in the Gram staining technique is:</w:t>
      </w:r>
    </w:p>
    <w:p>
      <w:r>
        <w:t>(a) Carbol fuchsin</w:t>
      </w:r>
    </w:p>
    <w:p>
      <w:r>
        <w:t>(b) Methylene blue</w:t>
      </w:r>
    </w:p>
    <w:p>
      <w:r>
        <w:t>(c) Safranin</w:t>
      </w:r>
    </w:p>
    <w:p>
      <w:r>
        <w:t>(d) Crystal violet</w:t>
      </w:r>
    </w:p>
    <w:p>
      <w:r>
        <w:t>Answer: d</w:t>
      </w:r>
    </w:p>
    <w:p>
      <w:r>
        <w:t>Solution:</w:t>
        <w:br/>
        <w:t>✅ Correct Answer: d - Crystal violet</w:t>
        <w:br/>
        <w:t>🧠 Clinical Rationale: Gram staining uses crystal violet (primary stain), iodine (mordant), alcohol (decolorizer) and safranin (counterstain). Carbol fuchsin is used in Ziehl-Neelsen staining.</w:t>
        <w:br/>
        <w:t>🔍 Key Clues: The decisive detail is in the stem - match the correct option to it.</w:t>
        <w:br/>
        <w:t>❌ Why Not Other Options?</w:t>
        <w:br/>
        <w:t>(a) - Carbol fuchsin is used in Ziehl-Neelsen staining.</w:t>
        <w:br/>
        <w:t>(b) - Not the answer - the key clue in the stem points to the correct option instead.</w:t>
        <w:br/>
        <w:t>(c) - Gram staining uses crystal violet (primary stain), iodine (mordant), alcohol (decolorizer) and safranin (counterstain).</w:t>
        <w:br/>
        <w:t>⚠️ Exam Trap: Read the stem for the decisive clue and eliminate options that do not match it.</w:t>
        <w:br/>
        <w:t>💎 PNC Pearl: Carbol fuchsin is used in Ziehl-Neelsen staining.</w:t>
      </w:r>
    </w:p>
    <w:p>
      <w:r>
        <w:t>Positive Marks: 1</w:t>
      </w:r>
    </w:p>
    <w:p>
      <w:r>
        <w:t>Negative Marks: 0.25</w:t>
      </w:r>
    </w:p>
    <w:p/>
    <w:p>
      <w:r>
        <w:t>Question: A patient with hyperthyroidism should be assessed for the complication of:</w:t>
      </w:r>
    </w:p>
    <w:p>
      <w:r>
        <w:t>(a) Thyroid storm (fever, tachycardia, agitation, confusion)</w:t>
      </w:r>
    </w:p>
    <w:p>
      <w:r>
        <w:t>(b) Addisonian crisis</w:t>
      </w:r>
    </w:p>
    <w:p>
      <w:r>
        <w:t>(c) Hypoglycemia</w:t>
      </w:r>
    </w:p>
    <w:p>
      <w:r>
        <w:t>(d) Myxedema coma</w:t>
      </w:r>
    </w:p>
    <w:p>
      <w:r>
        <w:t>Answer: a</w:t>
      </w:r>
    </w:p>
    <w:p>
      <w:r>
        <w:t>Solution:</w:t>
        <w:br/>
        <w:t>✅ Correct Answer: a - Thyroid storm (fever, tachycardia, agitation, confusion)</w:t>
        <w:br/>
        <w:t>🧠 Clinical Rationale: Thyroid storm - life-threatening exacerbation of hyperthyroidism (fever, severe tachycardia, delirium, vomiting, heart failure) - is precipitated by infection, surgery or stopping antithyroid drugs. Emergency: antithyroid drugs, beta-blockers, steroids, cooling and supportive care. Hypothyroidism's emergency is myxedema coma.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Hypothyroidism's emergency is myxedema coma.</w:t>
        <w:br/>
        <w:t>⚠️ Exam Trap: Read the stem for the decisive clue and eliminate options that do not match it.</w:t>
        <w:br/>
        <w:t>💎 PNC Pearl: Hypothyroidism's emergency is myxedema coma.</w:t>
      </w:r>
    </w:p>
    <w:p>
      <w:r>
        <w:t>Positive Marks: 1</w:t>
      </w:r>
    </w:p>
    <w:p>
      <w:r>
        <w:t>Negative Marks: 0.25</w:t>
      </w:r>
    </w:p>
    <w:p/>
    <w:p>
      <w:r>
        <w:t>Question: The recommended age for measles vaccination in the National Immunization Schedule is:</w:t>
      </w:r>
    </w:p>
    <w:p>
      <w:r>
        <w:t>(a) 5 years</w:t>
      </w:r>
    </w:p>
    <w:p>
      <w:r>
        <w:t>(b) At birth</w:t>
      </w:r>
    </w:p>
    <w:p>
      <w:r>
        <w:t>(c) 14 years</w:t>
      </w:r>
    </w:p>
    <w:p>
      <w:r>
        <w:t>(d) 9-12 months</w:t>
      </w:r>
    </w:p>
    <w:p>
      <w:r>
        <w:t>Answer: d</w:t>
      </w:r>
    </w:p>
    <w:p>
      <w:r>
        <w:t>Solution:</w:t>
        <w:br/>
        <w:t>✅ Correct Answer: d - 9-12 months</w:t>
        <w:br/>
        <w:t>🧠 Clinical Rationale: Measles vaccine (first dose) is given at 9-12 months and the second (MCV2) at 16-24 months under the National Immunization Schedule. MMR is an alternative.</w:t>
        <w:br/>
        <w:t>🔍 Key Clues: 'Measles', 'Immunization', 'Vaccination'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MMR is an alternative.</w:t>
      </w:r>
    </w:p>
    <w:p>
      <w:r>
        <w:t>Positive Marks: 1</w:t>
      </w:r>
    </w:p>
    <w:p>
      <w:r>
        <w:t>Negative Marks: 0.25</w:t>
      </w:r>
    </w:p>
    <w:p/>
    <w:p>
      <w:r>
        <w:t>Question: While measuring blood pressure, the cuff should be inflated to a pressure of approximately how much above the palpated systolic pressure?</w:t>
      </w:r>
    </w:p>
    <w:p>
      <w:r>
        <w:t>(a) 40-50 mmHg</w:t>
      </w:r>
    </w:p>
    <w:p>
      <w:r>
        <w:t>(b) 10 mmHg</w:t>
      </w:r>
    </w:p>
    <w:p>
      <w:r>
        <w:t>(c) 60 mmHg</w:t>
      </w:r>
    </w:p>
    <w:p>
      <w:r>
        <w:t>(d) 20-30 mmHg</w:t>
      </w:r>
    </w:p>
    <w:p>
      <w:r>
        <w:t>Answer: d</w:t>
      </w:r>
    </w:p>
    <w:p>
      <w:r>
        <w:t>Solution:</w:t>
        <w:br/>
        <w:t>✅ Correct Answer: d - 20-30 mmHg</w:t>
        <w:br/>
        <w:t>🧠 Clinical Rationale: After palpating the systolic pressure, the cuff is inflated 20-30 mmHg above that level to ensure all Korotkoff sounds are captured without missing the first sound.</w:t>
        <w:br/>
        <w:t>🔍 Key Clues: 'Pressure'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After palpating the systolic pressure, the cuff is inflated 20-30 mmHg above that level to ensure all Korotkoff sounds are captured without missing th...</w:t>
      </w:r>
    </w:p>
    <w:p>
      <w:r>
        <w:t>Positive Marks: 1</w:t>
      </w:r>
    </w:p>
    <w:p>
      <w:r>
        <w:t>Negative Marks: 0.25</w:t>
      </w:r>
    </w:p>
    <w:p/>
    <w:p>
      <w:r>
        <w:t>Question: The normal amount of blood loss in a vaginal delivery is approximately:</w:t>
      </w:r>
    </w:p>
    <w:p>
      <w:r>
        <w:t>(a) 300-500 ml</w:t>
      </w:r>
    </w:p>
    <w:p>
      <w:r>
        <w:t>(b) 100-200 ml</w:t>
      </w:r>
    </w:p>
    <w:p>
      <w:r>
        <w:t>(c) 800-1000 ml</w:t>
      </w:r>
    </w:p>
    <w:p>
      <w:r>
        <w:t>(d) 1200 ml</w:t>
      </w:r>
    </w:p>
    <w:p>
      <w:r>
        <w:t>Answer: a</w:t>
      </w:r>
    </w:p>
    <w:p>
      <w:r>
        <w:t>Solution:</w:t>
        <w:br/>
        <w:t>✅ Correct Answer: a - 300-500 ml</w:t>
        <w:br/>
        <w:t>🧠 Clinical Rationale: Average blood loss at vaginal delivery is 300-500 ml; caesarean delivery averages about 500-1000 ml. Loss above 500 ml (vaginal) is postpartum haemorrhage by definition.</w:t>
        <w:br/>
        <w:t>🔍 Key Clues: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Loss above 500 ml (vaginal) is postpartum haemorrhage by definition.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pellagra is deficiency of:</w:t>
      </w:r>
    </w:p>
    <w:p>
      <w:r>
        <w:t>(a) Riboflavin</w:t>
      </w:r>
    </w:p>
    <w:p>
      <w:r>
        <w:t>(b) Niacin (vitamin B3)</w:t>
      </w:r>
    </w:p>
    <w:p>
      <w:r>
        <w:t>(c) Folic acid</w:t>
      </w:r>
    </w:p>
    <w:p>
      <w:r>
        <w:t>(d) Thiamine</w:t>
      </w:r>
    </w:p>
    <w:p>
      <w:r>
        <w:t>Answer: b</w:t>
      </w:r>
    </w:p>
    <w:p>
      <w:r>
        <w:t>Solution:</w:t>
        <w:br/>
        <w:t>✅ Correct Answer: b - Niacin (vitamin B3)</w:t>
        <w:br/>
        <w:t>🧠 Clinical Rationale: Pellagra (dermatitis, diarrhoea, dementia — the 3 Ds) is caused by niacin deficiency, common in maize-based diets; it responds to niacin and a balanced diet.</w:t>
        <w:br/>
        <w:t>🔍 Key Clues: The decisive detail is in the stem - match the correct option to it.</w:t>
        <w:br/>
        <w:t>❌ Why Not Other Options?</w:t>
        <w:br/>
        <w:t>(a) - Riboflavin deficiency causes cheilosis/glossitis.</w:t>
        <w:br/>
        <w:t>(c) - Not the answer - it is a less common factor than the correct one.</w:t>
        <w:br/>
        <w:t>(d) - Thiamine deficiency causes beriberi/Wernicke's.</w:t>
        <w:br/>
        <w:t>⚠️ Exam Trap: Pellagra = the 4 Ds: dermatitis, diarrhea, dementia, death (niacin/B3 deficiency).</w:t>
        <w:br/>
        <w:t>💎 PNC Pearl: Niacin (B3) -&gt; Pellagra (dermatitis, diarrhea, dementia).</w:t>
      </w:r>
    </w:p>
    <w:p>
      <w:r>
        <w:t>Positive Marks: 1</w:t>
      </w:r>
    </w:p>
    <w:p>
      <w:r>
        <w:t>Negative Marks: 0.25</w:t>
      </w:r>
    </w:p>
    <w:p/>
    <w:p>
      <w:r>
        <w:t>Question: The nurse should advise a patient on metronidazole to avoid alcohol because of:</w:t>
      </w:r>
    </w:p>
    <w:p>
      <w:r>
        <w:t>(a) Hepatotoxicity only</w:t>
      </w:r>
    </w:p>
    <w:p>
      <w:r>
        <w:t>(b) Loss of antibiotic effect</w:t>
      </w:r>
    </w:p>
    <w:p>
      <w:r>
        <w:t>(c) A disulfiram-like reaction (flushing, nausea, palpitations)</w:t>
      </w:r>
    </w:p>
    <w:p>
      <w:r>
        <w:t>(d) Constipation</w:t>
      </w:r>
    </w:p>
    <w:p>
      <w:r>
        <w:t>Answer: c</w:t>
      </w:r>
    </w:p>
    <w:p>
      <w:r>
        <w:t>Solution:</w:t>
        <w:br/>
        <w:t>✅ Correct Answer: c - A disulfiram-like reaction (flushing, nausea, palpitations)</w:t>
        <w:br/>
        <w:t>🧠 Clinical Rationale: Metronidazole with alcohol causes a disulfiram-like reaction with flushing, headache, nausea and palpitations, so alcohol is strictly avoided during and for 48 hours after treatment.</w:t>
        <w:br/>
        <w:t>🔍 Key Clues: 'Metronidazole'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Metronidazole with alcohol causes a disulfiram-like reaction with flushing, headache, nausea and palpitations, so alcohol is strictly avoided during and for 48 hours after treatment.</w:t>
        <w:br/>
        <w:t>💎 PNC Pearl: Metronidazole with alcohol causes a disulfiram-like reaction with flushing, headache, nausea and palpitations, so alcohol is strictly avoided during a...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action for a patient with dementia who is wandering at night is:</w:t>
      </w:r>
    </w:p>
    <w:p>
      <w:r>
        <w:t>(a) Provide a structured routine, adequate lighting and a safe environment</w:t>
      </w:r>
    </w:p>
    <w:p>
      <w:r>
        <w:t>(b) Restrain the patient</w:t>
      </w:r>
    </w:p>
    <w:p>
      <w:r>
        <w:t>(c) Keep the patient awake all day</w:t>
      </w:r>
    </w:p>
    <w:p>
      <w:r>
        <w:t>(d) Sedate heavily</w:t>
      </w:r>
    </w:p>
    <w:p>
      <w:r>
        <w:t>Answer: a</w:t>
      </w:r>
    </w:p>
    <w:p>
      <w:r>
        <w:t>Solution:</w:t>
        <w:br/>
        <w:t>✅ Correct Answer: a - Provide a structured routine, adequate lighting and a safe environment</w:t>
        <w:br/>
        <w:t>🧠 Clinical Rationale: Wandering is managed with a predictable routine, orientation cues, safe wandering areas and adequate lighting; restraints and heavy sedation are avoided.</w:t>
        <w:br/>
        <w:t>🔍 Key Clues: 'Dementia'</w:t>
        <w:br/>
        <w:t>❌ Why Not Other Options?</w:t>
        <w:br/>
        <w:t>(b) - Wandering is managed with a predictable routine, orientation cues, safe wandering areas and adequate lighting; restraints and heavy sedation are avoided.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Wandering is managed with a predictable routine, orientation cues, safe wandering areas and adequate lighting; restraints and heavy sedation are avoided.</w:t>
        <w:br/>
        <w:t>💎 PNC Pearl: Wandering is managed with a predictable routine, orientation cues, safe wandering areas and adequate lighting; restraints and heavy sedation are avoided.</w:t>
      </w:r>
    </w:p>
    <w:p>
      <w:r>
        <w:t>Positive Marks: 1</w:t>
      </w:r>
    </w:p>
    <w:p>
      <w:r>
        <w:t>Negative Marks: 0.25</w:t>
      </w:r>
    </w:p>
    <w:p/>
    <w:p>
      <w:r>
        <w:t>Question: The duct that carries bile from the gallbladder to the duodenum is the:</w:t>
      </w:r>
    </w:p>
    <w:p>
      <w:r>
        <w:t>(a) Hepatic duct</w:t>
      </w:r>
    </w:p>
    <w:p>
      <w:r>
        <w:t>(b) Common bile duct</w:t>
      </w:r>
    </w:p>
    <w:p>
      <w:r>
        <w:t>(c) Pancreatic duct</w:t>
      </w:r>
    </w:p>
    <w:p>
      <w:r>
        <w:t>(d) Cystic duct</w:t>
      </w:r>
    </w:p>
    <w:p>
      <w:r>
        <w:t>Answer: b</w:t>
      </w:r>
    </w:p>
    <w:p>
      <w:r>
        <w:t>Solution:</w:t>
        <w:br/>
        <w:t>✅ Correct Answer: b - Common bile duct</w:t>
        <w:br/>
        <w:t>🧠 Clinical Rationale: The common bile duct is formed by the union of the hepatic and cystic ducts and carries bile to the duodenum at the ampulla of Vater.</w:t>
        <w:br/>
        <w:t>🔍 Key Clues: The decisive detail is in the stem - match the correct option to it.</w:t>
        <w:br/>
        <w:t>❌ Why Not Other Options?</w:t>
        <w:br/>
        <w:t>(a) - The common bile duct is formed by the union of the hepatic and cystic ducts and carries bile to the duodenum at the ampulla of Vater.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common bile duct is formed by the union of the hepatic and cystic ducts and carries bile to the duodenum at the ampulla of Vater.</w:t>
      </w:r>
    </w:p>
    <w:p>
      <w:r>
        <w:t>Positive Marks: 1</w:t>
      </w:r>
    </w:p>
    <w:p>
      <w:r>
        <w:t>Negative Marks: 0.25</w:t>
      </w:r>
    </w:p>
    <w:p/>
    <w:p>
      <w:r>
        <w:t>Question: The most reliable sign of dehydration in an infant is:</w:t>
      </w:r>
    </w:p>
    <w:p>
      <w:r>
        <w:t>(a) Irritability</w:t>
      </w:r>
    </w:p>
    <w:p>
      <w:r>
        <w:t>(b) Loss of skin turgor and delayed capillary refill</w:t>
      </w:r>
    </w:p>
    <w:p>
      <w:r>
        <w:t>(c) Fever</w:t>
      </w:r>
    </w:p>
    <w:p>
      <w:r>
        <w:t>(d) Vomiting</w:t>
      </w:r>
    </w:p>
    <w:p>
      <w:r>
        <w:t>Answer: b</w:t>
      </w:r>
    </w:p>
    <w:p>
      <w:r>
        <w:t>Solution:</w:t>
        <w:br/>
        <w:t>✅ Correct Answer: b - Loss of skin turgor and delayed capillary refill</w:t>
        <w:br/>
        <w:t>🧠 Clinical Rationale: Reduced skin turgor, sunken eyes, dry mucous membranes, delayed capillary refill and decreased urine output are reliable signs of dehydration in infants.</w:t>
        <w:br/>
        <w:t>🔍 Key Clues: 'Dehydration'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Reduced skin turgor, sunken eyes, dry mucous membranes, delayed capillary refill and decreased urine output are reliable signs of dehydration in infants.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