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first aid for an amputated finger is to:</w:t>
      </w:r>
    </w:p>
    <w:p>
      <w:r>
        <w:t>(a) Wrap it in saline-moistened gauze, place in a plastic bag, and keep on ice (not frozen)</w:t>
      </w:r>
    </w:p>
    <w:p>
      <w:r>
        <w:t>(b) Discard it</w:t>
      </w:r>
    </w:p>
    <w:p>
      <w:r>
        <w:t>(c) Wrap it dry and warm</w:t>
      </w:r>
    </w:p>
    <w:p>
      <w:r>
        <w:t>(d) Place it directly on ice</w:t>
      </w:r>
    </w:p>
    <w:p>
      <w:r>
        <w:t>Answer: a</w:t>
      </w:r>
    </w:p>
    <w:p>
      <w:r>
        <w:t>Solution:</w:t>
        <w:br/>
        <w:t>✅ Correct Answer: a - Wrap it in saline-moistened gauze, place in a plastic bag, and keep on ice (not frozen)</w:t>
        <w:br/>
        <w:t>🧠 Clinical Rationale: The amputated part is wrapped in saline-moistened gauze, sealed in a plastic bag and placed on ice (not directly on ice or in water) for transport with the patient.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The amputated part is wrapped in saline-moistened gauze, sealed in a plastic bag and placed on ice (not directly on ice or in water) for transport with the patient.</w:t>
        <w:br/>
        <w:t>⚠️ Exam Trap: Read the stem for the decisive clue and eliminate options that do not match it.</w:t>
        <w:br/>
        <w:t>💎 PNC Pearl: The amputated part is wrapped in saline-moistened gauze, sealed in a plastic bag and placed on ice (not directly on ice or in water) for transport wit...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leptospirosis is:</w:t>
      </w:r>
    </w:p>
    <w:p>
      <w:r>
        <w:t>(a) Rickettsia rickettsii</w:t>
      </w:r>
    </w:p>
    <w:p>
      <w:r>
        <w:t>(b) Borrelia burgdorferi</w:t>
      </w:r>
    </w:p>
    <w:p>
      <w:r>
        <w:t>(c) Leptospira interrogans</w:t>
      </w:r>
    </w:p>
    <w:p>
      <w:r>
        <w:t>(d) Treponema pallidum</w:t>
      </w:r>
    </w:p>
    <w:p>
      <w:r>
        <w:t>Answer: c</w:t>
      </w:r>
    </w:p>
    <w:p>
      <w:r>
        <w:t>Solution:</w:t>
        <w:br/>
        <w:t>✅ Correct Answer: c - Leptospira interrogans</w:t>
        <w:br/>
        <w:t>🧠 Clinical Rationale: Leptospirosis is caused by Leptospira interrogans, a spirochete transmitted through water contaminated by infected animal urine (rats).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Leptospirosis is caused by Leptospira interrogans, a spirochete transmitted through water contaminated by infected animal urine (rats).</w:t>
      </w:r>
    </w:p>
    <w:p>
      <w:r>
        <w:t>Positive Marks: 1</w:t>
      </w:r>
    </w:p>
    <w:p>
      <w:r>
        <w:t>Negative Marks: 0.25</w:t>
      </w:r>
    </w:p>
    <w:p/>
    <w:p>
      <w:r>
        <w:t>Question: The nurse should suspect compartment syndrome in a patient with a forearm fracture who develops:</w:t>
      </w:r>
    </w:p>
    <w:p>
      <w:r>
        <w:t>(a) Itching</w:t>
      </w:r>
    </w:p>
    <w:p>
      <w:r>
        <w:t>(b) Mild discomfort</w:t>
      </w:r>
    </w:p>
    <w:p>
      <w:r>
        <w:t>(c) Numbness only in the fingertips</w:t>
      </w:r>
    </w:p>
    <w:p>
      <w:r>
        <w:t>(d) Severe unrelieved pain, especially with passive stretch of the fingers</w:t>
      </w:r>
    </w:p>
    <w:p>
      <w:r>
        <w:t>Answer: d</w:t>
      </w:r>
    </w:p>
    <w:p>
      <w:r>
        <w:t>Solution:</w:t>
        <w:br/>
        <w:t>✅ Correct Answer: d - Severe unrelieved pain, especially with passive stretch of the fingers</w:t>
        <w:br/>
        <w:t>🧠 Clinical Rationale: Compartment syndrome: severe pain out of proportion (worse with passive stretch), then paresthesia, pallor, pulselessness, paralysis (late). Emergency: remove constrictive dressings/cast, keep the limb at heart level, and prepare for fasciotomy - irreversible damage within hours.</w:t>
        <w:br/>
        <w:t>🔍 Key Clues: 'Fracture'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Emergency: remove constrictive dressings/cast, keep the limb at heart level, and prepare for fasciotomy - irreversible damage within hours.</w:t>
      </w:r>
    </w:p>
    <w:p>
      <w:r>
        <w:t>Positive Marks: 1</w:t>
      </w:r>
    </w:p>
    <w:p>
      <w:r>
        <w:t>Negative Marks: 0.25</w:t>
      </w:r>
    </w:p>
    <w:p/>
    <w:p>
      <w:r>
        <w:t>Question: The primary vector control measure for malaria is:</w:t>
      </w:r>
    </w:p>
    <w:p>
      <w:r>
        <w:t>(a) Water chlorination</w:t>
      </w:r>
    </w:p>
    <w:p>
      <w:r>
        <w:t>(b) Vaccination</w:t>
      </w:r>
    </w:p>
    <w:p>
      <w:r>
        <w:t>(c) Indoor residual spraying (IRS) and insecticide-treated bed nets</w:t>
      </w:r>
    </w:p>
    <w:p>
      <w:r>
        <w:t>(d) Antibiotics</w:t>
      </w:r>
    </w:p>
    <w:p>
      <w:r>
        <w:t>Answer: c</w:t>
      </w:r>
    </w:p>
    <w:p>
      <w:r>
        <w:t>Solution:</w:t>
        <w:br/>
        <w:t>✅ Correct Answer: c - Indoor residual spraying (IRS) and insecticide-treated bed nets</w:t>
        <w:br/>
        <w:t>🧠 Clinical Rationale: Malaria vector control uses indoor residual spraying, long-lasting insecticide-treated nets (LLINs) and elimination of mosquito breeding sites.</w:t>
        <w:br/>
        <w:t>🔍 Key Clues: 'Malaria'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Malaria vector control uses indoor residual spraying, long-lasting insecticide-treated nets (LLINs) and elimination of mosquito breeding sites.</w:t>
      </w:r>
    </w:p>
    <w:p>
      <w:r>
        <w:t>Positive Marks: 1</w:t>
      </w:r>
    </w:p>
    <w:p>
      <w:r>
        <w:t>Negative Marks: 0.25</w:t>
      </w:r>
    </w:p>
    <w:p/>
    <w:p>
      <w:r>
        <w:t>Question: A nurse is preparing a 1:1000 solution of adrenaline for a patient with anaphylaxis. The most appropriate route is:</w:t>
      </w:r>
    </w:p>
    <w:p>
      <w:r>
        <w:t>(a) Intramuscular</w:t>
      </w:r>
    </w:p>
    <w:p>
      <w:r>
        <w:t>(b) Subcutaneous</w:t>
      </w:r>
    </w:p>
    <w:p>
      <w:r>
        <w:t>(c) Intravenous push</w:t>
      </w:r>
    </w:p>
    <w:p>
      <w:r>
        <w:t>(d) Oral</w:t>
      </w:r>
    </w:p>
    <w:p>
      <w:r>
        <w:t>Answer: a</w:t>
      </w:r>
    </w:p>
    <w:p>
      <w:r>
        <w:t>Solution:</w:t>
        <w:br/>
        <w:t>✅ Correct Answer: a - Intramuscular</w:t>
        <w:br/>
        <w:t>🧠 Clinical Rationale: For anaphylaxis, 1:1000 adrenaline is given intramuscularly (anterolateral thigh) for rapid absorption. Intravenous adrenaline is reserved for severe refractory cases in a monitored setting.</w:t>
        <w:br/>
        <w:t>🔍 Key Clues: 'Anaphylaxis', 'Adrenaline'</w:t>
        <w:br/>
        <w:t>❌ Why Not Other Options?</w:t>
        <w:br/>
        <w:t>(b) - Not the answer - it is not the immediate/priority intervention in this situation.</w:t>
        <w:br/>
        <w:t>(c) - Intravenous adrenaline is reserved for severe refractory cases in a monitored setting.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Intravenous adrenaline is reserved for severe refractory cases in a monitored setting.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postpartum mother with engorged breasts to:</w:t>
      </w:r>
    </w:p>
    <w:p>
      <w:r>
        <w:t>(a) Restrict fluids</w:t>
      </w:r>
    </w:p>
    <w:p>
      <w:r>
        <w:t>(b) Apply ice before feeding</w:t>
      </w:r>
    </w:p>
    <w:p>
      <w:r>
        <w:t>(c) Avoid breastfeeding</w:t>
      </w:r>
    </w:p>
    <w:p>
      <w:r>
        <w:t>(d) Breastfeed frequently and apply warm compresses before feeding</w:t>
      </w:r>
    </w:p>
    <w:p>
      <w:r>
        <w:t>Answer: d</w:t>
      </w:r>
    </w:p>
    <w:p>
      <w:r>
        <w:t>Solution:</w:t>
        <w:br/>
        <w:t>✅ Correct Answer: d - Breastfeed frequently and apply warm compresses before feeding</w:t>
        <w:br/>
        <w:t>🧠 Clinical Rationale: Engorgement is relieved by frequent feeding, warm compresses before feeding (to aid let-down) and cold packs between feeds; the baby should empty the breasts.</w:t>
        <w:br/>
        <w:t>🔍 Key Clues: 'Postpartum'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Engorgement is relieved by frequent feeding, warm compresses before feeding (to aid let-down) and cold packs between feeds; the baby should empty the breasts.</w:t>
      </w:r>
    </w:p>
    <w:p>
      <w:r>
        <w:t>Positive Marks: 1</w:t>
      </w:r>
    </w:p>
    <w:p>
      <w:r>
        <w:t>Negative Marks: 0.25</w:t>
      </w:r>
    </w:p>
    <w:p/>
    <w:p>
      <w:r>
        <w:t>Question: The main source of energy for the body is:</w:t>
      </w:r>
    </w:p>
    <w:p>
      <w:r>
        <w:t>(a) Vitamins</w:t>
      </w:r>
    </w:p>
    <w:p>
      <w:r>
        <w:t>(b) Carbohydrates</w:t>
      </w:r>
    </w:p>
    <w:p>
      <w:r>
        <w:t>(c) Proteins</w:t>
      </w:r>
    </w:p>
    <w:p>
      <w:r>
        <w:t>(d) Minerals</w:t>
      </w:r>
    </w:p>
    <w:p>
      <w:r>
        <w:t>Answer: b</w:t>
      </w:r>
    </w:p>
    <w:p>
      <w:r>
        <w:t>Solution:</w:t>
        <w:br/>
        <w:t>✅ Correct Answer: b - Carbohydrates</w:t>
        <w:br/>
        <w:t>🧠 Clinical Rationale: Carbohydrates are the primary and preferred source of energy (4 kcal/g), providing 50-60% of daily energy; fats and proteins are secondary sources.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Carbohydrates are the primary and preferred source of energy (4 kcal/g), providing 50-60% of daily energy; fats and proteins are secondary sources.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Carbohydrates are the primary and preferred source of energy (4 kcal/g), providing 50-60% of daily energy; fats and proteins are secondary sources.</w:t>
      </w:r>
    </w:p>
    <w:p>
      <w:r>
        <w:t>Positive Marks: 1</w:t>
      </w:r>
    </w:p>
    <w:p>
      <w:r>
        <w:t>Negative Marks: 0.25</w:t>
      </w:r>
    </w:p>
    <w:p/>
    <w:p>
      <w:r>
        <w:t>Question: A patient is prescribed 250 mg of a drug that is available as 125 mg per 5 ml syrup. How many ml should the nurse give?</w:t>
      </w:r>
    </w:p>
    <w:p>
      <w:r>
        <w:t>(a) 15 ml</w:t>
      </w:r>
    </w:p>
    <w:p>
      <w:r>
        <w:t>(b) 10 ml</w:t>
      </w:r>
    </w:p>
    <w:p>
      <w:r>
        <w:t>(c) 20 ml</w:t>
      </w:r>
    </w:p>
    <w:p>
      <w:r>
        <w:t>(d) 5 ml</w:t>
      </w:r>
    </w:p>
    <w:p>
      <w:r>
        <w:t>Answer: b</w:t>
      </w:r>
    </w:p>
    <w:p>
      <w:r>
        <w:t>Solution:</w:t>
        <w:br/>
        <w:t>✅ Correct Answer: b - 10 ml</w:t>
        <w:br/>
        <w:t>🧠 Clinical Rationale: 125 mg is in 5 ml, so 250 mg requires 250 ÷ 125 × 5 = 2 × 5 = 10 ml.</w:t>
        <w:br/>
        <w:t>🔍 Key Clues: '250 mg', '125 mg', '5 ml'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125 mg is in 5 ml, so 250 mg requires 250 ÷ 125 × 5 = 2 × 5 = 10 ml.</w:t>
      </w:r>
    </w:p>
    <w:p>
      <w:r>
        <w:t>Positive Marks: 1</w:t>
      </w:r>
    </w:p>
    <w:p>
      <w:r>
        <w:t>Negative Marks: 0.25</w:t>
      </w:r>
    </w:p>
    <w:p/>
    <w:p>
      <w:r>
        <w:t>Question: The most dangerous complication of anorexia nervosa is:</w:t>
      </w:r>
    </w:p>
    <w:p>
      <w:r>
        <w:t>(a) Skin dryness</w:t>
      </w:r>
    </w:p>
    <w:p>
      <w:r>
        <w:t>(b) Constipation</w:t>
      </w:r>
    </w:p>
    <w:p>
      <w:r>
        <w:t>(c) Cardiac arrhythmias from electrolyte imbalance (hypokalemia)</w:t>
      </w:r>
    </w:p>
    <w:p>
      <w:r>
        <w:t>(d) Weight gain</w:t>
      </w:r>
    </w:p>
    <w:p>
      <w:r>
        <w:t>Answer: c</w:t>
      </w:r>
    </w:p>
    <w:p>
      <w:r>
        <w:t>Solution:</w:t>
        <w:br/>
        <w:t>✅ Correct Answer: c - Cardiac arrhythmias from electrolyte imbalance (hypokalemia)</w:t>
        <w:br/>
        <w:t>🧠 Clinical Rationale: Electrolyte disturbances, especially hypokalemia from purging, cause cardiac arrhythmias and sudden death — the most dangerous complication of anorexia nervosa.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Loop diuretics waste potassium -&gt; hypokalemia -&gt; increased digoxin toxicity risk.</w:t>
        <w:br/>
        <w:t>💎 PNC Pearl: Furosemide -&gt; hypokalemia; give in the morning to avoid nocturia.</w:t>
      </w:r>
    </w:p>
    <w:p>
      <w:r>
        <w:t>Positive Marks: 1</w:t>
      </w:r>
    </w:p>
    <w:p>
      <w:r>
        <w:t>Negative Marks: 0.25</w:t>
      </w:r>
    </w:p>
    <w:p/>
    <w:p>
      <w:r>
        <w:t>Question: The larynx is located between the:</w:t>
      </w:r>
    </w:p>
    <w:p>
      <w:r>
        <w:t>(a) Nose and mouth</w:t>
      </w:r>
    </w:p>
    <w:p>
      <w:r>
        <w:t>(b) Pharynx and trachea</w:t>
      </w:r>
    </w:p>
    <w:p>
      <w:r>
        <w:t>(c) Bronchi and alveoli</w:t>
      </w:r>
    </w:p>
    <w:p>
      <w:r>
        <w:t>(d) Trachea and bronchi</w:t>
      </w:r>
    </w:p>
    <w:p>
      <w:r>
        <w:t>Answer: b</w:t>
      </w:r>
    </w:p>
    <w:p>
      <w:r>
        <w:t>Solution:</w:t>
        <w:br/>
        <w:t>✅ Correct Answer: b - Pharynx and trachea</w:t>
        <w:br/>
        <w:t>🧠 Clinical Rationale: The larynx (voice box) lies between the pharynx above and the trachea below, containing the vocal cords.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larynx (voice box) lies between the pharynx above and the trachea below, containing the vocal cords.</w:t>
      </w:r>
    </w:p>
    <w:p>
      <w:r>
        <w:t>Positive Marks: 1</w:t>
      </w:r>
    </w:p>
    <w:p>
      <w:r>
        <w:t>Negative Marks: 0.25</w:t>
      </w:r>
    </w:p>
    <w:p/>
    <w:p>
      <w:r>
        <w:t>Question: The classic 'currant jelly' stool is characteristic of:</w:t>
      </w:r>
    </w:p>
    <w:p>
      <w:r>
        <w:t>(a) Celiac disease</w:t>
      </w:r>
    </w:p>
    <w:p>
      <w:r>
        <w:t>(b) Intussusception</w:t>
      </w:r>
    </w:p>
    <w:p>
      <w:r>
        <w:t>(c) Pyloric stenosis</w:t>
      </w:r>
    </w:p>
    <w:p>
      <w:r>
        <w:t>(d) Hirschsprung disease</w:t>
      </w:r>
    </w:p>
    <w:p>
      <w:r>
        <w:t>Answer: b</w:t>
      </w:r>
    </w:p>
    <w:p>
      <w:r>
        <w:t>Solution:</w:t>
        <w:br/>
        <w:t>✅ Correct Answer: b - Intussusception</w:t>
        <w:br/>
        <w:t>🧠 Clinical Rationale: Intussusception presents with colicky abdominal pain, vomiting and 'currant jelly' stools (blood and mucus) in infants, usually 3 months to 2 years.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Intussusception presents with colicky abdominal pain, vomiting and 'currant jelly' stools (blood and mucus) in infants, usually 3 months to 2 years.</w:t>
      </w:r>
    </w:p>
    <w:p>
      <w:r>
        <w:t>Positive Marks: 1</w:t>
      </w:r>
    </w:p>
    <w:p>
      <w:r>
        <w:t>Negative Marks: 0.25</w:t>
      </w:r>
    </w:p>
    <w:p/>
    <w:p>
      <w:r>
        <w:t>Question: The most appropriate method of handoff communication between shifts is:</w:t>
      </w:r>
    </w:p>
    <w:p>
      <w:r>
        <w:t>(a) Verbal only at the door</w:t>
      </w:r>
    </w:p>
    <w:p>
      <w:r>
        <w:t>(b) A quick note left on the desk</w:t>
      </w:r>
    </w:p>
    <w:p>
      <w:r>
        <w:t>(c) Writing in the diary only</w:t>
      </w:r>
    </w:p>
    <w:p>
      <w:r>
        <w:t>(d) SBAR (Situation, Background, Assessment, Recommendation) or bedside reporting</w:t>
      </w:r>
    </w:p>
    <w:p>
      <w:r>
        <w:t>Answer: d</w:t>
      </w:r>
    </w:p>
    <w:p>
      <w:r>
        <w:t>Solution:</w:t>
        <w:br/>
        <w:t>✅ Correct Answer: d - SBAR (Situation, Background, Assessment, Recommendation) or bedside reporting</w:t>
        <w:br/>
        <w:t>🧠 Clinical Rationale: Structured handoffs like SBAR and bedside reporting ensure complete, accurate transfer of patient information, reducing errors during shift change.</w:t>
        <w:br/>
        <w:t>🔍 Key Clues: 'Handoff'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Structured handoffs like SBAR and bedside reporting ensure complete, accurate transfer of patient information, reducing errors during shift change.</w:t>
      </w:r>
    </w:p>
    <w:p>
      <w:r>
        <w:t>Positive Marks: 1</w:t>
      </w:r>
    </w:p>
    <w:p>
      <w:r>
        <w:t>Negative Marks: 0.25</w:t>
      </w:r>
    </w:p>
    <w:p/>
    <w:p>
      <w:r>
        <w:t>Question: The priority intervention for a patient with heat stroke is:</w:t>
      </w:r>
    </w:p>
    <w:p>
      <w:r>
        <w:t>(a) Give hot drinks</w:t>
      </w:r>
    </w:p>
    <w:p>
      <w:r>
        <w:t>(b) Give antipyretics</w:t>
      </w:r>
    </w:p>
    <w:p>
      <w:r>
        <w:t>(c) Slow rewarming</w:t>
      </w:r>
    </w:p>
    <w:p>
      <w:r>
        <w:t>(d) Rapid cooling (cold water immersion or evaporation) and IV fluids</w:t>
      </w:r>
    </w:p>
    <w:p>
      <w:r>
        <w:t>Answer: d</w:t>
      </w:r>
    </w:p>
    <w:p>
      <w:r>
        <w:t>Solution:</w:t>
        <w:br/>
        <w:t>✅ Correct Answer: d - Rapid cooling (cold water immersion or evaporation) and IV fluids</w:t>
        <w:br/>
        <w:t>🧠 Clinical Rationale: Heat stroke is a medical emergency treated by rapid cooling to 39°C and IV fluids. Antipyretics are ineffective because the hyperthermia is not from a reset thermostat.</w:t>
        <w:br/>
        <w:t>🔍 Key Clues: 'Stroke'</w:t>
        <w:br/>
        <w:t>❌ Why Not Other Options?</w:t>
        <w:br/>
        <w:t>(a) - Not the answer - it is not the immediate/priority intervention in this situation.</w:t>
        <w:br/>
        <w:t>(b) - Antipyretics are ineffective because the hyperthermia is not from a reset thermostat.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Antipyretics are ineffective because the hyperthermia is not from a reset thermostat.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hospital-acquired (nosocomial) pneumonia is:</w:t>
      </w:r>
    </w:p>
    <w:p>
      <w:r>
        <w:t>(a) Legionella only</w:t>
      </w:r>
    </w:p>
    <w:p>
      <w:r>
        <w:t>(b) Gram-negative bacilli (e.g., Pseudomonas, Klebsiella)</w:t>
      </w:r>
    </w:p>
    <w:p>
      <w:r>
        <w:t>(c) Streptococcus pneumoniae</w:t>
      </w:r>
    </w:p>
    <w:p>
      <w:r>
        <w:t>(d) Mycobacterium tuberculosis</w:t>
      </w:r>
    </w:p>
    <w:p>
      <w:r>
        <w:t>Answer: b</w:t>
      </w:r>
    </w:p>
    <w:p>
      <w:r>
        <w:t>Solution:</w:t>
        <w:br/>
        <w:t>✅ Correct Answer: b - Gram-negative bacilli (e.g., Pseudomonas, Klebsiella)</w:t>
        <w:br/>
        <w:t>🧠 Clinical Rationale: Hospital-acquired pneumonia is most often caused by Gram-negative bacilli (Pseudomonas, Klebsiella, E. coli) and S. aureus, often in ventilated patients.</w:t>
        <w:br/>
        <w:t>🔍 Key Clues: 'Pneumonia', 'Nosocomial'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Hospital-acquired pneumonia is most often caused by Gram-negative bacilli (Pseudomonas, Klebsiella, E. coli) and S. aureus, often in ventilated patients.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an early sign of increased intracranial pressure (ICP)?</w:t>
      </w:r>
    </w:p>
    <w:p>
      <w:r>
        <w:t>(a) Headache, vomiting, drowsiness and papilledema</w:t>
      </w:r>
    </w:p>
    <w:p>
      <w:r>
        <w:t>(b) Decerebrate posturing (late)</w:t>
      </w:r>
    </w:p>
    <w:p>
      <w:r>
        <w:t>(c) Pupillary dilation (late)</w:t>
      </w:r>
    </w:p>
    <w:p>
      <w:r>
        <w:t>(d) Bradycardia, hypertension and irregular respiration (late signs)</w:t>
      </w:r>
    </w:p>
    <w:p>
      <w:r>
        <w:t>Answer: a</w:t>
      </w:r>
    </w:p>
    <w:p>
      <w:r>
        <w:t>Solution:</w:t>
        <w:br/>
        <w:t>✅ Correct Answer: a - Headache, vomiting, drowsiness and papilledema</w:t>
        <w:br/>
        <w:t>🧠 Clinical Rationale: Early ICP signs: headache, nausea/vomiting, lethargy, restlessness, blurred vision and papilledema. Cushing's triad (bradycardia, hypertension, irregular breathing) and pupillary changes are LATE signs indicating herniation - an emergency. Early detection and treatment prevent brain damage.</w:t>
        <w:br/>
        <w:t>🔍 Key Clues: 'ICP', 'Pressure'</w:t>
        <w:br/>
        <w:t>❌ Why Not Other Options?</w:t>
        <w:br/>
        <w:t>(b) - Cushing's triad (bradycardia, hypertension, irregular breathing) and pupillary changes are LATE signs indicating herniation - an emergency.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Early detection and treatment prevent brain damage.</w:t>
      </w:r>
    </w:p>
    <w:p>
      <w:r>
        <w:t>Positive Marks: 1</w:t>
      </w:r>
    </w:p>
    <w:p>
      <w:r>
        <w:t>Negative Marks: 0.25</w:t>
      </w:r>
    </w:p>
    <w:p/>
    <w:p>
      <w:r>
        <w:t>Question: The correct method of collecting a blood sample for a malaria parasite test is:</w:t>
      </w:r>
    </w:p>
    <w:p>
      <w:r>
        <w:t>(a) Venous sample only at night</w:t>
      </w:r>
    </w:p>
    <w:p>
      <w:r>
        <w:t>(b) Sputum sample</w:t>
      </w:r>
    </w:p>
    <w:p>
      <w:r>
        <w:t>(c) Urine sample</w:t>
      </w:r>
    </w:p>
    <w:p>
      <w:r>
        <w:t>(d) Finger-prick thick and thin smears (or rapid test)</w:t>
      </w:r>
    </w:p>
    <w:p>
      <w:r>
        <w:t>Answer: d</w:t>
      </w:r>
    </w:p>
    <w:p>
      <w:r>
        <w:t>Solution:</w:t>
        <w:br/>
        <w:t>✅ Correct Answer: d - Finger-prick thick and thin smears (or rapid test)</w:t>
        <w:br/>
        <w:t>🧠 Clinical Rationale: Malaria is diagnosed by thick and thin blood smears from a finger prick (or RDT); smears are taken during or shortly after fever spikes.</w:t>
        <w:br/>
        <w:t>🔍 Key Clues: 'Malaria'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Malaria is diagnosed by thick and thin blood smears from a finger prick (or RDT); smears are taken during or shortly after fever spikes.</w:t>
      </w:r>
    </w:p>
    <w:p>
      <w:r>
        <w:t>Positive Marks: 1</w:t>
      </w:r>
    </w:p>
    <w:p>
      <w:r>
        <w:t>Negative Marks: 0.25</w:t>
      </w:r>
    </w:p>
    <w:p/>
    <w:p>
      <w:r>
        <w:t>Question: A patient who is on oxygen therapy at 6 L/min via nasal cannula is receiving approximately what percentage of oxygen?</w:t>
      </w:r>
    </w:p>
    <w:p>
      <w:r>
        <w:t>(a) 60%</w:t>
      </w:r>
    </w:p>
    <w:p>
      <w:r>
        <w:t>(b) 28%</w:t>
      </w:r>
    </w:p>
    <w:p>
      <w:r>
        <w:t>(c) 44%</w:t>
      </w:r>
    </w:p>
    <w:p>
      <w:r>
        <w:t>(d) 24%</w:t>
      </w:r>
    </w:p>
    <w:p>
      <w:r>
        <w:t>Answer: c</w:t>
      </w:r>
    </w:p>
    <w:p>
      <w:r>
        <w:t>Solution:</w:t>
        <w:br/>
        <w:t>✅ Correct Answer: c - 44%</w:t>
        <w:br/>
        <w:t>🧠 Clinical Rationale: Each litre per minute of nasal cannula oxygen adds approximately 4% oxygen above room air (21%). Thus 6 L/min delivers about 21 + 24 = 44% oxygen.</w:t>
        <w:br/>
        <w:t>🔍 Key Clues: '6 L', 'Therapy'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Each litre per minute of nasal cannula oxygen adds approximately 4% oxygen above room air (21%).</w:t>
      </w:r>
    </w:p>
    <w:p>
      <w:r>
        <w:t>Positive Marks: 1</w:t>
      </w:r>
    </w:p>
    <w:p>
      <w:r>
        <w:t>Negative Marks: 0.25</w:t>
      </w:r>
    </w:p>
    <w:p/>
    <w:p>
      <w:r>
        <w:t>Question: A mother with a history of genital herpes has active lesions at term. The recommended delivery is:</w:t>
      </w:r>
    </w:p>
    <w:p>
      <w:r>
        <w:t>(a) Vacuum delivery</w:t>
      </w:r>
    </w:p>
    <w:p>
      <w:r>
        <w:t>(b) Normal vaginal delivery</w:t>
      </w:r>
    </w:p>
    <w:p>
      <w:r>
        <w:t>(c) Caesarean section to prevent neonatal herpes infection</w:t>
      </w:r>
    </w:p>
    <w:p>
      <w:r>
        <w:t>(d) Forceps delivery</w:t>
      </w:r>
    </w:p>
    <w:p>
      <w:r>
        <w:t>Answer: c</w:t>
      </w:r>
    </w:p>
    <w:p>
      <w:r>
        <w:t>Solution:</w:t>
        <w:br/>
        <w:t>✅ Correct Answer: c - Caesarean section to prevent neonatal herpes infection</w:t>
        <w:br/>
        <w:t>🧠 Clinical Rationale: Active genital herpes lesions at term are an indication for caesarean delivery to prevent transmission of HSV to the newborn, which can cause severe neonatal infection.</w:t>
        <w:br/>
        <w:t>🔍 Key Clues: The decisive detail is in the stem - match the correct option to it.</w:t>
        <w:br/>
        <w:t>❌ Why Not Other Options?</w:t>
        <w:br/>
        <w:t>(a) - Active genital herpes lesions at term are an indication for caesarean delivery to prevent transmission of HSV to the newborn, which can cause severe neonatal infection.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Active genital herpes lesions at term are an indication for caesarean delivery to prevent transmission of HSV to the newborn, which can cause severe n...</w:t>
      </w:r>
    </w:p>
    <w:p>
      <w:r>
        <w:t>Positive Marks: 1</w:t>
      </w:r>
    </w:p>
    <w:p>
      <w:r>
        <w:t>Negative Marks: 0.25</w:t>
      </w:r>
    </w:p>
    <w:p/>
    <w:p>
      <w:r>
        <w:t>Question: The best food combination to improve protein quality in a vegetarian diet is:</w:t>
      </w:r>
    </w:p>
    <w:p>
      <w:r>
        <w:t>(a) Only rice</w:t>
      </w:r>
    </w:p>
    <w:p>
      <w:r>
        <w:t>(b) Sugar with milk</w:t>
      </w:r>
    </w:p>
    <w:p>
      <w:r>
        <w:t>(c) Cereal with pulses (e.g., rice with dal)</w:t>
      </w:r>
    </w:p>
    <w:p>
      <w:r>
        <w:t>(d) Only fruit</w:t>
      </w:r>
    </w:p>
    <w:p>
      <w:r>
        <w:t>Answer: c</w:t>
      </w:r>
    </w:p>
    <w:p>
      <w:r>
        <w:t>Solution:</w:t>
        <w:br/>
        <w:t>✅ Correct Answer: c - Cereal with pulses (e.g., rice with dal)</w:t>
        <w:br/>
        <w:t>🧠 Clinical Rationale: Complementary proteins — combining cereals (deficient in lysine) with pulses (rich in lysine) — provide a complete amino acid profile, e.g., dal-chawal.</w:t>
        <w:br/>
        <w:t>🔍 Key Clues: 'Quality', 'Diet', 'Protein'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Complementary proteins — combining cereals (deficient in lysine) with pulses (rich in lysine) — provide a complete amino acid profile, e.g., dal-chawal.</w:t>
      </w:r>
    </w:p>
    <w:p>
      <w:r>
        <w:t>Positive Marks: 1</w:t>
      </w:r>
    </w:p>
    <w:p>
      <w:r>
        <w:t>Negative Marks: 0.25</w:t>
      </w:r>
    </w:p>
    <w:p/>
    <w:p>
      <w:r>
        <w:t>Question: A patient on phenytoin should be taught about which long-term side effect?</w:t>
      </w:r>
    </w:p>
    <w:p>
      <w:r>
        <w:t>(a) Bradycardia</w:t>
      </w:r>
    </w:p>
    <w:p>
      <w:r>
        <w:t>(b) Increased appetite</w:t>
      </w:r>
    </w:p>
    <w:p>
      <w:r>
        <w:t>(c) Constipation</w:t>
      </w:r>
    </w:p>
    <w:p>
      <w:r>
        <w:t>(d) Gingival hyperplasia and need for good oral hygiene</w:t>
      </w:r>
    </w:p>
    <w:p>
      <w:r>
        <w:t>Answer: d</w:t>
      </w:r>
    </w:p>
    <w:p>
      <w:r>
        <w:t>Solution:</w:t>
        <w:br/>
        <w:t>✅ Correct Answer: d - Gingival hyperplasia and need for good oral hygiene</w:t>
        <w:br/>
        <w:t>🧠 Clinical Rationale: Phenytoin causes gum overgrowth (gingival hyperplasia), which requires meticulous oral hygiene and regular dental care. It also causes nystagmus and ataxia at toxic levels.</w:t>
        <w:br/>
        <w:t>🔍 Key Clues: 'Phenytoin'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It also causes nystagmus and ataxia at toxic levels.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