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common cause of beriberi is deficiency of:</w:t>
      </w:r>
    </w:p>
    <w:p>
      <w:r>
        <w:t>(a) Niacin</w:t>
      </w:r>
    </w:p>
    <w:p>
      <w:r>
        <w:t>(b) Pyridoxine</w:t>
      </w:r>
    </w:p>
    <w:p>
      <w:r>
        <w:t>(c) Riboflavin</w:t>
      </w:r>
    </w:p>
    <w:p>
      <w:r>
        <w:t>(d) Thiamine (vitamin B1)</w:t>
      </w:r>
    </w:p>
    <w:p>
      <w:r>
        <w:t>Answer: d</w:t>
      </w:r>
    </w:p>
    <w:p>
      <w:r>
        <w:t>Solution:</w:t>
        <w:br/>
        <w:t>✅ Correct Answer: d - Thiamine (vitamin B1)</w:t>
        <w:br/>
        <w:t>🧠 Clinical Rationale: Beriberi (wet and dry forms) is caused by thiamine deficiency, seen in polished-rice diets and chronic alcoholism; it affects the heart (wet) and nerves (dry).</w:t>
        <w:br/>
        <w:t>🔍 Key Clues: The decisive detail is in the stem - match the correct option to it.</w:t>
        <w:br/>
        <w:t>❌ Why Not Other Options?</w:t>
        <w:br/>
        <w:t>(a) - Niacin (B3) deficiency causes pellagra (4 Ds).</w:t>
        <w:br/>
        <w:t>(b) - Not the answer - it is a less common factor than the correct one.</w:t>
        <w:br/>
        <w:t>(c) - Riboflavin (B2) deficiency causes cheilosis and glossitis.</w:t>
        <w:br/>
        <w:t>⚠️ Exam Trap: Wernicke's encephalopathy (confusion + ataxia + ophthalmoplegia): give IV thiamine BEFORE glucose.</w:t>
        <w:br/>
        <w:t>💎 PNC Pearl: Thiamine (B1) -&gt; Wernicke's/Korsakoff syndrome and beriberi.</w:t>
      </w:r>
    </w:p>
    <w:p>
      <w:r>
        <w:t>Positive Marks: 1</w:t>
      </w:r>
    </w:p>
    <w:p>
      <w:r>
        <w:t>Negative Marks: 0.25</w:t>
      </w:r>
    </w:p>
    <w:p/>
    <w:p>
      <w:r>
        <w:t>Question: Which drug is the first-line treatment for opioid withdrawal?</w:t>
      </w:r>
    </w:p>
    <w:p>
      <w:r>
        <w:t>(a) Methadone (or buprenorphine)</w:t>
      </w:r>
    </w:p>
    <w:p>
      <w:r>
        <w:t>(b) Naloxone</w:t>
      </w:r>
    </w:p>
    <w:p>
      <w:r>
        <w:t>(c) Atropine</w:t>
      </w:r>
    </w:p>
    <w:p>
      <w:r>
        <w:t>(d) Diazepam</w:t>
      </w:r>
    </w:p>
    <w:p>
      <w:r>
        <w:t>Answer: a</w:t>
      </w:r>
    </w:p>
    <w:p>
      <w:r>
        <w:t>Solution:</w:t>
        <w:br/>
        <w:t>✅ Correct Answer: a - Methadone (or buprenorphine)</w:t>
        <w:br/>
        <w:t>🧠 Clinical Rationale: Methadone or buprenorphine, long-acting opioid agonists, are used to manage opioid withdrawal and maintenance. Naloxone treats acute overdose.</w:t>
        <w:br/>
        <w:t>🔍 Key Clues: 'Withdrawal'</w:t>
        <w:br/>
        <w:t>❌ Why Not Other Options?</w:t>
        <w:br/>
        <w:t>(b) - Naloxone treats acute overdose.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Naloxone treats acute overdose.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dementia is:</w:t>
      </w:r>
    </w:p>
    <w:p>
      <w:r>
        <w:t>(a) Hallucinations in all cases</w:t>
      </w:r>
    </w:p>
    <w:p>
      <w:r>
        <w:t>(b) Mood swings only</w:t>
      </w:r>
    </w:p>
    <w:p>
      <w:r>
        <w:t>(c) Progressive, irreversible cognitive decline including memory loss</w:t>
      </w:r>
    </w:p>
    <w:p>
      <w:r>
        <w:t>(d) Acute confusion</w:t>
      </w:r>
    </w:p>
    <w:p>
      <w:r>
        <w:t>Answer: c</w:t>
      </w:r>
    </w:p>
    <w:p>
      <w:r>
        <w:t>Solution:</w:t>
        <w:br/>
        <w:t>✅ Correct Answer: c - Progressive, irreversible cognitive decline including memory loss</w:t>
        <w:br/>
        <w:t>🧠 Clinical Rationale: Dementia is a progressive, usually irreversible decline in cognition — memory, language, judgment — that interferes with daily functioning. Delirium, in contrast, is acute and reversible.</w:t>
        <w:br/>
        <w:t>🔍 Key Clues: 'Dementia'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Delirium, in contrast, is acute and reversible.</w:t>
        <w:br/>
        <w:t>⚠️ Exam Trap: Read the stem for the decisive clue and eliminate options that do not match it.</w:t>
        <w:br/>
        <w:t>💎 PNC Pearl: Delirium, in contrast, is acute and reversible.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 function of the spleen?</w:t>
      </w:r>
    </w:p>
    <w:p>
      <w:r>
        <w:t>(a) Absorption of nutrients</w:t>
      </w:r>
    </w:p>
    <w:p>
      <w:r>
        <w:t>(b) Production of bile</w:t>
      </w:r>
    </w:p>
    <w:p>
      <w:r>
        <w:t>(c) Filtration of blood and destruction of old RBCs</w:t>
      </w:r>
    </w:p>
    <w:p>
      <w:r>
        <w:t>(d) Secretion of insulin</w:t>
      </w:r>
    </w:p>
    <w:p>
      <w:r>
        <w:t>Answer: c</w:t>
      </w:r>
    </w:p>
    <w:p>
      <w:r>
        <w:t>Solution:</w:t>
        <w:br/>
        <w:t>✅ Correct Answer: c - Filtration of blood and destruction of old RBCs</w:t>
        <w:br/>
        <w:t>🧠 Clinical Rationale: The spleen filters blood, removes old or damaged red blood cells and participates in immune responses. Bile comes from the liver, insulin from the pancreas.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Bile comes from the liver, insulin from the pancreas.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Bile comes from the liver, insulin from the pancreas.</w:t>
      </w:r>
    </w:p>
    <w:p>
      <w:r>
        <w:t>Positive Marks: 1</w:t>
      </w:r>
    </w:p>
    <w:p>
      <w:r>
        <w:t>Negative Marks: 0.25</w:t>
      </w:r>
    </w:p>
    <w:p/>
    <w:p>
      <w:r>
        <w:t>Question: A child with nephrotic syndrome on steroid therapy should be monitored for:</w:t>
      </w:r>
    </w:p>
    <w:p>
      <w:r>
        <w:t>(a) Constipation</w:t>
      </w:r>
    </w:p>
    <w:p>
      <w:r>
        <w:t>(b) Bradycardia</w:t>
      </w:r>
    </w:p>
    <w:p>
      <w:r>
        <w:t>(c) Hypertension, hyperglycemia and infection risk</w:t>
      </w:r>
    </w:p>
    <w:p>
      <w:r>
        <w:t>(d) Hypotension</w:t>
      </w:r>
    </w:p>
    <w:p>
      <w:r>
        <w:t>Answer: c</w:t>
      </w:r>
    </w:p>
    <w:p>
      <w:r>
        <w:t>Solution:</w:t>
        <w:br/>
        <w:t>✅ Correct Answer: c - Hypertension, hyperglycemia and infection risk</w:t>
        <w:br/>
        <w:t>🧠 Clinical Rationale: Steroids cause hypertension, hyperglycemia and immunosuppression; children on steroids for nephrotic syndrome are monitored for these and protected from infection.</w:t>
        <w:br/>
        <w:t>🔍 Key Clues: 'Nephrotic', 'Therapy'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Steroids cause hypertension, hyperglycemia and immunosuppression; children on steroids for nephrotic syndrome are monitored for these and protected fr...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'accident' in the context of patient safety is:</w:t>
      </w:r>
    </w:p>
    <w:p>
      <w:r>
        <w:t>(a) A planned procedure</w:t>
      </w:r>
    </w:p>
    <w:p>
      <w:r>
        <w:t>(b) An unexpected event causing injury or damage</w:t>
      </w:r>
    </w:p>
    <w:p>
      <w:r>
        <w:t>(c) A natural occurrence</w:t>
      </w:r>
    </w:p>
    <w:p>
      <w:r>
        <w:t>(d) A routine activity</w:t>
      </w:r>
    </w:p>
    <w:p>
      <w:r>
        <w:t>Answer: b</w:t>
      </w:r>
    </w:p>
    <w:p>
      <w:r>
        <w:t>Solution:</w:t>
        <w:br/>
        <w:t>✅ Correct Answer: b - An unexpected event causing injury or damage</w:t>
        <w:br/>
        <w:t>🧠 Clinical Rationale: An accident is an unexpected, unplanned event that causes or could cause injury or damage; accidents are reported and analysed to prevent recurrence.</w:t>
        <w:br/>
        <w:t>🔍 Key Clues: The decisive detail is in the stem - match the correct option to it.</w:t>
        <w:br/>
        <w:t>❌ Why Not Other Options?</w:t>
        <w:br/>
        <w:t>(a) - An accident is an unexpected, unplanned event that causes or could cause injury or damage; accidents are reported and analysed to prevent recurrence.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 accident is an unexpected, unplanned event that causes or could cause injury or damage; accidents are reported and analysed to prevent recurrence.</w:t>
      </w:r>
    </w:p>
    <w:p>
      <w:r>
        <w:t>Positive Marks: 1</w:t>
      </w:r>
    </w:p>
    <w:p>
      <w:r>
        <w:t>Negative Marks: 0.25</w:t>
      </w:r>
    </w:p>
    <w:p/>
    <w:p>
      <w:r>
        <w:t>Question: A patient with a severe migraine that has not responded to simple analgesics should be treated with:</w:t>
      </w:r>
    </w:p>
    <w:p>
      <w:r>
        <w:t>(a) Sedatives only</w:t>
      </w:r>
    </w:p>
    <w:p>
      <w:r>
        <w:t>(b) Triptans (sumatriptan) or NSAIDs as prescribed</w:t>
      </w:r>
    </w:p>
    <w:p>
      <w:r>
        <w:t>(c) Antibiotics</w:t>
      </w:r>
    </w:p>
    <w:p>
      <w:r>
        <w:t>(d) Opioids routinely</w:t>
      </w:r>
    </w:p>
    <w:p>
      <w:r>
        <w:t>Answer: b</w:t>
      </w:r>
    </w:p>
    <w:p>
      <w:r>
        <w:t>Solution:</w:t>
        <w:br/>
        <w:t>✅ Correct Answer: b - Triptans (sumatriptan) or NSAIDs as prescribed</w:t>
        <w:br/>
        <w:t>🧠 Clinical Rationale: Acute migraine is treated with triptans, NSAIDs or combination analgesics given early. Opioids are avoided because of rebound headache and dependence.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Opioids are avoided because of rebound headache and dependence.</w:t>
        <w:br/>
        <w:t>⚠️ Exam Trap: Opioids are avoided because of rebound headache and dependence.</w:t>
        <w:br/>
        <w:t>💎 PNC Pearl: Opioids are avoided because of rebound headache and dependence.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septic arthritis in sexually active young adults is:</w:t>
      </w:r>
    </w:p>
    <w:p>
      <w:r>
        <w:t>(a) Neisseria gonorrhoeae</w:t>
      </w:r>
    </w:p>
    <w:p>
      <w:r>
        <w:t>(b) Staphylococcus aureus</w:t>
      </w:r>
    </w:p>
    <w:p>
      <w:r>
        <w:t>(c) Haemophilus influenzae</w:t>
      </w:r>
    </w:p>
    <w:p>
      <w:r>
        <w:t>(d) Streptococcus pneumoniae</w:t>
      </w:r>
    </w:p>
    <w:p>
      <w:r>
        <w:t>Answer: a</w:t>
      </w:r>
    </w:p>
    <w:p>
      <w:r>
        <w:t>Solution:</w:t>
        <w:br/>
        <w:t>✅ Correct Answer: a - Neisseria gonorrhoeae</w:t>
        <w:br/>
        <w:t>🧠 Clinical Rationale: Neisseria gonorrhoeae is the most common cause of septic arthritis in sexually active young adults; S. aureus is the most common overall.</w:t>
        <w:br/>
        <w:t>🔍 Key Clues: 'Arthritis'</w:t>
        <w:br/>
        <w:t>❌ Why Not Other Options?</w:t>
        <w:br/>
        <w:t>(b) - Neisseria gonorrhoeae is the most common cause of septic arthritis in sexually active young adults; S. aureus is the most common overall.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Neisseria gonorrhoeae is the most common cause of septic arthritis in sexually active young adults; S. aureus is the most common overall.</w:t>
      </w:r>
    </w:p>
    <w:p>
      <w:r>
        <w:t>Positive Marks: 1</w:t>
      </w:r>
    </w:p>
    <w:p>
      <w:r>
        <w:t>Negative Marks: 0.25</w:t>
      </w:r>
    </w:p>
    <w:p/>
    <w:p>
      <w:r>
        <w:t>Question: The best position to visualize jugular venous distension in a patient with right heart failure is:</w:t>
      </w:r>
    </w:p>
    <w:p>
      <w:r>
        <w:t>(a) Sitting upright at 90 degrees</w:t>
      </w:r>
    </w:p>
    <w:p>
      <w:r>
        <w:t>(b) Fully supine flat</w:t>
      </w:r>
    </w:p>
    <w:p>
      <w:r>
        <w:t>(c) Semi-reclined at 30-45 degrees</w:t>
      </w:r>
    </w:p>
    <w:p>
      <w:r>
        <w:t>(d) Prone</w:t>
      </w:r>
    </w:p>
    <w:p>
      <w:r>
        <w:t>Answer: c</w:t>
      </w:r>
    </w:p>
    <w:p>
      <w:r>
        <w:t>Solution:</w:t>
        <w:br/>
        <w:t>✅ Correct Answer: c - Semi-reclined at 30-45 degrees</w:t>
        <w:br/>
        <w:t>🧠 Clinical Rationale: Jugular venous pressure is best assessed with the patient semi-reclined at 30-45 degrees so the neck veins are visible at the clavicular level; JVD indicates right heart failure.</w:t>
        <w:br/>
        <w:t>🔍 Key Clues: 'Heart Failure'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Jugular venous pressure is best assessed with the patient semi-reclined at 30-45 degrees so the neck veins are visible at the clavicular level; JVD in...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'total fertility rate' (TFR) is:</w:t>
      </w:r>
    </w:p>
    <w:p>
      <w:r>
        <w:t>(a) Deaths per 1000 women</w:t>
      </w:r>
    </w:p>
    <w:p>
      <w:r>
        <w:t>(b) Number of children in a family</w:t>
      </w:r>
    </w:p>
    <w:p>
      <w:r>
        <w:t>(c) Births per 1000 population</w:t>
      </w:r>
    </w:p>
    <w:p>
      <w:r>
        <w:t>(d) Average number of children a woman would have in her lifetime</w:t>
      </w:r>
    </w:p>
    <w:p>
      <w:r>
        <w:t>Answer: d</w:t>
      </w:r>
    </w:p>
    <w:p>
      <w:r>
        <w:t>Solution:</w:t>
        <w:br/>
        <w:t>✅ Correct Answer: d - Average number of children a woman would have in her lifetime</w:t>
        <w:br/>
        <w:t>🧠 Clinical Rationale: TFR is the average number of live children a woman would bear if she experienced current age-specific fertility rates throughout her reproductive years.</w:t>
        <w:br/>
        <w:t>🔍 Key Clues: 'Total'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TFR is the average number of live children a woman would bear if she experienced current age-specific fertility rates throughout her reproductive years.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receiving heparin for the major adverse effect of:</w:t>
      </w:r>
    </w:p>
    <w:p>
      <w:r>
        <w:t>(a) Hypoglycemia</w:t>
      </w:r>
    </w:p>
    <w:p>
      <w:r>
        <w:t>(b) Hypertension</w:t>
      </w:r>
    </w:p>
    <w:p>
      <w:r>
        <w:t>(c) Bradycardia</w:t>
      </w:r>
    </w:p>
    <w:p>
      <w:r>
        <w:t>(d) Bleeding</w:t>
      </w:r>
    </w:p>
    <w:p>
      <w:r>
        <w:t>Answer: d</w:t>
      </w:r>
    </w:p>
    <w:p>
      <w:r>
        <w:t>Solution:</w:t>
        <w:br/>
        <w:t>✅ Correct Answer: d - Bleeding</w:t>
        <w:br/>
        <w:t>🧠 Clinical Rationale: Bleeding is the main adverse effect of heparin because it is an anticoagulant. The nurse monitors for bleeding gums, petechiae, bruising and blood in urine or stools.</w:t>
        <w:br/>
        <w:t>🔍 Key Clues: 'Heparin'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nurse monitors for bleeding gums, petechiae, bruising and blood in urine or stools.</w:t>
      </w:r>
    </w:p>
    <w:p>
      <w:r>
        <w:t>Positive Marks: 1</w:t>
      </w:r>
    </w:p>
    <w:p>
      <w:r>
        <w:t>Negative Marks: 0.25</w:t>
      </w:r>
    </w:p>
    <w:p/>
    <w:p>
      <w:r>
        <w:t>Question: The normal fetal position at term in the majority of pregnancies is:</w:t>
      </w:r>
    </w:p>
    <w:p>
      <w:r>
        <w:t>(a) Face</w:t>
      </w:r>
    </w:p>
    <w:p>
      <w:r>
        <w:t>(b) Breech</w:t>
      </w:r>
    </w:p>
    <w:p>
      <w:r>
        <w:t>(c) Vertex (head down, occiput anterior)</w:t>
      </w:r>
    </w:p>
    <w:p>
      <w:r>
        <w:t>(d) Transverse</w:t>
      </w:r>
    </w:p>
    <w:p>
      <w:r>
        <w:t>Answer: c</w:t>
      </w:r>
    </w:p>
    <w:p>
      <w:r>
        <w:t>Solution:</w:t>
        <w:br/>
        <w:t>✅ Correct Answer: c - Vertex (head down, occiput anterior)</w:t>
        <w:br/>
        <w:t>🧠 Clinical Rationale: About 96% of term babies present by the vertex (head down). Breech occurs in about 3-4%, and transverse or face presentations are uncommon.</w:t>
        <w:br/>
        <w:t>🔍 Key Clues: 'Normal'</w:t>
        <w:br/>
        <w:t>❌ Why Not Other Options?</w:t>
        <w:br/>
        <w:t>(a) - Breech occurs in about 3-4%, and transverse or face presentations are uncommon.</w:t>
        <w:br/>
        <w:t>(b)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Breech occurs in about 3-4%, and transverse or face presentations are uncommon.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protein-energy malnutrition in Indian children is:</w:t>
      </w:r>
    </w:p>
    <w:p>
      <w:r>
        <w:t>(a) Inadequate dietary intake with repeated infections</w:t>
      </w:r>
    </w:p>
    <w:p>
      <w:r>
        <w:t>(b) Water excess</w:t>
      </w:r>
    </w:p>
    <w:p>
      <w:r>
        <w:t>(c) Genetic disease</w:t>
      </w:r>
    </w:p>
    <w:p>
      <w:r>
        <w:t>(d) Vitamin excess</w:t>
      </w:r>
    </w:p>
    <w:p>
      <w:r>
        <w:t>Answer: a</w:t>
      </w:r>
    </w:p>
    <w:p>
      <w:r>
        <w:t>Solution:</w:t>
        <w:br/>
        <w:t>✅ Correct Answer: a - Inadequate dietary intake with repeated infections</w:t>
        <w:br/>
        <w:t>🧠 Clinical Rationale: PEM results from inadequate food intake combined with repeated infections (diarrhoea, measles); poverty, food insecurity and poor weaning practices contribute.</w:t>
        <w:br/>
        <w:t>🔍 Key Clues: 'Malnutrition', 'Protein'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PEM results from inadequate food intake combined with repeated infections (diarrhoea, measles); poverty, food insecurity and poor weaning practices contribute.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appropriate nursing action if a patient develops a rash after starting a new antibiotic?</w:t>
      </w:r>
    </w:p>
    <w:p>
      <w:r>
        <w:t>(a) Continue and observe</w:t>
      </w:r>
    </w:p>
    <w:p>
      <w:r>
        <w:t>(b) Stop the drug, document and notify the doctor</w:t>
      </w:r>
    </w:p>
    <w:p>
      <w:r>
        <w:t>(c) Double the dose</w:t>
      </w:r>
    </w:p>
    <w:p>
      <w:r>
        <w:t>(d) Give an antihistamine and continue</w:t>
      </w:r>
    </w:p>
    <w:p>
      <w:r>
        <w:t>Answer: b</w:t>
      </w:r>
    </w:p>
    <w:p>
      <w:r>
        <w:t>Solution:</w:t>
        <w:br/>
        <w:t>✅ Correct Answer: b - Stop the drug, document and notify the doctor</w:t>
        <w:br/>
        <w:t>🧠 Clinical Rationale: A rash may indicate drug allergy; the drug is stopped (with the prescriber's involvement), documented as an allergy and the reaction is monitored.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rash may indicate drug allergy; the drug is stopped (with the prescriber's involvement), documented as an allergy and the reaction is monitored.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borderline personality disorder is:</w:t>
      </w:r>
    </w:p>
    <w:p>
      <w:r>
        <w:t>(a) Instability of mood, relationships and self-image with impulsivity</w:t>
      </w:r>
    </w:p>
    <w:p>
      <w:r>
        <w:t>(b) Grandiosity</w:t>
      </w:r>
    </w:p>
    <w:p>
      <w:r>
        <w:t>(c) Social detachment</w:t>
      </w:r>
    </w:p>
    <w:p>
      <w:r>
        <w:t>(d) Excessive orderliness</w:t>
      </w:r>
    </w:p>
    <w:p>
      <w:r>
        <w:t>Answer: a</w:t>
      </w:r>
    </w:p>
    <w:p>
      <w:r>
        <w:t>Solution:</w:t>
        <w:br/>
        <w:t>✅ Correct Answer: a - Instability of mood, relationships and self-image with impulsivity</w:t>
        <w:br/>
        <w:t>🧠 Clinical Rationale: Borderline personality disorder is marked by unstable relationships, emotions and self-image, impulsivity and fears of abandonment, often with self-harm.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Borderline personality disorder is marked by unstable relationships, emotions and self-image, impulsivity and fears of abandonment, often with self-harm.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normal range for heart rate in a newborn?</w:t>
      </w:r>
    </w:p>
    <w:p>
      <w:r>
        <w:t>(a) 160-200 bpm</w:t>
      </w:r>
    </w:p>
    <w:p>
      <w:r>
        <w:t>(b) 100-160 bpm</w:t>
      </w:r>
    </w:p>
    <w:p>
      <w:r>
        <w:t>(c) 80-100 bpm</w:t>
      </w:r>
    </w:p>
    <w:p>
      <w:r>
        <w:t>(d) 60-80 bpm</w:t>
      </w:r>
    </w:p>
    <w:p>
      <w:r>
        <w:t>Answer: b</w:t>
      </w:r>
    </w:p>
    <w:p>
      <w:r>
        <w:t>Solution:</w:t>
        <w:br/>
        <w:t>✅ Correct Answer: b - 100-160 bpm</w:t>
        <w:br/>
        <w:t>🧠 Clinical Rationale: The normal newborn heart rate is 100-160 beats per minute at rest, gradually decreasing with age to the adult range.</w:t>
        <w:br/>
        <w:t>🔍 Key Clues: 'Newborn',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The normal newborn heart rate is 100-160 beats per minute at rest, gradually decreasing with age to the adult range.</w:t>
      </w:r>
    </w:p>
    <w:p>
      <w:r>
        <w:t>Positive Marks: 1</w:t>
      </w:r>
    </w:p>
    <w:p>
      <w:r>
        <w:t>Negative Marks: 0.25</w:t>
      </w:r>
    </w:p>
    <w:p/>
    <w:p>
      <w:r>
        <w:t>Question: The most appropriate first step when a child presents with a suspected fracture of the arm is:</w:t>
      </w:r>
    </w:p>
    <w:p>
      <w:r>
        <w:t>(a) Straighten the arm</w:t>
      </w:r>
    </w:p>
    <w:p>
      <w:r>
        <w:t>(b) Massage the area</w:t>
      </w:r>
    </w:p>
    <w:p>
      <w:r>
        <w:t>(c) Immobilize the arm in the position found and seek imaging</w:t>
      </w:r>
    </w:p>
    <w:p>
      <w:r>
        <w:t>(d) Apply traction</w:t>
      </w:r>
    </w:p>
    <w:p>
      <w:r>
        <w:t>Answer: c</w:t>
      </w:r>
    </w:p>
    <w:p>
      <w:r>
        <w:t>Solution:</w:t>
        <w:br/>
        <w:t>✅ Correct Answer: c - Immobilize the arm in the position found and seek imaging</w:t>
        <w:br/>
        <w:t>🧠 Clinical Rationale: The arm is immobilized as found (splint or sling) without manipulation, and X-ray is obtained. Straightening or traction can worsen the injury.</w:t>
        <w:br/>
        <w:t>🔍 Key Clues: 'Fracture'</w:t>
        <w:br/>
        <w:t>❌ Why Not Other Options?</w:t>
        <w:br/>
        <w:t>(a) - Straightening or traction can worsen the injury.</w:t>
        <w:br/>
        <w:t>(b)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Straightening or traction can worsen the injury.</w:t>
      </w:r>
    </w:p>
    <w:p>
      <w:r>
        <w:t>Positive Marks: 1</w:t>
      </w:r>
    </w:p>
    <w:p>
      <w:r>
        <w:t>Negative Marks: 0.25</w:t>
      </w:r>
    </w:p>
    <w:p/>
    <w:p>
      <w:r>
        <w:t>Question: The MOST appropriate response when a visitor asks for a patient's medical information without the patient's consent is:</w:t>
      </w:r>
    </w:p>
    <w:p>
      <w:r>
        <w:t>(a) Show the chart</w:t>
      </w:r>
    </w:p>
    <w:p>
      <w:r>
        <w:t>(b) Provide full details</w:t>
      </w:r>
    </w:p>
    <w:p>
      <w:r>
        <w:t>(c) Discuss it freely</w:t>
      </w:r>
    </w:p>
    <w:p>
      <w:r>
        <w:t>(d) Respect confidentiality and decline to disclose information</w:t>
      </w:r>
    </w:p>
    <w:p>
      <w:r>
        <w:t>Answer: d</w:t>
      </w:r>
    </w:p>
    <w:p>
      <w:r>
        <w:t>Solution:</w:t>
        <w:br/>
        <w:t>✅ Correct Answer: d - Respect confidentiality and decline to disclose information</w:t>
        <w:br/>
        <w:t>🧠 Clinical Rationale: Patient information is confidential; without the patient's consent, the nurse declines to share details and may suggest the visitor speak with the patient.</w:t>
        <w:br/>
        <w:t>🔍 Key Clues: 'Consent'</w:t>
        <w:br/>
        <w:t>❌ Why Not Other Options?</w:t>
        <w:br/>
        <w:t>(a) - Not the answer - it is not the immediate/priority intervention in this situation.</w:t>
        <w:br/>
        <w:t>(b) - Patient information is confidential; without the patient's consent, the nurse declines to share details and may suggest the visitor speak with the patient.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Patient information is confidential; without the patient's consent, the nurse declines to share details and may suggest the visitor speak with the patient.</w:t>
      </w:r>
    </w:p>
    <w:p>
      <w:r>
        <w:t>Positive Marks: 1</w:t>
      </w:r>
    </w:p>
    <w:p>
      <w:r>
        <w:t>Negative Marks: 0.25</w:t>
      </w:r>
    </w:p>
    <w:p/>
    <w:p>
      <w:r>
        <w:t>Question: In a patient with acute severe abdominal pain and signs of shock, the nurse should:</w:t>
      </w:r>
    </w:p>
    <w:p>
      <w:r>
        <w:t>(a) Give oral fluids</w:t>
      </w:r>
    </w:p>
    <w:p>
      <w:r>
        <w:t>(b) Administer a laxative</w:t>
      </w:r>
    </w:p>
    <w:p>
      <w:r>
        <w:t>(c) Keep the patient NPO, start IV fluids and prepare for emergency surgery evaluation</w:t>
      </w:r>
    </w:p>
    <w:p>
      <w:r>
        <w:t>(d) Apply heat to the abdomen</w:t>
      </w:r>
    </w:p>
    <w:p>
      <w:r>
        <w:t>Answer: c</w:t>
      </w:r>
    </w:p>
    <w:p>
      <w:r>
        <w:t>Solution:</w:t>
        <w:br/>
        <w:t>✅ Correct Answer: c - Keep the patient NPO, start IV fluids and prepare for emergency surgery evaluation</w:t>
        <w:br/>
        <w:t>🧠 Clinical Rationale: Acute abdomen with shock suggests a surgical emergency; the patient stays NPO, IV fluids are started and urgent surgical assessment is arranged.</w:t>
        <w:br/>
        <w:t>🔍 Key Clues: 'Shock'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Acute abdomen with shock suggests a surgical emergency; the patient stays NPO, IV fluids are started and urgent surgical assessment is arranged.</w:t>
        <w:br/>
        <w:t>⚠️ Exam Trap: Read the stem for the decisive clue and eliminate options that do not match it.</w:t>
        <w:br/>
        <w:t>💎 PNC Pearl: Acute abdomen with shock suggests a surgical emergency; the patient stays NPO, IV fluids are started and urgent surgical assessment is arranged.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infective endocarditis in intravenous drug users is:</w:t>
      </w:r>
    </w:p>
    <w:p>
      <w:r>
        <w:t>(a) Enterococcus</w:t>
      </w:r>
    </w:p>
    <w:p>
      <w:r>
        <w:t>(b) Viridans streptococci</w:t>
      </w:r>
    </w:p>
    <w:p>
      <w:r>
        <w:t>(c) Staphylococcus aureus</w:t>
      </w:r>
    </w:p>
    <w:p>
      <w:r>
        <w:t>(d) Candida</w:t>
      </w:r>
    </w:p>
    <w:p>
      <w:r>
        <w:t>Answer: c</w:t>
      </w:r>
    </w:p>
    <w:p>
      <w:r>
        <w:t>Solution:</w:t>
        <w:br/>
        <w:t>✅ Correct Answer: c - Staphylococcus aureus</w:t>
        <w:br/>
        <w:t>🧠 Clinical Rationale: S. aureus (often MRSA) is the most common cause of infective endocarditis in IV drug users, frequently affecting the tricuspid valve.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S. aureus (often MRSA) is the most common cause of infective endocarditis in IV drug users, frequently affecting the tricuspid valve.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