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Tall-man lettering (e.g. DOBUTamine vs DOPamine) is used to:</w:t>
      </w:r>
    </w:p>
    <w:p>
      <w:r>
        <w:t>(a) Decorate labels</w:t>
      </w:r>
    </w:p>
    <w:p>
      <w:r>
        <w:t>(b) Highlight dissimilar segments of look-alike names so eyes catch the difference</w:t>
      </w:r>
    </w:p>
    <w:p>
      <w:r>
        <w:t>(c) Indicate higher price</w:t>
      </w:r>
    </w:p>
    <w:p>
      <w:r>
        <w:t>(d) Mark expired stock</w:t>
      </w:r>
    </w:p>
    <w:p>
      <w:r>
        <w:t>Answer: b</w:t>
      </w:r>
    </w:p>
    <w:p>
      <w:r>
        <w:t>Solution: ✅ Correct Answer: b. Spotlight name differences.</w:t>
        <w:br/>
        <w:t>🧠 Clinical Rationale: Capitalised chunks break visual similarity — the brain registers DOBUT vs DOPA before the vial leaves the shelf.</w:t>
        <w:br/>
        <w:t>❌ Why Not Others: Decoration/price/expiry never letter drugs.</w:t>
        <w:br/>
        <w:t>⚡ 5-Second Recall: Tall-man = spot the difference.</w:t>
      </w:r>
    </w:p>
    <w:p>
      <w:r>
        <w:t>Question: A patient starting warfarin must be taught to report:</w:t>
      </w:r>
    </w:p>
    <w:p>
      <w:r>
        <w:t>(a) Improved appetite</w:t>
      </w:r>
    </w:p>
    <w:p>
      <w:r>
        <w:t>(b) Bleeding gums, nosebleeds, blood in urine/stool, unusual bruises</w:t>
      </w:r>
    </w:p>
    <w:p>
      <w:r>
        <w:t>(c) Better sleep</w:t>
      </w:r>
    </w:p>
    <w:p>
      <w:r>
        <w:t>(d) Weight gain of 100 g</w:t>
      </w:r>
    </w:p>
    <w:p>
      <w:r>
        <w:t>Answer: b</w:t>
      </w:r>
    </w:p>
    <w:p>
      <w:r>
        <w:t>Solution: ✅ Correct Answer: b. Every bleed signal, however small.</w:t>
        <w:br/>
        <w:t>🧠 Clinical Rationale: Anticoagulated blood leaks first at gums, nose, urine, stool and skin — early reports let doses adjust before haemorrhage.</w:t>
        <w:br/>
        <w:t>❌ Why Not Others: Appetite/sleep/grams never bleed.</w:t>
        <w:br/>
        <w:t>⚡ 5-Second Recall: Warfarin patient = bleed reporter.</w:t>
      </w:r>
    </w:p>
    <w:p>
      <w:r>
        <w:t>Question: During handover of a noradrenaline infusion, the BEST communication covers:</w:t>
      </w:r>
    </w:p>
    <w:p>
      <w:r>
        <w:t>(a) Only the patient’s name</w:t>
      </w:r>
    </w:p>
    <w:p>
      <w:r>
        <w:t>(b) Drug, concentration, rate, line, vitals trend, titration limits and what to watch (SBAR-style)</w:t>
      </w:r>
    </w:p>
    <w:p>
      <w:r>
        <w:t>(c) Only the room number</w:t>
      </w:r>
    </w:p>
    <w:p>
      <w:r>
        <w:t>(d) Gossip about the previous shift</w:t>
      </w:r>
    </w:p>
    <w:p>
      <w:r>
        <w:t>Answer: b</w:t>
      </w:r>
    </w:p>
    <w:p>
      <w:r>
        <w:t>Solution: ✅ Correct Answer: b. Full infusion SBAR at every handover.</w:t>
        <w:br/>
        <w:t>🧠 Clinical Rationale: Vasopressors steer pressure minute-to-minute — concentration, rate, limits and trends transfer control without gaps.</w:t>
        <w:br/>
        <w:t>❌ Why Not Others: Names/rooms/gossip never titrate drips.</w:t>
        <w:br/>
        <w:t>⚡ 5-Second Recall: Handover drips = full picture.</w:t>
      </w:r>
    </w:p>
    <w:p>
      <w:r>
        <w:t>Question: A concentrated KCl vial is found loose in the bedside drawer. What should the nurse do?</w:t>
      </w:r>
    </w:p>
    <w:p>
      <w:r>
        <w:t>(a) Keep it handy for emergencies</w:t>
      </w:r>
    </w:p>
    <w:p>
      <w:r>
        <w:t>(b) Remove immediately to pharmacy-controlled storage and report — concentrated electrolytes never sit at bedside</w:t>
      </w:r>
    </w:p>
    <w:p>
      <w:r>
        <w:t>(c) Use it for the next patient</w:t>
      </w:r>
    </w:p>
    <w:p>
      <w:r>
        <w:t>(d) Hide it in another drawer</w:t>
      </w:r>
    </w:p>
    <w:p>
      <w:r>
        <w:t>Answer: b</w:t>
      </w:r>
    </w:p>
    <w:p>
      <w:r>
        <w:t>Solution: ✅ Correct Answer: b. Remove + pharmacy control + report.</w:t>
        <w:br/>
        <w:t>🧠 Clinical Rationale: Bedside concentrates invite grab-and-push cardiac arrests — locked, labelled, pharmacy-tracked stocks plus premixed bags end the temptation.</w:t>
        <w:br/>
        <w:t>🔍 Key Clues: “Concentrate at bedside” = storage-violation scenario.</w:t>
        <w:br/>
        <w:t>❌ Why Not Others: (a)/(c)/(d) keep the loaded gun bedside.</w:t>
        <w:br/>
        <w:t>🌟 PNC Exam Pearl: Concentrated KCl at bedside is a quoted NEVER-practice!</w:t>
        <w:br/>
        <w:t>⚡ 5-Second Recall: Concentrate bedside = remove + report.</w:t>
      </w:r>
    </w:p>
    <w:p>
      <w:r>
        <w:t>Question: Night narcotic count shows one morphine ampoule missing with no record. What should the nurses do?</w:t>
      </w:r>
    </w:p>
    <w:p>
      <w:r>
        <w:t>(a) Adjust the book quietly</w:t>
      </w:r>
    </w:p>
    <w:p>
      <w:r>
        <w:t>(b) Both nurses recheck, preserve evidence, report immediately per controlled-drug policy — never adjust books silently</w:t>
      </w:r>
    </w:p>
    <w:p>
      <w:r>
        <w:t>(c) Replace from personal pocket</w:t>
      </w:r>
    </w:p>
    <w:p>
      <w:r>
        <w:t>(d) Blame the junior silently</w:t>
      </w:r>
    </w:p>
    <w:p>
      <w:r>
        <w:t>Answer: b</w:t>
      </w:r>
    </w:p>
    <w:p>
      <w:r>
        <w:t>Solution: ✅ Correct Answer: b. Recheck + preserve + report, never rewrite.</w:t>
        <w:br/>
        <w:t>🧠 Clinical Rationale: Missing narcotics mean diversion, error or theft — silent adjustments legalise loss while immediate reporting triggers trace-and-fix.</w:t>
        <w:br/>
        <w:t>❌ Why Not Others: (a) forges controlled records; (c)/(d) compound the offence.</w:t>
        <w:br/>
        <w:t>⚡ 5-Second Recall: Narcotic missing = report, never rewrite.</w:t>
      </w:r>
    </w:p>
    <w:p>
      <w:r>
        <w:t>Question: Sliding-scale insulin is ordered. Before giving the dose the nurse must verify:</w:t>
      </w:r>
    </w:p>
    <w:p>
      <w:r>
        <w:t>(a) Only the time</w:t>
      </w:r>
    </w:p>
    <w:p>
      <w:r>
        <w:t>(b) Current blood sugar + the scale slab matching it + insulin type + patient identity</w:t>
      </w:r>
    </w:p>
    <w:p>
      <w:r>
        <w:t>(c) Yesterday’s sugar</w:t>
      </w:r>
    </w:p>
    <w:p>
      <w:r>
        <w:t>(d) The nurse’s own sugar</w:t>
      </w:r>
    </w:p>
    <w:p>
      <w:r>
        <w:t>Answer: b</w:t>
      </w:r>
    </w:p>
    <w:p>
      <w:r>
        <w:t>Solution: ✅ Correct Answer: b. Sugar + slab + type + patient.</w:t>
        <w:br/>
        <w:t>🧠 Clinical Rationale: Sliding scales dose from LIVE sugar — stale readings, wrong slabs or swapped types swing between hypo and ketoacidosis.</w:t>
        <w:br/>
        <w:t>❌ Why Not Others: Time/yesterday/self never dose insulin.</w:t>
        <w:br/>
        <w:t>⚡ 5-Second Recall: Sliding scale = live sugar decides.</w:t>
      </w:r>
    </w:p>
    <w:p>
      <w:r>
        <w:t>Question: A patient on digoxin complains of yellow-green vision, nausea and new palpitations with K+ 2.9. What should the nurse suspect and do?</w:t>
      </w:r>
    </w:p>
    <w:p>
      <w:r>
        <w:t>(a) Common cold</w:t>
      </w:r>
    </w:p>
    <w:p>
      <w:r>
        <w:t>(b) Digoxin toxicity worsened by hypokalaemia — withhold, vitals + ECG, notify urgently</w:t>
      </w:r>
    </w:p>
    <w:p>
      <w:r>
        <w:t>(c) Give extra digoxin for palpitations</w:t>
      </w:r>
    </w:p>
    <w:p>
      <w:r>
        <w:t>(d) Reassure and continue</w:t>
      </w:r>
    </w:p>
    <w:p>
      <w:r>
        <w:t>Answer: b</w:t>
      </w:r>
    </w:p>
    <w:p>
      <w:r>
        <w:t>Solution: ✅ Correct Answer: b. Toxicity + low potassium — hold + urgent notify.</w:t>
        <w:br/>
        <w:t>🧠 Clinical Rationale: Low potassium supercharges digoxin binding — visual changes plus gut plus dysrhythmia form the toxicity triad needing levels and correction.</w:t>
        <w:br/>
        <w:t>🔍 Key Clues: “Digoxin + vision + low K” = toxicity scenario.</w:t>
        <w:br/>
        <w:t>❌ Why Not Others: (a)/(c)/(d) feed the poisoning.</w:t>
        <w:br/>
        <w:t>🌟 PNC Exam Pearl: Digoxin triad for exams: vision + gut + dysrhythmia, sharpened by LOW potassium!</w:t>
        <w:br/>
        <w:t>⚡ 5-Second Recall: Digoxin + yellow vision = toxicity.</w:t>
      </w:r>
    </w:p>
    <w:p>
      <w:r>
        <w:t>Question: During chemotherapy infusion the patient reports burning with redness spreading from the cannula. What should the nurse do FIRST?</w:t>
      </w:r>
    </w:p>
    <w:p>
      <w:r>
        <w:t>(a) Reassure and speed up to finish</w:t>
      </w:r>
    </w:p>
    <w:p>
      <w:r>
        <w:t>(b) Stop the infusion immediately, keep access per extravasation protocol, notify urgently and prepare antidote measures</w:t>
      </w:r>
    </w:p>
    <w:p>
      <w:r>
        <w:t>(c) Flush hard to dilute</w:t>
      </w:r>
    </w:p>
    <w:p>
      <w:r>
        <w:t>(d) Massage the redness flat</w:t>
      </w:r>
    </w:p>
    <w:p>
      <w:r>
        <w:t>Answer: b</w:t>
      </w:r>
    </w:p>
    <w:p>
      <w:r>
        <w:t>Solution: ✅ Correct Answer: b. Chemo-extravasation STOP protocol.</w:t>
        <w:br/>
        <w:t>🧠 Clinical Rationale: Vesicant chemo necroses tissue and tendons within hours — stopping plus aspirating plus drug-specific antidotes limit the dead zone.</w:t>
        <w:br/>
        <w:t>🚨 Priority Principle: Tissue FIRST — every millilitre counts.</w:t>
        <w:br/>
        <w:t>❌ Why Not Others: (a)/(c)/(d) drive cytotoxics deeper.</w:t>
        <w:br/>
        <w:t>⚡ 5-Second Recall: Chemo burn = STOP + protocol.</w:t>
      </w:r>
    </w:p>
    <w:p>
      <w:r>
        <w:t>Question: A patient on heparin for a week shows platelet count crashing with new clots. What should the nurse suspect and do?</w:t>
      </w:r>
    </w:p>
    <w:p>
      <w:r>
        <w:t>(a) Heparin working well — continue</w:t>
      </w:r>
    </w:p>
    <w:p>
      <w:r>
        <w:t>(b) Possible heparin-induced thrombocytopenia (HIT) — stop heparin exposure per protocol, urgent notify, no platelet transfusions without orders</w:t>
      </w:r>
    </w:p>
    <w:p>
      <w:r>
        <w:t>(c) Give more heparin</w:t>
      </w:r>
    </w:p>
    <w:p>
      <w:r>
        <w:t>(d) Discharge the patient</w:t>
      </w:r>
    </w:p>
    <w:p>
      <w:r>
        <w:t>Answer: b</w:t>
      </w:r>
    </w:p>
    <w:p>
      <w:r>
        <w:t>Solution: ✅ Correct Answer: b. HIT alert — stop + urgent notify.</w:t>
        <w:br/>
        <w:t>🧠 Clinical Rationale: HIT paradoxically clots while platelets fall (immune destruction) — continuing heparin feeds thrombosis; alternate anticoagulation needs orders.</w:t>
        <w:br/>
        <w:t>❌ Why Not Others: (a)/(c) feed the clotting storm; (d) discharges danger.</w:t>
        <w:br/>
        <w:t>⚠️ Exam Trap: “Low platelets = bleed” reflex is the HIT trap — here low platelets CLOT!</w:t>
        <w:br/>
        <w:t>⚡ 5-Second Recall: Heparin + falling platelets + clots = HIT.</w:t>
      </w:r>
    </w:p>
    <w:p>
      <w:r>
        <w:t>Question: A nurse signs the double-check register for insulin without actually verifying, saying “the first nurse is senior.” What is correct?</w:t>
      </w:r>
    </w:p>
    <w:p>
      <w:r>
        <w:t>(a) Acceptable out of respect</w:t>
      </w:r>
    </w:p>
    <w:p>
      <w:r>
        <w:t>(b) Requires correction — countersigning without checking is falsification; checks happen BEFORE administration, independently, every time</w:t>
      </w:r>
    </w:p>
    <w:p>
      <w:r>
        <w:t>(c) Acceptable when busy</w:t>
      </w:r>
    </w:p>
    <w:p>
      <w:r>
        <w:t>(d) Acceptable for morning doses</w:t>
      </w:r>
    </w:p>
    <w:p>
      <w:r>
        <w:t>Answer: b</w:t>
      </w:r>
    </w:p>
    <w:p>
      <w:r>
        <w:t>Solution: ✅ Correct Answer: b. Requires correction — blind signing is falsification.</w:t>
        <w:br/>
        <w:t>🧠 Clinical Rationale: A signature certifies verification performed — ink without eyes lies legally and leaves the error armed.</w:t>
        <w:br/>
        <w:t>❌ Why Not Others: Respect/busyness/mornings never witness doses.</w:t>
        <w:br/>
        <w:t>⚠️ Exam Trap: “Seniority = safety” is the signature trap — ink follows eyes, never hierarchy!</w:t>
        <w:br/>
        <w:t>⚡ 5-Second Recall: Sign = saw + verified.</w:t>
      </w:r>
    </w:p>
    <w:p>
      <w:r>
        <w:t>Question: Every high-alert double-check must ALSO re-verify:</w:t>
      </w:r>
    </w:p>
    <w:p>
      <w:r>
        <w:t>(a) The patient’s two identifiers and allergy status</w:t>
      </w:r>
    </w:p>
    <w:p>
      <w:r>
        <w:t>(b) The nurse’s own lunch break</w:t>
      </w:r>
    </w:p>
    <w:p>
      <w:r>
        <w:t>(c) The ward paint colour</w:t>
      </w:r>
    </w:p>
    <w:p>
      <w:r>
        <w:t>(d) The calendar date only</w:t>
      </w:r>
    </w:p>
    <w:p>
      <w:r>
        <w:t>Answer: a</w:t>
      </w:r>
    </w:p>
    <w:p>
      <w:r>
        <w:t>Solution: ✅ Correct Answer: a. Two identifiers + allergy status every time.</w:t>
        <w:br/>
        <w:t>🧠 Clinical Rationale: Right drug at right dose in the WRONG or allergic patient still kills — identity and allergy anchor every check.</w:t>
        <w:br/>
        <w:t>❌ Why Not Others: (b)/(c)/(d) never identify or protect patients.</w:t>
        <w:br/>
        <w:t>⚡ 5-Second Recall: Every check = who + allergy too.</w:t>
      </w:r>
    </w:p>
    <w:p>
      <w:r>
        <w:t>Question: At 2 AM a verbal order for IV potassium arrives in an emergency. What is correct?</w:t>
      </w:r>
    </w:p>
    <w:p>
      <w:r>
        <w:t>(a) Give it fast — emergencies cancel all rules</w:t>
      </w:r>
    </w:p>
    <w:p>
      <w:r>
        <w:t>(b) Repeat-back, record with date/time/signature, start only per protocol safeguards, and secure prescriber countersignature within 24 hours</w:t>
      </w:r>
    </w:p>
    <w:p>
      <w:r>
        <w:t>(c) Refuse all night orders</w:t>
      </w:r>
    </w:p>
    <w:p>
      <w:r>
        <w:t>(d) Ask the attender to countersign</w:t>
      </w:r>
    </w:p>
    <w:p>
      <w:r>
        <w:t>Answer: b</w:t>
      </w:r>
    </w:p>
    <w:p>
      <w:r>
        <w:t>Solution: ✅ Correct Answer: b. Emergency safeguards, not emergency shortcuts.</w:t>
        <w:br/>
        <w:t>🧠 Clinical Rationale: Urgency raises error risk exactly when harm peaks — repeat-back plus documentation plus countersignature keep speed inside safety.</w:t>
        <w:br/>
        <w:t>❌ Why Not Others: (a) weaponises urgency; (c) abandons the dying; (d) invents authority.</w:t>
        <w:br/>
        <w:t>⚡ 5-Second Recall: Night + urgent = MORE checks, not fewer.</w:t>
      </w:r>
    </w:p>
    <w:p>
      <w:r>
        <w:t>Question: A chronic kidney disease patient on stable insulin develops repeated hypoglycaemia. What should the double-checking nurse suspect and do?</w:t>
      </w:r>
    </w:p>
    <w:p>
      <w:r>
        <w:t>(a) Faulty glucometer always — ignore</w:t>
      </w:r>
    </w:p>
    <w:p>
      <w:r>
        <w:t>(b) Falling renal clearance prolongs insulin — verify history, monitor and report for dose review before the next dose</w:t>
      </w:r>
    </w:p>
    <w:p>
      <w:r>
        <w:t>(c) Increase insulin to overcome hypos</w:t>
      </w:r>
    </w:p>
    <w:p>
      <w:r>
        <w:t>(d) Stop all monitoring</w:t>
      </w:r>
    </w:p>
    <w:p>
      <w:r>
        <w:t>Answer: b</w:t>
      </w:r>
    </w:p>
    <w:p>
      <w:r>
        <w:t>Solution: ✅ Correct Answer: b. Kidneys clearing less — hold the routine and report.</w:t>
        <w:br/>
        <w:t>🧠 Clinical Rationale: Kidneys excrete insulin; failing kidneys stretch its life — yesterday’s perfect dose becomes today’s overdose until reviewed.</w:t>
        <w:br/>
        <w:t>❌ Why Not Others: (a) denies data; (c) feeds the crash; (d) blinds care.</w:t>
        <w:br/>
        <w:t>⚡ 5-Second Recall: CKD + new hypos = dose review.</w:t>
      </w:r>
    </w:p>
    <w:p>
      <w:r>
        <w:t>Question: Paediatric chemotherapy dosing is calculated by body surface area (BSA). Before administration the nurse must:</w:t>
      </w:r>
    </w:p>
    <w:p>
      <w:r>
        <w:t>(a) Trust the day-shift calculation blindly</w:t>
      </w:r>
    </w:p>
    <w:p>
      <w:r>
        <w:t>(b) Independently recalculate BSA-based dose with a second checker and verify cumulative limits per protocol</w:t>
      </w:r>
    </w:p>
    <w:p>
      <w:r>
        <w:t>(c) Round off roughly for convenience</w:t>
      </w:r>
    </w:p>
    <w:p>
      <w:r>
        <w:t>(d) Halve all child doses routinely</w:t>
      </w:r>
    </w:p>
    <w:p>
      <w:r>
        <w:t>Answer: b</w:t>
      </w:r>
    </w:p>
    <w:p>
      <w:r>
        <w:t>Solution: ✅ Correct Answer: b. Independent BSA recalculation + cumulative check.</w:t>
        <w:br/>
        <w:t>🧠 Clinical Rationale: Chemo margins are razor-thin and children vary hugely — decimal slips overdose small bodies while cumulative caps guard hearts and kidneys over cycles.</w:t>
        <w:br/>
        <w:t>❌ Why Not Others: (a) inherits errors; (c)/(d) invent dosing.</w:t>
        <w:br/>
        <w:t>🌟 PNC Exam Pearl: BSA + cumulative-dose caps (anthracyclines!) are quoted chemo-safety favourites!</w:t>
        <w:br/>
        <w:t>⚡ 5-Second Recall: Child chemo = recalculate + cap-check.</w:t>
      </w:r>
    </w:p>
    <w:p>
      <w:r>
        <w:t>Question: A student avoids giving a red-labelled high-alert drug, saying “stickers mean too dangerous to touch.” What is correct?</w:t>
      </w:r>
    </w:p>
    <w:p>
      <w:r>
        <w:t>(a) Praise the caution — never give labelled drugs</w:t>
      </w:r>
    </w:p>
    <w:p>
      <w:r>
        <w:t>(b) Requires correction — warning labels demand EXTRA verification, not refusal of ordered therapy; withholding harms as surely as error</w:t>
      </w:r>
    </w:p>
    <w:p>
      <w:r>
        <w:t>(c) Remove the sticker and give casually</w:t>
      </w:r>
    </w:p>
    <w:p>
      <w:r>
        <w:t>(d) Give double dose to finish fast</w:t>
      </w:r>
    </w:p>
    <w:p>
      <w:r>
        <w:t>Answer: b</w:t>
      </w:r>
    </w:p>
    <w:p>
      <w:r>
        <w:t>Solution: ✅ Correct Answer: b. Labels sharpen care, never cancel therapy.</w:t>
        <w:br/>
        <w:t>🧠 Clinical Rationale: High-alert flags summon double-checks and monitoring — dodging ordered insulin/heparin/chemo starves treatment while stripping looks like safety.</w:t>
        <w:br/>
        <w:t>❌ Why Not Others: (a) renames omission as caution; (c) blinds the next nurse; (d) overdoses.</w:t>
        <w:br/>
        <w:t>⚠️ Exam Trap: “Danger = don’t touch” fear is the avoidance trap — respect, verify, deliver!</w:t>
        <w:br/>
        <w:t>⚡ 5-Second Recall: Red label = verify more, never withhold.</w:t>
      </w:r>
    </w:p>
    <w:p>
      <w:r>
        <w:t>Question: 1 gram equals:</w:t>
      </w:r>
    </w:p>
    <w:p>
      <w:r>
        <w:t>(a) 100 mg</w:t>
      </w:r>
    </w:p>
    <w:p>
      <w:r>
        <w:t>(b) 1000 mg</w:t>
      </w:r>
    </w:p>
    <w:p>
      <w:r>
        <w:t>(c) 10 mg</w:t>
      </w:r>
    </w:p>
    <w:p>
      <w:r>
        <w:t>(d) 10000 mg</w:t>
      </w:r>
    </w:p>
    <w:p>
      <w:r>
        <w:t>Answer: b</w:t>
      </w:r>
    </w:p>
    <w:p>
      <w:r>
        <w:t>Solution: ✅ Correct Answer: b. 1000 mg.</w:t>
        <w:br/>
        <w:t>🧠 Clinical Rationale: Metric ladder steps by 1000 between g–mg–mcg — every dose conversion climbs or descends it.</w:t>
        <w:br/>
        <w:t>❌ Why Not Others: 100/10/10000 skip rungs of the ladder.</w:t>
        <w:br/>
        <w:t>⚡ 5-Second Recall: g–mg–mcg = 1000 jumps.</w:t>
      </w:r>
    </w:p>
    <w:p>
      <w:r>
        <w:t>Question: 1 milligram equals:</w:t>
      </w:r>
    </w:p>
    <w:p>
      <w:r>
        <w:t>(a) 100 mcg</w:t>
      </w:r>
    </w:p>
    <w:p>
      <w:r>
        <w:t>(b) 10 mcg</w:t>
      </w:r>
    </w:p>
    <w:p>
      <w:r>
        <w:t>(c) 1000 mcg</w:t>
      </w:r>
    </w:p>
    <w:p>
      <w:r>
        <w:t>(d) 10000 mcg</w:t>
      </w:r>
    </w:p>
    <w:p>
      <w:r>
        <w:t>Answer: c</w:t>
      </w:r>
    </w:p>
    <w:p>
      <w:r>
        <w:t>Solution: ✅ Correct Answer: c. 1000 mcg.</w:t>
        <w:br/>
        <w:t>🧠 Clinical Rationale: Same 1000-ladder continues downward — thyroid, B12 and neonatal doses live in micrograms.</w:t>
        <w:br/>
        <w:t>❌ Why Not Others: 100/10/10000 misplace the decimal by whole rungs.</w:t>
        <w:br/>
        <w:t>⚡ 5-Second Recall: mg–mcg = 1000 too.</w:t>
      </w:r>
    </w:p>
    <w:p>
      <w:r>
        <w:t>Question: Ordered: paracetamol 500 mg PO. Stock: 250 mg tablets. How many tablets?</w:t>
      </w:r>
    </w:p>
    <w:p>
      <w:r>
        <w:t>(a) Half tablet</w:t>
      </w:r>
    </w:p>
    <w:p>
      <w:r>
        <w:t>(b) 1 tablet</w:t>
      </w:r>
    </w:p>
    <w:p>
      <w:r>
        <w:t>(c) 2 tablets</w:t>
      </w:r>
    </w:p>
    <w:p>
      <w:r>
        <w:t>(d) 4 tablets</w:t>
      </w:r>
    </w:p>
    <w:p>
      <w:r>
        <w:t>Answer: c</w:t>
      </w:r>
    </w:p>
    <w:p>
      <w:r>
        <w:t>Solution: ✅ Correct Answer: c. 2 tablets.</w:t>
        <w:br/>
        <w:t>🧮 Calculation Check: Desired/Have × quantity = 500/250 × 1 = 2 tablets.</w:t>
        <w:br/>
        <w:t>🧠 Clinical Rationale: Desired-over-have is the universal tablet formula — units must match before dividing.</w:t>
        <w:br/>
        <w:t>❌ Why Not Others: (a)/(b) underdose; (d) doubles.</w:t>
        <w:br/>
        <w:t>⚡ 5-Second Recall: Tabs = desired/have.</w:t>
      </w:r>
    </w:p>
    <w:p>
      <w:r>
        <w:t>Question: Ordered: amoxicillin 300 mg. Stock: 150 mg/5 mL syrup. How many mL?</w:t>
      </w:r>
    </w:p>
    <w:p>
      <w:r>
        <w:t>(a) 2.5 mL</w:t>
      </w:r>
    </w:p>
    <w:p>
      <w:r>
        <w:t>(b) 5 mL</w:t>
      </w:r>
    </w:p>
    <w:p>
      <w:r>
        <w:t>(c) 10 mL</w:t>
      </w:r>
    </w:p>
    <w:p>
      <w:r>
        <w:t>(d) 15 mL</w:t>
      </w:r>
    </w:p>
    <w:p>
      <w:r>
        <w:t>Answer: c</w:t>
      </w:r>
    </w:p>
    <w:p>
      <w:r>
        <w:t>Solution: ✅ Correct Answer: c. 10 mL.</w:t>
        <w:br/>
        <w:t>🧮 Calculation Check: 300/150 × 5 mL = 2 × 5 = 10 mL.</w:t>
        <w:br/>
        <w:t>🧠 Clinical Rationale: Liquid maths adds the volume factor — desired/have gives the multiplier, stock volume scales it.</w:t>
        <w:br/>
        <w:t>❌ Why Not Others: (a)/(b) underdose; (d) overdoses 50%.</w:t>
        <w:br/>
        <w:t>⚡ 5-Second Recall: Syrup mL = D/H × stock mL.</w:t>
      </w:r>
    </w:p>
    <w:p>
      <w:r>
        <w:t>Question: 1000 mL normal saline is ordered over 8 hours with drop factor 15 gtt/mL. What is the drip rate?</w:t>
      </w:r>
    </w:p>
    <w:p>
      <w:r>
        <w:t>(a) 15 gtt/min</w:t>
      </w:r>
    </w:p>
    <w:p>
      <w:r>
        <w:t>(b) 21 gtt/min</w:t>
      </w:r>
    </w:p>
    <w:p>
      <w:r>
        <w:t>(c) 31 gtt/min</w:t>
      </w:r>
    </w:p>
    <w:p>
      <w:r>
        <w:t>(d) 60 gtt/min</w:t>
      </w:r>
    </w:p>
    <w:p>
      <w:r>
        <w:t>Answer: c</w:t>
      </w:r>
    </w:p>
    <w:p>
      <w:r>
        <w:t>Solution: ✅ Correct Answer: c. 31 gtt/min.</w:t>
        <w:br/>
        <w:t>🧮 Calculation Check: Volume × factor / minutes = 1000 × 15 / 480 = 15000/480 = 31.25 ≈ 31 gtt/min.</w:t>
        <w:br/>
        <w:t>🧠 Clinical Rationale: Drip maths converts hourly volume into countable drops — hours must become minutes first.</w:t>
        <w:br/>
        <w:t>❌ Why Not Others: (a)/(b) starve the infusion; (d) floods.</w:t>
        <w:br/>
        <w:t>⚡ 5-Second Recall: gtt/min = vol × factor / minutes.</w:t>
      </w:r>
    </w:p>
    <w:p>
      <w:r>
        <w:t>Question: 500 mL fluid is running at 125 mL/hour. How long will the bottle last?</w:t>
      </w:r>
    </w:p>
    <w:p>
      <w:r>
        <w:t>(a) 2 hours</w:t>
      </w:r>
    </w:p>
    <w:p>
      <w:r>
        <w:t>(b) 3 hours</w:t>
      </w:r>
    </w:p>
    <w:p>
      <w:r>
        <w:t>(c) 4 hours</w:t>
      </w:r>
    </w:p>
    <w:p>
      <w:r>
        <w:t>(d) 8 hours</w:t>
      </w:r>
    </w:p>
    <w:p>
      <w:r>
        <w:t>Answer: c</w:t>
      </w:r>
    </w:p>
    <w:p>
      <w:r>
        <w:t>Solution: ✅ Correct Answer: c. 4 hours.</w:t>
        <w:br/>
        <w:t>🧮 Calculation Check: Time = volume/rate = 500/125 = 4 hours.</w:t>
        <w:br/>
        <w:t>🧠 Clinical Rationale: Time-volume-rate triangle plans bottle changes and shift handovers.</w:t>
        <w:br/>
        <w:t>❌ Why Not Others: (a)/(b) halve the math; (d) doubles it.</w:t>
        <w:br/>
        <w:t>⚡ 5-Second Recall: Hours = mL ÷ mL/hr.</w:t>
      </w:r>
    </w:p>
    <w:p>
      <w:r>
        <w:t>Question: 5% dextrose (D5) means:</w:t>
      </w:r>
    </w:p>
    <w:p>
      <w:r>
        <w:t>(a) 5 mg per litre</w:t>
      </w:r>
    </w:p>
    <w:p>
      <w:r>
        <w:t>(b) 5 g per 100 mL</w:t>
      </w:r>
    </w:p>
    <w:p>
      <w:r>
        <w:t>(c) 5 mg per 100 mL</w:t>
      </w:r>
    </w:p>
    <w:p>
      <w:r>
        <w:t>(d) 5 litres per gram</w:t>
      </w:r>
    </w:p>
    <w:p>
      <w:r>
        <w:t>Answer: b</w:t>
      </w:r>
    </w:p>
    <w:p>
      <w:r>
        <w:t>Solution: ✅ Correct Answer: b. 5 g per 100 mL.</w:t>
        <w:br/>
        <w:t>🧠 Clinical Rationale: Percent solutions = grams per 100 mL — so D5 carries 50 g per litre.</w:t>
        <w:br/>
        <w:t>❌ Why Not Others: Milligram/litre readings shrink the truth 1000-fold.</w:t>
        <w:br/>
        <w:t>⚠️ Exam Trap: % = g/100 mL is a guaranteed one-marker — memorise it!</w:t>
        <w:br/>
        <w:t>⚡ 5-Second Recall: % solution = grams per 100 mL.</w:t>
      </w:r>
    </w:p>
    <w:p>
      <w:r>
        <w:t>Question: A 10 kg child is ordered paracetamol 15 mg/kg. Stock syrup is 120 mg/5 mL. What volume is given?</w:t>
      </w:r>
    </w:p>
    <w:p>
      <w:r>
        <w:t>(a) 3.75 mL</w:t>
      </w:r>
    </w:p>
    <w:p>
      <w:r>
        <w:t>(b) 5 mL</w:t>
      </w:r>
    </w:p>
    <w:p>
      <w:r>
        <w:t>(c) 6.25 mL</w:t>
      </w:r>
    </w:p>
    <w:p>
      <w:r>
        <w:t>(d) 10 mL</w:t>
      </w:r>
    </w:p>
    <w:p>
      <w:r>
        <w:t>Answer: c</w:t>
      </w:r>
    </w:p>
    <w:p>
      <w:r>
        <w:t>Solution: ✅ Correct Answer: c. 6.25 mL.</w:t>
        <w:br/>
        <w:t>🧮 Calculation Check: Dose = 10 × 15 = 150 mg; volume = 150/120 × 5 = 6.25 mL.</w:t>
        <w:br/>
        <w:t>🧠 Clinical Rationale: Paediatric maths chains weight-dose then liquid conversion — each link needs its own check.</w:t>
        <w:br/>
        <w:t>❌ Why Not Others: (a)/(b) underdose; (d) overdoses.</w:t>
        <w:br/>
        <w:t>⚠️ Exam Trap: Two-step trap: calculators stop after step one (150 mg) — finish into mL!</w:t>
        <w:br/>
        <w:t>⚡ 5-Second Recall: Kids: kg→mg→mL, both steps.</w:t>
      </w:r>
    </w:p>
    <w:p>
      <w:r>
        <w:t>Question: An infusion drips at 60 gtt/min with a 20 gtt/mL set. What is the hourly rate?</w:t>
      </w:r>
    </w:p>
    <w:p>
      <w:r>
        <w:t>(a) 60 mL/hr</w:t>
      </w:r>
    </w:p>
    <w:p>
      <w:r>
        <w:t>(b) 120 mL/hr</w:t>
      </w:r>
    </w:p>
    <w:p>
      <w:r>
        <w:t>(c) 180 mL/hr</w:t>
      </w:r>
    </w:p>
    <w:p>
      <w:r>
        <w:t>(d) 20 mL/hr</w:t>
      </w:r>
    </w:p>
    <w:p>
      <w:r>
        <w:t>Answer: c</w:t>
      </w:r>
    </w:p>
    <w:p>
      <w:r>
        <w:t>Solution: ✅ Correct Answer: c. 180 mL/hr.</w:t>
        <w:br/>
        <w:t>🧮 Calculation Check: mL/hr = gtt/min × 60 / factor = 60 × 60 / 20 = 180 mL/hr.</w:t>
        <w:br/>
        <w:t>🧠 Clinical Rationale: Reverse drip maths converts counted drops back into pump-style hourly rates for records.</w:t>
        <w:br/>
        <w:t>❌ Why Not Others: (a)/(b)/(d) drop factors or hours.</w:t>
        <w:br/>
        <w:t>⚡ 5-Second Recall: mL/hr = gtt/min × 60 ÷ factor.</w:t>
      </w:r>
    </w:p>
    <w:p>
      <w:r>
        <w:t>Question: Ordered cephalexin 0.25 g PO. Stock: 125 mg capsules. How many capsules?</w:t>
      </w:r>
    </w:p>
    <w:p>
      <w:r>
        <w:t>(a) Half capsule</w:t>
      </w:r>
    </w:p>
    <w:p>
      <w:r>
        <w:t>(b) 1 capsule</w:t>
      </w:r>
    </w:p>
    <w:p>
      <w:r>
        <w:t>(c) 2 capsules</w:t>
      </w:r>
    </w:p>
    <w:p>
      <w:r>
        <w:t>(d) 4 capsules</w:t>
      </w:r>
    </w:p>
    <w:p>
      <w:r>
        <w:t>Answer: c</w:t>
      </w:r>
    </w:p>
    <w:p>
      <w:r>
        <w:t>Solution: ✅ Correct Answer: c. 2 capsules.</w:t>
        <w:br/>
        <w:t>🧮 Calculation Check: Convert FIRST: 0.25 g = 250 mg; then 250/125 × 1 = 2 capsules.</w:t>
        <w:br/>
        <w:t>🧠 Clinical Rationale: Unit mismatch is the #1 calculation killer — grams must become milligrams BEFORE desired/have.</w:t>
        <w:br/>
        <w:t>❌ Why Not Others: (a)/(b) dose in grams-as-milligrams; (d) doubles.</w:t>
        <w:br/>
        <w:t>⚠️ Exam Trap: “0.25 g vs 125 mg” mixed-unit orders are THE calculation trap — convert, then compute!</w:t>
        <w:br/>
        <w:t>⚡ 5-Second Recall: Convert units FIRST, divide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