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Postpartum haemorrhage is defined as blood loss greater than:</w:t>
      </w:r>
    </w:p>
    <w:p>
      <w:pPr>
        <w:spacing w:after="40"/>
      </w:pPr>
      <w:r>
        <w:t>(a) 2 L at any time</w:t>
      </w:r>
    </w:p>
    <w:p>
      <w:pPr>
        <w:spacing w:after="40"/>
      </w:pPr>
      <w:r>
        <w:t>(b) 250 mL</w:t>
      </w:r>
    </w:p>
    <w:p>
      <w:pPr>
        <w:spacing w:after="40"/>
      </w:pPr>
      <w:r>
        <w:t>(c) 100 mL after delivery</w:t>
      </w:r>
    </w:p>
    <w:p>
      <w:pPr>
        <w:spacing w:after="40"/>
      </w:pPr>
      <w:r>
        <w:t>(d) 500 mL after vaginal delivery (1000 mL after caesarean)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PPH is conventionally blood loss &gt;500 mL after vaginal birth or &gt;1000 mL after caesarean section.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Boggy uterus + heavy lochia = atony — massage and oxytocin, don't just document.</w:t>
        <w:br/>
      </w:r>
      <w:r>
        <w:t>🩺 Clinical Thinking: Recall (the key fact) → Connect (related high-yield facts) → Apply (exam context).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cause of postpartum haemorrhage is:</w:t>
      </w:r>
    </w:p>
    <w:p>
      <w:pPr>
        <w:spacing w:after="40"/>
      </w:pPr>
      <w:r>
        <w:t>(a) Uterine atony</w:t>
      </w:r>
    </w:p>
    <w:p>
      <w:pPr>
        <w:spacing w:after="40"/>
      </w:pPr>
      <w:r>
        <w:t>(b) Vaginal lacerations</w:t>
      </w:r>
    </w:p>
    <w:p>
      <w:pPr>
        <w:spacing w:after="40"/>
      </w:pPr>
      <w:r>
        <w:t>(c) Coagulation failure</w:t>
      </w:r>
    </w:p>
    <w:p>
      <w:pPr>
        <w:spacing w:after="40"/>
      </w:pPr>
      <w:r>
        <w:t>(d) Retained placenta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Uterine atony (failure of the uterus to contract) accounts for the majority of PPH and is managed with massage, oxytocin and other uterotonics.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Methylergonovine raises BP — never give to a hypertensive mother.</w:t>
        <w:br/>
      </w:r>
      <w:r>
        <w:t>🩺 Clinical Thinking: Recall (the key fact) → Connect (related high-yield facts) → Apply (exam context).</w:t>
        <w:br/>
      </w:r>
      <w:r>
        <w:t>💎 PNC Pearl: Oxytocin for induction/PPH; methylergonovine contraindicated in hypertension; terbutaline/nifedipine tocolytics.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duration of exclusive breastfeeding is:</w:t>
      </w:r>
    </w:p>
    <w:p>
      <w:pPr>
        <w:spacing w:after="40"/>
      </w:pPr>
      <w:r>
        <w:t>(a) One month</w:t>
      </w:r>
    </w:p>
    <w:p>
      <w:pPr>
        <w:spacing w:after="40"/>
      </w:pPr>
      <w:r>
        <w:t>(b) Six months</w:t>
      </w:r>
    </w:p>
    <w:p>
      <w:pPr>
        <w:spacing w:after="40"/>
      </w:pPr>
      <w:r>
        <w:t>(c) One year</w:t>
      </w:r>
    </w:p>
    <w:p>
      <w:pPr>
        <w:spacing w:after="40"/>
      </w:pPr>
      <w:r>
        <w:t>(d) Two weeks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WHO and IYCF guidelines recommend exclusive breastfeeding for the first six months, with complementary feeding thereafter.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Engorgement is relieved by FEEDING frequently — stopping makes it worse.</w:t>
        <w:br/>
      </w:r>
      <w:r>
        <w:t>🩺 Clinical Thinking: Prepare (equipment + asepsis) → Perform (correct technique) → Prevent (complications) → Document.</w:t>
        <w:br/>
      </w:r>
      <w:r>
        <w:t>💎 PNC Pearl: Exclusive breastfeeding 6 months; colostrum first 2–3 days; engorgement relieved by feeding, not stopping.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Apgar score is assessed:</w:t>
      </w:r>
    </w:p>
    <w:p>
      <w:pPr>
        <w:spacing w:after="40"/>
      </w:pPr>
      <w:r>
        <w:t>(a) Only at delivery of the placenta</w:t>
      </w:r>
    </w:p>
    <w:p>
      <w:pPr>
        <w:spacing w:after="40"/>
      </w:pPr>
      <w:r>
        <w:t>(b) Every hour for 6 hours</w:t>
      </w:r>
    </w:p>
    <w:p>
      <w:pPr>
        <w:spacing w:after="40"/>
      </w:pPr>
      <w:r>
        <w:t>(c) At 24 hours of life</w:t>
      </w:r>
    </w:p>
    <w:p>
      <w:pPr>
        <w:spacing w:after="40"/>
      </w:pPr>
      <w:r>
        <w:t>(d) At 1 and 5 minutes after birth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Apgar scoring (heart rate, respiratory effort, muscle tone, reflex irritability, colour) is done at 1 and 5 minutes.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Apgar includes COLOUR, not blood pressure — the classic trap.</w:t>
        <w:br/>
      </w:r>
      <w:r>
        <w:t>🩺 Clinical Thinking: Collect (data) → Interpret (compare with expected) → Identify (problem / risk) → Act (report / intervene).</w:t>
        <w:br/>
      </w:r>
      <w:r>
        <w:t>💎 PNC Pearl: Apgar at 1 and 5 min: HR, respiratory effort, muscle tone, reflex irritability, colour — NOT BP.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phototherapy for neonatal jaundice, the nurse should:</w:t>
      </w:r>
    </w:p>
    <w:p>
      <w:pPr>
        <w:spacing w:after="40"/>
      </w:pPr>
      <w:r>
        <w:t>(a) Keep the baby fully clothed and covered</w:t>
      </w:r>
    </w:p>
    <w:p>
      <w:pPr>
        <w:spacing w:after="40"/>
      </w:pPr>
      <w:r>
        <w:t>(b) Protect the baby's eyes, expose maximum skin and monitor temperature</w:t>
      </w:r>
    </w:p>
    <w:p>
      <w:pPr>
        <w:spacing w:after="40"/>
      </w:pPr>
      <w:r>
        <w:t>(c) Stop feeds for 24 hours</w:t>
      </w:r>
    </w:p>
    <w:p>
      <w:pPr>
        <w:spacing w:after="40"/>
      </w:pPr>
      <w:r>
        <w:t>(d) Place the baby in direct sunlight for hours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Eye shields, maximum skin exposure and temperature monitoring are essential during phototherapy; feeds continue normally.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Jaundice in the first 24 hours is ALWAYS pathological — never physiological.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Physiological jaundice peaks day 2–4; pathological = &lt;24 h, rapid rise, &gt;15 mg/dL; phototherapy lowers bilirubin.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Uterine involution after delivery is assessed by palpating the fundus, which should:</w:t>
      </w:r>
    </w:p>
    <w:p>
      <w:pPr>
        <w:spacing w:after="40"/>
      </w:pPr>
      <w:r>
        <w:t>(a) Move to the right iliac fossa</w:t>
      </w:r>
    </w:p>
    <w:p>
      <w:pPr>
        <w:spacing w:after="40"/>
      </w:pPr>
      <w:r>
        <w:t>(b) Descend about 1 cm per day and remain firm</w:t>
      </w:r>
    </w:p>
    <w:p>
      <w:pPr>
        <w:spacing w:after="40"/>
      </w:pPr>
      <w:r>
        <w:t>(c) Rise 1 cm per day</w:t>
      </w:r>
    </w:p>
    <w:p>
      <w:pPr>
        <w:spacing w:after="40"/>
      </w:pPr>
      <w:r>
        <w:t>(d) Stay at the umbilicus for 6 weeks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After delivery the fundus is firm and descends about 1 cm per day, reaching the pelvis by about day 10.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Lochia rubra is expected during approximately:</w:t>
      </w:r>
    </w:p>
    <w:p>
      <w:pPr>
        <w:spacing w:after="40"/>
      </w:pPr>
      <w:r>
        <w:t>(a) The second week</w:t>
      </w:r>
    </w:p>
    <w:p>
      <w:pPr>
        <w:spacing w:after="40"/>
      </w:pPr>
      <w:r>
        <w:t>(b) Only at 6 weeks</w:t>
      </w:r>
    </w:p>
    <w:p>
      <w:pPr>
        <w:spacing w:after="40"/>
      </w:pPr>
      <w:r>
        <w:t>(c) The first hour only</w:t>
      </w:r>
    </w:p>
    <w:p>
      <w:pPr>
        <w:spacing w:after="40"/>
      </w:pPr>
      <w:r>
        <w:t>(d) The first 3-4 days postpartum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Lochia rubra (red) lasts days 1-3/4, followed by serosa (days 4-10) and alba (days 11-21).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RUBRA → SEROSA → ALBA — a return to rubra suggests bleeding.</w:t>
        <w:br/>
      </w:r>
      <w:r>
        <w:t>🩺 Clinical Thinking: Collect (data) → Interpret (compare with expected) → Identify (problem / risk) → Act (report / intervene).</w:t>
        <w:br/>
      </w:r>
      <w:r>
        <w:t>💎 PNC Pearl: Lochia rubra (days 1–3) → serosa (4–10) → alba (11+); foul odour = infection.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boggy uterus with heavy bleeding after delivery is managed first by:</w:t>
      </w:r>
    </w:p>
    <w:p>
      <w:pPr>
        <w:spacing w:after="40"/>
      </w:pPr>
      <w:r>
        <w:t>(a) Surgery</w:t>
      </w:r>
    </w:p>
    <w:p>
      <w:pPr>
        <w:spacing w:after="40"/>
      </w:pPr>
      <w:r>
        <w:t>(b) Antibiotics</w:t>
      </w:r>
    </w:p>
    <w:p>
      <w:pPr>
        <w:spacing w:after="40"/>
      </w:pPr>
      <w:r>
        <w:t>(c) Bed rest alone</w:t>
      </w:r>
    </w:p>
    <w:p>
      <w:pPr>
        <w:spacing w:after="40"/>
      </w:pPr>
      <w:r>
        <w:t>(d) Fundal massage and oxytocin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Uterine atony is treated with fundal massage and oxytocin; further uterotonics are added if bleeding continues.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Breast engorgement on day 3-4 postpartum is best managed by:</w:t>
      </w:r>
    </w:p>
    <w:p>
      <w:pPr>
        <w:spacing w:after="40"/>
      </w:pPr>
      <w:r>
        <w:t>(a) Stopping breastfeeding</w:t>
      </w:r>
    </w:p>
    <w:p>
      <w:pPr>
        <w:spacing w:after="40"/>
      </w:pPr>
      <w:r>
        <w:t>(b) Ice on the nipples only</w:t>
      </w:r>
    </w:p>
    <w:p>
      <w:pPr>
        <w:spacing w:after="40"/>
      </w:pPr>
      <w:r>
        <w:t>(c) Restricting fluids</w:t>
      </w:r>
    </w:p>
    <w:p>
      <w:pPr>
        <w:spacing w:after="40"/>
      </w:pPr>
      <w:r>
        <w:t>(d) Frequent feeding, warm compresses before feeding and a supportive bra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Engorgement resolves with frequent emptying, warmth before feeding and support; the baby continues to feed.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Continue feeding the affected breast — stopping worsens engorgement.</w:t>
        <w:br/>
      </w:r>
      <w:r>
        <w:t>🩺 Clinical Thinking: Recall (the key fact) → Connect (related high-yield facts) → Apply (exam context).</w:t>
        <w:br/>
      </w:r>
      <w:r>
        <w:t>💎 PNC Pearl: Mastitis: fever + red painful breast; continue breastfeeding/emptying +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cracked, painful nipple is best managed by:</w:t>
      </w:r>
    </w:p>
    <w:p>
      <w:pPr>
        <w:spacing w:after="40"/>
      </w:pPr>
      <w:r>
        <w:t>(a) Applying tight dressings</w:t>
      </w:r>
    </w:p>
    <w:p>
      <w:pPr>
        <w:spacing w:after="40"/>
      </w:pPr>
      <w:r>
        <w:t>(b) Ignoring the pain</w:t>
      </w:r>
    </w:p>
    <w:p>
      <w:pPr>
        <w:spacing w:after="40"/>
      </w:pPr>
      <w:r>
        <w:t>(c) Checking the latch, feeding on the unaffected side first and using expressed milk if needed</w:t>
      </w:r>
    </w:p>
    <w:p>
      <w:pPr>
        <w:spacing w:after="40"/>
      </w:pPr>
      <w:r>
        <w:t>(d) Stopping breastfeeding permanently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Poor latch causes nipple trauma; correcting the latch and starting feeds on the sore side is less often recommended - starting on the unaffected side eases pain.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During a flashback, orient to the present ('you are safe now') — don't relive the event.</w:t>
        <w:br/>
      </w:r>
      <w:r>
        <w:t>🩺 Clinical Thinking: Recall (the key fact) → Connect (related high-yield facts) → Apply (exam context).</w:t>
        <w:br/>
      </w:r>
      <w:r>
        <w:t>💎 PNC Pearl: PTSD: re-experiencing (flashbacks, nightmares), avoidance, hyperarousal; grounding techniques during flashbacks.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Colostrum is valuable because it is rich in:</w:t>
      </w:r>
    </w:p>
    <w:p>
      <w:pPr>
        <w:spacing w:after="40"/>
      </w:pPr>
      <w:r>
        <w:t>(a) Starch</w:t>
      </w:r>
    </w:p>
    <w:p>
      <w:pPr>
        <w:spacing w:after="40"/>
      </w:pPr>
      <w:r>
        <w:t>(b) Antibodies (immunoglobulins) and protective factors</w:t>
      </w:r>
    </w:p>
    <w:p>
      <w:pPr>
        <w:spacing w:after="40"/>
      </w:pPr>
      <w:r>
        <w:t>(c) Sugar only</w:t>
      </w:r>
    </w:p>
    <w:p>
      <w:pPr>
        <w:spacing w:after="40"/>
      </w:pPr>
      <w:r>
        <w:t>(d) Alcohol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Colostrum provides immunoglobulins, especially IgA, protecting the newborn before mature milk comes 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good breastfeeding latch is indicated by:</w:t>
      </w:r>
    </w:p>
    <w:p>
      <w:pPr>
        <w:spacing w:after="40"/>
      </w:pPr>
      <w:r>
        <w:t>(a) Sucking only the nipple tip</w:t>
      </w:r>
    </w:p>
    <w:p>
      <w:pPr>
        <w:spacing w:after="40"/>
      </w:pPr>
      <w:r>
        <w:t>(b) Clicking sounds</w:t>
      </w:r>
    </w:p>
    <w:p>
      <w:pPr>
        <w:spacing w:after="40"/>
      </w:pPr>
      <w:r>
        <w:t>(c) Maternal pain throughout the feed</w:t>
      </w:r>
    </w:p>
    <w:p>
      <w:pPr>
        <w:spacing w:after="40"/>
      </w:pPr>
      <w:r>
        <w:t>(d) The baby's mouth covering much of the areola with a rhythmic suck-swallow pattern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deep latch with areolar grasp and rhythmic swallowing is effective and comfortable.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A pureed diet is NOT automatically safe for dysphagia — consistency must match the swallow study.</w:t>
        <w:br/>
      </w:r>
      <w:r>
        <w:t>🩺 Clinical Thinking: Prepare (equipment + asepsis) → Perform (correct technique) → Prevent (complications) → Document.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let-down (milk ejection) reflex is stimulated by:</w:t>
      </w:r>
    </w:p>
    <w:p>
      <w:pPr>
        <w:spacing w:after="40"/>
      </w:pPr>
      <w:r>
        <w:t>(a) Prolactin alone</w:t>
      </w:r>
    </w:p>
    <w:p>
      <w:pPr>
        <w:spacing w:after="40"/>
      </w:pPr>
      <w:r>
        <w:t>(b) Stress</w:t>
      </w:r>
    </w:p>
    <w:p>
      <w:pPr>
        <w:spacing w:after="40"/>
      </w:pPr>
      <w:r>
        <w:t>(c) Cold showers</w:t>
      </w:r>
    </w:p>
    <w:p>
      <w:pPr>
        <w:spacing w:after="40"/>
      </w:pPr>
      <w:r>
        <w:t>(d) Oxytocin release with infant suckling and maternal relaxation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Suckling triggers oxytocin release, ejecting milk; relaxation supports the reflex while stress inhibits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Breastfeeding on demand usually means the newborn feeds:</w:t>
      </w:r>
    </w:p>
    <w:p>
      <w:pPr>
        <w:spacing w:after="40"/>
      </w:pPr>
      <w:r>
        <w:t>(a) 8-12 times in 24 hours</w:t>
      </w:r>
    </w:p>
    <w:p>
      <w:pPr>
        <w:spacing w:after="40"/>
      </w:pPr>
      <w:r>
        <w:t>(b) Once a day</w:t>
      </w:r>
    </w:p>
    <w:p>
      <w:pPr>
        <w:spacing w:after="40"/>
      </w:pPr>
      <w:r>
        <w:t>(c) Every 6 hours</w:t>
      </w:r>
    </w:p>
    <w:p>
      <w:pPr>
        <w:spacing w:after="40"/>
      </w:pPr>
      <w:r>
        <w:t>(d) Only at night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Newborns feed 8-12 times per day on demand; frequent feeding establishes milk supply.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the first hour postpartum, the nurse checks the fundus and lochia:</w:t>
      </w:r>
    </w:p>
    <w:p>
      <w:pPr>
        <w:spacing w:after="40"/>
      </w:pPr>
      <w:r>
        <w:t>(a) Once</w:t>
      </w:r>
    </w:p>
    <w:p>
      <w:pPr>
        <w:spacing w:after="40"/>
      </w:pPr>
      <w:r>
        <w:t>(b) Only at discharge</w:t>
      </w:r>
    </w:p>
    <w:p>
      <w:pPr>
        <w:spacing w:after="40"/>
      </w:pPr>
      <w:r>
        <w:t>(c) Every 4 hours</w:t>
      </w:r>
    </w:p>
    <w:p>
      <w:pPr>
        <w:spacing w:after="40"/>
      </w:pPr>
      <w:r>
        <w:t>(d) Every 15 minutes along with vital signs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fourth stage requires close monitoring: fundal tone, lochia and vital signs every 15 minutes for the first hour.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c — does not address the immediate life-threatening problem</w:t>
        <w:br/>
      </w:r>
      <w:r>
        <w:t>⚠️ Exam Trap: Thrombolytic exclusion criteria matter — recent surgery is a contraindication.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Thrombolytics: bleeding risk, no recent surgery/stroke, monitor for neuro changes and bleeding.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Uterine atony with persistent bleeding is treated with fundal massage, oxytocin and, if needed:</w:t>
      </w:r>
    </w:p>
    <w:p>
      <w:pPr>
        <w:spacing w:after="40"/>
      </w:pPr>
      <w:r>
        <w:t>(a) Additional uterotonics (e.g., methergine, misoprostol) and medical help</w:t>
      </w:r>
    </w:p>
    <w:p>
      <w:pPr>
        <w:spacing w:after="40"/>
      </w:pPr>
      <w:r>
        <w:t>(b) Just more massage</w:t>
      </w:r>
    </w:p>
    <w:p>
      <w:pPr>
        <w:spacing w:after="40"/>
      </w:pPr>
      <w:r>
        <w:t>(c) Immediate discharge</w:t>
      </w:r>
    </w:p>
    <w:p>
      <w:pPr>
        <w:spacing w:after="40"/>
      </w:pPr>
      <w:r>
        <w:t>(d) Oral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Persistent atony is managed with escalating uterotonics, bladder emptying and medical/surgical support.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Methylergonovine (Methergine) for postpartum bleeding is avoided in women with:</w:t>
      </w:r>
    </w:p>
    <w:p>
      <w:pPr>
        <w:spacing w:after="40"/>
      </w:pPr>
      <w:r>
        <w:t>(a) A normal blood pressure</w:t>
      </w:r>
    </w:p>
    <w:p>
      <w:pPr>
        <w:spacing w:after="40"/>
      </w:pPr>
      <w:r>
        <w:t>(b) Small babies</w:t>
      </w:r>
    </w:p>
    <w:p>
      <w:pPr>
        <w:spacing w:after="40"/>
      </w:pPr>
      <w:r>
        <w:t>(c) Hypertension</w:t>
      </w:r>
    </w:p>
    <w:p>
      <w:pPr>
        <w:spacing w:after="40"/>
      </w:pPr>
      <w:r>
        <w:t>(d) Anaemia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Methergine raises blood pressure and is contraindicated in hypertensive women; oxytocin is preferred.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foul-smelling lochia with fever after delivery suggests:</w:t>
      </w:r>
    </w:p>
    <w:p>
      <w:pPr>
        <w:spacing w:after="40"/>
      </w:pPr>
      <w:r>
        <w:t>(a) Mastitis only</w:t>
      </w:r>
    </w:p>
    <w:p>
      <w:pPr>
        <w:spacing w:after="40"/>
      </w:pPr>
      <w:r>
        <w:t>(b) Puerperal infection - notify the physician and obtain cultures</w:t>
      </w:r>
    </w:p>
    <w:p>
      <w:pPr>
        <w:spacing w:after="40"/>
      </w:pPr>
      <w:r>
        <w:t>(c) Normal healing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Offensive lochia with fever and uterine tenderness indicates puerperal sepsis; cultures and antibiotics are needed.</w:t>
        <w:br/>
      </w:r>
      <w:r>
        <w:t>🔍 Key Clues: infection/inflammation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Antibiotics within 1 hour of sepsis recognition — every delay increases mortality.</w:t>
        <w:br/>
      </w:r>
      <w:r>
        <w:t>🩺 Clinical Thinking: Collect (data) → Interpret (compare with expected) → Identify (problem / risk) → Act (report / intervene).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Postpartum women are at increased risk of deep vein thrombosis because of:</w:t>
      </w:r>
    </w:p>
    <w:p>
      <w:pPr>
        <w:spacing w:after="40"/>
      </w:pPr>
      <w:r>
        <w:t>(a) Hypercoagulability, venous stasis and vessel injury - early ambulation and leg exercises are encouraged</w:t>
      </w:r>
    </w:p>
    <w:p>
      <w:pPr>
        <w:spacing w:after="40"/>
      </w:pPr>
      <w:r>
        <w:t>(b) Low blood pressure</w:t>
      </w:r>
    </w:p>
    <w:p>
      <w:pPr>
        <w:spacing w:after="40"/>
      </w:pPr>
      <w:r>
        <w:t>(c) Anaemia</w:t>
      </w:r>
    </w:p>
    <w:p>
      <w:pPr>
        <w:spacing w:after="40"/>
      </w:pPr>
      <w:r>
        <w:t>(d) Dehydration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puerperium is a hypercoagulable state; early mobility, hydration and leg exercises reduce DVT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massage a suspected DVT leg — risk of pulmonary embolism.</w:t>
        <w:br/>
      </w:r>
      <w:r>
        <w:t>🩺 Clinical Thinking: Recall (the key fact) → Connect (related high-yield facts) → Apply (exam context).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'baby blues' typically appear and resolve as follows:</w:t>
      </w:r>
    </w:p>
    <w:p>
      <w:pPr>
        <w:spacing w:after="40"/>
      </w:pPr>
      <w:r>
        <w:t>(a) Mood swings from day 2-3 that settle within about 2 weeks</w:t>
      </w:r>
    </w:p>
    <w:p>
      <w:pPr>
        <w:spacing w:after="40"/>
      </w:pPr>
      <w:r>
        <w:t>(b) Severe psychosis lasting months</w:t>
      </w:r>
    </w:p>
    <w:p>
      <w:pPr>
        <w:spacing w:after="40"/>
      </w:pPr>
      <w:r>
        <w:t>(c) Only after 6 weeks</w:t>
      </w:r>
    </w:p>
    <w:p>
      <w:pPr>
        <w:spacing w:after="40"/>
      </w:pPr>
      <w:r>
        <w:t>(d) Never in first-time mothers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Baby blues are transient tearfulness and mood swings in the first two weeks; persistent symptoms suggest depression.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Epinephrine dose is 1 mg IV — 1 mg of 1:10,000, not 1:1,000 (that's IM anaphylaxis dose).</w:t>
        <w:br/>
      </w:r>
      <w:r>
        <w:t>🩺 Clinical Thinking: Identify (the risk) → Protect (precautions / environment) → Prevent (recurrence) → Document.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Postpartum depression differs from the baby blues because it:</w:t>
      </w:r>
    </w:p>
    <w:p>
      <w:pPr>
        <w:spacing w:after="40"/>
      </w:pPr>
      <w:r>
        <w:t>(a) Only affects fathers</w:t>
      </w:r>
    </w:p>
    <w:p>
      <w:pPr>
        <w:spacing w:after="40"/>
      </w:pPr>
      <w:r>
        <w:t>(b) Persists beyond 2 weeks and interferes with daily functioning - screening and support are needed</w:t>
      </w:r>
    </w:p>
    <w:p>
      <w:pPr>
        <w:spacing w:after="40"/>
      </w:pPr>
      <w:r>
        <w:t>(c) Lasts one day</w:t>
      </w:r>
    </w:p>
    <w:p>
      <w:pPr>
        <w:spacing w:after="40"/>
      </w:pPr>
      <w:r>
        <w:t>(d) Needs no attention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PPD is more severe and persistent than the blues; screening (e.g., EPDS) and referral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Postpartum psychosis is a psychiatric emergency — the mother may harm the baby.</w:t>
        <w:br/>
      </w:r>
      <w:r>
        <w:t>🩺 Clinical Thinking: Recall (the key fact) → Connect (related high-yield facts) → Apply (exam context).</w:t>
        <w:br/>
      </w:r>
      <w:r>
        <w:t>💎 PNC Pearl: Postpartum blues vs depression vs psychosis: psychosis (hallucinations, delusions) is an emergency.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Postpartum psychosis is a medical emergency characterised by:</w:t>
      </w:r>
    </w:p>
    <w:p>
      <w:pPr>
        <w:spacing w:after="40"/>
      </w:pPr>
      <w:r>
        <w:t>(a) Tiredness</w:t>
      </w:r>
    </w:p>
    <w:p>
      <w:pPr>
        <w:spacing w:after="40"/>
      </w:pPr>
      <w:r>
        <w:t>(b) Normal anxiety</w:t>
      </w:r>
    </w:p>
    <w:p>
      <w:pPr>
        <w:spacing w:after="40"/>
      </w:pPr>
      <w:r>
        <w:t>(c) Hallucinations, delusions and risk of harm - urgent psychiatric care</w:t>
      </w:r>
    </w:p>
    <w:p>
      <w:pPr>
        <w:spacing w:after="40"/>
      </w:pPr>
      <w:r>
        <w:t>(d) Mild sadness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Postpartum psychosis requires immediate psychiatric assessment and hospital care because of risk to mother and infant.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Urinary retention after delivery is managed by:</w:t>
      </w:r>
    </w:p>
    <w:p>
      <w:pPr>
        <w:spacing w:after="40"/>
      </w:pPr>
      <w:r>
        <w:t>(a) Restricting fluids</w:t>
      </w:r>
    </w:p>
    <w:p>
      <w:pPr>
        <w:spacing w:after="40"/>
      </w:pPr>
      <w:r>
        <w:t>(b) Ignoring the problem</w:t>
      </w:r>
    </w:p>
    <w:p>
      <w:pPr>
        <w:spacing w:after="40"/>
      </w:pPr>
      <w:r>
        <w:t>(c) Waiting until 6 weeks</w:t>
      </w:r>
    </w:p>
    <w:p>
      <w:pPr>
        <w:spacing w:after="40"/>
      </w:pPr>
      <w:r>
        <w:t>(d) Ensuring the bladder empties (catheterisation if needed) and monitoring output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Bladder overdistension predisposes to atony and infection; prompt emptying is needed, with catheterisation if necessary.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constipation after delivery, the nurse advises:</w:t>
      </w:r>
    </w:p>
    <w:p>
      <w:pPr>
        <w:spacing w:after="40"/>
      </w:pPr>
      <w:r>
        <w:t>(a) Laxatives without fluids</w:t>
      </w:r>
    </w:p>
    <w:p>
      <w:pPr>
        <w:spacing w:after="40"/>
      </w:pPr>
      <w:r>
        <w:t>(b) Fasting</w:t>
      </w:r>
    </w:p>
    <w:p>
      <w:pPr>
        <w:spacing w:after="40"/>
      </w:pPr>
      <w:r>
        <w:t>(c) Fluids, fibre, early ambulation and stool softeners as ordered</w:t>
      </w:r>
    </w:p>
    <w:p>
      <w:pPr>
        <w:spacing w:after="40"/>
      </w:pPr>
      <w:r>
        <w:t>(d) Strict bed rest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Hydration, fibre, mobility and stool softeners prevent constipation and protect the perineal repair.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Straining (Valsalva) in cardiac patients causes bradycardia/arrhythmia — prevent with stool softeners.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Constipation: fluids, fibre, activity; stool softeners/ laxatives per order; no straining in cardiac patients.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sitz bath after delivery is used to:</w:t>
      </w:r>
    </w:p>
    <w:p>
      <w:pPr>
        <w:spacing w:after="40"/>
      </w:pPr>
      <w:r>
        <w:t>(a) Soothe the perineum and promote healing</w:t>
      </w:r>
    </w:p>
    <w:p>
      <w:pPr>
        <w:spacing w:after="40"/>
      </w:pPr>
      <w:r>
        <w:t>(b) Induce contractions</w:t>
      </w:r>
    </w:p>
    <w:p>
      <w:pPr>
        <w:spacing w:after="40"/>
      </w:pPr>
      <w:r>
        <w:t>(c) Stop lochia</w:t>
      </w:r>
    </w:p>
    <w:p>
      <w:pPr>
        <w:spacing w:after="40"/>
      </w:pPr>
      <w:r>
        <w:t>(d) Prevent breastfeeding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Warm sitz baths relieve perineal pain and promote circulation to the healing area.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rubella-seronegative mother should be immunised:</w:t>
      </w:r>
    </w:p>
    <w:p>
      <w:pPr>
        <w:spacing w:after="40"/>
      </w:pPr>
      <w:r>
        <w:t>(a) Never</w:t>
      </w:r>
    </w:p>
    <w:p>
      <w:pPr>
        <w:spacing w:after="40"/>
      </w:pPr>
      <w:r>
        <w:t>(b) At menopause</w:t>
      </w:r>
    </w:p>
    <w:p>
      <w:pPr>
        <w:spacing w:after="40"/>
      </w:pPr>
      <w:r>
        <w:t>(c) Postpartum (before discharge) with advice to avoid pregnancy for 1 month</w:t>
      </w:r>
    </w:p>
    <w:p>
      <w:pPr>
        <w:spacing w:after="40"/>
      </w:pPr>
      <w:r>
        <w:t>(d) During pregnancy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Rubella vaccine is given postpartum to seronegative mothers; pregnancy is avoided for 1 month (live vaccine).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Mild cold is not a contraindication — postponing vaccines unnecessarily leaves children unprotected.</w:t>
        <w:br/>
      </w:r>
      <w:r>
        <w:t>🩺 Clinical Thinking: Recall (the key fact) → Connect (related high-yield facts) → Apply (exam context).</w:t>
        <w:br/>
      </w:r>
      <w:r>
        <w:t>💎 PNC Pearl: Vaccine contraindications: severe allergic reaction or severe febrile illness — mild illness is NOT a contraindication.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lactational amenorrhoea method (LAM) of contraception is reliable only when:</w:t>
      </w:r>
    </w:p>
    <w:p>
      <w:pPr>
        <w:spacing w:after="40"/>
      </w:pPr>
      <w:r>
        <w:t>(a) The baby is under 6 months, exclusively breastfed and the mother has no menses</w:t>
      </w:r>
    </w:p>
    <w:p>
      <w:pPr>
        <w:spacing w:after="40"/>
      </w:pPr>
      <w:r>
        <w:t>(b) The baby is over 1 year</w:t>
      </w:r>
    </w:p>
    <w:p>
      <w:pPr>
        <w:spacing w:after="40"/>
      </w:pPr>
      <w:r>
        <w:t>(c) The mother is formula feeding</w:t>
      </w:r>
    </w:p>
    <w:p>
      <w:pPr>
        <w:spacing w:after="40"/>
      </w:pPr>
      <w:r>
        <w:t>(d) Menses have returned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LAM requires full breastfeeding, amenorrhoea and infant age under 6 months; otherwise another method is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Copper-T works for 10 years — not 1 year.</w:t>
        <w:br/>
      </w:r>
      <w:r>
        <w:t>🩺 Clinical Thinking: Recall (the key fact) → Connect (related high-yield facts) → Apply (exam context).</w:t>
        <w:br/>
      </w:r>
      <w:r>
        <w:t>💎 PNC Pearl: Permanent: tubal ligation/vasectomy; long-acting: Cu-T 380A (10 yr); emergency: levonorgestrel/IUCD within 120 h/5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birth, the newborn's first priority is:</w:t>
      </w:r>
    </w:p>
    <w:p>
      <w:pPr>
        <w:spacing w:after="40"/>
      </w:pPr>
      <w:r>
        <w:t>(a) Feeding</w:t>
      </w:r>
    </w:p>
    <w:p>
      <w:pPr>
        <w:spacing w:after="40"/>
      </w:pPr>
      <w:r>
        <w:t>(b) Weighing</w:t>
      </w:r>
    </w:p>
    <w:p>
      <w:pPr>
        <w:spacing w:after="40"/>
      </w:pPr>
      <w:r>
        <w:t>(c) Maintaining warmth, clearing the airway, drying and assessing breathing</w:t>
      </w:r>
    </w:p>
    <w:p>
      <w:pPr>
        <w:spacing w:after="40"/>
      </w:pPr>
      <w:r>
        <w:t>(d) Bathing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Warmth, airway, drying and stimulation are the first newborn steps; further care depends on breathing and heart rate.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d — routine / non-urgent need — safe to wait; not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Skin-to-skin (kangaroo) contact in the immediate newborn period helps:</w:t>
      </w:r>
    </w:p>
    <w:p>
      <w:pPr>
        <w:spacing w:after="40"/>
      </w:pPr>
      <w:r>
        <w:t>(a) Increase infection</w:t>
      </w:r>
    </w:p>
    <w:p>
      <w:pPr>
        <w:spacing w:after="40"/>
      </w:pPr>
      <w:r>
        <w:t>(b) Delay cord care</w:t>
      </w:r>
    </w:p>
    <w:p>
      <w:pPr>
        <w:spacing w:after="40"/>
      </w:pPr>
      <w:r>
        <w:t>(c) Maintain temperature and promote bonding and breastfeeding</w:t>
      </w:r>
    </w:p>
    <w:p>
      <w:pPr>
        <w:spacing w:after="40"/>
      </w:pPr>
      <w:r>
        <w:t>(d) Cause jaundice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Skin-to-skin stabilises temperature, supports early breastfeeding and strengthens the mother-baby bond.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does not address the immediate life-threatening problem | d — potentially harmful or contraindicated here — worsens the situation</w:t>
        <w:br/>
      </w:r>
      <w:r>
        <w:t>⚠️ Exam Trap: Kangaroo care is for STABLE babies — sick neonates need radiant warmers.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Newborn cold stress: kangaroo care, warm chain, skin-to-skin; hypothermia → hypoglycaemia + RDS.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Vitamin K is given to every newborn to prevent:</w:t>
      </w:r>
    </w:p>
    <w:p>
      <w:pPr>
        <w:spacing w:after="40"/>
      </w:pPr>
      <w:r>
        <w:t>(a) Haemorrhagic disease of the newborn</w:t>
      </w:r>
    </w:p>
    <w:p>
      <w:pPr>
        <w:spacing w:after="40"/>
      </w:pPr>
      <w:r>
        <w:t>(b) Rickets</w:t>
      </w:r>
    </w:p>
    <w:p>
      <w:pPr>
        <w:spacing w:after="40"/>
      </w:pPr>
      <w:r>
        <w:t>(c) Anaemia</w:t>
      </w:r>
    </w:p>
    <w:p>
      <w:pPr>
        <w:spacing w:after="40"/>
      </w:pPr>
      <w:r>
        <w:t>(d) Jaundice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single IM dose of vitamin K prevents vitamin K deficiency bleeding in the newborn.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Erythromycin eye ointment is applied to newborns within the first hour to prevent:</w:t>
      </w:r>
    </w:p>
    <w:p>
      <w:pPr>
        <w:spacing w:after="40"/>
      </w:pPr>
      <w:r>
        <w:t>(a) Strabismus</w:t>
      </w:r>
    </w:p>
    <w:p>
      <w:pPr>
        <w:spacing w:after="40"/>
      </w:pPr>
      <w:r>
        <w:t>(b) Ophthalmia neonatorum</w:t>
      </w:r>
    </w:p>
    <w:p>
      <w:pPr>
        <w:spacing w:after="40"/>
      </w:pPr>
      <w:r>
        <w:t>(c) Cataracts</w:t>
      </w:r>
    </w:p>
    <w:p>
      <w:pPr>
        <w:spacing w:after="40"/>
      </w:pPr>
      <w:r>
        <w:t>(d) Retinopathy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Eye prophylaxis prevents gonococcal/chlamydial ophthalmia neonatorum.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diagnostic step — stabilise first, diagnose next | d — does not address the immediate life-threatening problem</w:t>
        <w:br/>
      </w:r>
      <w:r>
        <w:t>⚠️ Exam Trap: Eye prophylaxis is given within the first hour — not at discharge.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Erythromycin/tetracycline eye ointment at birth prevents ophthalmia neonatorum (gonococcal).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neonatal hypoglycaemia, the nurse:</w:t>
      </w:r>
    </w:p>
    <w:p>
      <w:pPr>
        <w:spacing w:after="40"/>
      </w:pPr>
      <w:r>
        <w:t>(a) Gives only water</w:t>
      </w:r>
    </w:p>
    <w:p>
      <w:pPr>
        <w:spacing w:after="40"/>
      </w:pPr>
      <w:r>
        <w:t>(b) Waits for symptoms to appear</w:t>
      </w:r>
    </w:p>
    <w:p>
      <w:pPr>
        <w:spacing w:after="40"/>
      </w:pPr>
      <w:r>
        <w:t>(c) Encourages early feeding and monitors high-risk babies (e.g., of diabetic mothers)</w:t>
      </w:r>
    </w:p>
    <w:p>
      <w:pPr>
        <w:spacing w:after="40"/>
      </w:pPr>
      <w:r>
        <w:t>(d) Withholds feeds for 12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Early feeding and surveillance of at-risk infants (LGA, diabetic mothers, preterm) prevent hypoglycaemia.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Unconscious + oral glucose = aspiration — use IV/glucagon.</w:t>
        <w:br/>
      </w:r>
      <w:r>
        <w:t>🩺 Clinical Thinking: Recall (the key fact) → Connect (related high-yield facts) → Apply (exam context).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Jaundice appearing within the first 24 hours of life is considered:</w:t>
      </w:r>
    </w:p>
    <w:p>
      <w:pPr>
        <w:spacing w:after="40"/>
      </w:pPr>
      <w:r>
        <w:t>(a) Normal</w:t>
      </w:r>
    </w:p>
    <w:p>
      <w:pPr>
        <w:spacing w:after="40"/>
      </w:pPr>
      <w:r>
        <w:t>(b) Only relevant in preterm babies</w:t>
      </w:r>
    </w:p>
    <w:p>
      <w:pPr>
        <w:spacing w:after="40"/>
      </w:pPr>
      <w:r>
        <w:t>(c) Pathological - investigate promptly</w:t>
      </w:r>
    </w:p>
    <w:p>
      <w:pPr>
        <w:spacing w:after="40"/>
      </w:pPr>
      <w:r>
        <w:t>(d) Always physiological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Jaundice in the first 24 hours is never physiological and requires urgent investigation (e.g., haemolysis).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Ascites + fever = SBP (spontaneous bacterial peritonitis) — tap and treat.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Cirrhosis: low sodium, low protein, lactulose for encephalopathy, avoid NSAIDs/alcohol, watch varices.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with jaundice under phototherapy should have:</w:t>
      </w:r>
    </w:p>
    <w:p>
      <w:pPr>
        <w:spacing w:after="40"/>
      </w:pPr>
      <w:r>
        <w:t>(a) Eyes protected and temperature monitored while maximum skin is exposed</w:t>
      </w:r>
    </w:p>
    <w:p>
      <w:pPr>
        <w:spacing w:after="40"/>
      </w:pPr>
      <w:r>
        <w:t>(b) All skin covered</w:t>
      </w:r>
    </w:p>
    <w:p>
      <w:pPr>
        <w:spacing w:after="40"/>
      </w:pPr>
      <w:r>
        <w:t>(c) Fluids withheld</w:t>
      </w:r>
    </w:p>
    <w:p>
      <w:pPr>
        <w:spacing w:after="40"/>
      </w:pPr>
      <w:r>
        <w:t>(d) No observation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Phototherapy requires eye shields, maximum skin exposure, temperature monitoring and continued feeding.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Hep A and E are fecal-oral — hepatitis B is not.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Hep A/E = fecal-oral; Hep B/C = blood/body fluids; Hep B vaccine exists; avoid alcohol and hepatotoxins.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umbilical cord is cared for by keeping it:</w:t>
      </w:r>
    </w:p>
    <w:p>
      <w:pPr>
        <w:spacing w:after="40"/>
      </w:pPr>
      <w:r>
        <w:t>(a) Wet and covered</w:t>
      </w:r>
    </w:p>
    <w:p>
      <w:pPr>
        <w:spacing w:after="40"/>
      </w:pPr>
      <w:r>
        <w:t>(b) Rubbed daily</w:t>
      </w:r>
    </w:p>
    <w:p>
      <w:pPr>
        <w:spacing w:after="40"/>
      </w:pPr>
      <w:r>
        <w:t>(c) Under tight clothing</w:t>
      </w:r>
    </w:p>
    <w:p>
      <w:pPr>
        <w:spacing w:after="40"/>
      </w:pPr>
      <w:r>
        <w:t>(d) Clean and dry until it separates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Dry cord care speeds separation and reduces the risk of omphalitis; the cord is never pulled.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Redness around the cord base = omphalitis — report promptly.</w:t>
        <w:br/>
      </w:r>
      <w:r>
        <w:t>🩺 Clinical Thinking: Recall (the key fact) → Connect (related high-yield facts) → Apply (exam context).</w:t>
        <w:br/>
      </w:r>
      <w:r>
        <w:t>💎 PNC Pearl: Cord care: keep dry and clean, no alcohol routinely, report redness/odour/discharge.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Newborns commonly lose up to what percentage of birth weight in the first days?</w:t>
      </w:r>
    </w:p>
    <w:p>
      <w:pPr>
        <w:spacing w:after="40"/>
      </w:pPr>
      <w:r>
        <w:t>(a) 20% always</w:t>
      </w:r>
    </w:p>
    <w:p>
      <w:pPr>
        <w:spacing w:after="40"/>
      </w:pPr>
      <w:r>
        <w:t>(b) 5-10% (regained by about 2 weeks)</w:t>
      </w:r>
    </w:p>
    <w:p>
      <w:pPr>
        <w:spacing w:after="40"/>
      </w:pPr>
      <w:r>
        <w:t>(c) 25%</w:t>
      </w:r>
    </w:p>
    <w:p>
      <w:pPr>
        <w:spacing w:after="40"/>
      </w:pPr>
      <w:r>
        <w:t>(d) No weight loss at all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5-10% loss is physiological; losses beyond 10% warrant evaluation of feeding and hydration.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stool (meconium) of a newborn is characteristically:</w:t>
      </w:r>
    </w:p>
    <w:p>
      <w:pPr>
        <w:spacing w:after="40"/>
      </w:pPr>
      <w:r>
        <w:t>(a) Red</w:t>
      </w:r>
    </w:p>
    <w:p>
      <w:pPr>
        <w:spacing w:after="40"/>
      </w:pPr>
      <w:r>
        <w:t>(b) Dark green-black and sticky</w:t>
      </w:r>
    </w:p>
    <w:p>
      <w:pPr>
        <w:spacing w:after="40"/>
      </w:pPr>
      <w:r>
        <w:t>(c) Yellow and watery</w:t>
      </w:r>
    </w:p>
    <w:p>
      <w:pPr>
        <w:spacing w:after="40"/>
      </w:pPr>
      <w:r>
        <w:t>(d) White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Meconium is dark, sticky and odourless, passed in the first 24-48 hours; delay warrants evaluation.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routine / non-urgent need — safe to wait; not life-threatening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Afterpains (uterine cramping) are most common in:</w:t>
      </w:r>
    </w:p>
    <w:p>
      <w:pPr>
        <w:spacing w:after="40"/>
      </w:pPr>
      <w:r>
        <w:t>(a) Multiparous women, especially during breastfeeding</w:t>
      </w:r>
    </w:p>
    <w:p>
      <w:pPr>
        <w:spacing w:after="40"/>
      </w:pPr>
      <w:r>
        <w:t>(b) Primiparas only</w:t>
      </w:r>
    </w:p>
    <w:p>
      <w:pPr>
        <w:spacing w:after="40"/>
      </w:pPr>
      <w:r>
        <w:t>(c) Men</w:t>
      </w:r>
    </w:p>
    <w:p>
      <w:pPr>
        <w:spacing w:after="40"/>
      </w:pPr>
      <w:r>
        <w:t>(d) The third trimester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Multiparas feel afterpains more strongly, and suckling intensifies them via oxytocin release.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suspects postpartum haemorrhage if:</w:t>
      </w:r>
    </w:p>
    <w:p>
      <w:pPr>
        <w:spacing w:after="40"/>
      </w:pPr>
      <w:r>
        <w:t>(a) The mother is hungry</w:t>
      </w:r>
    </w:p>
    <w:p>
      <w:pPr>
        <w:spacing w:after="40"/>
      </w:pPr>
      <w:r>
        <w:t>(b) The baby is feeding well</w:t>
      </w:r>
    </w:p>
    <w:p>
      <w:pPr>
        <w:spacing w:after="40"/>
      </w:pPr>
      <w:r>
        <w:t>(c) Perineal pads are saturated rapidly, the fundus is boggy and the pulse rises</w:t>
      </w:r>
    </w:p>
    <w:p>
      <w:pPr>
        <w:spacing w:after="40"/>
      </w:pPr>
      <w:r>
        <w:t>(d) Lochia is scanty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 pad saturation with a soft uterus and tachycardia indicates excessive bleeding requiring immediate response.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Discharge teaching for a postpartum mother includes reporting:</w:t>
      </w:r>
    </w:p>
    <w:p>
      <w:pPr>
        <w:spacing w:after="40"/>
      </w:pPr>
      <w:r>
        <w:t>(a) A good appetite</w:t>
      </w:r>
    </w:p>
    <w:p>
      <w:pPr>
        <w:spacing w:after="40"/>
      </w:pPr>
      <w:r>
        <w:t>(b) Fever, foul lochia, heavy bleeding, calf pain or breast pain</w:t>
      </w:r>
    </w:p>
    <w:p>
      <w:pPr>
        <w:spacing w:after="40"/>
      </w:pPr>
      <w:r>
        <w:t>(c) Mild fatigue</w:t>
      </w:r>
    </w:p>
    <w:p>
      <w:pPr>
        <w:spacing w:after="40"/>
      </w:pPr>
      <w:r>
        <w:t>(d) Scanty lochia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Fever, offensive lochia, heavy bleeding, calf pain (DVT) and mastitis are danger signs after discharge.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Teach-back is the evaluation — 'got it?' is not.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Teaching: assess readiness and learning style, teach-back, evaluate understanding.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