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Immediately after birth, the first steps of neonatal care are to:</w:t>
      </w:r>
    </w:p>
    <w:p>
      <w:pPr>
        <w:spacing w:after="40"/>
      </w:pPr>
      <w:r>
        <w:t>(a) Keep the baby warm, position the airway, dry and stimulate</w:t>
      </w:r>
    </w:p>
    <w:p>
      <w:pPr>
        <w:spacing w:after="40"/>
      </w:pPr>
      <w:r>
        <w:t>(b) Start IV fluids routinely</w:t>
      </w:r>
    </w:p>
    <w:p>
      <w:pPr>
        <w:spacing w:after="40"/>
      </w:pPr>
      <w:r>
        <w:t>(c) Give oral feeds immediately</w:t>
      </w:r>
    </w:p>
    <w:p>
      <w:pPr>
        <w:spacing w:after="40"/>
      </w:pPr>
      <w:r>
        <w:t>(d) Bathe the baby immediately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The initial newborn steps are warmth, positioning the airway, drying and stimulating; further resuscitation depends on breathing and heart rate.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b — does not address the immediate life-threatening problem | c — potentially harmful or contraindicated here — worsens the situation | d — routine / non-urgent need — safe to wait; not life-threatening</w:t>
        <w:br/>
      </w:r>
      <w:r>
        <w:t>⚠️ Exam Trap: Trendelenburg for hypotension is a myth — it worsens ventilation and is no longer recommended.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Fowler's eases breathing; Trendelenburg for shock is outdated; left-lateral Sims for rectal; lithotomy for pelvic.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term newborn has a heart rate of 80/min and poor respiratory effort after initial steps. The next action is:</w:t>
      </w:r>
    </w:p>
    <w:p>
      <w:pPr>
        <w:spacing w:after="40"/>
      </w:pPr>
      <w:r>
        <w:t>(a) Give IV epinephrine</w:t>
      </w:r>
    </w:p>
    <w:p>
      <w:pPr>
        <w:spacing w:after="40"/>
      </w:pPr>
      <w:r>
        <w:t>(b) Wait and observe</w:t>
      </w:r>
    </w:p>
    <w:p>
      <w:pPr>
        <w:spacing w:after="40"/>
      </w:pPr>
      <w:r>
        <w:t>(c) Start chest compressions</w:t>
      </w:r>
    </w:p>
    <w:p>
      <w:pPr>
        <w:spacing w:after="40"/>
      </w:pPr>
      <w:r>
        <w:t>(d) Begin positive-pressure ventilation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If the heart rate is below 100/min or the baby is apnoeic after initial steps, positive-pressure ventilation is started.</w:t>
        <w:br/>
      </w:r>
      <w:r>
        <w:t>🔍 Key Clues: HR 80/min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does not address the immediate life-threatening problem | c — does not address the immediate life-threatening problem</w:t>
        <w:br/>
      </w:r>
      <w:r>
        <w:t>⚠️ Exam Trap: Routine deep suctioning of a vigorous newborn is not needed — only clear airway if obstructed.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Newborn resuscitation: dry, stimulate, position, suction only if needed; PPV if apnoea/bradycardia.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recommended rate of positive-pressure ventilation during neonatal resuscitation is:</w:t>
      </w:r>
    </w:p>
    <w:p>
      <w:pPr>
        <w:spacing w:after="40"/>
      </w:pPr>
      <w:r>
        <w:t>(a) 100 breaths/min</w:t>
      </w:r>
    </w:p>
    <w:p>
      <w:pPr>
        <w:spacing w:after="40"/>
      </w:pPr>
      <w:r>
        <w:t>(b) 6 breaths/min</w:t>
      </w:r>
    </w:p>
    <w:p>
      <w:pPr>
        <w:spacing w:after="40"/>
      </w:pPr>
      <w:r>
        <w:t>(c) 12 breaths/min</w:t>
      </w:r>
    </w:p>
    <w:p>
      <w:pPr>
        <w:spacing w:after="40"/>
      </w:pPr>
      <w:r>
        <w:t>(d) 40–60 breaths/min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PPV is delivered at 40–60 breaths/min, reassessing heart rate after 30 seconds.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newborn care, the nurse observes for passage of the first meconium, which normally occurs:</w:t>
      </w:r>
    </w:p>
    <w:p>
      <w:pPr>
        <w:spacing w:after="40"/>
      </w:pPr>
      <w:r>
        <w:t>(a) Only after formula feeding</w:t>
      </w:r>
    </w:p>
    <w:p>
      <w:pPr>
        <w:spacing w:after="40"/>
      </w:pPr>
      <w:r>
        <w:t>(b) Before birth</w:t>
      </w:r>
    </w:p>
    <w:p>
      <w:pPr>
        <w:spacing w:after="40"/>
      </w:pPr>
      <w:r>
        <w:t>(c) Within the first 24–48 hours of life</w:t>
      </w:r>
    </w:p>
    <w:p>
      <w:pPr>
        <w:spacing w:after="40"/>
      </w:pPr>
      <w:r>
        <w:t>(d) After one week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Most newborns pass meconium within 24–48 hours; delay may suggest obstruction (e.g., imperforate anus).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potentially harmful or contraindicated here — worsens the situation | b — does not address the immediate life-threatening problem | d — does not address the immediate life-threatening problem</w:t>
        <w:br/>
      </w:r>
      <w:r>
        <w:t>⚠️ Exam Trap: Meconium-stained liquor + depressed baby = suction below the cords during delivery.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Meconium: first stool within 24–48 h; delayed = obstruction suspicion.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Kangaroo mother care (skin-to-skin contact) is primarily used to:</w:t>
      </w:r>
    </w:p>
    <w:p>
      <w:pPr>
        <w:spacing w:after="40"/>
      </w:pPr>
      <w:r>
        <w:t>(a) Replace incubator care in all sick neonates</w:t>
      </w:r>
    </w:p>
    <w:p>
      <w:pPr>
        <w:spacing w:after="40"/>
      </w:pPr>
      <w:r>
        <w:t>(b) Treat jaundice</w:t>
      </w:r>
    </w:p>
    <w:p>
      <w:pPr>
        <w:spacing w:after="40"/>
      </w:pPr>
      <w:r>
        <w:t>(c) Prevent infection</w:t>
      </w:r>
    </w:p>
    <w:p>
      <w:pPr>
        <w:spacing w:after="40"/>
      </w:pPr>
      <w:r>
        <w:t>(d) Maintain warmth, promote breastfeeding and bonding in stable low-birth-weight babies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KMC provides warmth via skin-to-skin contact and improves feeding, growth and survival in stable low-birth-weight infants.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Pincer grasp at 9 months, palmar grasp earlier — grasp order is a classic milestone trap.</w:t>
        <w:br/>
      </w:r>
      <w:r>
        <w:t>🩺 Clinical Thinking: Recall (the key fact) → Connect (related high-yield facts) → Apply (exam context).</w:t>
        <w:br/>
      </w:r>
      <w:r>
        <w:t>💎 PNC Pearl: Milestones: 2 mo smile, 6 mo sit, 9–12 mo stand/cruise, 12 mo walk + words; pincer grasp ~9 mo.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Apgar score is assessed at:</w:t>
      </w:r>
    </w:p>
    <w:p>
      <w:pPr>
        <w:spacing w:after="40"/>
      </w:pPr>
      <w:r>
        <w:t>(a) At 24 hours</w:t>
      </w:r>
    </w:p>
    <w:p>
      <w:pPr>
        <w:spacing w:after="40"/>
      </w:pPr>
      <w:r>
        <w:t>(b) Weekly for a month</w:t>
      </w:r>
    </w:p>
    <w:p>
      <w:pPr>
        <w:spacing w:after="40"/>
      </w:pPr>
      <w:r>
        <w:t>(c) 1 and 5 minutes after birth</w:t>
      </w:r>
    </w:p>
    <w:p>
      <w:pPr>
        <w:spacing w:after="40"/>
      </w:pPr>
      <w:r>
        <w:t>(d) Only at 1 hour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Apgar is scored at 1 and 5 minutes (and at 10 minutes if resuscitation continues) to gauge transition and response.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d — does not match the expected finding for this condition</w:t>
        <w:br/>
      </w:r>
      <w:r>
        <w:t>⚠️ Exam Trap: Apgar includes COLOUR, not blood pressure — the classic trap.</w:t>
        <w:br/>
      </w:r>
      <w:r>
        <w:t>🩺 Clinical Thinking: Collect (data) → Interpret (compare with expected) → Identify (problem / risk) → Act (report / intervene).</w:t>
        <w:br/>
      </w:r>
      <w:r>
        <w:t>💎 PNC Pearl: Apgar at 1 and 5 min: HR, respiratory effort, muscle tone, reflex irritability, colour — NOT BP.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umbilical cord stump should be kept:</w:t>
      </w:r>
    </w:p>
    <w:p>
      <w:pPr>
        <w:spacing w:after="40"/>
      </w:pPr>
      <w:r>
        <w:t>(a) Clean and dry, and exposed to air to promote drying</w:t>
      </w:r>
    </w:p>
    <w:p>
      <w:pPr>
        <w:spacing w:after="40"/>
      </w:pPr>
      <w:r>
        <w:t>(b) Covered with a wet dressing</w:t>
      </w:r>
    </w:p>
    <w:p>
      <w:pPr>
        <w:spacing w:after="40"/>
      </w:pPr>
      <w:r>
        <w:t>(c) Rubbed vigorously</w:t>
      </w:r>
    </w:p>
    <w:p>
      <w:pPr>
        <w:spacing w:after="40"/>
      </w:pPr>
      <w:r>
        <w:t>(d) Under a tight bandage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Keeping the cord clean and dry speeds separation and reduces the risk of omphalitis; it is never pulled or forcibly removed.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Redness around the cord base = omphalitis — report promptly.</w:t>
        <w:br/>
      </w:r>
      <w:r>
        <w:t>🩺 Clinical Thinking: Recall (the key fact) → Connect (related high-yield facts) → Apply (exam context).</w:t>
        <w:br/>
      </w:r>
      <w:r>
        <w:t>💎 PNC Pearl: Cord care: keep dry and clean, no alcohol routinely, report redness/odour/discharge.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Vitamin K is given to newborns to prevent:</w:t>
      </w:r>
    </w:p>
    <w:p>
      <w:pPr>
        <w:spacing w:after="40"/>
      </w:pPr>
      <w:r>
        <w:t>(a) Jaundice</w:t>
      </w:r>
    </w:p>
    <w:p>
      <w:pPr>
        <w:spacing w:after="40"/>
      </w:pPr>
      <w:r>
        <w:t>(b) Haemorrhagic disease of the newborn</w:t>
      </w:r>
    </w:p>
    <w:p>
      <w:pPr>
        <w:spacing w:after="40"/>
      </w:pPr>
      <w:r>
        <w:t>(c) Rickets</w:t>
      </w:r>
    </w:p>
    <w:p>
      <w:pPr>
        <w:spacing w:after="40"/>
      </w:pPr>
      <w:r>
        <w:t>(d) Anaemia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Newborns lack vitamin K-dependent clotting factors; a single IM dose prevents haemorrhagic disease of the newborn.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c — wrong agent or wrong dose for the clinical indication | d — wrong agent or wrong dose for the clinical indication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Erythromycin ophthalmic ointment is applied to newborns within 1 hour of birth to prevent:</w:t>
      </w:r>
    </w:p>
    <w:p>
      <w:pPr>
        <w:spacing w:after="40"/>
      </w:pPr>
      <w:r>
        <w:t>(a) Retinopathy</w:t>
      </w:r>
    </w:p>
    <w:p>
      <w:pPr>
        <w:spacing w:after="40"/>
      </w:pPr>
      <w:r>
        <w:t>(b) Cataracts</w:t>
      </w:r>
    </w:p>
    <w:p>
      <w:pPr>
        <w:spacing w:after="40"/>
      </w:pPr>
      <w:r>
        <w:t>(c) Strabismus</w:t>
      </w:r>
    </w:p>
    <w:p>
      <w:pPr>
        <w:spacing w:after="40"/>
      </w:pPr>
      <w:r>
        <w:t>(d) Ophthalmia neonatorum (gonococcal/other conjunctivitis)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Eye prophylaxis with an antibiotic ointment prevents ophthalmia neonatorum from maternal gonococcal or chlamydial infection.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Eye prophylaxis is given within the first hour — not at discharge.</w:t>
        <w:br/>
      </w:r>
      <w:r>
        <w:t>🩺 Clinical Thinking: Recall (the key fact) → Connect (related high-yield facts) → Apply (exam context).</w:t>
        <w:br/>
      </w:r>
      <w:r>
        <w:t>💎 PNC Pearl: Erythromycin/tetracycline eye ointment at birth prevents ophthalmia neonatorum (gonococcal).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term newborn is apnoeic with a heart rate of 70/min after initial steps. The next action is:</w:t>
      </w:r>
    </w:p>
    <w:p>
      <w:pPr>
        <w:spacing w:after="40"/>
      </w:pPr>
      <w:r>
        <w:t>(a) Start chest compressions</w:t>
      </w:r>
    </w:p>
    <w:p>
      <w:pPr>
        <w:spacing w:after="40"/>
      </w:pPr>
      <w:r>
        <w:t>(b) Give IV epinephrine</w:t>
      </w:r>
    </w:p>
    <w:p>
      <w:pPr>
        <w:spacing w:after="40"/>
      </w:pPr>
      <w:r>
        <w:t>(c) Wait and observe</w:t>
      </w:r>
    </w:p>
    <w:p>
      <w:pPr>
        <w:spacing w:after="40"/>
      </w:pPr>
      <w:r>
        <w:t>(d) Begin positive-pressure ventilation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Heart rate below 100/min with apnoea after initial steps indicates positive-pressure ventilation, reassessing every 30 seconds.</w:t>
        <w:br/>
      </w:r>
      <w:r>
        <w:t>🔍 Key Clues: HR 70/min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does not address the immediate life-threatening problem | c — does not address the immediate life-threatening problem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term newborn is placed under a radiant warmer after delivery primarily to:</w:t>
      </w:r>
    </w:p>
    <w:p>
      <w:pPr>
        <w:spacing w:after="40"/>
      </w:pPr>
      <w:r>
        <w:t>(a) Treat jaundice</w:t>
      </w:r>
    </w:p>
    <w:p>
      <w:pPr>
        <w:spacing w:after="40"/>
      </w:pPr>
      <w:r>
        <w:t>(b) Prevent cold stress, which increases oxygen consumption and metabolic demand</w:t>
      </w:r>
    </w:p>
    <w:p>
      <w:pPr>
        <w:spacing w:after="40"/>
      </w:pPr>
      <w:r>
        <w:t>(c) Prevent infection</w:t>
      </w:r>
    </w:p>
    <w:p>
      <w:pPr>
        <w:spacing w:after="40"/>
      </w:pPr>
      <w:r>
        <w:t>(d) Improve feeding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Newborns lose heat rapidly (large surface area, thin skin) — cold stress raises oxygen use and can precipitate hypoglycaemia and respiratory distress. Warmth is a first priority.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warmth is not an anti-infective</w:t>
        <w:br/>
      </w:r>
      <w:r>
        <w:t>d — it does not directly improve feeding</w:t>
        <w:br/>
      </w:r>
      <w:r>
        <w:t>a — jaundice is treated with phototherapy, not warmth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Apgar score evaluates which five signs?</w:t>
      </w:r>
    </w:p>
    <w:p>
      <w:pPr>
        <w:spacing w:after="40"/>
      </w:pPr>
      <w:r>
        <w:t>(a) Cry, suck, grasp, blink and sneeze</w:t>
      </w:r>
    </w:p>
    <w:p>
      <w:pPr>
        <w:spacing w:after="40"/>
      </w:pPr>
      <w:r>
        <w:t>(b) Heart rate, respiratory effort, muscle tone, reflex irritability and colour</w:t>
      </w:r>
    </w:p>
    <w:p>
      <w:pPr>
        <w:spacing w:after="40"/>
      </w:pPr>
      <w:r>
        <w:t>(c) Weight, length, head circumference, temperature and glucose</w:t>
      </w:r>
    </w:p>
    <w:p>
      <w:pPr>
        <w:spacing w:after="40"/>
      </w:pPr>
      <w:r>
        <w:t>(d) Blood pressure, pulse, respirations, oxygen and urine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Apgar scores Heart rate, Respiratory effort, Muscle tone, Reflex irritability and Colour — each 0, 1 or 2, giving a maximum of 10 at 1 and 5 minutes.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c — anthropometrics are not Apgar items</w:t>
        <w:br/>
      </w:r>
      <w:r>
        <w:t>d — vital signs are separate</w:t>
        <w:br/>
      </w:r>
      <w:r>
        <w:t>a — reflexes are scored via irritability, not those behaviours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neonatal resuscitation, the decision to begin positive-pressure ventilation is based on:</w:t>
      </w:r>
    </w:p>
    <w:p>
      <w:pPr>
        <w:spacing w:after="40"/>
      </w:pPr>
      <w:r>
        <w:t>(a) Skin colour alone</w:t>
      </w:r>
    </w:p>
    <w:p>
      <w:pPr>
        <w:spacing w:after="40"/>
      </w:pPr>
      <w:r>
        <w:t>(b) The time since birth</w:t>
      </w:r>
    </w:p>
    <w:p>
      <w:pPr>
        <w:spacing w:after="40"/>
      </w:pPr>
      <w:r>
        <w:t>(c) Apnoea or gasping, or a heart rate below 100/min after initial steps</w:t>
      </w:r>
    </w:p>
    <w:p>
      <w:pPr>
        <w:spacing w:after="40"/>
      </w:pPr>
      <w:r>
        <w:t>(d) The baby's weight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PPV begins when the baby is apnoeic/gasping or the HR remains &lt;100/min after warming, positioning, drying and stimulating — HR is reassessed every 30 seconds.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weight does not trigger ventilation</w:t>
        <w:br/>
      </w:r>
      <w:r>
        <w:t>a — colour alone is not the trigger</w:t>
        <w:br/>
      </w:r>
      <w:r>
        <w:t>b — time alone is not the criterion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neonatal resuscitation, positive-pressure ventilation is delivered at a rate of:</w:t>
      </w:r>
    </w:p>
    <w:p>
      <w:pPr>
        <w:spacing w:after="40"/>
      </w:pPr>
      <w:r>
        <w:t>(a) 10–12 breaths per minute</w:t>
      </w:r>
    </w:p>
    <w:p>
      <w:pPr>
        <w:spacing w:after="40"/>
      </w:pPr>
      <w:r>
        <w:t>(b) 100–120 breaths per minute</w:t>
      </w:r>
    </w:p>
    <w:p>
      <w:pPr>
        <w:spacing w:after="40"/>
      </w:pPr>
      <w:r>
        <w:t>(c) 4–6 breaths per minute</w:t>
      </w:r>
    </w:p>
    <w:p>
      <w:pPr>
        <w:spacing w:after="40"/>
      </w:pPr>
      <w:r>
        <w:t>(d) 40–60 breaths per minute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PPV in the newborn is given at 40–60 breaths/min (about 2 breaths per second), checking chest rise and heart rate every 30 seconds.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that is an adult rescue rate</w:t>
        <w:br/>
      </w:r>
      <w:r>
        <w:t>b — that is compression rate territory</w:t>
        <w:br/>
      </w:r>
      <w:r>
        <w:t>c — that is far too slow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Chest compressions during neonatal resuscitation are started when the heart rate remains below:</w:t>
      </w:r>
    </w:p>
    <w:p>
      <w:pPr>
        <w:spacing w:after="40"/>
      </w:pPr>
      <w:r>
        <w:t>(a) 120/min</w:t>
      </w:r>
    </w:p>
    <w:p>
      <w:pPr>
        <w:spacing w:after="40"/>
      </w:pPr>
      <w:r>
        <w:t>(b) 60/min despite 30 seconds of effective positive-pressure ventilation</w:t>
      </w:r>
    </w:p>
    <w:p>
      <w:pPr>
        <w:spacing w:after="40"/>
      </w:pPr>
      <w:r>
        <w:t>(c) 100/min at birth</w:t>
      </w:r>
    </w:p>
    <w:p>
      <w:pPr>
        <w:spacing w:after="40"/>
      </w:pPr>
      <w:r>
        <w:t>(d) 80/min at any time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If HR stays &lt;60/min after 30 s of effective PPV, chest compressions are added at a 3:1 ratio with ventilation; epinephrine follows if still &lt;60.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100 is the threshold for PPV, not compressions</w:t>
        <w:br/>
      </w:r>
      <w:r>
        <w:t>d — the threshold is 60, not 80</w:t>
        <w:br/>
      </w:r>
      <w:r>
        <w:t>a — 120 is normal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preferred route for epinephrine during neonatal resuscitation when IV access is unavailable is:</w:t>
      </w:r>
    </w:p>
    <w:p>
      <w:pPr>
        <w:spacing w:after="40"/>
      </w:pPr>
      <w:r>
        <w:t>(a) Endotracheal tube</w:t>
      </w:r>
    </w:p>
    <w:p>
      <w:pPr>
        <w:spacing w:after="40"/>
      </w:pPr>
      <w:r>
        <w:t>(b) Intramuscular</w:t>
      </w:r>
    </w:p>
    <w:p>
      <w:pPr>
        <w:spacing w:after="40"/>
      </w:pPr>
      <w:r>
        <w:t>(c) Subcutaneous</w:t>
      </w:r>
    </w:p>
    <w:p>
      <w:pPr>
        <w:spacing w:after="40"/>
      </w:pPr>
      <w:r>
        <w:t>(d) Oral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Epinephrine (0.01 mg/kg IV or 0.05–0.1 mg/kg via ETT) is given when HR remains &lt;60/min despite ventilation and compressions.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IM absorption is unreliable in arrest</w:t>
        <w:br/>
      </w:r>
      <w:r>
        <w:t>c — subcutaneous is too slow</w:t>
        <w:br/>
      </w:r>
      <w:r>
        <w:t>d — oral is ineffective in resuscitation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'golden minute' in neonatal resuscitation refers to:</w:t>
      </w:r>
    </w:p>
    <w:p>
      <w:pPr>
        <w:spacing w:after="40"/>
      </w:pPr>
      <w:r>
        <w:t>(a) The first bath</w:t>
      </w:r>
    </w:p>
    <w:p>
      <w:pPr>
        <w:spacing w:after="40"/>
      </w:pPr>
      <w:r>
        <w:t>(b) Completing the initial steps and beginning ventilation within the first 60 seconds of life if needed</w:t>
      </w:r>
    </w:p>
    <w:p>
      <w:pPr>
        <w:spacing w:after="40"/>
      </w:pPr>
      <w:r>
        <w:t>(c) The first hour of skin-to-skin contact</w:t>
      </w:r>
    </w:p>
    <w:p>
      <w:pPr>
        <w:spacing w:after="40"/>
      </w:pPr>
      <w:r>
        <w:t>(d) The first feeding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The golden minute — the first 60 seconds — is when initial steps (warm, position, dry, stimulate) are completed and ventilation begun if the baby is not breathing well.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skin-to-skin is KMC, not the golden minute</w:t>
        <w:br/>
      </w:r>
      <w:r>
        <w:t>d — feeding is not part of resuscitation</w:t>
        <w:br/>
      </w:r>
      <w:r>
        <w:t>a — bathing is delayed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Delayed cord clamping (30–60 seconds) in a vigorous term newborn is beneficial because it:</w:t>
      </w:r>
    </w:p>
    <w:p>
      <w:pPr>
        <w:spacing w:after="40"/>
      </w:pPr>
      <w:r>
        <w:t>(a) Prevents jaundice</w:t>
      </w:r>
    </w:p>
    <w:p>
      <w:pPr>
        <w:spacing w:after="40"/>
      </w:pPr>
      <w:r>
        <w:t>(b) Reduces birth weight</w:t>
      </w:r>
    </w:p>
    <w:p>
      <w:pPr>
        <w:spacing w:after="40"/>
      </w:pPr>
      <w:r>
        <w:t>(c) Prevents infection</w:t>
      </w:r>
    </w:p>
    <w:p>
      <w:pPr>
        <w:spacing w:after="40"/>
      </w:pPr>
      <w:r>
        <w:t>(d) Increases placental transfusion of blood, improving iron stores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Delayed clamping allows up to 80–100 mL of blood to transfer, improving haemoglobin and iron stores — it is recommended in vigorous term and preterm infants.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transfusion may slightly increase jaundice, not prevent it</w:t>
        <w:br/>
      </w:r>
      <w:r>
        <w:t>b — it does not reduce weight</w:t>
        <w:br/>
      </w:r>
      <w:r>
        <w:t>c — it has no anti-infective role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Vitamin K is administered intramuscularly to all newborns to prevent:</w:t>
      </w:r>
    </w:p>
    <w:p>
      <w:pPr>
        <w:spacing w:after="40"/>
      </w:pPr>
      <w:r>
        <w:t>(a) Retinopathy</w:t>
      </w:r>
    </w:p>
    <w:p>
      <w:pPr>
        <w:spacing w:after="40"/>
      </w:pPr>
      <w:r>
        <w:t>(b) Anaemia of prematurity</w:t>
      </w:r>
    </w:p>
    <w:p>
      <w:pPr>
        <w:spacing w:after="40"/>
      </w:pPr>
      <w:r>
        <w:t>(c) Haemorrhagic disease of the newborn (vitamin K deficiency bleeding)</w:t>
      </w:r>
    </w:p>
    <w:p>
      <w:pPr>
        <w:spacing w:after="40"/>
      </w:pPr>
      <w:r>
        <w:t>(d) Rickets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The newborn gut cannot synthesise vitamin K and stores are low — a single IM dose prevents vitamin K deficiency bleeding, which can cause intracranial haemorrhage.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d — rickets is vitamin D deficiency</w:t>
        <w:br/>
      </w:r>
      <w:r>
        <w:t>a — retinopathy links to oxygen</w:t>
        <w:br/>
      </w:r>
      <w:r>
        <w:t>b — anaemia of prematurity is multifactorial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Erythromycin ophthalmic ointment is placed in a newborn's eyes to prevent:</w:t>
      </w:r>
    </w:p>
    <w:p>
      <w:pPr>
        <w:spacing w:after="40"/>
      </w:pPr>
      <w:r>
        <w:t>(a) Strabismus</w:t>
      </w:r>
    </w:p>
    <w:p>
      <w:pPr>
        <w:spacing w:after="40"/>
      </w:pPr>
      <w:r>
        <w:t>(b) Ophthalmia neonatorum from gonococcal or chlamydial infection</w:t>
      </w:r>
    </w:p>
    <w:p>
      <w:pPr>
        <w:spacing w:after="40"/>
      </w:pPr>
      <w:r>
        <w:t>(c) Cataracts</w:t>
      </w:r>
    </w:p>
    <w:p>
      <w:pPr>
        <w:spacing w:after="40"/>
      </w:pPr>
      <w:r>
        <w:t>(d) Glaucoma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Topical antibiotic prophylaxis within 1 hour of birth prevents ophthalmia neonatorum — a serious conjunctivitis contracted during passage through the birth canal.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cataracts are not infectious</w:t>
        <w:br/>
      </w:r>
      <w:r>
        <w:t>d — glaucoma is not prevented this way</w:t>
        <w:br/>
      </w:r>
      <w:r>
        <w:t>a — strabismus is a muscle alignment issue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mother asks how to care for the umbilical cord stump. The nurse advises:</w:t>
      </w:r>
    </w:p>
    <w:p>
      <w:pPr>
        <w:spacing w:after="40"/>
      </w:pPr>
      <w:r>
        <w:t>(a) Keep it clean and dry, fold the nappy below it, and let it fall off naturally</w:t>
      </w:r>
    </w:p>
    <w:p>
      <w:pPr>
        <w:spacing w:after="40"/>
      </w:pPr>
      <w:r>
        <w:t>(b) Apply antiseptic and cover it tightly</w:t>
      </w:r>
    </w:p>
    <w:p>
      <w:pPr>
        <w:spacing w:after="40"/>
      </w:pPr>
      <w:r>
        <w:t>(c) Pull it gently to speed separation</w:t>
      </w:r>
    </w:p>
    <w:p>
      <w:pPr>
        <w:spacing w:after="40"/>
      </w:pPr>
      <w:r>
        <w:t>(d) Bathe it in soapy water daily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Dry cord care — keeping the stump clean, dry and uncovered — promotes natural separation and prevents omphalitis. It is never pulled.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</w:t>
        <w:br/>
      </w:r>
      <w:r>
        <w:t>b — tight covering traps moisture</w:t>
        <w:br/>
      </w:r>
      <w:r>
        <w:t>c — pulling risks bleeding and infection</w:t>
        <w:br/>
      </w:r>
      <w:r>
        <w:t>d — routine soaking is not advised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first bath of a healthy newborn is delayed for at least 6 hours because early bathing:</w:t>
      </w:r>
    </w:p>
    <w:p>
      <w:pPr>
        <w:spacing w:after="40"/>
      </w:pPr>
      <w:r>
        <w:t>(a) Increases the risk of jaundice</w:t>
      </w:r>
    </w:p>
    <w:p>
      <w:pPr>
        <w:spacing w:after="40"/>
      </w:pPr>
      <w:r>
        <w:t>(b) Prevents bonding</w:t>
      </w:r>
    </w:p>
    <w:p>
      <w:pPr>
        <w:spacing w:after="40"/>
      </w:pPr>
      <w:r>
        <w:t>(c) Causes heat loss and can destabilise temperature and blood glucose</w:t>
      </w:r>
    </w:p>
    <w:p>
      <w:pPr>
        <w:spacing w:after="40"/>
      </w:pPr>
      <w:r>
        <w:t>(d) Washes off protective vernix too soon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Bathing removes the vernix and risks hypothermia and hypoglycaemia — it is delayed until the baby is thermally stable, usually after 6 hours.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d — vernix is largely left in place until it is rubbed off naturally</w:t>
        <w:br/>
      </w:r>
      <w:r>
        <w:t>a — bathing does not cause jaundice</w:t>
        <w:br/>
      </w:r>
      <w:r>
        <w:t>b — bonding is unaffected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Breastfeeding is ideally initiated within the first hour after birth because:</w:t>
      </w:r>
    </w:p>
    <w:p>
      <w:pPr>
        <w:spacing w:after="40"/>
      </w:pPr>
      <w:r>
        <w:t>(a) It cures jaundice</w:t>
      </w:r>
    </w:p>
    <w:p>
      <w:pPr>
        <w:spacing w:after="40"/>
      </w:pPr>
      <w:r>
        <w:t>(b) Early sucking stimulates milk supply, delivers colostrum and promotes bonding and warmth</w:t>
      </w:r>
    </w:p>
    <w:p>
      <w:pPr>
        <w:spacing w:after="40"/>
      </w:pPr>
      <w:r>
        <w:t>(c) It prevents all infections permanently</w:t>
      </w:r>
    </w:p>
    <w:p>
      <w:pPr>
        <w:spacing w:after="40"/>
      </w:pPr>
      <w:r>
        <w:t>(d) It replaces immunisation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Early initiation — skin-to-skin with suckling in the first hour — provides colostrum (antibodies, nutrition), stimulates lactation and helps thermoregulation.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c — it reduces, not eliminates, infection risk</w:t>
        <w:br/>
      </w:r>
      <w:r>
        <w:t>d — immunisations are still needed</w:t>
        <w:br/>
      </w:r>
      <w:r>
        <w:t>a — jaundice needs phototherapy when significant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Routine deep suctioning of a healthy newborn's airway at birth is:</w:t>
      </w:r>
    </w:p>
    <w:p>
      <w:pPr>
        <w:spacing w:after="40"/>
      </w:pPr>
      <w:r>
        <w:t>(a) Not recommended — it can cause bradycardia and laryngospasm</w:t>
      </w:r>
    </w:p>
    <w:p>
      <w:pPr>
        <w:spacing w:after="40"/>
      </w:pPr>
      <w:r>
        <w:t>(b) Essential for every baby</w:t>
      </w:r>
    </w:p>
    <w:p>
      <w:pPr>
        <w:spacing w:after="40"/>
      </w:pPr>
      <w:r>
        <w:t>(c) Done only after feeding</w:t>
      </w:r>
    </w:p>
    <w:p>
      <w:pPr>
        <w:spacing w:after="40"/>
      </w:pPr>
      <w:r>
        <w:t>(d) Required before drying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Routine deep suction is no longer recommended — it stimulates the vagus, causing bradycardia — secretions are wiped from the nose and mouth only when needed.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</w:t>
        <w:br/>
      </w:r>
      <w:r>
        <w:t>b — it is reserved for obstructed airways</w:t>
        <w:br/>
      </w:r>
      <w:r>
        <w:t>c — feeding is unrelated</w:t>
        <w:br/>
      </w:r>
      <w:r>
        <w:t>d — drying and warming come first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a vigorous newborn born through meconium-stained fluid, the recommended action is:</w:t>
      </w:r>
    </w:p>
    <w:p>
      <w:pPr>
        <w:spacing w:after="40"/>
      </w:pPr>
      <w:r>
        <w:t>(a) Oral steroids</w:t>
      </w:r>
    </w:p>
    <w:p>
      <w:pPr>
        <w:spacing w:after="40"/>
      </w:pPr>
      <w:r>
        <w:t>(b) Delayed resuscitation</w:t>
      </w:r>
    </w:p>
    <w:p>
      <w:pPr>
        <w:spacing w:after="40"/>
      </w:pPr>
      <w:r>
        <w:t>(c) Routine care — no routine intrapartum suctioning or tracheal suction is needed</w:t>
      </w:r>
    </w:p>
    <w:p>
      <w:pPr>
        <w:spacing w:after="40"/>
      </w:pPr>
      <w:r>
        <w:t>(d) Immediate endotracheal suctioning in all cases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For vigorous babies, routine suction (intrapartum or tracheal) does not improve outcomes. Non-vigorous infants with thick meconium may need intubation and tracheal suction.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tracheal suction is only for non-vigorous infants</w:t>
        <w:br/>
      </w:r>
      <w:r>
        <w:t>a — steroids are not used here</w:t>
        <w:br/>
      </w:r>
      <w:r>
        <w:t>b — resuscitation is not delayed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normal axillary temperature range for a newborn is approximately:</w:t>
      </w:r>
    </w:p>
    <w:p>
      <w:pPr>
        <w:spacing w:after="40"/>
      </w:pPr>
      <w:r>
        <w:t>(a) 35.0–36.0°C</w:t>
      </w:r>
    </w:p>
    <w:p>
      <w:pPr>
        <w:spacing w:after="40"/>
      </w:pPr>
      <w:r>
        <w:t>(b) 38.0–39.0°C</w:t>
      </w:r>
    </w:p>
    <w:p>
      <w:pPr>
        <w:spacing w:after="40"/>
      </w:pPr>
      <w:r>
        <w:t>(c) 34.0–35.0°C</w:t>
      </w:r>
    </w:p>
    <w:p>
      <w:pPr>
        <w:spacing w:after="40"/>
      </w:pPr>
      <w:r>
        <w:t>(d) 36.5–37.5°C (97.7–99.5°F)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Newborn normothermia is 36.5–37.5°C axillary. Below 36.5°C is hypothermia and above 37.5°C may signal overheating or infection.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that range is hypothermic</w:t>
        <w:br/>
      </w:r>
      <w:r>
        <w:t>b — that range suggests fever</w:t>
        <w:br/>
      </w:r>
      <w:r>
        <w:t>c — that is dangerously cold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Kangaroo mother care includes:</w:t>
      </w:r>
    </w:p>
    <w:p>
      <w:pPr>
        <w:spacing w:after="40"/>
      </w:pPr>
      <w:r>
        <w:t>(a) Intermittent incubator use only</w:t>
      </w:r>
    </w:p>
    <w:p>
      <w:pPr>
        <w:spacing w:after="40"/>
      </w:pPr>
      <w:r>
        <w:t>(b) Formula supplementation</w:t>
      </w:r>
    </w:p>
    <w:p>
      <w:pPr>
        <w:spacing w:after="40"/>
      </w:pPr>
      <w:r>
        <w:t>(c) Hospital stay until 3 months</w:t>
      </w:r>
    </w:p>
    <w:p>
      <w:pPr>
        <w:spacing w:after="40"/>
      </w:pPr>
      <w:r>
        <w:t>(d) Continuous skin-to-skin contact, exclusive breastfeeding and early discharge with follow-up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KMC — early and continuous skin-to-skin contact, exclusive breastmilk feeds and supportive follow-up — improves survival, warmth and growth in low-birth-weight infants.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KMC replaces incubator dependence</w:t>
        <w:br/>
      </w:r>
      <w:r>
        <w:t>b — exclusive breastfeeding is a pillar</w:t>
        <w:br/>
      </w:r>
      <w:r>
        <w:t>c — early discharge with follow-up is part of it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newborn with acrocyanosis (blue hands and feet) but a pink trunk and normal activity:</w:t>
      </w:r>
    </w:p>
    <w:p>
      <w:pPr>
        <w:spacing w:after="40"/>
      </w:pPr>
      <w:r>
        <w:t>(a) Is showing a normal finding in the first hours — no treatment needed</w:t>
      </w:r>
    </w:p>
    <w:p>
      <w:pPr>
        <w:spacing w:after="40"/>
      </w:pPr>
      <w:r>
        <w:t>(b) Has cyanotic heart disease</w:t>
      </w:r>
    </w:p>
    <w:p>
      <w:pPr>
        <w:spacing w:after="40"/>
      </w:pPr>
      <w:r>
        <w:t>(c) Is septic</w:t>
      </w:r>
    </w:p>
    <w:p>
      <w:pPr>
        <w:spacing w:after="40"/>
      </w:pPr>
      <w:r>
        <w:t>(d) Needs immediate oxygen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Acrocyanosis — peripheral blueness with a pink centre and normal tone — is normal transitional physiology from immature peripheral circulation; central cyanosis is the danger sign.</w:t>
        <w:br/>
      </w:r>
      <w:r>
        <w:t>🔍 Key Clues: inadequate oxygenation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central cyanosis indicates heart/lung disease</w:t>
        <w:br/>
      </w:r>
      <w:r>
        <w:t>c — sepsis shows other signs</w:t>
        <w:br/>
      </w:r>
      <w:r>
        <w:t>d — oxygen is not indicated for acrocyanosis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Central cyanosis (blue tongue and mucous membranes) in a newborn indicates:</w:t>
      </w:r>
    </w:p>
    <w:p>
      <w:pPr>
        <w:spacing w:after="40"/>
      </w:pPr>
      <w:r>
        <w:t>(a) Physiological jaundice</w:t>
      </w:r>
    </w:p>
    <w:p>
      <w:pPr>
        <w:spacing w:after="40"/>
      </w:pPr>
      <w:r>
        <w:t>(b) Hypoxaemia — assess oxygenation urgently</w:t>
      </w:r>
    </w:p>
    <w:p>
      <w:pPr>
        <w:spacing w:after="40"/>
      </w:pPr>
      <w:r>
        <w:t>(c) Normal newborn colour</w:t>
      </w:r>
    </w:p>
    <w:p>
      <w:pPr>
        <w:spacing w:after="40"/>
      </w:pPr>
      <w:r>
        <w:t>(d) Mild cold stress only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Blueness of the lips, tongue and mucous membranes signals low blood oxygen — from respiratory or cardiac causes — and requires urgent assessment.</w:t>
        <w:br/>
      </w:r>
      <w:r>
        <w:t>🔍 Key Clues: inadequate oxygenation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c — central cyanosis is never normal</w:t>
        <w:br/>
      </w:r>
      <w:r>
        <w:t>d — cold stress causes acrocyanosis, not central</w:t>
        <w:br/>
      </w:r>
      <w:r>
        <w:t>a — jaundice is yellow, not blue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Expiratory grunting in a newborn is a sign of:</w:t>
      </w:r>
    </w:p>
    <w:p>
      <w:pPr>
        <w:spacing w:after="40"/>
      </w:pPr>
      <w:r>
        <w:t>(a) Respiratory distress — the baby is trying to maintain lung volume</w:t>
      </w:r>
    </w:p>
    <w:p>
      <w:pPr>
        <w:spacing w:after="40"/>
      </w:pPr>
      <w:r>
        <w:t>(b) Normal breathing</w:t>
      </w:r>
    </w:p>
    <w:p>
      <w:pPr>
        <w:spacing w:after="40"/>
      </w:pPr>
      <w:r>
        <w:t>(c) Hunger</w:t>
      </w:r>
    </w:p>
    <w:p>
      <w:pPr>
        <w:spacing w:after="40"/>
      </w:pPr>
      <w:r>
        <w:t>(d) Colic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Grunting is produced against a partially closed glottis to generate PEEP and keep alveoli open — it indicates respiratory distress and needs evaluation.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grunting is never normal</w:t>
        <w:br/>
      </w:r>
      <w:r>
        <w:t>c — hunger causes rooting and crying</w:t>
        <w:br/>
      </w:r>
      <w:r>
        <w:t>d — colic causes crying, not grunting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Subcostal and intercostal retractions in a newborn indicate:</w:t>
      </w:r>
    </w:p>
    <w:p>
      <w:pPr>
        <w:spacing w:after="40"/>
      </w:pPr>
      <w:r>
        <w:t>(a) Increased work of breathing — assess and support ventilation</w:t>
      </w:r>
    </w:p>
    <w:p>
      <w:pPr>
        <w:spacing w:after="40"/>
      </w:pPr>
      <w:r>
        <w:t>(b) Good muscle strength</w:t>
      </w:r>
    </w:p>
    <w:p>
      <w:pPr>
        <w:spacing w:after="40"/>
      </w:pPr>
      <w:r>
        <w:t>(c) A healthy sign</w:t>
      </w:r>
    </w:p>
    <w:p>
      <w:pPr>
        <w:spacing w:after="40"/>
      </w:pPr>
      <w:r>
        <w:t>(d) That the baby is cold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Retractions reflect laboured breathing from stiff or collapsed lungs — the nurse assesses oxygen saturation, auscultates and supports ventilation.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b — retractions are a sign of distress</w:t>
        <w:br/>
      </w:r>
      <w:r>
        <w:t>c — they are pathological</w:t>
        <w:br/>
      </w:r>
      <w:r>
        <w:t>d — cold stress may contribute, but retractions mean respiratory effort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positions a newborn on the side or back with the head slightly lowered after feeding to:</w:t>
      </w:r>
    </w:p>
    <w:p>
      <w:pPr>
        <w:spacing w:after="40"/>
      </w:pPr>
      <w:r>
        <w:t>(a) Improve brain circulation</w:t>
      </w:r>
    </w:p>
    <w:p>
      <w:pPr>
        <w:spacing w:after="40"/>
      </w:pPr>
      <w:r>
        <w:t>(b) Prevent flat head</w:t>
      </w:r>
    </w:p>
    <w:p>
      <w:pPr>
        <w:spacing w:after="40"/>
      </w:pPr>
      <w:r>
        <w:t>(c) Aid digestion of air</w:t>
      </w:r>
    </w:p>
    <w:p>
      <w:pPr>
        <w:spacing w:after="40"/>
      </w:pPr>
      <w:r>
        <w:t>(d) Prevent aspiration if the baby regurgitates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Positioning with the head slightly down and the baby on the side or back reduces aspiration risk after feeds; the baby is observed during and after feeding.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</w:t>
        <w:br/>
      </w:r>
      <w:r>
        <w:t>a — head lowering is about aspiration, not cerebral flow</w:t>
        <w:br/>
      </w:r>
      <w:r>
        <w:t>b — flat head prevention uses position changes, not this</w:t>
        <w:br/>
      </w:r>
      <w:r>
        <w:t>c — burping handles swallowed air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Failure to pass meconium within the first 48 hours of life should alert the nurse to:</w:t>
      </w:r>
    </w:p>
    <w:p>
      <w:pPr>
        <w:spacing w:after="40"/>
      </w:pPr>
      <w:r>
        <w:t>(a) Excess feeding</w:t>
      </w:r>
    </w:p>
    <w:p>
      <w:pPr>
        <w:spacing w:after="40"/>
      </w:pPr>
      <w:r>
        <w:t>(b) Dehydration only</w:t>
      </w:r>
    </w:p>
    <w:p>
      <w:pPr>
        <w:spacing w:after="40"/>
      </w:pPr>
      <w:r>
        <w:t>(c) Possible intestinal obstruction (e.g., imperforate anus, Hirschsprung disease) — investigate</w:t>
      </w:r>
    </w:p>
    <w:p>
      <w:pPr>
        <w:spacing w:after="40"/>
      </w:pPr>
      <w:r>
        <w:t>(d) Normal newborn behaviour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Most babies pass meconium within 24–48 hours; delay suggests obstruction — the nurse assesses for abdominal distension, vomiting and checks the anus.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d — delay is abnormal and significant</w:t>
        <w:br/>
      </w:r>
      <w:r>
        <w:t>a — feeding is unrelated</w:t>
        <w:br/>
      </w:r>
      <w:r>
        <w:t>b — it is obstructive, not just dehydration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healthy breastfed newborn can normally lose up to what percentage of birth weight in the first week?</w:t>
      </w:r>
    </w:p>
    <w:p>
      <w:pPr>
        <w:spacing w:after="40"/>
      </w:pPr>
      <w:r>
        <w:t>(a) 7–10% (regaining it by 10–14 days)</w:t>
      </w:r>
    </w:p>
    <w:p>
      <w:pPr>
        <w:spacing w:after="40"/>
      </w:pPr>
      <w:r>
        <w:t>(b) 25%</w:t>
      </w:r>
    </w:p>
    <w:p>
      <w:pPr>
        <w:spacing w:after="40"/>
      </w:pPr>
      <w:r>
        <w:t>(c) 1%</w:t>
      </w:r>
    </w:p>
    <w:p>
      <w:pPr>
        <w:spacing w:after="40"/>
      </w:pPr>
      <w:r>
        <w:t>(d) 0% — weight must never fall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Physiological weight loss of up to 7–10% in the first days reflects fluid shifts and colostrum feeding; weight is regained by 10–14 days.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b — 25% is pathological</w:t>
        <w:br/>
      </w:r>
      <w:r>
        <w:t>c — some loss is normal</w:t>
        <w:br/>
      </w:r>
      <w:r>
        <w:t>d — some fall is expected and monitored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the first 'transitional period' (first 6–8 hours), a newborn commonly shows:</w:t>
      </w:r>
    </w:p>
    <w:p>
      <w:pPr>
        <w:spacing w:after="40"/>
      </w:pPr>
      <w:r>
        <w:t>(a) Cyanotic spells requiring oxygen</w:t>
      </w:r>
    </w:p>
    <w:p>
      <w:pPr>
        <w:spacing w:after="40"/>
      </w:pPr>
      <w:r>
        <w:t>(b) Seizures</w:t>
      </w:r>
    </w:p>
    <w:p>
      <w:pPr>
        <w:spacing w:after="40"/>
      </w:pPr>
      <w:r>
        <w:t>(c) Brief periods of rapid, irregular breathing with short pauses (periodic breathing)</w:t>
      </w:r>
    </w:p>
    <w:p>
      <w:pPr>
        <w:spacing w:after="40"/>
      </w:pPr>
      <w:r>
        <w:t>(d) Continuous deep regular breathing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Periodic breathing — short pauses followed by rapid breaths — is common in the first hours and is benign as long as the baby stays pink and HR is stable.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d — irregular patterns are typical</w:t>
        <w:br/>
      </w:r>
      <w:r>
        <w:t>a — cyanotic spells are not transitional</w:t>
        <w:br/>
      </w:r>
      <w:r>
        <w:t>b — seizures are never normal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Vernix caseosa — the white cheesy coating on a newborn's skin — serves to:</w:t>
      </w:r>
    </w:p>
    <w:p>
      <w:pPr>
        <w:spacing w:after="40"/>
      </w:pPr>
      <w:r>
        <w:t>(a) Prevent jaundice</w:t>
      </w:r>
    </w:p>
    <w:p>
      <w:pPr>
        <w:spacing w:after="40"/>
      </w:pPr>
      <w:r>
        <w:t>(b) Regulate feeding</w:t>
      </w:r>
    </w:p>
    <w:p>
      <w:pPr>
        <w:spacing w:after="40"/>
      </w:pPr>
      <w:r>
        <w:t>(c) Protect the skin and provide a barrier against infection in utero</w:t>
      </w:r>
    </w:p>
    <w:p>
      <w:pPr>
        <w:spacing w:after="40"/>
      </w:pPr>
      <w:r>
        <w:t>(d) Cause rashes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Vernix protects fetal skin from amniotic fluid, has antimicrobial properties and moisturises — it is left in place and gently absorbed rather than scrubbed off.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it protects rather than causes rashes</w:t>
        <w:br/>
      </w:r>
      <w:r>
        <w:t>a — it does not affect bilirubin</w:t>
        <w:br/>
      </w:r>
      <w:r>
        <w:t>b — it has no feeding role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Erythema toxicum — the benign newborn rash of red blotches with white centres — requires:</w:t>
      </w:r>
    </w:p>
    <w:p>
      <w:pPr>
        <w:spacing w:after="40"/>
      </w:pPr>
      <w:r>
        <w:t>(a) No treatment — it resolves spontaneously in days</w:t>
      </w:r>
    </w:p>
    <w:p>
      <w:pPr>
        <w:spacing w:after="40"/>
      </w:pPr>
      <w:r>
        <w:t>(b) Antibiotics</w:t>
      </w:r>
    </w:p>
    <w:p>
      <w:pPr>
        <w:spacing w:after="40"/>
      </w:pPr>
      <w:r>
        <w:t>(c) Steroid cream</w:t>
      </w:r>
    </w:p>
    <w:p>
      <w:pPr>
        <w:spacing w:after="40"/>
      </w:pPr>
      <w:r>
        <w:t>(d) Isolation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Erythema toxicum is a harmless, self-limiting newborn rash (often with eosinophilic pustules) that needs no treatment and resolves within days.</w:t>
        <w:br/>
      </w:r>
      <w:r>
        <w:t>🔍 Key Clues: Key finding(s) in the stem</w:t>
        <w:br/>
      </w:r>
      <w:r>
        <w:t>🚨 Priority Principle: Correct agent, correct route, correct time — the antidote only helps if the diagnosis and dose are right.</w:t>
        <w:br/>
      </w:r>
      <w:r>
        <w:t>❌ Why Not Other Options:</w:t>
        <w:br/>
      </w:r>
      <w:r>
        <w:t>b — it is not infectious</w:t>
        <w:br/>
      </w:r>
      <w:r>
        <w:t>c — steroids are unnecessary</w:t>
        <w:br/>
      </w:r>
      <w:r>
        <w:t>d — it is not contagious</w:t>
        <w:br/>
      </w:r>
      <w:r>
        <w:t>⚠️ Exam Trap: Antidotes pair with specific toxins — mixing up the pairs (e.g., heparin/protamine vs warfarin/vitamin K) is the classic error.</w:t>
        <w:br/>
      </w:r>
      <w:r>
        <w:t>🩺 Clinical Thinking: Confirm (the toxin) → Correct (the specific antidote) → Monitor (response + toxicity of the antidote itself).</w:t>
        <w:br/>
      </w:r>
      <w:r>
        <w:t>💎 PNC Pearl: Toxin → antidote pairing is exam gold: memorise the pairs, not just the drugs.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Caput succedaneum differs from cephalhaematoma in that caput:</w:t>
      </w:r>
    </w:p>
    <w:p>
      <w:pPr>
        <w:spacing w:after="40"/>
      </w:pPr>
      <w:r>
        <w:t>(a) Always requires aspiration</w:t>
      </w:r>
    </w:p>
    <w:p>
      <w:pPr>
        <w:spacing w:after="40"/>
      </w:pPr>
      <w:r>
        <w:t>(b) Indicates skull fracture</w:t>
      </w:r>
    </w:p>
    <w:p>
      <w:pPr>
        <w:spacing w:after="40"/>
      </w:pPr>
      <w:r>
        <w:t>(c) Is oedema that crosses suture lines and resolves in days</w:t>
      </w:r>
    </w:p>
    <w:p>
      <w:pPr>
        <w:spacing w:after="40"/>
      </w:pPr>
      <w:r>
        <w:t>(d) Is a subperiosteal bleed limited by sutures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Caput succedaneum is soft tissue oedema crossing suture lines, resolving in a few days; cephalhaematoma is a subperiosteal bleed that respects suture lines and takes weeks.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that is cephalhaematoma</w:t>
        <w:br/>
      </w:r>
      <w:r>
        <w:t>a — neither is routinely aspirated</w:t>
        <w:br/>
      </w:r>
      <w:r>
        <w:t>b — neither indicates fracture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most reliable and commonly used site for temperature measurement in a newborn is:</w:t>
      </w:r>
    </w:p>
    <w:p>
      <w:pPr>
        <w:spacing w:after="40"/>
      </w:pPr>
      <w:r>
        <w:t>(a) Tympanic</w:t>
      </w:r>
    </w:p>
    <w:p>
      <w:pPr>
        <w:spacing w:after="40"/>
      </w:pPr>
      <w:r>
        <w:t>(b) Axillary</w:t>
      </w:r>
    </w:p>
    <w:p>
      <w:pPr>
        <w:spacing w:after="40"/>
      </w:pPr>
      <w:r>
        <w:t>(c) Rectal</w:t>
      </w:r>
    </w:p>
    <w:p>
      <w:pPr>
        <w:spacing w:after="40"/>
      </w:pPr>
      <w:r>
        <w:t>(d) Oral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Axillary temperature is the standard safe method in newborns. Rectal measurement risks perforation and is used selectively; oral is impossible in neonates.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</w:t>
        <w:br/>
      </w:r>
      <w:r>
        <w:t>c — rectal is avoided routinely due to perforation risk</w:t>
        <w:br/>
      </w:r>
      <w:r>
        <w:t>d — oral is not used in newborns</w:t>
        <w:br/>
      </w:r>
      <w:r>
        <w:t>a — tympanic is less reliable in newborns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Immediately after a normal vaginal birth, placing the well baby skin-to-skin on the mother's chest:</w:t>
      </w:r>
    </w:p>
    <w:p>
      <w:pPr>
        <w:spacing w:after="40"/>
      </w:pPr>
      <w:r>
        <w:t>(a) Must be delayed by one day</w:t>
      </w:r>
    </w:p>
    <w:p>
      <w:pPr>
        <w:spacing w:after="40"/>
      </w:pPr>
      <w:r>
        <w:t>(b) Stabilises temperature, heart rate and glucose while promoting bonding and early feeding</w:t>
      </w:r>
    </w:p>
    <w:p>
      <w:pPr>
        <w:spacing w:after="40"/>
      </w:pPr>
      <w:r>
        <w:t>(c) Increases infection risk</w:t>
      </w:r>
    </w:p>
    <w:p>
      <w:pPr>
        <w:spacing w:after="40"/>
      </w:pPr>
      <w:r>
        <w:t>(d) Interferes with Apgar scoring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Uninterrupted skin-to-skin contact after birth stabilises the newborn's temperature, glucose and breathing, supports breastfeeding and bonding — it is recommended practice.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c — infection risk is not increased</w:t>
        <w:br/>
      </w:r>
      <w:r>
        <w:t>d — Apgar is scored without interrupting contact</w:t>
        <w:br/>
      </w:r>
      <w:r>
        <w:t>a — it begins immediately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