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A patient has creatinine 3.8 mg/dL and oliguria after sepsis. The priority nursing care includes:</w:t>
      </w:r>
    </w:p>
    <w:p>
      <w:pPr>
        <w:spacing w:after="40"/>
      </w:pPr>
      <w:r>
        <w:t>(a) High-protein diet</w:t>
      </w:r>
    </w:p>
    <w:p>
      <w:pPr>
        <w:spacing w:after="40"/>
      </w:pPr>
      <w:r>
        <w:t>(b) Fluid overload with no monitoring</w:t>
      </w:r>
    </w:p>
    <w:p>
      <w:pPr>
        <w:spacing w:after="40"/>
      </w:pPr>
      <w:r>
        <w:t>(c) Discharge planning only</w:t>
      </w:r>
    </w:p>
    <w:p>
      <w:pPr>
        <w:spacing w:after="40"/>
      </w:pPr>
      <w:r>
        <w:t>(d) Monitoring potassium, fluid balance and urine output; notifying the physician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AKI requires strict monitoring of potassium, fluids and output; hyperkalaemia and fluid overload are the main threats.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c — routine / non-urgent need — safe to wait; not life-threatening</w:t>
        <w:br/>
      </w:r>
      <w:r>
        <w:t>⚠️ Exam Trap: Oliguria + concentrated urine = prerenal; dilute urine with casts = intrinsic renal.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AKI: urine output &lt;0.5 mL/kg/hr, rising creatinine; prerenal (hypovolaemia) vs renal vs postrenal.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warfarin has an INR of 5.2 with minor bleeding. The appropriate action is:</w:t>
      </w:r>
    </w:p>
    <w:p>
      <w:pPr>
        <w:spacing w:after="40"/>
      </w:pPr>
      <w:r>
        <w:t>(a) Continue warfarin at the same dose</w:t>
      </w:r>
    </w:p>
    <w:p>
      <w:pPr>
        <w:spacing w:after="40"/>
      </w:pPr>
      <w:r>
        <w:t>(b) Hold warfarin and give vitamin K as ordered; monitor</w:t>
      </w:r>
    </w:p>
    <w:p>
      <w:pPr>
        <w:spacing w:after="40"/>
      </w:pPr>
      <w:r>
        <w:t>(c) Double the warfarin dose</w:t>
      </w:r>
    </w:p>
    <w:p>
      <w:pPr>
        <w:spacing w:after="40"/>
      </w:pPr>
      <w:r>
        <w:t>(d) Give heparin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An INR &gt;4-5 carries significant bleeding risk; warfarin is held and vitamin K given as ordered.</w:t>
        <w:br/>
      </w:r>
      <w:r>
        <w:t>🔍 Key Clues: haemorrhage risk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Warfarin = INR; heparin = aPTT — the most repeated mix-up in nursing exams.</w:t>
        <w:br/>
      </w:r>
      <w:r>
        <w:t>🩺 Clinical Thinking: Recall (the key fact) → Connect (related high-yield facts) → Apply (exam context).</w:t>
        <w:br/>
      </w:r>
      <w:r>
        <w:t>💎 PNC Pearl: Monitor INR (target 2–3), keep vitamin K intake consistent, antidote = vitamin K / fresh frozen plasma.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a heparin infusion has an aPTT of 96 seconds (target 1.5–2.5× control). The nurse should:</w:t>
      </w:r>
    </w:p>
    <w:p>
      <w:pPr>
        <w:spacing w:after="40"/>
      </w:pPr>
      <w:r>
        <w:t>(a) Increase the rate</w:t>
      </w:r>
    </w:p>
    <w:p>
      <w:pPr>
        <w:spacing w:after="40"/>
      </w:pPr>
      <w:r>
        <w:t>(b) Switch to oral aspirin</w:t>
      </w:r>
    </w:p>
    <w:p>
      <w:pPr>
        <w:spacing w:after="40"/>
      </w:pPr>
      <w:r>
        <w:t>(c) Continue the infusion</w:t>
      </w:r>
    </w:p>
    <w:p>
      <w:pPr>
        <w:spacing w:after="40"/>
      </w:pPr>
      <w:r>
        <w:t>(d) Hold the infusion, notify the physician and monitor for bleeding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Supratherapeutic aPTT increases bleeding risk; the infusion is held and the prescriber notified.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Heparin is never given IM; use an infusion pump and never 'catch up' a missed dose.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Monitor aPTT (1.5–2.5× control), watch for bleeding and HIT (platelets), antidote = protamine sulfate.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diabetic patient has blood glucose 480 mg/dL with ketones and fruity breath. The priority intervention is:</w:t>
      </w:r>
    </w:p>
    <w:p>
      <w:pPr>
        <w:spacing w:after="40"/>
      </w:pPr>
      <w:r>
        <w:t>(a) Discharge with advice</w:t>
      </w:r>
    </w:p>
    <w:p>
      <w:pPr>
        <w:spacing w:after="40"/>
      </w:pPr>
      <w:r>
        <w:t>(b) IV fluids and insulin per protocol with potassium monitoring (DKA management)</w:t>
      </w:r>
    </w:p>
    <w:p>
      <w:pPr>
        <w:spacing w:after="40"/>
      </w:pPr>
      <w:r>
        <w:t>(c) Oral glucose</w:t>
      </w:r>
    </w:p>
    <w:p>
      <w:pPr>
        <w:spacing w:after="40"/>
      </w:pPr>
      <w:r>
        <w:t>(d) A high-carbohydrate meal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DKA is treated with fluids, insulin and potassium replacement with close monitoring.</w:t>
        <w:br/>
      </w:r>
      <w:r>
        <w:t>🔍 Key Clues: glucose/lab 480 mg/dL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routine / non-urgent need — safe to wait; not life-threatening | c — potentially harmful or contraindicated here — worsens the situation | d — does not address the immediate life-threatening problem</w:t>
        <w:br/>
      </w:r>
      <w:r>
        <w:t>⚠️ Exam Trap: A single normal potassium doesn't clear hyperkalaemia risk during ongoing hemolysis/turnover.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Trend glucose, potassium, and lactate in the unstable patient — single values mislead.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Elevated ALT/AST with jaundice and ascites indicates:</w:t>
      </w:r>
    </w:p>
    <w:p>
      <w:pPr>
        <w:spacing w:after="40"/>
      </w:pPr>
      <w:r>
        <w:t>(a) Renal failure</w:t>
      </w:r>
    </w:p>
    <w:p>
      <w:pPr>
        <w:spacing w:after="40"/>
      </w:pPr>
      <w:r>
        <w:t>(b) Cardiac disease</w:t>
      </w:r>
    </w:p>
    <w:p>
      <w:pPr>
        <w:spacing w:after="40"/>
      </w:pPr>
      <w:r>
        <w:t>(c) Pulmonary embolism</w:t>
      </w:r>
    </w:p>
    <w:p>
      <w:pPr>
        <w:spacing w:after="40"/>
      </w:pPr>
      <w:r>
        <w:t>(d) Liver dysfunction — monitor for encephalopathy and bleeding; adjust diet (low protein if encephalopathic)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Abnormal liver enzymes with jaundice and ascites reflect hepatocellular injury; hepatic encephalopathy and coagulopathy are monitored.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Ascites + fever = SBP (spontaneous bacterial peritonitis) — tap and treat.</w:t>
        <w:br/>
      </w:r>
      <w:r>
        <w:t>🩺 Clinical Thinking: Collect (data) → Interpret (compare with expected) → Identify (problem / risk) → Act (report / intervene).</w:t>
        <w:br/>
      </w:r>
      <w:r>
        <w:t>💎 PNC Pearl: Cirrhosis: low sodium, low protein, lactulose for encephalopathy, avoid NSAIDs/alcohol, watch varices.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patient's creatinine rises from 0.9 to 2.4 mg/dL with oliguria after sepsis. The nurse should:</w:t>
      </w:r>
    </w:p>
    <w:p>
      <w:pPr>
        <w:spacing w:after="40"/>
      </w:pPr>
      <w:r>
        <w:t>(a) Monitor fluid balance, electrolytes and urine output; notify the physician (acute kidney injury)</w:t>
      </w:r>
    </w:p>
    <w:p>
      <w:pPr>
        <w:spacing w:after="40"/>
      </w:pPr>
      <w:r>
        <w:t>(b) Give extra potassium</w:t>
      </w:r>
    </w:p>
    <w:p>
      <w:pPr>
        <w:spacing w:after="40"/>
      </w:pPr>
      <w:r>
        <w:t>(c) Withhold all fluids</w:t>
      </w:r>
    </w:p>
    <w:p>
      <w:pPr>
        <w:spacing w:after="40"/>
      </w:pPr>
      <w:r>
        <w:t>(d) Discharge home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AKI requires tight fluid/electrolyte monitoring and treatment of the cause; hyperkalaemia and fluid overload are the dangers.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Daily weight is the most accurate bedside fluid-balance tool — more than I&amp;O charting.</w:t>
        <w:br/>
      </w:r>
      <w:r>
        <w:t>🩺 Clinical Thinking: Recall (the key fact) → Connect (related high-yield facts) → Apply (exam context).</w:t>
        <w:br/>
      </w:r>
      <w:r>
        <w:t>💎 PNC Pearl: I&amp;O, daily weight (1 kg = 1 L), serum electrolytes; isotonic NS expands volume, hypotonic shifts water.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Elevated ALT and AST most directly indicate:</w:t>
      </w:r>
    </w:p>
    <w:p>
      <w:pPr>
        <w:spacing w:after="40"/>
      </w:pPr>
      <w:r>
        <w:t>(a) Anaemia</w:t>
      </w:r>
    </w:p>
    <w:p>
      <w:pPr>
        <w:spacing w:after="40"/>
      </w:pPr>
      <w:r>
        <w:t>(b) Hepatocellular injury</w:t>
      </w:r>
    </w:p>
    <w:p>
      <w:pPr>
        <w:spacing w:after="40"/>
      </w:pPr>
      <w:r>
        <w:t>(c) Bone fracture healing</w:t>
      </w:r>
    </w:p>
    <w:p>
      <w:pPr>
        <w:spacing w:after="40"/>
      </w:pPr>
      <w:r>
        <w:t>(d) Kidney stones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ALT/AST rise with liver cell damage; ALP and GGT suggest cholestasis, and bilirubin reflects excretion.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Jaundice in the first 24 hours is ALWAYS pathological — never physiological.</w:t>
        <w:br/>
      </w:r>
      <w:r>
        <w:t>🩺 Clinical Thinking: Collect (data) → Interpret (compare with expected) → Identify (problem / risk) → Act (report / intervene).</w:t>
        <w:br/>
      </w:r>
      <w:r>
        <w:t>💎 PNC Pearl: Physiological jaundice peaks day 2–4; pathological = &lt;24 h, rapid rise, &gt;15 mg/dL; phototherapy lowers bilirubin.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HbA1c of 9.0% indicates that glycaemic control over the past 2–3 months has been:</w:t>
      </w:r>
    </w:p>
    <w:p>
      <w:pPr>
        <w:spacing w:after="40"/>
      </w:pPr>
      <w:r>
        <w:t>(a) Normal</w:t>
      </w:r>
    </w:p>
    <w:p>
      <w:pPr>
        <w:spacing w:after="40"/>
      </w:pPr>
      <w:r>
        <w:t>(b) Undetectable</w:t>
      </w:r>
    </w:p>
    <w:p>
      <w:pPr>
        <w:spacing w:after="40"/>
      </w:pPr>
      <w:r>
        <w:t>(c) Poor (target usually below 7%)</w:t>
      </w:r>
    </w:p>
    <w:p>
      <w:pPr>
        <w:spacing w:after="40"/>
      </w:pPr>
      <w:r>
        <w:t>(d) Excellent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HbA1c reflects average glucose over ~3 months; values above the target signal a need to intensify therapy.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warfarin has an INR of 1.6 (target 2–3). The nurse should:</w:t>
      </w:r>
    </w:p>
    <w:p>
      <w:pPr>
        <w:spacing w:after="40"/>
      </w:pPr>
      <w:r>
        <w:t>(a) Stop all food</w:t>
      </w:r>
    </w:p>
    <w:p>
      <w:pPr>
        <w:spacing w:after="40"/>
      </w:pPr>
      <w:r>
        <w:t>(b) Give extra aspirin</w:t>
      </w:r>
    </w:p>
    <w:p>
      <w:pPr>
        <w:spacing w:after="40"/>
      </w:pPr>
      <w:r>
        <w:t>(c) Report the subtherapeutic INR — the dose may need adjustment</w:t>
      </w:r>
    </w:p>
    <w:p>
      <w:pPr>
        <w:spacing w:after="40"/>
      </w:pPr>
      <w:r>
        <w:t>(d) Do nothing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INR below the target increases thrombosis risk; the prescriber adjusts the warfarin dose and follow-up is scheduled.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urine specific gravity of 1.030 in a dehydrated patient indicates:</w:t>
      </w:r>
    </w:p>
    <w:p>
      <w:pPr>
        <w:spacing w:after="40"/>
      </w:pPr>
      <w:r>
        <w:t>(a) Concentrated urine — normal renal response to dehydration</w:t>
      </w:r>
    </w:p>
    <w:p>
      <w:pPr>
        <w:spacing w:after="40"/>
      </w:pPr>
      <w:r>
        <w:t>(b) Dilute urine</w:t>
      </w:r>
    </w:p>
    <w:p>
      <w:pPr>
        <w:spacing w:after="40"/>
      </w:pPr>
      <w:r>
        <w:t>(c) Kidney failure always</w:t>
      </w:r>
    </w:p>
    <w:p>
      <w:pPr>
        <w:spacing w:after="40"/>
      </w:pPr>
      <w:r>
        <w:t>(d) Diabetes insipidus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High specific gravity reflects concentrated urine from ADH action during dehydration; very low values suggest overhydration or DI.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First-voided morning urine is most concentrated — best for most dipstick tests.</w:t>
        <w:br/>
      </w:r>
      <w:r>
        <w:t>🩺 Clinical Thinking: Collect (data) → Interpret (compare with expected) → Identify (problem / risk) → Act (report / intervene).</w:t>
        <w:br/>
      </w:r>
      <w:r>
        <w:t>💎 PNC Pearl: Clean-catch midstream urine; cloudy + nitrite + leukocyte esterase = UTI; specific gravity 1.010–1.030.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BUN-to-creatinine ratio above 20:1 with oliguria most likely indicates:</w:t>
      </w:r>
    </w:p>
    <w:p>
      <w:pPr>
        <w:spacing w:after="40"/>
      </w:pPr>
      <w:r>
        <w:t>(a) Intrinsic kidney disease</w:t>
      </w:r>
    </w:p>
    <w:p>
      <w:pPr>
        <w:spacing w:after="40"/>
      </w:pPr>
      <w:r>
        <w:t>(b) Post-renal obstruction only</w:t>
      </w:r>
    </w:p>
    <w:p>
      <w:pPr>
        <w:spacing w:after="40"/>
      </w:pPr>
      <w:r>
        <w:t>(c) Normal renal function</w:t>
      </w:r>
    </w:p>
    <w:p>
      <w:pPr>
        <w:spacing w:after="40"/>
      </w:pPr>
      <w:r>
        <w:t>(d) Pre-renal azotaemia (dehydration or low renal perfusion)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 high BUN:creatinine ratio with low urine output suggests pre-renal causes — dehydration, bleeding or heart failure — where BUN rises disproportionately.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a — intrinsic disease gives a lower ratio</w:t>
        <w:br/>
      </w:r>
      <w:r>
        <w:t>b — obstruction is one post-renal cause, not the pattern</w:t>
        <w:br/>
      </w:r>
      <w:r>
        <w:t>c — the ratio is abnormal and significant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GFR below 15 mL/min/1.73m² indicates:</w:t>
      </w:r>
    </w:p>
    <w:p>
      <w:pPr>
        <w:spacing w:after="40"/>
      </w:pPr>
      <w:r>
        <w:t>(a) Normal function</w:t>
      </w:r>
    </w:p>
    <w:p>
      <w:pPr>
        <w:spacing w:after="40"/>
      </w:pPr>
      <w:r>
        <w:t>(b) Mild impairment</w:t>
      </w:r>
    </w:p>
    <w:p>
      <w:pPr>
        <w:spacing w:after="40"/>
      </w:pPr>
      <w:r>
        <w:t>(c) Excellent function</w:t>
      </w:r>
    </w:p>
    <w:p>
      <w:pPr>
        <w:spacing w:after="40"/>
      </w:pPr>
      <w:r>
        <w:t>(d) Kidney failure — dialysis may be needed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GFR stages chronic kidney disease — below 15 is kidney failure (stage 5) requiring dialysis planning, phosphate binders and erythropoietin.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a — normal GFR is above 90</w:t>
        <w:br/>
      </w:r>
      <w:r>
        <w:t>b — this is the most severe stage</w:t>
        <w:br/>
      </w:r>
      <w:r>
        <w:t>c — function is severely reduced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Serum creatinine is a better indicator of renal function than BUN because creatinine:</w:t>
      </w:r>
    </w:p>
    <w:p>
      <w:pPr>
        <w:spacing w:after="40"/>
      </w:pPr>
      <w:r>
        <w:t>(a) Is produced at a fairly constant rate and filtered by the glomeruli</w:t>
      </w:r>
    </w:p>
    <w:p>
      <w:pPr>
        <w:spacing w:after="40"/>
      </w:pPr>
      <w:r>
        <w:t>(b) Is affected by diet alone</w:t>
      </w:r>
    </w:p>
    <w:p>
      <w:pPr>
        <w:spacing w:after="40"/>
      </w:pPr>
      <w:r>
        <w:t>(c) Rises only with muscle damage</w:t>
      </w:r>
    </w:p>
    <w:p>
      <w:pPr>
        <w:spacing w:after="40"/>
      </w:pPr>
      <w:r>
        <w:t>(d) Is reabsorbed by the tubules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Creatinine production is steady (muscle mass), so its rise reflects falling filtration — BUN varies with protein intake, GI bleeding and hydration.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creatinine is less diet-dependent than BUN</w:t>
        <w:br/>
      </w:r>
      <w:r>
        <w:t>c — muscle damage is rhabdomyolysis, a different picture</w:t>
        <w:br/>
      </w:r>
      <w:r>
        <w:t>d — creatinine is filtered, not reabsorbed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24-hour urine creatinine clearance measures:</w:t>
      </w:r>
    </w:p>
    <w:p>
      <w:pPr>
        <w:spacing w:after="40"/>
      </w:pPr>
      <w:r>
        <w:t>(a) Bladder capacity</w:t>
      </w:r>
    </w:p>
    <w:p>
      <w:pPr>
        <w:spacing w:after="40"/>
      </w:pPr>
      <w:r>
        <w:t>(b) The glomerular filtration rate using timed urine and serum creatinine</w:t>
      </w:r>
    </w:p>
    <w:p>
      <w:pPr>
        <w:spacing w:after="40"/>
      </w:pPr>
      <w:r>
        <w:t>(c) Urine glucose</w:t>
      </w:r>
    </w:p>
    <w:p>
      <w:pPr>
        <w:spacing w:after="40"/>
      </w:pPr>
      <w:r>
        <w:t>(d) Urine colour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Creatinine clearance = (urine creatinine × urine volume) ÷ (serum creatinine × time) — a timed estimate of GFR.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glucose is measured separately</w:t>
        <w:br/>
      </w:r>
      <w:r>
        <w:t>d — colour is not quantitative</w:t>
        <w:br/>
      </w:r>
      <w:r>
        <w:t>a — capacity is not measured this way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Persistent proteinuria in a diabetic patient indicates:</w:t>
      </w:r>
    </w:p>
    <w:p>
      <w:pPr>
        <w:spacing w:after="40"/>
      </w:pPr>
      <w:r>
        <w:t>(a) Dehydration</w:t>
      </w:r>
    </w:p>
    <w:p>
      <w:pPr>
        <w:spacing w:after="40"/>
      </w:pPr>
      <w:r>
        <w:t>(b) Diabetic nephropathy — review glucose control, ACE inhibition and renal monitoring</w:t>
      </w:r>
    </w:p>
    <w:p>
      <w:pPr>
        <w:spacing w:after="40"/>
      </w:pPr>
      <w:r>
        <w:t>(c) Excellent renal health</w:t>
      </w:r>
    </w:p>
    <w:p>
      <w:pPr>
        <w:spacing w:after="40"/>
      </w:pPr>
      <w:r>
        <w:t>(d) A urinary infection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Microalbuminuria progressing to proteinuria marks diabetic nephropathy — tight glycaemic control and ACE/ARB therapy slow the decline.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c — proteinuria is pathological</w:t>
        <w:br/>
      </w:r>
      <w:r>
        <w:t>d — UTI gives pyuria, not protein</w:t>
        <w:br/>
      </w:r>
      <w:r>
        <w:t>a — dehydration concentrates urine, it does not cause proteinuria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Indications for starting dialysis in kidney failure include:</w:t>
      </w:r>
    </w:p>
    <w:p>
      <w:pPr>
        <w:spacing w:after="40"/>
      </w:pPr>
      <w:r>
        <w:t>(a) Refractory hyperkalaemia, fluid overload, uraemic symptoms and severe acidosis</w:t>
      </w:r>
    </w:p>
    <w:p>
      <w:pPr>
        <w:spacing w:after="40"/>
      </w:pPr>
      <w:r>
        <w:t>(b) A single high creatinine</w:t>
      </w:r>
    </w:p>
    <w:p>
      <w:pPr>
        <w:spacing w:after="40"/>
      </w:pPr>
      <w:r>
        <w:t>(c) Mild thirst</w:t>
      </w:r>
    </w:p>
    <w:p>
      <w:pPr>
        <w:spacing w:after="40"/>
      </w:pPr>
      <w:r>
        <w:t>(d) One day of reduced appetite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Dialysis is initiated for life-threatening electrolyte, fluid, uraemic or acid-base problems — not for a single lab value alone.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one value does not trigger dialysis</w:t>
        <w:br/>
      </w:r>
      <w:r>
        <w:t>c — thirst is not an indication</w:t>
        <w:br/>
      </w:r>
      <w:r>
        <w:t>d — transient appetite loss is not an indication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assesses a new AV fistula by:</w:t>
      </w:r>
    </w:p>
    <w:p>
      <w:pPr>
        <w:spacing w:after="40"/>
      </w:pPr>
      <w:r>
        <w:t>(a) Starting IVs in that arm</w:t>
      </w:r>
    </w:p>
    <w:p>
      <w:pPr>
        <w:spacing w:after="40"/>
      </w:pPr>
      <w:r>
        <w:t>(b) Palpating for a thrill and auscultating for a bruit</w:t>
      </w:r>
    </w:p>
    <w:p>
      <w:pPr>
        <w:spacing w:after="40"/>
      </w:pPr>
      <w:r>
        <w:t>(c) Applying a tight band</w:t>
      </w:r>
    </w:p>
    <w:p>
      <w:pPr>
        <w:spacing w:after="40"/>
      </w:pPr>
      <w:r>
        <w:t>(d) Taking blood pressures on that arm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 palpable thrill and audible bruit confirm fistula patency — that arm is protected from BP cuffs, IVs and venepuncture.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c — the arm is protected from pressure</w:t>
        <w:br/>
      </w:r>
      <w:r>
        <w:t>d — BP is measured on the other arm</w:t>
        <w:br/>
      </w:r>
      <w:r>
        <w:t>a — venepuncture is avoided in the fistula arm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haemodialysis is taught to limit:</w:t>
      </w:r>
    </w:p>
    <w:p>
      <w:pPr>
        <w:spacing w:after="40"/>
      </w:pPr>
      <w:r>
        <w:t>(a) All vegetables</w:t>
      </w:r>
    </w:p>
    <w:p>
      <w:pPr>
        <w:spacing w:after="40"/>
      </w:pPr>
      <w:r>
        <w:t>(b) Nothing at all</w:t>
      </w:r>
    </w:p>
    <w:p>
      <w:pPr>
        <w:spacing w:after="40"/>
      </w:pPr>
      <w:r>
        <w:t>(c) Potassium, sodium, phosphorus and fluid</w:t>
      </w:r>
    </w:p>
    <w:p>
      <w:pPr>
        <w:spacing w:after="40"/>
      </w:pPr>
      <w:r>
        <w:t>(d) Carbohydrates and protein completely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Dialysis patients restrict potassium (arrhythmia risk), sodium/fluid (overload) and phosphorus (bone disease), with controlled protein.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protein is controlled, not eliminated</w:t>
        <w:br/>
      </w:r>
      <w:r>
        <w:t>a — vegetables are limited by potassium content, not banned</w:t>
        <w:br/>
      </w:r>
      <w:r>
        <w:t>b — the diet is carefully prescribed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fixed urine specific gravity near 1.010 in kidney failure indicates:</w:t>
      </w:r>
    </w:p>
    <w:p>
      <w:pPr>
        <w:spacing w:after="40"/>
      </w:pPr>
      <w:r>
        <w:t>(a) Excellent function</w:t>
      </w:r>
    </w:p>
    <w:p>
      <w:pPr>
        <w:spacing w:after="40"/>
      </w:pPr>
      <w:r>
        <w:t>(b) Dehydration</w:t>
      </w:r>
    </w:p>
    <w:p>
      <w:pPr>
        <w:spacing w:after="40"/>
      </w:pPr>
      <w:r>
        <w:t>(c) Infection</w:t>
      </w:r>
    </w:p>
    <w:p>
      <w:pPr>
        <w:spacing w:after="40"/>
      </w:pPr>
      <w:r>
        <w:t>(d) Loss of concentrating ability — the kidney cannot vary urine osmolality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Normal kidneys vary specific gravity widely (1.003–1.030); a fixed value around 1.010 signals tubular dysfunction, as in chronic kidney disease.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a — fixed SG is a renal problem</w:t>
        <w:br/>
      </w:r>
      <w:r>
        <w:t>b — dehydration raises SG</w:t>
        <w:br/>
      </w:r>
      <w:r>
        <w:t>c — infection gives pyuria, not a fixed SG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Low serum albumin in cirrhosis contributes to:</w:t>
      </w:r>
    </w:p>
    <w:p>
      <w:pPr>
        <w:spacing w:after="40"/>
      </w:pPr>
      <w:r>
        <w:t>(a) Infection</w:t>
      </w:r>
    </w:p>
    <w:p>
      <w:pPr>
        <w:spacing w:after="40"/>
      </w:pPr>
      <w:r>
        <w:t>(b) Jaundice only</w:t>
      </w:r>
    </w:p>
    <w:p>
      <w:pPr>
        <w:spacing w:after="40"/>
      </w:pPr>
      <w:r>
        <w:t>(c) Ascites and oedema from reduced oncotic pressure</w:t>
      </w:r>
    </w:p>
    <w:p>
      <w:pPr>
        <w:spacing w:after="40"/>
      </w:pPr>
      <w:r>
        <w:t>(d) Bleeding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Albumin holds water in the vessels — when the liver makes less, fluid leaks out, causing ascites and peripheral oedema.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bleeding relates to clotting factors</w:t>
        <w:br/>
      </w:r>
      <w:r>
        <w:t>a — infection relates to immune function</w:t>
        <w:br/>
      </w:r>
      <w:r>
        <w:t>b — jaundice relates to bilirubin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rising direct (conjugated) bilirubin with pale stools and dark urine suggests:</w:t>
      </w:r>
    </w:p>
    <w:p>
      <w:pPr>
        <w:spacing w:after="40"/>
      </w:pPr>
      <w:r>
        <w:t>(a) Normal liver function</w:t>
      </w:r>
    </w:p>
    <w:p>
      <w:pPr>
        <w:spacing w:after="40"/>
      </w:pPr>
      <w:r>
        <w:t>(b) Dehydration</w:t>
      </w:r>
    </w:p>
    <w:p>
      <w:pPr>
        <w:spacing w:after="40"/>
      </w:pPr>
      <w:r>
        <w:t>(c) Obstructive jaundice (bile cannot reach the gut)</w:t>
      </w:r>
    </w:p>
    <w:p>
      <w:pPr>
        <w:spacing w:after="40"/>
      </w:pPr>
      <w:r>
        <w:t>(d) Haemolysis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Conjugated hyperbilirubinaemia with pale stools means obstruction (gallstones, tumour) — bile pigments go to urine instead of stool.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haemolysis raises indirect bilirubin</w:t>
        <w:br/>
      </w:r>
      <w:r>
        <w:t>a — the pattern is obstructive</w:t>
        <w:br/>
      </w:r>
      <w:r>
        <w:t>b — dehydration does not cause this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Alkaline phosphatase and GGT are most elevated in:</w:t>
      </w:r>
    </w:p>
    <w:p>
      <w:pPr>
        <w:spacing w:after="40"/>
      </w:pPr>
      <w:r>
        <w:t>(a) Renal failure</w:t>
      </w:r>
    </w:p>
    <w:p>
      <w:pPr>
        <w:spacing w:after="40"/>
      </w:pPr>
      <w:r>
        <w:t>(b) Biliary obstruction or cholestasis</w:t>
      </w:r>
    </w:p>
    <w:p>
      <w:pPr>
        <w:spacing w:after="40"/>
      </w:pPr>
      <w:r>
        <w:t>(c) Acute hepatitis only</w:t>
      </w:r>
    </w:p>
    <w:p>
      <w:pPr>
        <w:spacing w:after="40"/>
      </w:pPr>
      <w:r>
        <w:t>(d) Haemolysis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ALP and GGT rise with cholestasis (bile duct obstruction); ALT/AST rise with hepatocellular injury — the pattern localises the problem.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ALT/AST dominate in acute hepatitis</w:t>
        <w:br/>
      </w:r>
      <w:r>
        <w:t>d — haemolysis raises bilirubin, not ALP</w:t>
        <w:br/>
      </w:r>
      <w:r>
        <w:t>a — renal failure does not raise ALP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cirrhosis becomes confused, drowsy and has asterixis. The nurse suspects hepatic encephalopathy and should:</w:t>
      </w:r>
    </w:p>
    <w:p>
      <w:pPr>
        <w:spacing w:after="40"/>
      </w:pPr>
      <w:r>
        <w:t>(a) Give a high-protein meal</w:t>
      </w:r>
    </w:p>
    <w:p>
      <w:pPr>
        <w:spacing w:after="40"/>
      </w:pPr>
      <w:r>
        <w:t>(b) Encourage heavy sedation</w:t>
      </w:r>
    </w:p>
    <w:p>
      <w:pPr>
        <w:spacing w:after="40"/>
      </w:pPr>
      <w:r>
        <w:t>(c) Discharge the patient</w:t>
      </w:r>
    </w:p>
    <w:p>
      <w:pPr>
        <w:spacing w:after="40"/>
      </w:pPr>
      <w:r>
        <w:t>(d) Notify the physician and prepare lactulose; monitor ammonia and safety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Ammonia rising with confusion indicates encephalopathy — lactulose acidifies the gut to trap ammonia, protein intake is adjusted and safety is maintained.</w:t>
        <w:br/>
      </w:r>
      <w:r>
        <w:t>🔍 Key Clues: reduced consciousness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excess protein worsens encephalopathy</w:t>
        <w:br/>
      </w:r>
      <w:r>
        <w:t>b — sedation can mask the decline</w:t>
        <w:br/>
      </w:r>
      <w:r>
        <w:t>c — this is an emergency, not discharge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prolonged PT/INR in liver disease reflects:</w:t>
      </w:r>
    </w:p>
    <w:p>
      <w:pPr>
        <w:spacing w:after="40"/>
      </w:pPr>
      <w:r>
        <w:t>(a) Improved liver function</w:t>
      </w:r>
    </w:p>
    <w:p>
      <w:pPr>
        <w:spacing w:after="40"/>
      </w:pPr>
      <w:r>
        <w:t>(b) Thrombosis risk</w:t>
      </w:r>
    </w:p>
    <w:p>
      <w:pPr>
        <w:spacing w:after="40"/>
      </w:pPr>
      <w:r>
        <w:t>(c) Kidney function</w:t>
      </w:r>
    </w:p>
    <w:p>
      <w:pPr>
        <w:spacing w:after="40"/>
      </w:pPr>
      <w:r>
        <w:t>(d) Reduced clotting factor synthesis — a bleeding risk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liver makes most clotting factors — when it fails, PT/INR lengthens and bleeding risk rises; vitamin K is given but may not help severe liver disease.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it reflects liver failure</w:t>
        <w:br/>
      </w:r>
      <w:r>
        <w:t>b — the risk is bleeding, not clotting</w:t>
        <w:br/>
      </w:r>
      <w:r>
        <w:t>c — PT measures coagulation, not kidneys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with ascites, the nurse should:</w:t>
      </w:r>
    </w:p>
    <w:p>
      <w:pPr>
        <w:spacing w:after="40"/>
      </w:pPr>
      <w:r>
        <w:t>(a) Encourage high-sodium snacks</w:t>
      </w:r>
    </w:p>
    <w:p>
      <w:pPr>
        <w:spacing w:after="40"/>
      </w:pPr>
      <w:r>
        <w:t>(b) Restrict all fluids permanently</w:t>
      </w:r>
    </w:p>
    <w:p>
      <w:pPr>
        <w:spacing w:after="40"/>
      </w:pPr>
      <w:r>
        <w:t>(c) Avoid measuring anything</w:t>
      </w:r>
    </w:p>
    <w:p>
      <w:pPr>
        <w:spacing w:after="40"/>
      </w:pPr>
      <w:r>
        <w:t>(d) Monitor daily weight, abdominal girth, breathing and sodium intake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Ascites is monitored with daily weights, girth and respiratory status; sodium restriction and diuretics (spironolactone) are the treatment.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sodium is restricted</w:t>
        <w:br/>
      </w:r>
      <w:r>
        <w:t>b — fluids are managed, not banned</w:t>
        <w:br/>
      </w:r>
      <w:r>
        <w:t>c — measurement is essential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fasting blood glucose of 130 mg/dL on two occasions indicates:</w:t>
      </w:r>
    </w:p>
    <w:p>
      <w:pPr>
        <w:spacing w:after="40"/>
      </w:pPr>
      <w:r>
        <w:t>(a) Diabetes mellitus (fasting ≥126 mg/dL)</w:t>
      </w:r>
    </w:p>
    <w:p>
      <w:pPr>
        <w:spacing w:after="40"/>
      </w:pPr>
      <w:r>
        <w:t>(b) Normal glucose</w:t>
      </w:r>
    </w:p>
    <w:p>
      <w:pPr>
        <w:spacing w:after="40"/>
      </w:pPr>
      <w:r>
        <w:t>(c) Hypoglycaemia</w:t>
      </w:r>
    </w:p>
    <w:p>
      <w:pPr>
        <w:spacing w:after="40"/>
      </w:pPr>
      <w:r>
        <w:t>(d) A lab error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Fasting glucose ≥126 on two occasions confirms diabetes; 100–125 is impaired fasting glucose (prediabetes).</w:t>
        <w:br/>
      </w:r>
      <w:r>
        <w:t>🔍 Key Clues: glucose/lab 130 mg/dL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b — 130 is above the diagnostic threshold</w:t>
        <w:br/>
      </w:r>
      <w:r>
        <w:t>c — it is hyperglycaemia, not hypoglycaemia</w:t>
        <w:br/>
      </w:r>
      <w:r>
        <w:t>d — the pattern is diagnostic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an oral glucose tolerance test, the 2-hour value that diagnoses diabetes is:</w:t>
      </w:r>
    </w:p>
    <w:p>
      <w:pPr>
        <w:spacing w:after="40"/>
      </w:pPr>
      <w:r>
        <w:t>(a) ≥140 mg/dL</w:t>
      </w:r>
    </w:p>
    <w:p>
      <w:pPr>
        <w:spacing w:after="40"/>
      </w:pPr>
      <w:r>
        <w:t>(b) ≥70 mg/dL</w:t>
      </w:r>
    </w:p>
    <w:p>
      <w:pPr>
        <w:spacing w:after="40"/>
      </w:pPr>
      <w:r>
        <w:t>(c) ≥200 mg/dL</w:t>
      </w:r>
    </w:p>
    <w:p>
      <w:pPr>
        <w:spacing w:after="40"/>
      </w:pPr>
      <w:r>
        <w:t>(d) ≥100 mg/dL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 2-hour OGTT value of ≥200 mg/dL confirms diabetes; 140–199 is impaired glucose tolerance.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100 is normal fasting</w:t>
        <w:br/>
      </w:r>
      <w:r>
        <w:t>a — 140–199 is impaired tolerance</w:t>
        <w:br/>
      </w:r>
      <w:r>
        <w:t>b — 70 is normal fasting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conscious patient with hypoglycaemia, the 'rule of 15' directs the nurse to:</w:t>
      </w:r>
    </w:p>
    <w:p>
      <w:pPr>
        <w:spacing w:after="40"/>
      </w:pPr>
      <w:r>
        <w:t>(a) Give a heavy meal</w:t>
      </w:r>
    </w:p>
    <w:p>
      <w:pPr>
        <w:spacing w:after="40"/>
      </w:pPr>
      <w:r>
        <w:t>(b) Wait an hour</w:t>
      </w:r>
    </w:p>
    <w:p>
      <w:pPr>
        <w:spacing w:after="40"/>
      </w:pPr>
      <w:r>
        <w:t>(c) Give 15 g of fast-acting carbohydrate, recheck glucose in 15 minutes, and repeat if still low</w:t>
      </w:r>
    </w:p>
    <w:p>
      <w:pPr>
        <w:spacing w:after="40"/>
      </w:pPr>
      <w:r>
        <w:t>(d) Give 15 units of insulin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15 g of fast carbs (4 oz juice, 3–4 glucose tabs) is followed by a glucose recheck at 15 minutes and a repeat if still below 70 — then a long-acting snack.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insulin is the opposite treatment</w:t>
        <w:br/>
      </w:r>
      <w:r>
        <w:t>a — the meal comes after stabilisation</w:t>
        <w:br/>
      </w:r>
      <w:r>
        <w:t>b — hypoglycaemia is treated immediately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Urine ketones are monitored in a diabetic patient to detect:</w:t>
      </w:r>
    </w:p>
    <w:p>
      <w:pPr>
        <w:spacing w:after="40"/>
      </w:pPr>
      <w:r>
        <w:t>(a) Fat breakdown from insulin deficiency — a risk for DKA</w:t>
      </w:r>
    </w:p>
    <w:p>
      <w:pPr>
        <w:spacing w:after="40"/>
      </w:pPr>
      <w:r>
        <w:t>(b) Renal disease</w:t>
      </w:r>
    </w:p>
    <w:p>
      <w:pPr>
        <w:spacing w:after="40"/>
      </w:pPr>
      <w:r>
        <w:t>(c) Urinary infection</w:t>
      </w:r>
    </w:p>
    <w:p>
      <w:pPr>
        <w:spacing w:after="40"/>
      </w:pPr>
      <w:r>
        <w:t>(d) Dehydration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Without insulin the body burns fat, producing ketones — positive urine ketones with high glucose signal impending DKA and need prompt care.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b — renal disease shows protein</w:t>
        <w:br/>
      </w:r>
      <w:r>
        <w:t>c — infection shows nitrites/WBCs</w:t>
        <w:br/>
      </w:r>
      <w:r>
        <w:t>d — ketones reflect metabolism, not hydration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critically ill patient, the nurse maintains glucose within which approximate target range?</w:t>
      </w:r>
    </w:p>
    <w:p>
      <w:pPr>
        <w:spacing w:after="40"/>
      </w:pPr>
      <w:r>
        <w:t>(a) Above 300 mg/dL</w:t>
      </w:r>
    </w:p>
    <w:p>
      <w:pPr>
        <w:spacing w:after="40"/>
      </w:pPr>
      <w:r>
        <w:t>(b) Unmonitored</w:t>
      </w:r>
    </w:p>
    <w:p>
      <w:pPr>
        <w:spacing w:after="40"/>
      </w:pPr>
      <w:r>
        <w:t>(c) 140–180 mg/dL with close monitoring to avoid hypoglycaemia</w:t>
      </w:r>
    </w:p>
    <w:p>
      <w:pPr>
        <w:spacing w:after="40"/>
      </w:pPr>
      <w:r>
        <w:t>(d) Below 60 mg/dL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Intensive insulin therapy targets 140–180 mg/dL — tighter targets risk dangerous hypoglycaemia without survival benefit.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that is severe hypoglycaemia</w:t>
        <w:br/>
      </w:r>
      <w:r>
        <w:t>a — that is severe hyperglycaemia</w:t>
        <w:br/>
      </w:r>
      <w:r>
        <w:t>b — glucose is monitored closely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Warfarin therapy is monitored using:</w:t>
      </w:r>
    </w:p>
    <w:p>
      <w:pPr>
        <w:spacing w:after="40"/>
      </w:pPr>
      <w:r>
        <w:t>(a) D-dimer</w:t>
      </w:r>
    </w:p>
    <w:p>
      <w:pPr>
        <w:spacing w:after="40"/>
      </w:pPr>
      <w:r>
        <w:t>(b) PT/INR</w:t>
      </w:r>
    </w:p>
    <w:p>
      <w:pPr>
        <w:spacing w:after="40"/>
      </w:pPr>
      <w:r>
        <w:t>(c) aPTT</w:t>
      </w:r>
    </w:p>
    <w:p>
      <w:pPr>
        <w:spacing w:after="40"/>
      </w:pPr>
      <w:r>
        <w:t>(d) Platelet count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Warfarin affects the vitamin K factors measured by PT/INR (target usually 2–3); heparin is monitored with aPTT.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c — aPTT monitors heparin</w:t>
        <w:br/>
      </w:r>
      <w:r>
        <w:t>d — platelets measure thrombocytopenia</w:t>
        <w:br/>
      </w:r>
      <w:r>
        <w:t>a — D-dimer tests clot breakdown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Unfractionated heparin therapy is monitored using:</w:t>
      </w:r>
    </w:p>
    <w:p>
      <w:pPr>
        <w:spacing w:after="40"/>
      </w:pPr>
      <w:r>
        <w:t>(a) aPTT (target 1.5–2.5 times control)</w:t>
      </w:r>
    </w:p>
    <w:p>
      <w:pPr>
        <w:spacing w:after="40"/>
      </w:pPr>
      <w:r>
        <w:t>(b) PT/INR</w:t>
      </w:r>
    </w:p>
    <w:p>
      <w:pPr>
        <w:spacing w:after="40"/>
      </w:pPr>
      <w:r>
        <w:t>(c) HbA1c</w:t>
      </w:r>
    </w:p>
    <w:p>
      <w:pPr>
        <w:spacing w:after="40"/>
      </w:pPr>
      <w:r>
        <w:t>(d) AST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Heparin is titrated to the aPTT; protamine sulfate reverses it. PT/INR monitors warfarin.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b — PT/INR is for warfarin</w:t>
        <w:br/>
      </w:r>
      <w:r>
        <w:t>c — HbA1c is glucose control</w:t>
        <w:br/>
      </w:r>
      <w:r>
        <w:t>d — AST is liver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antidote for heparin is ___ and for warfarin is ___.</w:t>
      </w:r>
    </w:p>
    <w:p>
      <w:pPr>
        <w:spacing w:after="40"/>
      </w:pPr>
      <w:r>
        <w:t>(a) Protamine sulfate; vitamin K</w:t>
      </w:r>
    </w:p>
    <w:p>
      <w:pPr>
        <w:spacing w:after="40"/>
      </w:pPr>
      <w:r>
        <w:t>(b) Vitamin K; protamine</w:t>
      </w:r>
    </w:p>
    <w:p>
      <w:pPr>
        <w:spacing w:after="40"/>
      </w:pPr>
      <w:r>
        <w:t>(c) Naloxone; flumazenil</w:t>
      </w:r>
    </w:p>
    <w:p>
      <w:pPr>
        <w:spacing w:after="40"/>
      </w:pPr>
      <w:r>
        <w:t>(d) Calcium; magnesium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Heparin is reversed with protamine sulfate; warfarin with vitamin K (and FFP if actively bleeding) — the classic antidote pair.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</w:t>
        <w:br/>
      </w:r>
      <w:r>
        <w:t>b — the pair is reversed</w:t>
        <w:br/>
      </w:r>
      <w:r>
        <w:t>c — those are opioid/benzodiazepine antidotes</w:t>
        <w:br/>
      </w:r>
      <w:r>
        <w:t>d — those are electrolyte treatments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sepsis develops bleeding from sites, a falling platelet count and prolonged PT/aPTT with low fibrinogen. The nurse suspects:</w:t>
      </w:r>
    </w:p>
    <w:p>
      <w:pPr>
        <w:spacing w:after="40"/>
      </w:pPr>
      <w:r>
        <w:t>(a) Iron deficiency</w:t>
      </w:r>
    </w:p>
    <w:p>
      <w:pPr>
        <w:spacing w:after="40"/>
      </w:pPr>
      <w:r>
        <w:t>(b) Disseminated intravascular coagulation — a life-threatening emergency</w:t>
      </w:r>
    </w:p>
    <w:p>
      <w:pPr>
        <w:spacing w:after="40"/>
      </w:pPr>
      <w:r>
        <w:t>(c) Normal variation</w:t>
      </w:r>
    </w:p>
    <w:p>
      <w:pPr>
        <w:spacing w:after="40"/>
      </w:pPr>
      <w:r>
        <w:t>(d) Heparin effect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DIC consumes platelets and clotting factors — the panel shows thrombocytopenia, prolonged PT/aPTT, low fibrinogen and high D-dimer; treatment targets the cause and replaces factors.</w:t>
        <w:br/>
      </w:r>
      <w:r>
        <w:t>🔍 Key Clues: haemorrhage risk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c — this is a severe emergency</w:t>
        <w:br/>
      </w:r>
      <w:r>
        <w:t>d — heparin effect would not lower fibrinogen</w:t>
        <w:br/>
      </w:r>
      <w:r>
        <w:t>a — iron deficiency is anaemia, not bleeding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raised D-dimer is used in the workup of suspected:</w:t>
      </w:r>
    </w:p>
    <w:p>
      <w:pPr>
        <w:spacing w:after="40"/>
      </w:pPr>
      <w:r>
        <w:t>(a) Liver failure</w:t>
      </w:r>
    </w:p>
    <w:p>
      <w:pPr>
        <w:spacing w:after="40"/>
      </w:pPr>
      <w:r>
        <w:t>(b) Diabetes</w:t>
      </w:r>
    </w:p>
    <w:p>
      <w:pPr>
        <w:spacing w:after="40"/>
      </w:pPr>
      <w:r>
        <w:t>(c) Venous thromboembolism (PE/DVT) — a negative result helps exclude it</w:t>
      </w:r>
    </w:p>
    <w:p>
      <w:pPr>
        <w:spacing w:after="40"/>
      </w:pPr>
      <w:r>
        <w:t>(d) Anaemia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D-dimer is sensitive but non-specific — it helps rule out VTE when negative; imaging confirms a positive result.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anaemia is a red-cell measure</w:t>
        <w:br/>
      </w:r>
      <w:r>
        <w:t>a — liver tests are LFTs</w:t>
        <w:br/>
      </w:r>
      <w:r>
        <w:t>b — diabetes is glucose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Haemodialysis is urgently indicated for a dialysis patient with:</w:t>
      </w:r>
    </w:p>
    <w:p>
      <w:pPr>
        <w:spacing w:after="40"/>
      </w:pPr>
      <w:r>
        <w:t>(a) Mild fatigue</w:t>
      </w:r>
    </w:p>
    <w:p>
      <w:pPr>
        <w:spacing w:after="40"/>
      </w:pPr>
      <w:r>
        <w:t>(b) A normal potassium</w:t>
      </w:r>
    </w:p>
    <w:p>
      <w:pPr>
        <w:spacing w:after="40"/>
      </w:pPr>
      <w:r>
        <w:t>(c) A headache</w:t>
      </w:r>
    </w:p>
    <w:p>
      <w:pPr>
        <w:spacing w:after="40"/>
      </w:pPr>
      <w:r>
        <w:t>(d) Potassium 7.0 mEq/L with ECG changes or severe fluid overload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Life-threatening hyperkalaemia and pulmonary oedema are emergency dialysis indications — the dialysis unit is contacted immediately.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a — fatigue alone is not urgent</w:t>
        <w:br/>
      </w:r>
      <w:r>
        <w:t>b — normal potassium needs no dialysis</w:t>
        <w:br/>
      </w:r>
      <w:r>
        <w:t>c — a headache is not an indication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serology indicates that a patient has protective immunity from hepatitis B vaccination?</w:t>
      </w:r>
    </w:p>
    <w:p>
      <w:pPr>
        <w:spacing w:after="40"/>
      </w:pPr>
      <w:r>
        <w:t>(a) Positive hepatitis B surface antibody (anti-HBs)</w:t>
      </w:r>
    </w:p>
    <w:p>
      <w:pPr>
        <w:spacing w:after="40"/>
      </w:pPr>
      <w:r>
        <w:t>(b) Positive surface antigen (HBsAg)</w:t>
      </w:r>
    </w:p>
    <w:p>
      <w:pPr>
        <w:spacing w:after="40"/>
      </w:pPr>
      <w:r>
        <w:t>(c) Positive core antibody alone</w:t>
      </w:r>
    </w:p>
    <w:p>
      <w:pPr>
        <w:spacing w:after="40"/>
      </w:pPr>
      <w:r>
        <w:t>(d) No markers at all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Anti-HBs positivity (after vaccination or recovery) means immunity; HBsAg indicates active infection.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b — HBsAg is active infection</w:t>
        <w:br/>
      </w:r>
      <w:r>
        <w:t>c — core antibody alone suggests past exposure</w:t>
        <w:br/>
      </w:r>
      <w:r>
        <w:t>d — immunity shows a marker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Acute kidney injury (AKI) is suggested by a urine output below:</w:t>
      </w:r>
    </w:p>
    <w:p>
      <w:pPr>
        <w:spacing w:after="40"/>
      </w:pPr>
      <w:r>
        <w:t>(a) Any amount at all</w:t>
      </w:r>
    </w:p>
    <w:p>
      <w:pPr>
        <w:spacing w:after="40"/>
      </w:pPr>
      <w:r>
        <w:t>(b) 0.5 mL/kg/hour for 6 hours</w:t>
      </w:r>
    </w:p>
    <w:p>
      <w:pPr>
        <w:spacing w:after="40"/>
      </w:pPr>
      <w:r>
        <w:t>(c) 2 mL/kg/hour</w:t>
      </w:r>
    </w:p>
    <w:p>
      <w:pPr>
        <w:spacing w:after="40"/>
      </w:pPr>
      <w:r>
        <w:t>(d) 5 mL/kg/hour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Oliguria (under 0.5 mL/kg/h for 6 h) or a rising creatinine defines AKI per KDIGO — the nurse monitors hourly output in at-risk patients.</w:t>
        <w:br/>
      </w:r>
      <w:r>
        <w:t>🔍 Key Clues: acute deterioration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c — that is a high normal output</w:t>
        <w:br/>
      </w:r>
      <w:r>
        <w:t>d — that is polyuria</w:t>
        <w:br/>
      </w:r>
      <w:r>
        <w:t>a — output thresholds matter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counsels a patient with chronic kidney disease to avoid:</w:t>
      </w:r>
    </w:p>
    <w:p>
      <w:pPr>
        <w:spacing w:after="40"/>
      </w:pPr>
      <w:r>
        <w:t>(a) NSAIDs (ibuprofen, naproxen), which reduce renal blood flow</w:t>
      </w:r>
    </w:p>
    <w:p>
      <w:pPr>
        <w:spacing w:after="40"/>
      </w:pPr>
      <w:r>
        <w:t>(b) Paracetamol in normal doses</w:t>
      </w:r>
    </w:p>
    <w:p>
      <w:pPr>
        <w:spacing w:after="40"/>
      </w:pPr>
      <w:r>
        <w:t>(c) Exercise</w:t>
      </w:r>
    </w:p>
    <w:p>
      <w:pPr>
        <w:spacing w:after="40"/>
      </w:pPr>
      <w:r>
        <w:t>(d) Fruits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NSAIDs block prostaglandins that dilate renal vessels — in kidney disease they worsen function; paracetamol is the safer analgesic.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paracetamol is acceptable at normal doses</w:t>
        <w:br/>
      </w:r>
      <w:r>
        <w:t>c — exercise is encouraged</w:t>
        <w:br/>
      </w:r>
      <w:r>
        <w:t>d — fruits are limited by potassium, not banned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Early signs of hypoglycaemia include:</w:t>
      </w:r>
    </w:p>
    <w:p>
      <w:pPr>
        <w:spacing w:after="40"/>
      </w:pPr>
      <w:r>
        <w:t>(a) Thirst and polyuria</w:t>
      </w:r>
    </w:p>
    <w:p>
      <w:pPr>
        <w:spacing w:after="40"/>
      </w:pPr>
      <w:r>
        <w:t>(b) Warm dry skin</w:t>
      </w:r>
    </w:p>
    <w:p>
      <w:pPr>
        <w:spacing w:after="40"/>
      </w:pPr>
      <w:r>
        <w:t>(c) Sweating, tremor, palpitations, hunger and confusion</w:t>
      </w:r>
    </w:p>
    <w:p>
      <w:pPr>
        <w:spacing w:after="40"/>
      </w:pPr>
      <w:r>
        <w:t>(d) Fruity breath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Autonomic (sweating, tremor, palpitations) and neuroglycopenic (confusion, irritability) signs mark hypoglycaemia — glucose is checked and treated promptly.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fruity breath is ketosis/DKA</w:t>
        <w:br/>
      </w:r>
      <w:r>
        <w:t>a — thirst and polyuria are hyperglycaemia</w:t>
        <w:br/>
      </w:r>
      <w:r>
        <w:t>b — warm dry skin is hyperglycaemia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