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of the following color code is not included in triage?</w:t>
      </w:r>
    </w:p>
    <w:p>
      <w:pPr>
        <w:spacing w:after="20" w:before="0"/>
      </w:pPr>
      <w:r>
        <w:rPr>
          <w:b w:val="0"/>
          <w:i w:val="0"/>
          <w:sz w:val="21"/>
        </w:rPr>
        <w:t>(a)  Black</w:t>
      </w:r>
    </w:p>
    <w:p>
      <w:pPr>
        <w:spacing w:after="20" w:before="0"/>
      </w:pPr>
      <w:r>
        <w:rPr>
          <w:b w:val="0"/>
          <w:i w:val="0"/>
          <w:sz w:val="21"/>
        </w:rPr>
        <w:t>(b)  Blue</w:t>
      </w:r>
    </w:p>
    <w:p>
      <w:pPr>
        <w:spacing w:after="20" w:before="0"/>
      </w:pPr>
      <w:r>
        <w:rPr>
          <w:b w:val="0"/>
          <w:i w:val="0"/>
          <w:sz w:val="21"/>
        </w:rPr>
        <w:t>(c)  Green</w:t>
      </w:r>
    </w:p>
    <w:p>
      <w:pPr>
        <w:spacing w:after="20" w:before="0"/>
      </w:pPr>
      <w:r>
        <w:rPr>
          <w:b w:val="0"/>
          <w:i w:val="0"/>
          <w:sz w:val="21"/>
        </w:rPr>
        <w:t>(d)  Red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Disaster triage uses four colours: RED (immediate/priority 1), YELLOW (delayed), GREEN (minor/walking) and BLACK (dead or expectant). BLUE is not a triage colour in this system — it is the classic distractor because blue appears in other colour-coding contexts (e.g. cannula gauge, waste bags).</w:t>
      </w:r>
    </w:p>
    <w:p>
      <w:pPr>
        <w:spacing w:after="20" w:before="0"/>
      </w:pPr>
      <w:r>
        <w:rPr>
          <w:b/>
        </w:rPr>
        <w:t xml:space="preserve">🔍 Key Clues: </w:t>
      </w:r>
      <w:r>
        <w:t>Triage = Red, Yellow, Green, Black — 'Blue' is the intruder.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Black tags the dead/expectant — a real triage colour. | c — Green tags the walking wounded/minor injuries. | d — Red tags the immediate/priority-1 patients.</w:t>
      </w:r>
    </w:p>
    <w:p>
      <w:pPr>
        <w:spacing w:after="20" w:before="0"/>
      </w:pPr>
      <w:r>
        <w:rPr>
          <w:b/>
          <w:color w:val="B45F06"/>
        </w:rPr>
        <w:t xml:space="preserve">⚠️ Exam Trap: </w:t>
      </w:r>
      <w:r>
        <w:t>Remember the four triage colours as 'Red-Yellow-Green-Black'; any other colour (blue/pink) is not in the system.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Triage colours: Red = immediate, Yellow = delayed, Green = minor, Black = dead/expectant.</w:t>
      </w:r>
    </w:p>
    <w:p>
      <w:pPr>
        <w:spacing w:after="0" w:before="0"/>
      </w:pPr>
      <w:r>
        <w:rPr>
          <w:b/>
          <w:i w:val="0"/>
          <w:sz w:val="21"/>
        </w:rPr>
        <w:t>Positive Marks: 1    Negative Marks: 0.25</w:t>
      </w:r>
    </w:p>
    <w:p>
      <w:pPr>
        <w:spacing w:before="280" w:after="40"/>
      </w:pPr>
      <w:r>
        <w:rPr>
          <w:b/>
        </w:rPr>
        <w:t xml:space="preserve">Question: </w:t>
      </w:r>
      <w:r>
        <w:t>The side effect of chloramphenicol drug is:</w:t>
      </w:r>
    </w:p>
    <w:p>
      <w:pPr>
        <w:spacing w:after="20" w:before="0"/>
      </w:pPr>
      <w:r>
        <w:rPr>
          <w:b w:val="0"/>
          <w:i w:val="0"/>
          <w:sz w:val="21"/>
        </w:rPr>
        <w:t>(a)  Bone marrow suppression</w:t>
      </w:r>
    </w:p>
    <w:p>
      <w:pPr>
        <w:spacing w:after="20" w:before="0"/>
      </w:pPr>
      <w:r>
        <w:rPr>
          <w:b w:val="0"/>
          <w:i w:val="0"/>
          <w:sz w:val="21"/>
        </w:rPr>
        <w:t>(b)  Epilepsy</w:t>
      </w:r>
    </w:p>
    <w:p>
      <w:pPr>
        <w:spacing w:after="20" w:before="0"/>
      </w:pPr>
      <w:r>
        <w:rPr>
          <w:b w:val="0"/>
          <w:i w:val="0"/>
          <w:sz w:val="21"/>
        </w:rPr>
        <w:t>(c)  Osteoporosis</w:t>
      </w:r>
    </w:p>
    <w:p>
      <w:pPr>
        <w:spacing w:after="20" w:before="0"/>
      </w:pPr>
      <w:r>
        <w:rPr>
          <w:b w:val="0"/>
          <w:i w:val="0"/>
          <w:sz w:val="21"/>
        </w:rPr>
        <w:t>(d)  Weight gain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Chloramphenicol is a broad-spectrum antibiotic whose dose-limiting toxicity is bone marrow suppression — both reversible dose-related anaemia and the rare, fatal aplastic anaemia (idiosyncratic, 1 in 25,000–40,000). It also causes the grey baby syndrome in neonates.</w:t>
      </w:r>
    </w:p>
    <w:p>
      <w:pPr>
        <w:spacing w:after="20" w:before="0"/>
      </w:pPr>
      <w:r>
        <w:rPr>
          <w:b/>
        </w:rPr>
        <w:t xml:space="preserve">🔍 Key Clues: </w:t>
      </w:r>
      <w:r>
        <w:t>Chloramphenicol → 'grey baby' + bone marrow suppression — the two exam anchors.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Epilepsy is not a recognised chloramphenicol side effect. | c — Osteoporosis is not caused by chloramphenicol. | d — Weight gain is not a chloramphenicol side effect.</w:t>
      </w:r>
    </w:p>
    <w:p>
      <w:pPr>
        <w:spacing w:after="20" w:before="0"/>
      </w:pPr>
      <w:r>
        <w:rPr>
          <w:b/>
          <w:color w:val="B45F06"/>
        </w:rPr>
        <w:t xml:space="preserve">⚠️ Exam Trap: </w:t>
      </w:r>
      <w:r>
        <w:t>Chloramphenicol + aplastic anaemia is the classic pairing; in neonates think grey baby syndrome.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Chloramphenicol → bone marrow suppression (aplastic anaemia) + grey baby syndrome.</w:t>
      </w:r>
    </w:p>
    <w:p>
      <w:pPr>
        <w:spacing w:after="0" w:before="0"/>
      </w:pPr>
      <w:r>
        <w:rPr>
          <w:b/>
          <w:i w:val="0"/>
          <w:sz w:val="21"/>
        </w:rPr>
        <w:t>Positive Marks: 1    Negative Marks: 0.25</w:t>
      </w:r>
    </w:p>
    <w:p>
      <w:pPr>
        <w:spacing w:before="280" w:after="40"/>
      </w:pPr>
      <w:r>
        <w:rPr>
          <w:b/>
        </w:rPr>
        <w:t xml:space="preserve">Question: </w:t>
      </w:r>
      <w:r>
        <w:t>Normal respiration in adults is:</w:t>
      </w:r>
    </w:p>
    <w:p>
      <w:pPr>
        <w:spacing w:after="20" w:before="0"/>
      </w:pPr>
      <w:r>
        <w:rPr>
          <w:b w:val="0"/>
          <w:i w:val="0"/>
          <w:sz w:val="21"/>
        </w:rPr>
        <w:t>(a)  10 beats/min</w:t>
      </w:r>
    </w:p>
    <w:p>
      <w:pPr>
        <w:spacing w:after="20" w:before="0"/>
      </w:pPr>
      <w:r>
        <w:rPr>
          <w:b w:val="0"/>
          <w:i w:val="0"/>
          <w:sz w:val="21"/>
        </w:rPr>
        <w:t>(b)  14 beats/min</w:t>
      </w:r>
    </w:p>
    <w:p>
      <w:pPr>
        <w:spacing w:after="20" w:before="0"/>
      </w:pPr>
      <w:r>
        <w:rPr>
          <w:b w:val="0"/>
          <w:i w:val="0"/>
          <w:sz w:val="21"/>
        </w:rPr>
        <w:t>(c)  30 beats/min</w:t>
      </w:r>
    </w:p>
    <w:p>
      <w:pPr>
        <w:spacing w:after="20" w:before="0"/>
      </w:pPr>
      <w:r>
        <w:rPr>
          <w:b w:val="0"/>
          <w:i w:val="0"/>
          <w:sz w:val="21"/>
        </w:rPr>
        <w:t>(d)  8 beats/min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Normal adult respiratory rate is 12–20 breaths per minute. 14/min falls in the normal range; 30/min is tachypnoea and 8/min is bradypnoea.</w:t>
      </w:r>
    </w:p>
    <w:p>
      <w:pPr>
        <w:spacing w:after="20" w:before="0"/>
      </w:pPr>
      <w:r>
        <w:rPr>
          <w:b/>
        </w:rPr>
        <w:t xml:space="preserve">🔍 Key Clues: </w:t>
      </w:r>
      <w:r>
        <w:t>Adult RR 12–20/min → 14/min is the only normal option.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10/min is slightly below the normal adult range. | c — 30/min is tachypnoea. | d — 8/min is bradypnoea.</w:t>
      </w:r>
    </w:p>
    <w:p>
      <w:pPr>
        <w:spacing w:after="20" w:before="0"/>
      </w:pPr>
      <w:r>
        <w:rPr>
          <w:b/>
          <w:color w:val="B45F06"/>
        </w:rPr>
        <w:t xml:space="preserve">⚠️ Exam Trap: </w:t>
      </w:r>
      <w:r>
        <w:t>The question uses 'beats/min' for respiration (PDF wording) — answer by respiratory rate ranges, not heart rate.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Normal adult RR = 12–20/min; adult HR = 60–100/min.</w:t>
      </w:r>
    </w:p>
    <w:p>
      <w:pPr>
        <w:spacing w:after="0" w:before="0"/>
      </w:pPr>
      <w:r>
        <w:rPr>
          <w:b/>
          <w:i w:val="0"/>
          <w:sz w:val="21"/>
        </w:rPr>
        <w:t>Positive Marks: 1    Negative Marks: 0.25</w:t>
      </w:r>
    </w:p>
    <w:p>
      <w:pPr>
        <w:spacing w:before="280" w:after="40"/>
      </w:pPr>
      <w:r>
        <w:rPr>
          <w:b/>
        </w:rPr>
        <w:t xml:space="preserve">Question: </w:t>
      </w:r>
      <w:r>
        <w:t>The full form of DPT is:</w:t>
      </w:r>
    </w:p>
    <w:p>
      <w:pPr>
        <w:spacing w:after="20" w:before="0"/>
      </w:pPr>
      <w:r>
        <w:rPr>
          <w:b w:val="0"/>
          <w:i w:val="0"/>
          <w:sz w:val="21"/>
        </w:rPr>
        <w:t>(a)  Dengue, pertussis, tetanus</w:t>
      </w:r>
    </w:p>
    <w:p>
      <w:pPr>
        <w:spacing w:after="20" w:before="0"/>
      </w:pPr>
      <w:r>
        <w:rPr>
          <w:b w:val="0"/>
          <w:i w:val="0"/>
          <w:sz w:val="21"/>
        </w:rPr>
        <w:t>(b)  Diphtheria, pneumonia, tetanus</w:t>
      </w:r>
    </w:p>
    <w:p>
      <w:pPr>
        <w:spacing w:after="20" w:before="0"/>
      </w:pPr>
      <w:r>
        <w:rPr>
          <w:b w:val="0"/>
          <w:i w:val="0"/>
          <w:sz w:val="21"/>
        </w:rPr>
        <w:t>(c)  Diphtheria, pertussis, tetanus</w:t>
      </w:r>
    </w:p>
    <w:p>
      <w:pPr>
        <w:spacing w:after="20" w:before="0"/>
      </w:pPr>
      <w:r>
        <w:rPr>
          <w:b w:val="0"/>
          <w:i w:val="0"/>
          <w:sz w:val="21"/>
        </w:rPr>
        <w:t>(d)  Diphtheria, pertussis, typhoid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DPT stands for Diphtheria, Pertussis (whooping cough) and Tetanus — the three-component combined vaccine. The distractors swap in wrong diseases (dengue, pneumonia, typhoid).</w:t>
      </w:r>
    </w:p>
    <w:p>
      <w:pPr>
        <w:spacing w:after="20" w:before="0"/>
      </w:pPr>
      <w:r>
        <w:rPr>
          <w:b/>
        </w:rPr>
        <w:t xml:space="preserve">🔍 Key Clues: </w:t>
      </w:r>
      <w:r>
        <w:t>DPT = Diphtheria-Pertussis-Tetanus — 'P' is Pertussis, not pneumonia.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'Dengue' is wrong — the D is Diphtheria. | b — 'Pneumonia' is wrong — the P is Pertussis. | d — 'Typhoid' is wrong — the T is Tetanus.</w:t>
      </w:r>
    </w:p>
    <w:p>
      <w:pPr>
        <w:spacing w:after="20" w:before="0"/>
      </w:pPr>
      <w:r>
        <w:rPr>
          <w:b/>
          <w:color w:val="B45F06"/>
        </w:rPr>
        <w:t xml:space="preserve">⚠️ Exam Trap: </w:t>
      </w:r>
      <w:r>
        <w:t>P in DPT = Pertussis (whooping cough); also remember the newer pentavalent adds Hib + Hep 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 Diphtheria + Pertussis + Tetanus.</w:t>
      </w:r>
    </w:p>
    <w:p>
      <w:pPr>
        <w:spacing w:after="0" w:before="0"/>
      </w:pPr>
      <w:r>
        <w:rPr>
          <w:b/>
          <w:i w:val="0"/>
          <w:sz w:val="21"/>
        </w:rPr>
        <w:t>Positive Marks: 1    Negative Marks: 0.25</w:t>
      </w:r>
    </w:p>
    <w:p>
      <w:pPr>
        <w:spacing w:before="280" w:after="40"/>
      </w:pPr>
      <w:r>
        <w:rPr>
          <w:b/>
        </w:rPr>
        <w:t xml:space="preserve">Question: </w:t>
      </w:r>
      <w:r>
        <w:t>What is the dose of iron and folic acid in the Anemia Mukt Bharat Scheme?</w:t>
      </w:r>
    </w:p>
    <w:p>
      <w:pPr>
        <w:spacing w:after="20" w:before="0"/>
      </w:pPr>
      <w:r>
        <w:rPr>
          <w:b w:val="0"/>
          <w:i w:val="0"/>
          <w:sz w:val="21"/>
        </w:rPr>
        <w:t>(a)  50 mg and 500 mcg</w:t>
      </w:r>
    </w:p>
    <w:p>
      <w:pPr>
        <w:spacing w:after="20" w:before="0"/>
      </w:pPr>
      <w:r>
        <w:rPr>
          <w:b w:val="0"/>
          <w:i w:val="0"/>
          <w:sz w:val="21"/>
        </w:rPr>
        <w:t>(b)  60 mg and 500 mcg</w:t>
      </w:r>
    </w:p>
    <w:p>
      <w:pPr>
        <w:spacing w:after="20" w:before="0"/>
      </w:pPr>
      <w:r>
        <w:rPr>
          <w:b w:val="0"/>
          <w:i w:val="0"/>
          <w:sz w:val="21"/>
        </w:rPr>
        <w:t>(c)  50 mg and 400 mcg</w:t>
      </w:r>
    </w:p>
    <w:p>
      <w:pPr>
        <w:spacing w:after="20" w:before="0"/>
      </w:pPr>
      <w:r>
        <w:rPr>
          <w:b w:val="0"/>
          <w:i w:val="0"/>
          <w:sz w:val="21"/>
        </w:rPr>
        <w:t>(d)  40 mg and 500 mcg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Under Anemia Mukt Bharat (AMB), the standard weekly IFA supplement for adolescents is 60 mg elemental iron + 500 mcg folic acid (one blue tablet); pregnant women receive 100 mg iron + 500 mcg folic acid daily under IFA supplementation.</w:t>
      </w:r>
    </w:p>
    <w:p>
      <w:pPr>
        <w:spacing w:after="20" w:before="0"/>
      </w:pPr>
      <w:r>
        <w:rPr>
          <w:b/>
        </w:rPr>
        <w:t xml:space="preserve">🔍 Key Clues: </w:t>
      </w:r>
      <w:r>
        <w:t>AMB adolescent IFA = 60 mg iron + 500 mcg folic acid.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50 mg iron is below the AMB dose. | c — 400 mcg folic acid is the pregnancy NTD dose, not AMB. | d — 40 mg iron is below the AMB dose.</w:t>
      </w:r>
    </w:p>
    <w:p>
      <w:pPr>
        <w:spacing w:after="20" w:before="0"/>
      </w:pPr>
      <w:r>
        <w:rPr>
          <w:b/>
          <w:color w:val="B45F06"/>
        </w:rPr>
        <w:t xml:space="preserve">⚠️ Exam Trap: </w:t>
      </w:r>
      <w:r>
        <w:t>Do not mix AMB (60 mg + 500 mcg for adolescents) with pregnancy IFA (100 mg + 500 mcg daily).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Anemia Mukt Bharat IFA: 60 mg iron + 500 mcg folic acid weekly (adolescents).</w:t>
      </w:r>
    </w:p>
    <w:p>
      <w:pPr>
        <w:spacing w:after="0" w:before="0"/>
      </w:pPr>
      <w:r>
        <w:rPr>
          <w:b/>
          <w:i w:val="0"/>
          <w:sz w:val="21"/>
        </w:rPr>
        <w:t>Positive Marks: 1    Negative Marks: 0.25</w:t>
      </w:r>
    </w:p>
    <w:p>
      <w:pPr>
        <w:spacing w:before="280" w:after="40"/>
      </w:pPr>
      <w:r>
        <w:rPr>
          <w:b/>
        </w:rPr>
        <w:t xml:space="preserve">Question: </w:t>
      </w:r>
      <w:r>
        <w:t>What is baking powder?</w:t>
      </w:r>
    </w:p>
    <w:p>
      <w:pPr>
        <w:spacing w:after="20" w:before="0"/>
      </w:pPr>
      <w:r>
        <w:rPr>
          <w:b w:val="0"/>
          <w:i w:val="0"/>
          <w:sz w:val="21"/>
        </w:rPr>
        <w:t>(a)  Sodium chloride</w:t>
      </w:r>
    </w:p>
    <w:p>
      <w:pPr>
        <w:spacing w:after="20" w:before="0"/>
      </w:pPr>
      <w:r>
        <w:rPr>
          <w:b w:val="0"/>
          <w:i w:val="0"/>
          <w:sz w:val="21"/>
        </w:rPr>
        <w:t>(b)  Sodium bicarbonate</w:t>
      </w:r>
    </w:p>
    <w:p>
      <w:pPr>
        <w:spacing w:after="20" w:before="0"/>
      </w:pPr>
      <w:r>
        <w:rPr>
          <w:b w:val="0"/>
          <w:i w:val="0"/>
          <w:sz w:val="21"/>
        </w:rPr>
        <w:t>(c)  Potassium bicarbonate</w:t>
      </w:r>
    </w:p>
    <w:p>
      <w:pPr>
        <w:spacing w:after="20" w:before="0"/>
      </w:pPr>
      <w:r>
        <w:rPr>
          <w:b w:val="0"/>
          <w:i w:val="0"/>
          <w:sz w:val="21"/>
        </w:rPr>
        <w:t>(d)  Potassium chloride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Baking powder is sodium bicarbonate (NaHCO₃) mixed with a dry acid and a starch. In the kitchen it releases CO₂ on heating/moisture to make dough rise; in medicine it is an antacid.</w:t>
      </w:r>
    </w:p>
    <w:p>
      <w:pPr>
        <w:spacing w:after="20" w:before="0"/>
      </w:pPr>
      <w:r>
        <w:rPr>
          <w:b/>
        </w:rPr>
        <w:t xml:space="preserve">🔍 Key Clues: </w:t>
      </w:r>
      <w:r>
        <w:t>Baking powder = Sodium bicarbonate (the 'rise' agent).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Sodium chloride is common salt. | c — Potassium bicarbonate is a different leavening agent. | d — Potassium chloride is a salt substitute / IV electrolyte.</w:t>
      </w:r>
    </w:p>
    <w:p>
      <w:pPr>
        <w:spacing w:after="20" w:before="0"/>
      </w:pPr>
      <w:r>
        <w:rPr>
          <w:b/>
          <w:color w:val="B45F06"/>
        </w:rPr>
        <w:t xml:space="preserve">⚠️ Exam Trap: </w:t>
      </w:r>
      <w:r>
        <w:t>Baking SODA (sodium bicarbonate) vs baking POWDER (bicarbonate + acid) — both hinge on NaHCO₃.</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Baking powder = sodium bicarbonate (NaHCO₃) + acid + starch.</w:t>
      </w:r>
    </w:p>
    <w:p>
      <w:pPr>
        <w:spacing w:after="0" w:before="0"/>
      </w:pPr>
      <w:r>
        <w:rPr>
          <w:b/>
          <w:i w:val="0"/>
          <w:sz w:val="21"/>
        </w:rPr>
        <w:t>Positive Marks: 1    Negative Marks: 0.25</w:t>
      </w:r>
    </w:p>
    <w:p>
      <w:pPr>
        <w:spacing w:before="280" w:after="40"/>
      </w:pPr>
      <w:r>
        <w:rPr>
          <w:b/>
        </w:rPr>
        <w:t xml:space="preserve">Question: </w:t>
      </w:r>
      <w:r>
        <w:t>The most common type of episiotomy is:</w:t>
      </w:r>
    </w:p>
    <w:p>
      <w:pPr>
        <w:spacing w:after="20" w:before="0"/>
      </w:pPr>
      <w:r>
        <w:rPr>
          <w:b w:val="0"/>
          <w:i w:val="0"/>
          <w:sz w:val="21"/>
        </w:rPr>
        <w:t>(a)  Right mediolateral</w:t>
      </w:r>
    </w:p>
    <w:p>
      <w:pPr>
        <w:spacing w:after="20" w:before="0"/>
      </w:pPr>
      <w:r>
        <w:rPr>
          <w:b w:val="0"/>
          <w:i w:val="0"/>
          <w:sz w:val="21"/>
        </w:rPr>
        <w:t>(b)  J shaped</w:t>
      </w:r>
    </w:p>
    <w:p>
      <w:pPr>
        <w:spacing w:after="20" w:before="0"/>
      </w:pPr>
      <w:r>
        <w:rPr>
          <w:b w:val="0"/>
          <w:i w:val="0"/>
          <w:sz w:val="21"/>
        </w:rPr>
        <w:t>(c)  Lateral</w:t>
      </w:r>
    </w:p>
    <w:p>
      <w:pPr>
        <w:spacing w:after="20" w:before="0"/>
      </w:pPr>
      <w:r>
        <w:rPr>
          <w:b w:val="0"/>
          <w:i w:val="0"/>
          <w:sz w:val="21"/>
        </w:rPr>
        <w:t>(d)  Median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mediolateral episiotomy (usually right mediolateral) is the most commonly performed type because it avoids the anal sphincter and gives better healing. The median (midline) episiotomy has easier repair and less blood loss but a higher risk of third/fourth-degree tears.</w:t>
      </w:r>
    </w:p>
    <w:p>
      <w:pPr>
        <w:spacing w:after="20" w:before="0"/>
      </w:pPr>
      <w:r>
        <w:rPr>
          <w:b/>
        </w:rPr>
        <w:t xml:space="preserve">🔍 Key Clues: </w:t>
      </w:r>
      <w:r>
        <w:t>'Most common episiotomy = mediolateral' (protects the anal sphincter).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J-shaped and lateral episiotomies are rarely used. | c — Lateral episiotomy is uncommon and can injure Bartholin glands. | d — Median is easier to repair but risks sphincter tears.</w:t>
      </w:r>
    </w:p>
    <w:p>
      <w:pPr>
        <w:spacing w:after="20" w:before="0"/>
      </w:pPr>
      <w:r>
        <w:rPr>
          <w:b/>
          <w:color w:val="B45F06"/>
        </w:rPr>
        <w:t xml:space="preserve">⚠️ Exam Trap: </w:t>
      </w:r>
      <w:r>
        <w:t>Median = less blood loss + easier repair but HIGHER sphincter risk; mediolateral = the common choice.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Episiotomy: mediolateral = most common; median = easier repair, higher tear risk.</w:t>
      </w:r>
    </w:p>
    <w:p>
      <w:pPr>
        <w:spacing w:after="0" w:before="0"/>
      </w:pPr>
      <w:r>
        <w:rPr>
          <w:b/>
          <w:i w:val="0"/>
          <w:sz w:val="21"/>
        </w:rPr>
        <w:t>Positive Marks: 1    Negative Marks: 0.25</w:t>
      </w:r>
    </w:p>
    <w:p>
      <w:pPr>
        <w:spacing w:before="280" w:after="40"/>
      </w:pPr>
      <w:r>
        <w:rPr>
          <w:b/>
        </w:rPr>
        <w:t xml:space="preserve">Question: </w:t>
      </w:r>
      <w:r>
        <w:t>Which of the following blood group is a universal donor?</w:t>
      </w:r>
    </w:p>
    <w:p>
      <w:pPr>
        <w:spacing w:after="20" w:before="0"/>
      </w:pPr>
      <w:r>
        <w:rPr>
          <w:b w:val="0"/>
          <w:i w:val="0"/>
          <w:sz w:val="21"/>
        </w:rPr>
        <w:t>(a)  O Positive</w:t>
      </w:r>
    </w:p>
    <w:p>
      <w:pPr>
        <w:spacing w:after="20" w:before="0"/>
      </w:pPr>
      <w:r>
        <w:rPr>
          <w:b w:val="0"/>
          <w:i w:val="0"/>
          <w:sz w:val="21"/>
        </w:rPr>
        <w:t>(b)  O Negative</w:t>
      </w:r>
    </w:p>
    <w:p>
      <w:pPr>
        <w:spacing w:after="20" w:before="0"/>
      </w:pPr>
      <w:r>
        <w:rPr>
          <w:b w:val="0"/>
          <w:i w:val="0"/>
          <w:sz w:val="21"/>
        </w:rPr>
        <w:t>(c)  AB positive</w:t>
      </w:r>
    </w:p>
    <w:p>
      <w:pPr>
        <w:spacing w:after="20" w:before="0"/>
      </w:pPr>
      <w:r>
        <w:rPr>
          <w:b w:val="0"/>
          <w:i w:val="0"/>
          <w:sz w:val="21"/>
        </w:rPr>
        <w:t>(d)  AB negative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O negative blood has no A, B or Rh-D antigens, so it can be transfused to any recipient — the universal donor. AB positive is the universal recipient (accepts any blood).</w:t>
      </w:r>
    </w:p>
    <w:p>
      <w:pPr>
        <w:spacing w:after="20" w:before="0"/>
      </w:pPr>
      <w:r>
        <w:rPr>
          <w:b/>
        </w:rPr>
        <w:t xml:space="preserve">🔍 Key Clues: </w:t>
      </w:r>
      <w:r>
        <w:t>O negative = universal donor; AB positive = universal recipient ('O gives to all, AB takes from all').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 positive can be given to Rh-positive recipients only. | c — AB positive is the universal recipient, not donor. | d — AB negative can donate only to AB-negative recipients.</w:t>
      </w:r>
    </w:p>
    <w:p>
      <w:pPr>
        <w:spacing w:after="20" w:before="0"/>
      </w:pPr>
      <w:r>
        <w:rPr>
          <w:b/>
          <w:color w:val="B45F06"/>
        </w:rPr>
        <w:t xml:space="preserve">⚠️ Exam Trap: </w:t>
      </w:r>
      <w:r>
        <w:t>Donor = O negative; Recipient = AB positive — do not swap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Universal donor = O negative; universal recipient = AB positive.</w:t>
      </w:r>
    </w:p>
    <w:p>
      <w:pPr>
        <w:spacing w:after="0" w:before="0"/>
      </w:pPr>
      <w:r>
        <w:rPr>
          <w:b/>
          <w:i w:val="0"/>
          <w:sz w:val="21"/>
        </w:rPr>
        <w:t>Positive Marks: 1    Negative Marks: 0.25</w:t>
      </w:r>
    </w:p>
    <w:p>
      <w:pPr>
        <w:spacing w:before="280" w:after="40"/>
      </w:pPr>
      <w:r>
        <w:rPr>
          <w:b/>
        </w:rPr>
        <w:t xml:space="preserve">Question: </w:t>
      </w:r>
      <w:r>
        <w:t>Loud and harsh lung sound is known as:</w:t>
      </w:r>
    </w:p>
    <w:p>
      <w:pPr>
        <w:spacing w:after="20" w:before="0"/>
      </w:pPr>
      <w:r>
        <w:rPr>
          <w:b w:val="0"/>
          <w:i w:val="0"/>
          <w:sz w:val="21"/>
        </w:rPr>
        <w:t>(a)  Stridor</w:t>
      </w:r>
    </w:p>
    <w:p>
      <w:pPr>
        <w:spacing w:after="20" w:before="0"/>
      </w:pPr>
      <w:r>
        <w:rPr>
          <w:b w:val="0"/>
          <w:i w:val="0"/>
          <w:sz w:val="21"/>
        </w:rPr>
        <w:t>(b)  Wheezing</w:t>
      </w:r>
    </w:p>
    <w:p>
      <w:pPr>
        <w:spacing w:after="20" w:before="0"/>
      </w:pPr>
      <w:r>
        <w:rPr>
          <w:b w:val="0"/>
          <w:i w:val="0"/>
          <w:sz w:val="21"/>
        </w:rPr>
        <w:t>(c)  Rhonchi</w:t>
      </w:r>
    </w:p>
    <w:p>
      <w:pPr>
        <w:spacing w:after="20" w:before="0"/>
      </w:pPr>
      <w:r>
        <w:rPr>
          <w:b w:val="0"/>
          <w:i w:val="0"/>
          <w:sz w:val="21"/>
        </w:rPr>
        <w:t>(d)  Snoring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Stridor is a loud, harsh, high-pitched crowing sound heard mainly on INSPIRATION, produced by upper airway obstruction (croup, epiglottitis, foreign body). Wheezing is a continuous musical sound on expiration from lower-airway narrowing.</w:t>
      </w:r>
    </w:p>
    <w:p>
      <w:pPr>
        <w:spacing w:after="20" w:before="0"/>
      </w:pPr>
      <w:r>
        <w:rPr>
          <w:b/>
        </w:rPr>
        <w:t xml:space="preserve">🔍 Key Clues: </w:t>
      </w:r>
      <w:r>
        <w:t>'Loud + harsh + inspiratory' = stridor (upper airway).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Wheezing is a musical expiratory sound from small-airway narrowing. | c — Rhonchi are coarse, low-pitched rattling sounds from secretions in large airways. | d — Snoring is a soft inspiratory noise from the relaxed soft palate.</w:t>
      </w:r>
    </w:p>
    <w:p>
      <w:pPr>
        <w:spacing w:after="20" w:before="0"/>
      </w:pPr>
      <w:r>
        <w:rPr>
          <w:b/>
          <w:color w:val="B45F06"/>
        </w:rPr>
        <w:t xml:space="preserve">⚠️ Exam Trap: </w:t>
      </w:r>
      <w:r>
        <w:t>Stridor = upper airway (inspiratory); wheeze = lower airway (expiratory).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Stridor → upper airway obstruction (croup/epiglottitis); wheeze → bronchospasm.</w:t>
      </w:r>
    </w:p>
    <w:p>
      <w:pPr>
        <w:spacing w:after="0" w:before="0"/>
      </w:pPr>
      <w:r>
        <w:rPr>
          <w:b/>
          <w:i w:val="0"/>
          <w:sz w:val="21"/>
        </w:rPr>
        <w:t>Positive Marks: 1    Negative Marks: 0.25</w:t>
      </w:r>
    </w:p>
    <w:p>
      <w:pPr>
        <w:spacing w:before="280" w:after="40"/>
      </w:pPr>
      <w:r>
        <w:rPr>
          <w:b/>
        </w:rPr>
        <w:t xml:space="preserve">Question: </w:t>
      </w:r>
      <w:r>
        <w:t>Rapid and weak pulse is known as:</w:t>
      </w:r>
    </w:p>
    <w:p>
      <w:pPr>
        <w:spacing w:after="20" w:before="0"/>
      </w:pPr>
      <w:r>
        <w:rPr>
          <w:b w:val="0"/>
          <w:i w:val="0"/>
          <w:sz w:val="21"/>
        </w:rPr>
        <w:t>(a)  Bounding pulse</w:t>
      </w:r>
    </w:p>
    <w:p>
      <w:pPr>
        <w:spacing w:after="20" w:before="0"/>
      </w:pPr>
      <w:r>
        <w:rPr>
          <w:b w:val="0"/>
          <w:i w:val="0"/>
          <w:sz w:val="21"/>
        </w:rPr>
        <w:t>(b)  Thready pulse</w:t>
      </w:r>
    </w:p>
    <w:p>
      <w:pPr>
        <w:spacing w:after="20" w:before="0"/>
      </w:pPr>
      <w:r>
        <w:rPr>
          <w:b w:val="0"/>
          <w:i w:val="0"/>
          <w:sz w:val="21"/>
        </w:rPr>
        <w:t>(c)  Strong pulse</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rapid, weak, easily obliterated pulse is a THREADY (weak, feeble) pulse, typical of shock, haemorrhage and low cardiac output. A bounding pulse is strong and full (fever, hyperdynamic states).</w:t>
      </w:r>
    </w:p>
    <w:p>
      <w:pPr>
        <w:spacing w:after="20" w:before="0"/>
      </w:pPr>
      <w:r>
        <w:rPr>
          <w:b/>
        </w:rPr>
        <w:t xml:space="preserve">🔍 Key Clues: </w:t>
      </w:r>
      <w:r>
        <w:t>'Rapid + weak' = thready pulse (low stroke volume / shock).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Bounding = full, strong, hyperdynamic pulse. | c — Strong pulse is the opposite of weak. | d — A correct option exists (b), so none of the above is wrong.</w:t>
      </w:r>
    </w:p>
    <w:p>
      <w:pPr>
        <w:spacing w:after="20" w:before="0"/>
      </w:pPr>
      <w:r>
        <w:rPr>
          <w:b/>
          <w:color w:val="B45F06"/>
        </w:rPr>
        <w:t xml:space="preserve">⚠️ Exam Trap: </w:t>
      </w:r>
      <w:r>
        <w:t>Thready = weak/feeble (shock); Bounding = full/strong (fever, hyperthyroidism).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Thready pulse → shock/low output; bounding pulse → hyperdynamic states.</w:t>
      </w:r>
    </w:p>
    <w:p>
      <w:pPr>
        <w:spacing w:after="0" w:before="0"/>
      </w:pPr>
      <w:r>
        <w:rPr>
          <w:b/>
          <w:i w:val="0"/>
          <w:sz w:val="21"/>
        </w:rPr>
        <w:t>Positive Marks: 1    Negative Marks: 0.25</w:t>
      </w:r>
    </w:p>
    <w:p>
      <w:pPr>
        <w:spacing w:before="280" w:after="40"/>
      </w:pPr>
      <w:r>
        <w:rPr>
          <w:b/>
        </w:rPr>
        <w:t xml:space="preserve">Question: </w:t>
      </w:r>
      <w:r>
        <w:t>Chances of PTSD are most common in:</w:t>
      </w:r>
    </w:p>
    <w:p>
      <w:pPr>
        <w:spacing w:after="20" w:before="0"/>
      </w:pPr>
      <w:r>
        <w:rPr>
          <w:b w:val="0"/>
          <w:i w:val="0"/>
          <w:sz w:val="21"/>
        </w:rPr>
        <w:t>(a)  Divorce</w:t>
      </w:r>
    </w:p>
    <w:p>
      <w:pPr>
        <w:spacing w:after="20" w:before="0"/>
      </w:pPr>
      <w:r>
        <w:rPr>
          <w:b w:val="0"/>
          <w:i w:val="0"/>
          <w:sz w:val="21"/>
        </w:rPr>
        <w:t>(b)  Diagnosis of cancer</w:t>
      </w:r>
    </w:p>
    <w:p>
      <w:pPr>
        <w:spacing w:after="20" w:before="0"/>
      </w:pPr>
      <w:r>
        <w:rPr>
          <w:b w:val="0"/>
          <w:i w:val="0"/>
          <w:sz w:val="21"/>
        </w:rPr>
        <w:t>(c)  Facing gunshot (means someone put the gun on skull)</w:t>
      </w:r>
    </w:p>
    <w:p>
      <w:pPr>
        <w:spacing w:after="20" w:before="0"/>
      </w:pPr>
      <w:r>
        <w:rPr>
          <w:b w:val="0"/>
          <w:i w:val="0"/>
          <w:sz w:val="21"/>
        </w:rPr>
        <w:t>(d)  Bank robbery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PTSD follows exposure to actual or threatened death, serious injury or sexual violence. A direct, life-threatening assault (gun held to the head) is the strongest trigger among the options; divorce and bank robbery (without violence) are stressful but do not meet the trauma criterion as directly.</w:t>
      </w:r>
    </w:p>
    <w:p>
      <w:pPr>
        <w:spacing w:after="20" w:before="0"/>
      </w:pPr>
      <w:r>
        <w:rPr>
          <w:b/>
        </w:rPr>
        <w:t xml:space="preserve">🔍 Key Clues: </w:t>
      </w:r>
      <w:r>
        <w:t>'Gun on skull' = direct life threat → highest PTSD risk.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Divorce is stressful but not a Criterion-A traumatic event. | b — Cancer diagnosis can be traumatic, but a direct assault is a stronger trigger. | d — Bank robbery without violence is less traumatic than a direct assault.</w:t>
      </w:r>
    </w:p>
    <w:p>
      <w:pPr>
        <w:spacing w:after="20" w:before="0"/>
      </w:pPr>
      <w:r>
        <w:rPr>
          <w:b/>
          <w:color w:val="B45F06"/>
        </w:rPr>
        <w:t xml:space="preserve">⚠️ Exam Trap: </w:t>
      </w:r>
      <w:r>
        <w:t>PTSD requires a Criterion-A trauma — actual or threatened death/injury; not every stressor qualifies.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PTSD: direct life threat (assault, combat, rape) = highest risk trigger.</w:t>
      </w:r>
    </w:p>
    <w:p>
      <w:pPr>
        <w:spacing w:after="0" w:before="0"/>
      </w:pPr>
      <w:r>
        <w:rPr>
          <w:b/>
          <w:i w:val="0"/>
          <w:sz w:val="21"/>
        </w:rPr>
        <w:t>Positive Marks: 1    Negative Marks: 0.25</w:t>
      </w:r>
    </w:p>
    <w:p>
      <w:pPr>
        <w:spacing w:before="280" w:after="40"/>
      </w:pPr>
      <w:r>
        <w:rPr>
          <w:b/>
        </w:rPr>
        <w:t xml:space="preserve">Question: </w:t>
      </w:r>
      <w:r>
        <w:t>Projective technique is used for the assessment of:</w:t>
      </w:r>
    </w:p>
    <w:p>
      <w:pPr>
        <w:spacing w:after="20" w:before="0"/>
      </w:pPr>
      <w:r>
        <w:rPr>
          <w:b w:val="0"/>
          <w:i w:val="0"/>
          <w:sz w:val="21"/>
        </w:rPr>
        <w:t>(a)  Intelligence</w:t>
      </w:r>
    </w:p>
    <w:p>
      <w:pPr>
        <w:spacing w:after="20" w:before="0"/>
      </w:pPr>
      <w:r>
        <w:rPr>
          <w:b w:val="0"/>
          <w:i w:val="0"/>
          <w:sz w:val="21"/>
        </w:rPr>
        <w:t>(b)  Knowledge</w:t>
      </w:r>
    </w:p>
    <w:p>
      <w:pPr>
        <w:spacing w:after="20" w:before="0"/>
      </w:pPr>
      <w:r>
        <w:rPr>
          <w:b w:val="0"/>
          <w:i w:val="0"/>
          <w:sz w:val="21"/>
        </w:rPr>
        <w:t>(c)  Personality</w:t>
      </w:r>
    </w:p>
    <w:p>
      <w:pPr>
        <w:spacing w:after="20" w:before="0"/>
      </w:pPr>
      <w:r>
        <w:rPr>
          <w:b w:val="0"/>
          <w:i w:val="0"/>
          <w:sz w:val="21"/>
        </w:rPr>
        <w:t>(d)  Memory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Projective techniques — Rorschach inkblot test, Thematic Apperception Test (TAT), sentence completion, word association — present ambiguous stimuli so the person projects their unconscious motives, conflicts and personality traits. They assess PERSONALITY, not intelligence, memory or knowledge.</w:t>
      </w:r>
    </w:p>
    <w:p>
      <w:pPr>
        <w:spacing w:after="20" w:before="0"/>
      </w:pPr>
      <w:r>
        <w:rPr>
          <w:b/>
        </w:rPr>
        <w:t xml:space="preserve">🔍 Key Clues: </w:t>
      </w:r>
      <w:r>
        <w:t>Rorschach / TAT = 'projection of inner world' → personality assessment.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Intelligence is assessed by Wechsler scales (WAIS/WISC) and Binet tests. | b — Knowledge is assessed by achievement tests. | d — Memory is assessed by memory scales (e.g. WMS), not projective tests.</w:t>
      </w:r>
    </w:p>
    <w:p>
      <w:pPr>
        <w:spacing w:after="20" w:before="0"/>
      </w:pPr>
      <w:r>
        <w:rPr>
          <w:b/>
          <w:color w:val="B45F06"/>
        </w:rPr>
        <w:t xml:space="preserve">⚠️ Exam Trap: </w:t>
      </w:r>
      <w:r>
        <w:t>Projective (ambiguous stimuli → personality) vs Objective/personality inventories (questionnaires like MMPI).</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Projective techniques (Rorschach, TAT) = assessment of personality.</w:t>
      </w:r>
    </w:p>
    <w:p>
      <w:pPr>
        <w:spacing w:after="20" w:before="0"/>
      </w:pPr>
      <w:r>
        <w:rPr>
          <w:b/>
          <w:color w:val="B45F06"/>
        </w:rPr>
        <w:t xml:space="preserve">📌 Note: </w:t>
      </w:r>
      <w:r>
        <w:t>The printed key lists (d) Memory, but projective techniques (Rorschach inkblot, TAT) assess PERSONALITY — the correct answer is (c).</w:t>
      </w:r>
    </w:p>
    <w:p>
      <w:pPr>
        <w:spacing w:after="0" w:before="0"/>
      </w:pPr>
      <w:r>
        <w:rPr>
          <w:b/>
          <w:i w:val="0"/>
          <w:sz w:val="21"/>
        </w:rPr>
        <w:t>Positive Marks: 1    Negative Marks: 0.25</w:t>
      </w:r>
    </w:p>
    <w:p>
      <w:pPr>
        <w:spacing w:before="280" w:after="40"/>
      </w:pPr>
      <w:r>
        <w:rPr>
          <w:b/>
        </w:rPr>
        <w:t xml:space="preserve">Question: </w:t>
      </w:r>
      <w:r>
        <w:t>What differentiates mania from hypomania?</w:t>
      </w:r>
    </w:p>
    <w:p>
      <w:pPr>
        <w:spacing w:after="20" w:before="0"/>
      </w:pPr>
      <w:r>
        <w:rPr>
          <w:b w:val="0"/>
          <w:i w:val="0"/>
          <w:sz w:val="21"/>
        </w:rPr>
        <w:t>(a)  Psychotic symptoms</w:t>
      </w:r>
    </w:p>
    <w:p>
      <w:pPr>
        <w:spacing w:after="20" w:before="0"/>
      </w:pPr>
      <w:r>
        <w:rPr>
          <w:b w:val="0"/>
          <w:i w:val="0"/>
          <w:sz w:val="21"/>
        </w:rPr>
        <w:t>(b)  Reduced sleeping time</w:t>
      </w:r>
    </w:p>
    <w:p>
      <w:pPr>
        <w:spacing w:after="20" w:before="0"/>
      </w:pPr>
      <w:r>
        <w:rPr>
          <w:b w:val="0"/>
          <w:i w:val="0"/>
          <w:sz w:val="21"/>
        </w:rPr>
        <w:t>(c)  Effect on work</w:t>
      </w:r>
    </w:p>
    <w:p>
      <w:pPr>
        <w:spacing w:after="20" w:before="0"/>
      </w:pPr>
      <w:r>
        <w:rPr>
          <w:b w:val="0"/>
          <w:i w:val="0"/>
          <w:sz w:val="21"/>
        </w:rPr>
        <w:t>(d)  Need for hospital admission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Hypomania is a milder elevation that does NOT require hospital admission and does not cause marked functional impairment; mania causes severe impairment, may include psychotic features and often REQUIRES hospital admission for safety. Hospitalisation is therefore the key differentiator in the exam answer.</w:t>
      </w:r>
    </w:p>
    <w:p>
      <w:pPr>
        <w:spacing w:after="20" w:before="0"/>
      </w:pPr>
      <w:r>
        <w:rPr>
          <w:b/>
        </w:rPr>
        <w:t xml:space="preserve">🔍 Key Clues: </w:t>
      </w:r>
      <w:r>
        <w:t>Mania = severe, hospitalisation often needed; hypomania = milder, no admission.</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Psychotic symptoms occur in severe mania, but hospitalisation is the differentiating anchor here. | b — Reduced sleep occurs in both. | c — Work impairment can occur in both (less so in hypomania).</w:t>
      </w:r>
    </w:p>
    <w:p>
      <w:pPr>
        <w:spacing w:after="20" w:before="0"/>
      </w:pPr>
      <w:r>
        <w:rPr>
          <w:b/>
          <w:color w:val="B45F06"/>
        </w:rPr>
        <w:t xml:space="preserve">⚠️ Exam Trap: </w:t>
      </w:r>
      <w:r>
        <w:t>Mania vs hypomania: severity + hospitalisation; hypomania = subthreshold, no psychosis.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Mania → hospital admission/psychosis; hypomania → milder, no admission.</w:t>
      </w:r>
    </w:p>
    <w:p>
      <w:pPr>
        <w:spacing w:after="0" w:before="0"/>
      </w:pPr>
      <w:r>
        <w:rPr>
          <w:b/>
          <w:i w:val="0"/>
          <w:sz w:val="21"/>
        </w:rPr>
        <w:t>Positive Marks: 1    Negative Marks: 0.25</w:t>
      </w:r>
    </w:p>
    <w:p>
      <w:pPr>
        <w:spacing w:before="280" w:after="40"/>
      </w:pPr>
      <w:r>
        <w:rPr>
          <w:b/>
        </w:rPr>
        <w:t xml:space="preserve">Question: </w:t>
      </w:r>
      <w:r>
        <w:t>Which screening test is not used for cervical cancer?</w:t>
      </w:r>
    </w:p>
    <w:p>
      <w:pPr>
        <w:spacing w:after="20" w:before="0"/>
      </w:pPr>
      <w:r>
        <w:rPr>
          <w:b w:val="0"/>
          <w:i w:val="0"/>
          <w:sz w:val="21"/>
        </w:rPr>
        <w:t>(a)  Colposcopy</w:t>
      </w:r>
    </w:p>
    <w:p>
      <w:pPr>
        <w:spacing w:after="20" w:before="0"/>
      </w:pPr>
      <w:r>
        <w:rPr>
          <w:b w:val="0"/>
          <w:i w:val="0"/>
          <w:sz w:val="21"/>
        </w:rPr>
        <w:t>(b)  HPV DNA</w:t>
      </w:r>
    </w:p>
    <w:p>
      <w:pPr>
        <w:spacing w:after="20" w:before="0"/>
      </w:pPr>
      <w:r>
        <w:rPr>
          <w:b w:val="0"/>
          <w:i w:val="0"/>
          <w:sz w:val="21"/>
        </w:rPr>
        <w:t>(c)  Pap smear</w:t>
      </w:r>
    </w:p>
    <w:p>
      <w:pPr>
        <w:spacing w:after="20" w:before="0"/>
      </w:pPr>
      <w:r>
        <w:rPr>
          <w:b w:val="0"/>
          <w:i w:val="0"/>
          <w:sz w:val="21"/>
        </w:rPr>
        <w:t>(d)  VIA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Screening tests for cervical cancer are Pap smear, HPV DNA testing and VIA (visual inspection with acetic acid). Colposcopy is a DIAGNOSTIC test — it magnifies the cervix to examine abnormal areas after a positive screen — so it is not a screening test.</w:t>
      </w:r>
    </w:p>
    <w:p>
      <w:pPr>
        <w:spacing w:after="20" w:before="0"/>
      </w:pPr>
      <w:r>
        <w:rPr>
          <w:b/>
        </w:rPr>
        <w:t xml:space="preserve">🔍 Key Clues: </w:t>
      </w:r>
      <w:r>
        <w:t>Screen = Pap, HPV DNA, VIA; Colposcopy = diagnostic follow-up of an abnormal screen.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CORRECT — colposcopy is diagnostic, not a screening test. | b — HPV DNA testing is a screening modality. | d — VIA is a low-cost screening test used in India.</w:t>
      </w:r>
    </w:p>
    <w:p>
      <w:pPr>
        <w:spacing w:after="20" w:before="0"/>
      </w:pPr>
      <w:r>
        <w:rPr>
          <w:b/>
          <w:color w:val="B45F06"/>
        </w:rPr>
        <w:t xml:space="preserve">⚠️ Exam Trap: </w:t>
      </w:r>
      <w:r>
        <w:t>Remember the screening ladder: screen positive → colposcopy → biopsy. Colposcopy is never the screen itself.</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Cervical cancer screening = Pap smear / HPV DNA / VIA; colposcopy = diagnostic.</w:t>
      </w:r>
    </w:p>
    <w:p>
      <w:pPr>
        <w:spacing w:after="0" w:before="0"/>
      </w:pPr>
      <w:r>
        <w:rPr>
          <w:b/>
          <w:i w:val="0"/>
          <w:sz w:val="21"/>
        </w:rPr>
        <w:t>Positive Marks: 1    Negative Marks: 0.25</w:t>
      </w:r>
    </w:p>
    <w:p>
      <w:pPr>
        <w:spacing w:before="280" w:after="40"/>
      </w:pPr>
      <w:r>
        <w:rPr>
          <w:b/>
        </w:rPr>
        <w:t xml:space="preserve">Question: </w:t>
      </w:r>
      <w:r>
        <w:t>Mr. X does not use a car while going out, scared of using lifts. He avoids going in public places and keeps the doors open while in a closed room. He finds it uncomfortable to leave the house alone, so he always takes a family member along whenever he goes out. What will be the probable diagnosis?</w:t>
      </w:r>
    </w:p>
    <w:p>
      <w:pPr>
        <w:spacing w:after="20" w:before="0"/>
      </w:pPr>
      <w:r>
        <w:rPr>
          <w:b w:val="0"/>
          <w:i w:val="0"/>
          <w:sz w:val="21"/>
        </w:rPr>
        <w:t>(a)  Claustrophobia</w:t>
      </w:r>
    </w:p>
    <w:p>
      <w:pPr>
        <w:spacing w:after="20" w:before="0"/>
      </w:pPr>
      <w:r>
        <w:rPr>
          <w:b w:val="0"/>
          <w:i w:val="0"/>
          <w:sz w:val="21"/>
        </w:rPr>
        <w:t>(b)  Agoraphobia</w:t>
      </w:r>
    </w:p>
    <w:p>
      <w:pPr>
        <w:spacing w:after="20" w:before="0"/>
      </w:pPr>
      <w:r>
        <w:rPr>
          <w:b w:val="0"/>
          <w:i w:val="0"/>
          <w:sz w:val="21"/>
        </w:rPr>
        <w:t>(c)  Public phobia</w:t>
      </w:r>
    </w:p>
    <w:p>
      <w:pPr>
        <w:spacing w:after="20" w:before="0"/>
      </w:pPr>
      <w:r>
        <w:rPr>
          <w:b w:val="0"/>
          <w:i w:val="0"/>
          <w:sz w:val="21"/>
        </w:rPr>
        <w:t>(d)  Aerophobia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Agoraphobia is fear/avoidance of situations where escape might be difficult or help unavailable — public places, crowds, travelling alone, leaving home. Mr. X avoids going out alone and needs a companion, the hallmark of agoraphobia. Claustrophobia is specifically fear of enclosed spaces (lifts, closed rooms).</w:t>
      </w:r>
    </w:p>
    <w:p>
      <w:pPr>
        <w:spacing w:after="20" w:before="0"/>
      </w:pPr>
      <w:r>
        <w:rPr>
          <w:b/>
        </w:rPr>
        <w:t xml:space="preserve">🔍 Key Clues: </w:t>
      </w:r>
      <w:r>
        <w:t>Avoids leaving home alone + needs companion = agoraphobia ('fear of the market place').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Claustrophobia is fear of enclosed spaces only — Mr. X avoids public places generally. | c — 'Public phobia' is not a recognised diagnostic term. | d — Aerophobia is fear of flying.</w:t>
      </w:r>
    </w:p>
    <w:p>
      <w:pPr>
        <w:spacing w:after="20" w:before="0"/>
      </w:pPr>
      <w:r>
        <w:rPr>
          <w:b/>
          <w:color w:val="B45F06"/>
        </w:rPr>
        <w:t xml:space="preserve">⚠️ Exam Trap: </w:t>
      </w:r>
      <w:r>
        <w:t>Claustrophobia = closed spaces; Agoraphobia = open/public spaces + fear of leaving home.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Agoraphobia = fear of leaving home / public places where escape is hard.</w:t>
      </w:r>
    </w:p>
    <w:p>
      <w:pPr>
        <w:spacing w:after="0" w:before="0"/>
      </w:pPr>
      <w:r>
        <w:rPr>
          <w:b/>
          <w:i w:val="0"/>
          <w:sz w:val="21"/>
        </w:rPr>
        <w:t>Positive Marks: 1    Negative Marks: 0.25</w:t>
      </w:r>
    </w:p>
    <w:p>
      <w:pPr>
        <w:spacing w:before="280" w:after="40"/>
      </w:pPr>
      <w:r>
        <w:rPr>
          <w:b/>
        </w:rPr>
        <w:t xml:space="preserve">Question: </w:t>
      </w:r>
      <w:r>
        <w:t>Which vaccine is not included in Indradhanush Program?</w:t>
      </w:r>
    </w:p>
    <w:p>
      <w:pPr>
        <w:spacing w:after="20" w:before="0"/>
      </w:pPr>
      <w:r>
        <w:rPr>
          <w:b w:val="0"/>
          <w:i w:val="0"/>
          <w:sz w:val="21"/>
        </w:rPr>
        <w:t>(a)  DPT</w:t>
      </w:r>
    </w:p>
    <w:p>
      <w:pPr>
        <w:spacing w:after="20" w:before="0"/>
      </w:pPr>
      <w:r>
        <w:rPr>
          <w:b w:val="0"/>
          <w:i w:val="0"/>
          <w:sz w:val="21"/>
        </w:rPr>
        <w:t>(b)  Hepatitis b</w:t>
      </w:r>
    </w:p>
    <w:p>
      <w:pPr>
        <w:spacing w:after="20" w:before="0"/>
      </w:pPr>
      <w:r>
        <w:rPr>
          <w:b w:val="0"/>
          <w:i w:val="0"/>
          <w:sz w:val="21"/>
        </w:rPr>
        <w:t>(c)  Pneumococcal vaccine</w:t>
      </w:r>
    </w:p>
    <w:p>
      <w:pPr>
        <w:spacing w:after="20" w:before="0"/>
      </w:pPr>
      <w:r>
        <w:rPr>
          <w:b w:val="0"/>
          <w:i w:val="0"/>
          <w:sz w:val="21"/>
        </w:rPr>
        <w:t>(d)  Measles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Mission Indradhanush (launched 2014) targets the seven vaccine-preventable diseases: diphtheria, pertussis, tetanus, polio, tuberculosis (BCG), hepatitis B and measles (plus Hib via pentavalent). The pneumococcal vaccine (PCV) was added only later under the Intensified Mission Indradhanush (2017), so at the time of the paper it was not part of the core list.</w:t>
      </w:r>
    </w:p>
    <w:p>
      <w:pPr>
        <w:spacing w:after="20" w:before="0"/>
      </w:pPr>
      <w:r>
        <w:rPr>
          <w:b/>
        </w:rPr>
        <w:t xml:space="preserve">🔍 Key Clues: </w:t>
      </w:r>
      <w:r>
        <w:t>Indradhanush core 7 = DPT, polio, BCG, Hep B, measles, Hib — PCV came later.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DPT is a core Indradhanush vaccine. | b — Hepatitis B is a core Indradhanush vaccine. | d — Measles is a core Indradhanush vaccine.</w:t>
      </w:r>
    </w:p>
    <w:p>
      <w:pPr>
        <w:spacing w:after="20" w:before="0"/>
      </w:pPr>
      <w:r>
        <w:rPr>
          <w:b/>
          <w:color w:val="B45F06"/>
        </w:rPr>
        <w:t xml:space="preserve">⚠️ Exam Trap: </w:t>
      </w:r>
      <w:r>
        <w:t>Indradhanush = '7 rainbow colours, 7 diseases'; PCV arrived with the 2017 intensification.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Mission Indradhanush: DPT, BCG, OPV, Hep B, measles, Hib (PCV added later).</w:t>
      </w:r>
    </w:p>
    <w:p>
      <w:pPr>
        <w:spacing w:after="0" w:before="0"/>
      </w:pPr>
      <w:r>
        <w:rPr>
          <w:b/>
          <w:i w:val="0"/>
          <w:sz w:val="21"/>
        </w:rPr>
        <w:t>Positive Marks: 1    Negative Marks: 0.25</w:t>
      </w:r>
    </w:p>
    <w:p>
      <w:pPr>
        <w:spacing w:before="280" w:after="40"/>
      </w:pPr>
      <w:r>
        <w:rPr>
          <w:b/>
        </w:rPr>
        <w:t xml:space="preserve">Question: </w:t>
      </w:r>
      <w:r>
        <w:t>Which of the following is the longest bone of the body?</w:t>
      </w:r>
    </w:p>
    <w:p>
      <w:pPr>
        <w:spacing w:after="20" w:before="0"/>
      </w:pPr>
      <w:r>
        <w:rPr>
          <w:b w:val="0"/>
          <w:i w:val="0"/>
          <w:sz w:val="21"/>
        </w:rPr>
        <w:t>(a)  Femur</w:t>
      </w:r>
    </w:p>
    <w:p>
      <w:pPr>
        <w:spacing w:after="20" w:before="0"/>
      </w:pPr>
      <w:r>
        <w:rPr>
          <w:b w:val="0"/>
          <w:i w:val="0"/>
          <w:sz w:val="21"/>
        </w:rPr>
        <w:t>(b)  Tibia</w:t>
      </w:r>
    </w:p>
    <w:p>
      <w:pPr>
        <w:spacing w:after="20" w:before="0"/>
      </w:pPr>
      <w:r>
        <w:rPr>
          <w:b w:val="0"/>
          <w:i w:val="0"/>
          <w:sz w:val="21"/>
        </w:rPr>
        <w:t>(c)  Fibula</w:t>
      </w:r>
    </w:p>
    <w:p>
      <w:pPr>
        <w:spacing w:after="20" w:before="0"/>
      </w:pPr>
      <w:r>
        <w:rPr>
          <w:b w:val="0"/>
          <w:i w:val="0"/>
          <w:sz w:val="21"/>
        </w:rPr>
        <w:t>(d)  Radius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femur (thigh bone) is the longest and strongest bone in the human body. The tibia is the main weight-bearing bone of the leg; the fibula is the slender lateral leg bone; the radius is a forearm bone.</w:t>
      </w:r>
    </w:p>
    <w:p>
      <w:pPr>
        <w:spacing w:after="20" w:before="0"/>
      </w:pPr>
      <w:r>
        <w:rPr>
          <w:b/>
        </w:rPr>
        <w:t xml:space="preserve">🔍 Key Clues: </w:t>
      </w:r>
      <w:r>
        <w:t>'Longest bone = Femur; largest bone = Femur' — one-liner anatomy.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Tibia is the second longest (shin bone). | c — Fibula is thin and non-weight-bearing. | d — Radius is a forearm bone.</w:t>
      </w:r>
    </w:p>
    <w:p>
      <w:pPr>
        <w:spacing w:after="20" w:before="0"/>
      </w:pPr>
      <w:r>
        <w:rPr>
          <w:b/>
          <w:color w:val="B45F06"/>
        </w:rPr>
        <w:t xml:space="preserve">⚠️ Exam Trap: </w:t>
      </w:r>
      <w:r>
        <w:t>Also remember: stapes = smallest bone; femur = longest; skin = largest organ.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Longest bone = femur; smallest bone = stapes (middle ear).</w:t>
      </w:r>
    </w:p>
    <w:p>
      <w:pPr>
        <w:spacing w:after="0" w:before="0"/>
      </w:pPr>
      <w:r>
        <w:rPr>
          <w:b/>
          <w:i w:val="0"/>
          <w:sz w:val="21"/>
        </w:rPr>
        <w:t>Positive Marks: 1    Negative Marks: 0.25</w:t>
      </w:r>
    </w:p>
    <w:p>
      <w:pPr>
        <w:spacing w:before="280" w:after="40"/>
      </w:pPr>
      <w:r>
        <w:rPr>
          <w:b/>
        </w:rPr>
        <w:t xml:space="preserve">Question: </w:t>
      </w:r>
      <w:r>
        <w:t>Which of the following is the "Breast bone" in the given below bones?</w:t>
      </w:r>
    </w:p>
    <w:p>
      <w:pPr>
        <w:spacing w:after="20" w:before="0"/>
      </w:pPr>
      <w:r>
        <w:rPr>
          <w:b w:val="0"/>
          <w:i w:val="0"/>
          <w:sz w:val="21"/>
        </w:rPr>
        <w:t>(a)  Sternum</w:t>
      </w:r>
    </w:p>
    <w:p>
      <w:pPr>
        <w:spacing w:after="20" w:before="0"/>
      </w:pPr>
      <w:r>
        <w:rPr>
          <w:b w:val="0"/>
          <w:i w:val="0"/>
          <w:sz w:val="21"/>
        </w:rPr>
        <w:t>(b)  Ribs</w:t>
      </w:r>
    </w:p>
    <w:p>
      <w:pPr>
        <w:spacing w:after="20" w:before="0"/>
      </w:pPr>
      <w:r>
        <w:rPr>
          <w:b w:val="0"/>
          <w:i w:val="0"/>
          <w:sz w:val="21"/>
        </w:rPr>
        <w:t>(c)  Clavicle</w:t>
      </w:r>
    </w:p>
    <w:p>
      <w:pPr>
        <w:spacing w:after="20" w:before="0"/>
      </w:pPr>
      <w:r>
        <w:rPr>
          <w:b w:val="0"/>
          <w:i w:val="0"/>
          <w:sz w:val="21"/>
        </w:rPr>
        <w:t>(d)  Vertebrae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sternum is the flat bone in the midline of the anterior chest called the breast bone; it articulates with the clavicles and most ribs. Ribs are the curved bones of the thoracic cage, the clavicle is the collar bone, and vertebrae form the spine.</w:t>
      </w:r>
    </w:p>
    <w:p>
      <w:pPr>
        <w:spacing w:after="20" w:before="0"/>
      </w:pPr>
      <w:r>
        <w:rPr>
          <w:b/>
        </w:rPr>
        <w:t xml:space="preserve">🔍 Key Clues: </w:t>
      </w:r>
      <w:r>
        <w:t>'Breast bone = Sternum' (flat midline anterior chest bone).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Ribs are the curved thoracic cage bones. | c — Clavicle = collar bone (lateral, S-shaped). | d — Vertebrae form the vertebral column.</w:t>
      </w:r>
    </w:p>
    <w:p>
      <w:pPr>
        <w:spacing w:after="20" w:before="0"/>
      </w:pPr>
      <w:r>
        <w:rPr>
          <w:b/>
          <w:color w:val="B45F06"/>
        </w:rPr>
        <w:t xml:space="preserve">⚠️ Exam Trap: </w:t>
      </w:r>
      <w:r>
        <w:t>Sternum = breast bone; Scapula = shoulder blade; Clavicle = collar bone.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Breast bone = sternum; collar bone = clavicle; shoulder blade = scapula.</w:t>
      </w:r>
    </w:p>
    <w:p>
      <w:pPr>
        <w:spacing w:after="0" w:before="0"/>
      </w:pPr>
      <w:r>
        <w:rPr>
          <w:b/>
          <w:i w:val="0"/>
          <w:sz w:val="21"/>
        </w:rPr>
        <w:t>Positive Marks: 1    Negative Marks: 0.25</w:t>
      </w:r>
    </w:p>
    <w:p>
      <w:pPr>
        <w:spacing w:before="280" w:after="40"/>
      </w:pPr>
      <w:r>
        <w:rPr>
          <w:b/>
        </w:rPr>
        <w:t xml:space="preserve">Question: </w:t>
      </w:r>
      <w:r>
        <w:t>What is most uncommon in schizophrenia?</w:t>
      </w:r>
    </w:p>
    <w:p>
      <w:pPr>
        <w:spacing w:after="20" w:before="0"/>
      </w:pPr>
      <w:r>
        <w:rPr>
          <w:b w:val="0"/>
          <w:i w:val="0"/>
          <w:sz w:val="21"/>
        </w:rPr>
        <w:t>(a)  Thought broadcasting</w:t>
      </w:r>
    </w:p>
    <w:p>
      <w:pPr>
        <w:spacing w:after="20" w:before="0"/>
      </w:pPr>
      <w:r>
        <w:rPr>
          <w:b w:val="0"/>
          <w:i w:val="0"/>
          <w:sz w:val="21"/>
        </w:rPr>
        <w:t>(b)  Visual hallucinations</w:t>
      </w:r>
    </w:p>
    <w:p>
      <w:pPr>
        <w:spacing w:after="20" w:before="0"/>
      </w:pPr>
      <w:r>
        <w:rPr>
          <w:b w:val="0"/>
          <w:i w:val="0"/>
          <w:sz w:val="21"/>
        </w:rPr>
        <w:t>(c)  Thought broadcasting</w:t>
      </w:r>
    </w:p>
    <w:p>
      <w:pPr>
        <w:spacing w:after="20" w:before="0"/>
      </w:pPr>
      <w:r>
        <w:rPr>
          <w:b w:val="0"/>
          <w:i w:val="0"/>
          <w:sz w:val="21"/>
        </w:rPr>
        <w:t>(d)  Delusion of reference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schizophrenia, AUDITORY hallucinations are the most common type; VISUAL hallucinations are uncommon and should raise suspicion of an organic cause (delirium, drugs, seizure). Thought broadcasting and delusions of reference are first-rank/positive symptoms commonly seen in schizophrenia.</w:t>
      </w:r>
    </w:p>
    <w:p>
      <w:pPr>
        <w:spacing w:after="20" w:before="0"/>
      </w:pPr>
      <w:r>
        <w:rPr>
          <w:b/>
        </w:rPr>
        <w:t xml:space="preserve">🔍 Key Clues: </w:t>
      </w:r>
      <w:r>
        <w:t>'Most uncommon in schizophrenia = visual hallucinations' (auditory is the rule).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Thought broadcasting is a Schneiderian first-rank symptom — common. | c — Thought broadcasting (duplicate option) is again a first-rank symptom. | d — Delusions of reference are a common positive symptom.</w:t>
      </w:r>
    </w:p>
    <w:p>
      <w:pPr>
        <w:spacing w:after="20" w:before="0"/>
      </w:pPr>
      <w:r>
        <w:rPr>
          <w:b/>
          <w:color w:val="B45F06"/>
        </w:rPr>
        <w:t xml:space="preserve">⚠️ Exam Trap: </w:t>
      </w:r>
      <w:r>
        <w:t>Auditory &gt; visual in schizophrenia; prominent visual hallucinations → think organic cause.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Schizophrenia: auditory hallucinations common, visual hallucinations uncommon (organic until proven otherwise).</w:t>
      </w:r>
    </w:p>
    <w:p>
      <w:pPr>
        <w:spacing w:after="20" w:before="0"/>
      </w:pPr>
      <w:r>
        <w:rPr>
          <w:b/>
          <w:color w:val="B45F06"/>
        </w:rPr>
        <w:t xml:space="preserve">📌 Note: </w:t>
      </w:r>
      <w:r>
        <w:t>The printed key lists (c), but visual hallucinations are the classic UNCOMMON feature in schizophrenia (auditory hallucinations are typical); the correct answer is (b).</w:t>
      </w:r>
    </w:p>
    <w:p>
      <w:pPr>
        <w:spacing w:after="0" w:before="0"/>
      </w:pPr>
      <w:r>
        <w:rPr>
          <w:b/>
          <w:i w:val="0"/>
          <w:sz w:val="21"/>
        </w:rPr>
        <w:t>Positive Marks: 1    Negative Marks: 0.25</w:t>
      </w:r>
    </w:p>
    <w:p>
      <w:pPr>
        <w:spacing w:before="280" w:after="40"/>
      </w:pPr>
      <w:r>
        <w:rPr>
          <w:b/>
        </w:rPr>
        <w:t xml:space="preserve">Question: </w:t>
      </w:r>
      <w:r>
        <w:t>A person is saying his family members are dying. He is also decaying, nothing exists in the world?</w:t>
      </w:r>
    </w:p>
    <w:p>
      <w:pPr>
        <w:spacing w:after="20" w:before="0"/>
      </w:pPr>
      <w:r>
        <w:rPr>
          <w:b w:val="0"/>
          <w:i w:val="0"/>
          <w:sz w:val="21"/>
        </w:rPr>
        <w:t>(a)  Delusion of persecution</w:t>
      </w:r>
    </w:p>
    <w:p>
      <w:pPr>
        <w:spacing w:after="20" w:before="0"/>
      </w:pPr>
      <w:r>
        <w:rPr>
          <w:b w:val="0"/>
          <w:i w:val="0"/>
          <w:sz w:val="21"/>
        </w:rPr>
        <w:t>(b)  Paranoid delusion</w:t>
      </w:r>
    </w:p>
    <w:p>
      <w:pPr>
        <w:spacing w:after="20" w:before="0"/>
      </w:pPr>
      <w:r>
        <w:rPr>
          <w:b w:val="0"/>
          <w:i w:val="0"/>
          <w:sz w:val="21"/>
        </w:rPr>
        <w:t>(c)  Nihilistic delusion</w:t>
      </w:r>
    </w:p>
    <w:p>
      <w:pPr>
        <w:spacing w:after="20" w:before="0"/>
      </w:pPr>
      <w:r>
        <w:rPr>
          <w:b w:val="0"/>
          <w:i w:val="0"/>
          <w:sz w:val="21"/>
        </w:rPr>
        <w:t>(d)  Delusion of reference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NIHILISTIC delusion is the false belief that the self, others or the world is dead, decaying or does not exist — "my family is dying, I am decaying, nothing exists". It is classically described in severe depression (Cotard syndrome) and schizophrenia.</w:t>
      </w:r>
    </w:p>
    <w:p>
      <w:pPr>
        <w:spacing w:after="20" w:before="0"/>
      </w:pPr>
      <w:r>
        <w:rPr>
          <w:b/>
        </w:rPr>
        <w:t xml:space="preserve">🔍 Key Clues: </w:t>
      </w:r>
      <w:r>
        <w:t>'Nothing exists / decaying / dying' = nihilistic delusion (negation of existence).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Persecutory delusions = being harmed, watched or conspired against. | b — Paranoid delusion = suspicion of threat/harm. | d — Delusion of reference = neutral events are believed to refer to oneself.</w:t>
      </w:r>
    </w:p>
    <w:p>
      <w:pPr>
        <w:spacing w:after="20" w:before="0"/>
      </w:pPr>
      <w:r>
        <w:rPr>
          <w:b/>
          <w:color w:val="B45F06"/>
        </w:rPr>
        <w:t xml:space="preserve">⚠️ Exam Trap: </w:t>
      </w:r>
      <w:r>
        <w:t>Nihilistic = 'nothing exists/I am dead'; persecutory = 'someone is after me'.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Nihilistic delusion (Cotard) = belief of non-existence/decay — severe depression/schizophrenia.</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