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nurse reviews the ECG strip shown in the image and identifies ATRIAL FIBRILLATION (irregularly irregular rhythm, no P waves). Which nursing consideration is CORRECT for a patient with persistent atrial fibrillation?</w:t>
      </w:r>
      <w:r>
        <w:drawing>
          <wp:inline xmlns:a="http://schemas.openxmlformats.org/drawingml/2006/main" xmlns:pic="http://schemas.openxmlformats.org/drawingml/2006/picture">
            <wp:extent cx="2560320" cy="955760"/>
            <wp:docPr id="1" name="Picture 1"/>
            <wp:cNvGraphicFramePr>
              <a:graphicFrameLocks noChangeAspect="1"/>
            </wp:cNvGraphicFramePr>
            <a:graphic>
              <a:graphicData uri="http://schemas.openxmlformats.org/drawingml/2006/picture">
                <pic:pic>
                  <pic:nvPicPr>
                    <pic:cNvPr id="0" name="M16-Q21.png"/>
                    <pic:cNvPicPr/>
                  </pic:nvPicPr>
                  <pic:blipFill>
                    <a:blip r:embed="rId9"/>
                    <a:stretch>
                      <a:fillRect/>
                    </a:stretch>
                  </pic:blipFill>
                  <pic:spPr>
                    <a:xfrm>
                      <a:off x="0" y="0"/>
                      <a:ext cx="2560320" cy="955760"/>
                    </a:xfrm>
                    <a:prstGeom prst="rect"/>
                  </pic:spPr>
                </pic:pic>
              </a:graphicData>
            </a:graphic>
          </wp:inline>
        </w:drawing>
      </w:r>
    </w:p>
    <w:p>
      <w:r>
        <w:t>(a)  The PRIORITY long-term concern is STROKE PREVENTION — anticoagulation (warfarin with INR 2-3, or a DOAC) is given based on the CHA2DS2-VASc score; RATE control (beta-blocker, non-DHP calcium blocker, digoxin) is preferred over rhythm control in most patients; electrical/chemical cardioversion needs prior anticoagulation</w:t>
      </w:r>
    </w:p>
    <w:p>
      <w:r>
        <w:t>(b)  Atrial fibrillation requires no treatment because it is benign</w:t>
      </w:r>
    </w:p>
    <w:p>
      <w:r>
        <w:t>(c)  The nurse should avoid all anticoagulants because of bleeding risk</w:t>
      </w:r>
    </w:p>
    <w:p>
      <w:r>
        <w:t>(d)  Rate control and rhythm control are never combined</w:t>
      </w:r>
    </w:p>
    <w:p>
      <w:r>
        <w:t>Answer: a</w:t>
      </w:r>
    </w:p>
    <w:p>
      <w:r>
        <w:rPr>
          <w:b/>
        </w:rPr>
        <w:t>Solution: ✅ Correct Answer: a</w:t>
      </w:r>
    </w:p>
    <w:p>
      <w:r>
        <w:rPr>
          <w:b/>
        </w:rPr>
        <w:t xml:space="preserve">🧠 Clinical Rationale: </w:t>
      </w:r>
      <w:r>
        <w:t>ATRIAL FIBRILLATION (AF): the atria quiver at 350-600/min with an IRREGULARLY IRREGULAR ventricular rhythm and NO P WAVES (fibrillatory waves). Management: (1) STROKE PREVENTION is the top priority — blood pools in the atria, forming thrombi (especially in the LEFT ATRIAL APPENDAGE) that embolise to the brain; ANTICOAGULATION (warfarin INR 2-3, apixaban/rivaroxaban DOACs) is decided by the CHA2DS2-VASc score (Congestive HF, Hypertension, Age ≥75 ×2, Diabetes, Stroke/TIA ×2, Vascular disease, Age 65-74, Sex category female); (2) RATE CONTROL (beta-blocker metoprolol, non-DHP CCB diltiazem/verapamil, digoxin) is first-line for most; (3) RHYTHM CONTROL (amiodarone, cardioversion, ablation) for symptomatic/young patients — cardioversion requires ≥3 weeks of therapeutic anticoagulation or a transoesophageal echo excluding thrombus.</w:t>
      </w:r>
    </w:p>
    <w:p>
      <w:r>
        <w:rPr>
          <w:b/>
        </w:rPr>
        <w:t xml:space="preserve">🔍 Key Clues: </w:t>
      </w:r>
      <w:r>
        <w:t>AF = irregularly irregular + no P waves → stroke prevention (CHA2DS2-VASc anticoagulation) + rate control first.</w:t>
      </w:r>
    </w:p>
    <w:p>
      <w:r>
        <w:rPr>
          <w:b/>
        </w:rPr>
        <w:t xml:space="preserve">🚨 Priority Principle: </w:t>
      </w:r>
      <w:r>
        <w:t>In AF, blood stasis in the atrium makes STROKE the feared complication — anticoagulation, not the rhythm itself, is the priority.</w:t>
      </w:r>
    </w:p>
    <w:p>
      <w:r>
        <w:rPr>
          <w:b/>
        </w:rPr>
        <w:t xml:space="preserve">❌ Why Not Other Options: </w:t>
      </w:r>
      <w:r>
        <w:t>b — AF is not benign; it increases stroke risk 5-fold and can cause heart failure and haemodynamic instability. | c — Anticoagulants are the mainstay for AF stroke prevention; the bleeding risk is managed with regular INR/renal monitoring, not avoidance. | d — Rate and rhythm control strategies CAN be combined when needed (e.g., rate control plus elective cardioversion).</w:t>
      </w:r>
    </w:p>
    <w:p>
      <w:r>
        <w:rPr>
          <w:b/>
        </w:rPr>
        <w:t xml:space="preserve">⚠️ Exam Trap: </w:t>
      </w:r>
      <w:r>
        <w:t>"Cardiovert the AF at once" — in stable persistent AF, anticoagulation and rate control come FIRST; cardioversion needs prior anticoagulation.</w:t>
      </w:r>
    </w:p>
    <w:p>
      <w:r>
        <w:rPr>
          <w:b/>
        </w:rPr>
        <w:t xml:space="preserve">🩺 Clinical Thinking: </w:t>
      </w:r>
      <w:r>
        <w:t>AF → irregularly irregular + no P → stroke prevention (anticoagulate by CHA2DS2-VASc) → rate control → option a.</w:t>
      </w:r>
    </w:p>
    <w:p>
      <w:r>
        <w:rPr>
          <w:b/>
        </w:rPr>
        <w:t xml:space="preserve">🇮🇳 Hinglish Decoder: </w:t>
      </w:r>
      <w:r>
        <w:t>ATRIAL FIBRILLATION — atria me khoon jama ho kar THROMBUS banata hai jo BRAIN me ja sakta hai; isliye ANTICOAGULATION (stroke rokna) sabse zaroori, phir RATE control (diltiazem, metoprolol).</w:t>
      </w:r>
    </w:p>
    <w:p>
      <w:r>
        <w:rPr>
          <w:b/>
        </w:rPr>
        <w:t xml:space="preserve">💎 PNC Pearl: </w:t>
      </w:r>
      <w:r>
        <w:t>Quivering atria pool blood — anticoagulate the atria before you chase the rhythm.</w:t>
      </w:r>
    </w:p>
    <w:p>
      <w:r>
        <w:t>Positive Marks: 1    Negative Marks: 0.33</w:t>
      </w:r>
    </w:p>
    <w:p>
      <w:r>
        <w:rPr>
          <w:b/>
        </w:rPr>
        <w:t>Question: A patient with a KIDNEY STONE (urolithiasis) is scheduled for EXTRACORPOREAL SHOCK WAVE LITHOTRIPSY (ESWL), shown by the CT scan in the image. Which POST-PROCEDURE nursing care is CORRECT?</w:t>
      </w:r>
      <w:r>
        <w:drawing>
          <wp:inline xmlns:a="http://schemas.openxmlformats.org/drawingml/2006/main" xmlns:pic="http://schemas.openxmlformats.org/drawingml/2006/picture">
            <wp:extent cx="2560320" cy="1962479"/>
            <wp:docPr id="2" name="Picture 2"/>
            <wp:cNvGraphicFramePr>
              <a:graphicFrameLocks noChangeAspect="1"/>
            </wp:cNvGraphicFramePr>
            <a:graphic>
              <a:graphicData uri="http://schemas.openxmlformats.org/drawingml/2006/picture">
                <pic:pic>
                  <pic:nvPicPr>
                    <pic:cNvPr id="0" name="M16-Q22.png"/>
                    <pic:cNvPicPr/>
                  </pic:nvPicPr>
                  <pic:blipFill>
                    <a:blip r:embed="rId10"/>
                    <a:stretch>
                      <a:fillRect/>
                    </a:stretch>
                  </pic:blipFill>
                  <pic:spPr>
                    <a:xfrm>
                      <a:off x="0" y="0"/>
                      <a:ext cx="2560320" cy="1962479"/>
                    </a:xfrm>
                    <a:prstGeom prst="rect"/>
                  </pic:spPr>
                </pic:pic>
              </a:graphicData>
            </a:graphic>
          </wp:inline>
        </w:drawing>
      </w:r>
    </w:p>
    <w:p>
      <w:r>
        <w:t>(a)  Restrict all fluids after the procedure</w:t>
      </w:r>
    </w:p>
    <w:p>
      <w:r>
        <w:t>(b)  Encourage HIGH FLUID INTAKE (2-3 L/day), STRAIN ALL URINE to catch stone fragments for analysis, expect mild haematuria (pink urine) for 24-48 hours, and monitor for flank pain, fever and inability to void — the patient sits/leans on the lithotripsy table during the 45-minute procedure</w:t>
      </w:r>
    </w:p>
    <w:p>
      <w:r>
        <w:t>(c)  No follow-up imaging is ever needed</w:t>
      </w:r>
    </w:p>
    <w:p>
      <w:r>
        <w:t>(d)  Administer aspirin immediately for pain</w:t>
      </w:r>
    </w:p>
    <w:p>
      <w:r>
        <w:t>Answer: b</w:t>
      </w:r>
    </w:p>
    <w:p>
      <w:r>
        <w:rPr>
          <w:b/>
        </w:rPr>
        <w:t>Solution: ✅ Correct Answer: b</w:t>
      </w:r>
    </w:p>
    <w:p>
      <w:r>
        <w:rPr>
          <w:b/>
        </w:rPr>
        <w:t xml:space="preserve">🧠 Clinical Rationale: </w:t>
      </w:r>
      <w:r>
        <w:t>ESWL (extracorporeal shock wave lithotripsy) uses focused shock waves from outside the body to FRAGMENT kidney/ureteric stones into sand-like pieces that pass in urine. POST-PROCEDURE CARE: (1) HIGH FLUID INTAKE (2-3 L/day) to flush fragments out; (2) STRAIN ALL URINE — fragments are sent for ANALYSIS (stone composition guides prevention — calcium oxalate most common, uric acid, struvite, cystine); (3) mild HAEMATURIA (pink/red urine) is EXPECTED for 24-48 hours from shock-wave trauma to the urothelium; (4) report severe FLANK PAIN (renal colic — a fragment may be stuck), FEVER (infection/obstruction), or INABILITY TO VOID (obstruction by fragments); (5) the patient typically sits/leans on the procedure table; analgesia is given, but aspirin/NSAIDs are avoided because of bleeding risk.</w:t>
      </w:r>
    </w:p>
    <w:p>
      <w:r>
        <w:rPr>
          <w:b/>
        </w:rPr>
        <w:t xml:space="preserve">🔍 Key Clues: </w:t>
      </w:r>
      <w:r>
        <w:t>ESWL → shock waves fragment stone → force fluids + strain urine + expect pink urine + report fever/severe pain.</w:t>
      </w:r>
    </w:p>
    <w:p>
      <w:r>
        <w:rPr>
          <w:b/>
        </w:rPr>
        <w:t xml:space="preserve">🚨 Priority Principle: </w:t>
      </w:r>
      <w:r>
        <w:t>After any stone intervention, the triad is FLUIDS + STRAIN + OBSERVE for obstruction (anuria = emergency).</w:t>
      </w:r>
    </w:p>
    <w:p>
      <w:r>
        <w:rPr>
          <w:b/>
        </w:rPr>
        <w:t xml:space="preserve">❌ Why Not Other Options: </w:t>
      </w:r>
      <w:r>
        <w:t>a — Fluids are ENCOURAGED (2-3 L/day), never restricted — they flush out fragments. | c — Follow-up imaging (KUB/CT) IS needed to confirm fragment clearance and assess residual stones. | d — Aspirin/NSAIDs are AVOIDED post-ESWL (bleeding risk); paracetamol/opioid analgesia is used.</w:t>
      </w:r>
    </w:p>
    <w:p>
      <w:r>
        <w:rPr>
          <w:b/>
        </w:rPr>
        <w:t xml:space="preserve">⚠️ Exam Trap: </w:t>
      </w:r>
      <w:r>
        <w:t>"ESWL is surgery with a big wound" — it is non-invasive; the key post-care is fluids, urine straining and monitoring for obstruction.</w:t>
      </w:r>
    </w:p>
    <w:p>
      <w:r>
        <w:rPr>
          <w:b/>
        </w:rPr>
        <w:t xml:space="preserve">🩺 Clinical Thinking: </w:t>
      </w:r>
      <w:r>
        <w:t>ESWL → fragment stone → fluids + strain urine + pink urine normal + fever/anuria report → option b.</w:t>
      </w:r>
    </w:p>
    <w:p>
      <w:r>
        <w:rPr>
          <w:b/>
        </w:rPr>
        <w:t xml:space="preserve">🇮🇳 Hinglish Decoder: </w:t>
      </w:r>
      <w:r>
        <w:t>ESWL — shock waves se PATHERI (stone) chhura-chhura ho jaati hai; baad me ZYADA PAANI (2-3 L) pilaao, URINE strain karo (fragments ke liye), aur 1-2 din HALKAA LAAL urine normal hai.</w:t>
      </w:r>
    </w:p>
    <w:p>
      <w:r>
        <w:rPr>
          <w:b/>
        </w:rPr>
        <w:t xml:space="preserve">💎 PNC Pearl: </w:t>
      </w:r>
      <w:r>
        <w:t>Shake the stone to sand — then drink, strain and watch the stream.</w:t>
      </w:r>
    </w:p>
    <w:p>
      <w:r>
        <w:t>Positive Marks: 1    Negative Marks: 0.33</w:t>
      </w:r>
    </w:p>
    <w:p>
      <w:r>
        <w:rPr>
          <w:b/>
        </w:rPr>
        <w:t>Question: An elderly patient is diagnosed with CHRONIC LYMPHOCYTIC LEUKAEMIA (CLL) after a routine blood count. Which statement about CLL is CORRECT?</w:t>
      </w:r>
    </w:p>
    <w:p>
      <w:r>
        <w:t>(a)  It always requires immediate intensive chemotherapy at diagnosis</w:t>
      </w:r>
    </w:p>
    <w:p>
      <w:r>
        <w:t>(b)  It is a cancer of neutrophils</w:t>
      </w:r>
    </w:p>
    <w:p>
      <w:r>
        <w:t>(c)  It is a cancer of MATURE-looking B-LYMPHOCYTES that occurs mainly in OLDER adults, often found INCIDENTALLY on routine blood counts (marked LYMPHOCYTOSIS); many patients are asymptomatic early and are MANAGED with WATCHFUL WAITING (active surveillance), reserving treatment (chemo-immunotherapy, targeted agents like ibrutinib) for progressive disease</w:t>
      </w:r>
    </w:p>
    <w:p>
      <w:r>
        <w:t>(d)  It occurs mainly in children</w:t>
      </w:r>
    </w:p>
    <w:p>
      <w:r>
        <w:t>Answer: c</w:t>
      </w:r>
    </w:p>
    <w:p>
      <w:r>
        <w:rPr>
          <w:b/>
        </w:rPr>
        <w:t>Solution: ✅ Correct Answer: c</w:t>
      </w:r>
    </w:p>
    <w:p>
      <w:r>
        <w:rPr>
          <w:b/>
        </w:rPr>
        <w:t xml:space="preserve">🧠 Clinical Rationale: </w:t>
      </w:r>
      <w:r>
        <w:t>CHRONIC LYMPHOCYTIC LEUKAEMIA (CLL) is the most common leukaemia in ADULTS (typically &gt;60 years) — a clonal proliferation of MATURE-LOOKING B-LYMPHOCYTES that accumulate in blood, marrow, lymph nodes and spleen. It is frequently detected INCIDENTALLY on a routine blood count showing PERSISTENT LYMPHOCYTOSIS (&gt;5,000/µL). Early/asymptomatic disease is managed by WATCHFUL WAITING (monitoring every few months) — early treatment does NOT improve survival. Treatment (chemo-immunotherapy — fludarabine/rituximab; targeted — ibrutinib/venetoclax) is started for progressive symptoms: fatigue, weight loss, night sweats, bulky nodes, marrow failure (anaemia, thrombocytopenia), recurrent infections (hypogammaglobulinaemia). This contrasts with ACUTE lymphoblastic leukaemia (ALL — children, blasts, urgent treatment).</w:t>
      </w:r>
    </w:p>
    <w:p>
      <w:r>
        <w:rPr>
          <w:b/>
        </w:rPr>
        <w:t xml:space="preserve">🔍 Key Clues: </w:t>
      </w:r>
      <w:r>
        <w:t>CLL → older adult + mature B-cells + incidental lymphocytosis → watchful waiting early, treat on progression.</w:t>
      </w:r>
    </w:p>
    <w:p>
      <w:r>
        <w:rPr>
          <w:b/>
        </w:rPr>
        <w:t xml:space="preserve">🚨 Priority Principle: </w:t>
      </w:r>
      <w:r>
        <w:t>Chronic vs acute leukaemia — CLL/ageing/slow vs ALL/children/blasts/urgent; watchful waiting is legitimate in early CLL.</w:t>
      </w:r>
    </w:p>
    <w:p>
      <w:r>
        <w:rPr>
          <w:b/>
        </w:rPr>
        <w:t xml:space="preserve">❌ Why Not Other Options: </w:t>
      </w:r>
      <w:r>
        <w:t>a — Early-stage CLL is watched, not immediately treated — early chemo does not improve survival. | b — CLL is a LYMPHOCYTE (B-cell) cancer; neutrophil cancer is acute/chronic MYELOID leukaemia. | d — CLL is mainly a disease of OLDER adults (median ~70 years); ALL is the childhood leukaemia.</w:t>
      </w:r>
    </w:p>
    <w:p>
      <w:r>
        <w:rPr>
          <w:b/>
        </w:rPr>
        <w:t xml:space="preserve">⚠️ Exam Trap: </w:t>
      </w:r>
      <w:r>
        <w:t>"CLL needs urgent chemo" — indolent early CLL is observed; treatment is reserved for progressive or symptomatic disease.</w:t>
      </w:r>
    </w:p>
    <w:p>
      <w:r>
        <w:rPr>
          <w:b/>
        </w:rPr>
        <w:t xml:space="preserve">🩺 Clinical Thinking: </w:t>
      </w:r>
      <w:r>
        <w:t>CLL → older + B-cell + incidental lymphocytosis → watchful waiting → treat on progression → option c.</w:t>
      </w:r>
    </w:p>
    <w:p>
      <w:r>
        <w:rPr>
          <w:b/>
        </w:rPr>
        <w:t xml:space="preserve">🇮🇳 Hinglish Decoder: </w:t>
      </w:r>
      <w:r>
        <w:t>CLL — BUDHAAPA (older age) ki leukaemia; B-cells dheere badhte hain; routine CBC me LYMPHOCYTOSIS milta hai; SHURU me sirf NAZAR (watchful waiting) rakhi jaati hai, dawai baad me.</w:t>
      </w:r>
    </w:p>
    <w:p>
      <w:r>
        <w:rPr>
          <w:b/>
        </w:rPr>
        <w:t xml:space="preserve">💎 PNC Pearl: </w:t>
      </w:r>
      <w:r>
        <w:t>Old cells, slow march — watch the CLL, treat it only when it stirs.</w:t>
      </w:r>
    </w:p>
    <w:p>
      <w:r>
        <w:t>Positive Marks: 1    Negative Marks: 0.33</w:t>
      </w:r>
    </w:p>
    <w:p>
      <w:r>
        <w:rPr>
          <w:b/>
        </w:rPr>
        <w:t>Question: A 30-year-old patient presents with dry cough, low-grade fever, weight loss and BILATERAL HILAR LYMPHADENOPATHY on chest X-ray. SARCOIDOSIS is suspected. Which statement about sarcoidosis is CORRECT?</w:t>
      </w:r>
    </w:p>
    <w:p>
      <w:r>
        <w:t>(a)  It is caused by mycobacterium tuberculosis</w:t>
      </w:r>
    </w:p>
    <w:p>
      <w:r>
        <w:t>(b)  It always causes caseating granulomas</w:t>
      </w:r>
    </w:p>
    <w:p>
      <w:r>
        <w:t>(c)  It never involves the lungs</w:t>
      </w:r>
    </w:p>
    <w:p>
      <w:r>
        <w:t>(d)  It is an inflammatory disorder of unknown cause with NON-CASEATING GRANULOMAS (no caseous necrosis — unlike TB) that most often affects the LUNGS and lymph nodes; many patients improve spontaneously, but steroids are used for progressive disease; ACE (angiotensin-converting enzyme) may be elevated</w:t>
      </w:r>
    </w:p>
    <w:p>
      <w:r>
        <w:t>Answer: d</w:t>
      </w:r>
    </w:p>
    <w:p>
      <w:r>
        <w:rPr>
          <w:b/>
        </w:rPr>
        <w:t>Solution: ✅ Correct Answer: d</w:t>
      </w:r>
    </w:p>
    <w:p>
      <w:r>
        <w:rPr>
          <w:b/>
        </w:rPr>
        <w:t xml:space="preserve">🧠 Clinical Rationale: </w:t>
      </w:r>
      <w:r>
        <w:t>SARCOIDOSIS is a MULTISYSTEM inflammatory disease of UNKNOWN cause characterised by NON-CASEATING GRANULOMAS (well-formed granulomas WITHOUT central caseous necrosis — the KEY pathological distinction from TUBERCULOSIS, which has caseating granulomas). Most common in young-to-middle-aged adults; affects the LUNGS (bilateral hilar lymphadenopathy — the classic CXR '1-2-3 sign'), skin (erythema nodosum), eyes (uveitis), and other organs. Many patients are asymptomatic or self-resolve; CORTICOSTEROIDS are used for progressive/pulmonary/symptomatic disease. Investigations: CXR/CT, serum ACE (often ELEVATED — granulomas produce ACE), hypercalcaemia (vitamin D activation by macrophages), bronchoalveolar lavage (CD4:CD8 &gt; 3.5), biopsy showing non-caseating granulomas. It is NOT infectious — no isolation.</w:t>
      </w:r>
    </w:p>
    <w:p>
      <w:r>
        <w:rPr>
          <w:b/>
        </w:rPr>
        <w:t xml:space="preserve">🔍 Key Clues: </w:t>
      </w:r>
      <w:r>
        <w:t>Sarcoidosis = non-caseating granulomas (vs TB caseating) + bilateral hilar nodes + lungs → steroids if progressive.</w:t>
      </w:r>
    </w:p>
    <w:p>
      <w:r>
        <w:rPr>
          <w:b/>
        </w:rPr>
        <w:t xml:space="preserve">🚨 Priority Principle: </w:t>
      </w:r>
      <w:r>
        <w:t>Granuloma distinction is exam gold — sarcoid = NON-caseating, TB = caseating; sarcoid is not infectious.</w:t>
      </w:r>
    </w:p>
    <w:p>
      <w:r>
        <w:rPr>
          <w:b/>
        </w:rPr>
        <w:t xml:space="preserve">❌ Why Not Other Options: </w:t>
      </w:r>
      <w:r>
        <w:t>a — Sarcoidosis is NOT caused by TB bacillus; its cause is unknown (mycobacteria were once suspected but not proven). | b — Sarcoidosis has NON-caseating granulomas; caseating granulomas are the hallmark of TB. | c — The LUNGS are the MOST commonly affected organ in sarcoidosis.</w:t>
      </w:r>
    </w:p>
    <w:p>
      <w:r>
        <w:rPr>
          <w:b/>
        </w:rPr>
        <w:t xml:space="preserve">⚠️ Exam Trap: </w:t>
      </w:r>
      <w:r>
        <w:t>"Sarcoidosis = caseating granulomas like TB" — the reverse: sarcoid granulomas are NON-caseating and the disease is not infectious.</w:t>
      </w:r>
    </w:p>
    <w:p>
      <w:r>
        <w:rPr>
          <w:b/>
        </w:rPr>
        <w:t xml:space="preserve">🩺 Clinical Thinking: </w:t>
      </w:r>
      <w:r>
        <w:t>Sarcoidosis → non-caseating granulomas + hilar nodes + lungs → steroids if progressive → option d.</w:t>
      </w:r>
    </w:p>
    <w:p>
      <w:r>
        <w:rPr>
          <w:b/>
        </w:rPr>
        <w:t xml:space="preserve">🇮🇳 Hinglish Decoder: </w:t>
      </w:r>
      <w:r>
        <w:t>SARCOIDOSIS — NON-CASEATING granuloma (TB me CASEATING hota hai) + dono taraf hilar nodes + phephde; kai baar khud theek ho jaata hai, progressive me STEROIDS.</w:t>
      </w:r>
    </w:p>
    <w:p>
      <w:r>
        <w:rPr>
          <w:b/>
        </w:rPr>
        <w:t xml:space="preserve">💎 PNC Pearl: </w:t>
      </w:r>
      <w:r>
        <w:t>Non-caseating crowns the sarcoid story — the granuloma that never turns to cheese.</w:t>
      </w:r>
    </w:p>
    <w:p>
      <w:r>
        <w:t>Positive Marks: 1    Negative Marks: 0.33</w:t>
      </w:r>
    </w:p>
    <w:p>
      <w:r>
        <w:rPr>
          <w:b/>
        </w:rPr>
        <w:t>Question: A patient with IDIOPATHIC PULMONARY FIBROSIS (IPF) has progressive dyspnoea and a dry cough. Which statement about PULMONARY FIBROSIS is CORRECT?</w:t>
      </w:r>
    </w:p>
    <w:p>
      <w:r>
        <w:t>(a)  It is an interstitial lung disease with PROGRESSIVE SCARRING (fibrosis) of the lung tissue causing a RESTRICTIVE pattern — decreased lung volumes (TLC, FVC), normal or increased FEV1/FVC ratio, DRY 'VELCRO' CRACKLES on auscultation, clubbing and hypoxia; it is irreversible, and treatment aims to slow progression (pirfenidone, nintedanib) with oxygen and pulmonary rehabilitation</w:t>
      </w:r>
    </w:p>
    <w:p>
      <w:r>
        <w:t>(b)  It causes an obstructive pattern with barrel chest</w:t>
      </w:r>
    </w:p>
    <w:p>
      <w:r>
        <w:t>(c)  It is fully reversible with antibiotics</w:t>
      </w:r>
    </w:p>
    <w:p>
      <w:r>
        <w:t>(d)  It never causes hypoxia</w:t>
      </w:r>
    </w:p>
    <w:p>
      <w:r>
        <w:t>Answer: a</w:t>
      </w:r>
    </w:p>
    <w:p>
      <w:r>
        <w:rPr>
          <w:b/>
        </w:rPr>
        <w:t>Solution: ✅ Correct Answer: a</w:t>
      </w:r>
    </w:p>
    <w:p>
      <w:r>
        <w:rPr>
          <w:b/>
        </w:rPr>
        <w:t xml:space="preserve">🧠 Clinical Rationale: </w:t>
      </w:r>
      <w:r>
        <w:t>PULMONARY FIBROSIS (most commonly IPF — idiopathic pulmonary fibrosis) is an INTERSTITIAL lung disease: progressive fibrosis (scarring) of the alveolar walls and interstitium. PULMONARY FUNCTION: RESTRICTIVE pattern — DECREASED total lung capacity (TLC), decreased FVC, and NORMAL or INCREASED FEV1/FVC ratio (no obstruction; contrast with COPD where the ratio is decreased). Clinical: progressive exertional dyspnoea, dry non-productive cough, BIBASILAR 'VELCRO' CRACKLES (fine late-inspiratory crackles), CLUBBING, cyanosis and hypoxia. It is IRREVERSIBLE and progressive; treatment slows progression — ANTIFIBROTICS (PIRFENIDONE, NINTEDANIB), oxygen therapy, pulmonary rehabilitation, and lung transplant for eligible patients. Acute exacerbations are life-threatening.</w:t>
      </w:r>
    </w:p>
    <w:p>
      <w:r>
        <w:rPr>
          <w:b/>
        </w:rPr>
        <w:t xml:space="preserve">🔍 Key Clues: </w:t>
      </w:r>
      <w:r>
        <w:t>IPF → restrictive pattern (low TLC/FVC, normal FEV1/FVC) + velcro crackles + clubbing → antifibrotics, irreversible.</w:t>
      </w:r>
    </w:p>
    <w:p>
      <w:r>
        <w:rPr>
          <w:b/>
        </w:rPr>
        <w:t xml:space="preserve">🚨 Priority Principle: </w:t>
      </w:r>
      <w:r>
        <w:t>Restrictive vs obstructive — restrictive: volumes down, FEV1/FVC normal-up; obstructive (COPD): FEV1/FVC down.</w:t>
      </w:r>
    </w:p>
    <w:p>
      <w:r>
        <w:rPr>
          <w:b/>
        </w:rPr>
        <w:t xml:space="preserve">❌ Why Not Other Options: </w:t>
      </w:r>
      <w:r>
        <w:t>b — Barrel chest and obstruction are COPD/emphysema features; IPF is RESTRICTIVE with decreased volumes. | c — Fibrosis is irreversible scarring; antibiotics treat infection, not established fibrosis. | d — Hypoxia and eventual respiratory failure are core features of progressive pulmonary fibrosis.</w:t>
      </w:r>
    </w:p>
    <w:p>
      <w:r>
        <w:rPr>
          <w:b/>
        </w:rPr>
        <w:t xml:space="preserve">⚠️ Exam Trap: </w:t>
      </w:r>
      <w:r>
        <w:t>"Fibrosis = obstructive like COPD" — IPF is RESTRICTIVE; the FEV1/FVC ratio stays normal or rises while volumes fall.</w:t>
      </w:r>
    </w:p>
    <w:p>
      <w:r>
        <w:rPr>
          <w:b/>
        </w:rPr>
        <w:t xml:space="preserve">🩺 Clinical Thinking: </w:t>
      </w:r>
      <w:r>
        <w:t>IPF → restrictive + velcro crackles + clubbing → antifibrotics + O2 → irreversible → option a.</w:t>
      </w:r>
    </w:p>
    <w:p>
      <w:r>
        <w:rPr>
          <w:b/>
        </w:rPr>
        <w:t xml:space="preserve">🇮🇳 Hinglish Decoder: </w:t>
      </w:r>
      <w:r>
        <w:t>PULMONARY FIBROSIS — phephdon me DAG (scar) ban jata hai; RESTRICTIVE pattern (TLC-FVC kam, FEV1/FVC normal); 'VELCRO' crackles; dawai se sirf DHAAR rok sakte hain, ulat nahi sakte.</w:t>
      </w:r>
    </w:p>
    <w:p>
      <w:r>
        <w:rPr>
          <w:b/>
        </w:rPr>
        <w:t xml:space="preserve">💎 PNC Pearl: </w:t>
      </w:r>
      <w:r>
        <w:t>The lung that turns to scar — velcro at the bases, volumes that shrink.</w:t>
      </w:r>
    </w:p>
    <w:p>
      <w:r>
        <w:t>Positive Marks: 1    Negative Marks: 0.33</w:t>
      </w:r>
    </w:p>
    <w:p>
      <w:r>
        <w:rPr>
          <w:b/>
        </w:rPr>
        <w:t>Question: A patient with long-standing COPD develops COR PULMONALE. Which statement is CORRECT?</w:t>
      </w:r>
    </w:p>
    <w:p>
      <w:r>
        <w:t>(a)  It is left-sided heart failure from hypertension</w:t>
      </w:r>
    </w:p>
    <w:p>
      <w:r>
        <w:t>(b)  Cor pulmonale is RIGHT-SIDED HEART FAILURE (RV hypertrophy and failure) secondary to LUNG disease (COPD, pulmonary fibrosis) — caused by PULMONARY HYPERTENSION; signs include PERIPHERAL OEDEMA, JUGULAR VEIN DISTENSION, hepatomegaly and an accentuated P2; management includes oxygen, diuretics and treating the underlying lung disease</w:t>
      </w:r>
    </w:p>
    <w:p>
      <w:r>
        <w:t>(c)  It is a congenital heart defect</w:t>
      </w:r>
    </w:p>
    <w:p>
      <w:r>
        <w:t>(d)  It never causes oedema</w:t>
      </w:r>
    </w:p>
    <w:p>
      <w:r>
        <w:t>Answer: b</w:t>
      </w:r>
    </w:p>
    <w:p>
      <w:r>
        <w:rPr>
          <w:b/>
        </w:rPr>
        <w:t>Solution: ✅ Correct Answer: b</w:t>
      </w:r>
    </w:p>
    <w:p>
      <w:r>
        <w:rPr>
          <w:b/>
        </w:rPr>
        <w:t xml:space="preserve">🧠 Clinical Rationale: </w:t>
      </w:r>
      <w:r>
        <w:t>COR PULMONALE = RIGHT VENTRICULAR HYPERTROPHY and FAILURE caused by PULMONARY HYPERTENSION secondary to diseases of the LUNGS, pulmonary vessels or chest wall (COPD is the most common cause; also pulmonary fibrosis, sleep apnoea, recurrent PE). Chronic hypoxia causes pulmonary vasoconstriction and remodelling → pulmonary artery pressure rises → right ventricle works against high pressure → RV hypertrophy → RV FAILURE. Clinical features: PERIPHERAL OEDEMA (dependent), JUGULAR VEIN DISTENSION, HEPATOMEGALY, ascites, and an ACCENTUATED P2 (loud pulmonic component of S2); in advanced disease, signs of right-sided congestion dominate. Management: treat the cause (COPD — bronchodilators, steroids), LONG-TERM OXYGEN therapy, DIURETICS for oedema, and pulmonary vasodilators in selected cases.</w:t>
      </w:r>
    </w:p>
    <w:p>
      <w:r>
        <w:rPr>
          <w:b/>
        </w:rPr>
        <w:t xml:space="preserve">🔍 Key Clues: </w:t>
      </w:r>
      <w:r>
        <w:t>Cor pulmonale = RV failure FROM lung disease → pulmonary HTN → oedema + JVD + hepatomegaly + loud P2.</w:t>
      </w:r>
    </w:p>
    <w:p>
      <w:r>
        <w:rPr>
          <w:b/>
        </w:rPr>
        <w:t xml:space="preserve">🚨 Priority Principle: </w:t>
      </w:r>
      <w:r>
        <w:t>Right heart fails from the LUNGS (cor pulmonale); left heart fails from the HEART (hypertension, MI) — the origin tells the name.</w:t>
      </w:r>
    </w:p>
    <w:p>
      <w:r>
        <w:rPr>
          <w:b/>
        </w:rPr>
        <w:t xml:space="preserve">❌ Why Not Other Options: </w:t>
      </w:r>
      <w:r>
        <w:t>a — Left-sided heart failure from hypertension is LEFT heart failure, not cor pulmonale (which is right-sided from lung disease). | c — It is an acquired complication of lung disease, not a congenital defect. | d — PERIPHERAL OEDEMA and JVD are hallmark signs of right heart failure.</w:t>
      </w:r>
    </w:p>
    <w:p>
      <w:r>
        <w:rPr>
          <w:b/>
        </w:rPr>
        <w:t xml:space="preserve">⚠️ Exam Trap: </w:t>
      </w:r>
      <w:r>
        <w:t>"Cor pulmonale = left heart failure" — it is RIGHT ventricular failure caused by LUNG disease with oedema/JVD.</w:t>
      </w:r>
    </w:p>
    <w:p>
      <w:r>
        <w:rPr>
          <w:b/>
        </w:rPr>
        <w:t xml:space="preserve">🩺 Clinical Thinking: </w:t>
      </w:r>
      <w:r>
        <w:t>Cor pulmonale → lung disease → pulmonary HTN → RV failure → oedema/JVD → option b.</w:t>
      </w:r>
    </w:p>
    <w:p>
      <w:r>
        <w:rPr>
          <w:b/>
        </w:rPr>
        <w:t xml:space="preserve">🇮🇳 Hinglish Decoder: </w:t>
      </w:r>
      <w:r>
        <w:t>COR PULMONALE — phephde ki beemari (COPD) se RIGHT side ka DIL (RV) kamzor; nishaani — PAIRON me SUJAN (oedema), gale ki nus (JVD), liver bada; ILAAJ — oxygen + diuretics + asli beemari.</w:t>
      </w:r>
    </w:p>
    <w:p>
      <w:r>
        <w:rPr>
          <w:b/>
        </w:rPr>
        <w:t xml:space="preserve">💎 PNC Pearl: </w:t>
      </w:r>
      <w:r>
        <w:t>When the lungs strain the right heart — oedema and JVD tell the tale.</w:t>
      </w:r>
    </w:p>
    <w:p>
      <w:r>
        <w:t>Positive Marks: 1    Negative Marks: 0.33</w:t>
      </w:r>
    </w:p>
    <w:p>
      <w:r>
        <w:rPr>
          <w:b/>
        </w:rPr>
        <w:t>Question: A patient with MITRAL STENOSIS is being assessed. Which statement is CORRECT?</w:t>
      </w:r>
    </w:p>
    <w:p>
      <w:r>
        <w:t>(a)  It produces a harsh pansystolic murmur at the left sternal border</w:t>
      </w:r>
    </w:p>
    <w:p>
      <w:r>
        <w:t>(b)  It is always congenital in origin</w:t>
      </w:r>
    </w:p>
    <w:p>
      <w:r>
        <w:t>(c)  Mitral stenosis is NARROWING of the mitral valve — the classic murmur is a LOW-PITCHED DIASTOLIC RUMBLE with OPENING SNAP best heard at the APEX with the patient in the LEFT LATERAL position; causes include RHEUMATIC HEART DISEASE; complications include atrial fibrillation, pulmonary oedema and pulmonary hypertension</w:t>
      </w:r>
    </w:p>
    <w:p>
      <w:r>
        <w:t>(d)  It causes aortic regurgitation</w:t>
      </w:r>
    </w:p>
    <w:p>
      <w:r>
        <w:t>Answer: c</w:t>
      </w:r>
    </w:p>
    <w:p>
      <w:r>
        <w:rPr>
          <w:b/>
        </w:rPr>
        <w:t>Solution: ✅ Correct Answer: c</w:t>
      </w:r>
    </w:p>
    <w:p>
      <w:r>
        <w:rPr>
          <w:b/>
        </w:rPr>
        <w:t xml:space="preserve">🧠 Clinical Rationale: </w:t>
      </w:r>
      <w:r>
        <w:t>MITRAL STENOSIS = narrowing of the MITRAL VALVE orifice — blood cannot empty from the LEFT ATRIUM into the left ventricle easily, so the atrium dilates and pressure rises → back-pressure to the lungs (pulmonary congestion, dyspnoea, orthopnoea, PND, haemoptysis) → pulmonary hypertension → right heart strain. The classic auscultation finding: LOW-PITCHED DIASTOLIC RUMBLE (mid-diastolic) with an OPENING SNAP, best heard at the APEX with the patient in the LEFT LATERAL position (bell of the stethoscope). Most common cause worldwide: RHEUMATIC HEART DISEASE (sequel of rheumatic fever). Complications: ATRIAL FIBRILLATION (left atrial dilatation), systemic emboli, pulmonary oedema, infective endocarditis. Management: diuretics, rate control for AF, anticoagulation, balloon valvotomy or valve replacement for severe disease.</w:t>
      </w:r>
    </w:p>
    <w:p>
      <w:r>
        <w:rPr>
          <w:b/>
        </w:rPr>
        <w:t xml:space="preserve">🔍 Key Clues: </w:t>
      </w:r>
      <w:r>
        <w:t>Mitral stenosis = diastolic rumble + opening snap at apex, left lateral → rheumatic cause → AF/pulmonary congestion.</w:t>
      </w:r>
    </w:p>
    <w:p>
      <w:r>
        <w:rPr>
          <w:b/>
        </w:rPr>
        <w:t xml:space="preserve">🚨 Priority Principle: </w:t>
      </w:r>
      <w:r>
        <w:t>Murmur matching — MITRAL stenosis = diastolic rumble at APEX (left lateral); AORTIC stenosis = systolic ejection murmur at aortic area.</w:t>
      </w:r>
    </w:p>
    <w:p>
      <w:r>
        <w:rPr>
          <w:b/>
        </w:rPr>
        <w:t xml:space="preserve">❌ Why Not Other Options: </w:t>
      </w:r>
      <w:r>
        <w:t>a — A harsh PANsystolic murmur at the left sternal border suggests a VSD or mitral regurgitation — not mitral stenosis (diastolic). | b — Mitral stenosis is most commonly RHEUMATIC (acquired), not congenital (congenital mitral stenosis is rare). | d — Mitral stenosis involves the mitral valve, not the aortic valve; it causes pulmonary hypertension, not aortic regurgitation.</w:t>
      </w:r>
    </w:p>
    <w:p>
      <w:r>
        <w:rPr>
          <w:b/>
        </w:rPr>
        <w:t xml:space="preserve">⚠️ Exam Trap: </w:t>
      </w:r>
      <w:r>
        <w:t>"Mitral stenosis = systolic murmur" — it is a DIASTOLIC rumble with opening snap; systolic murmurs belong to regurgitant/stenotic aortic or mitral regurgitant lesions.</w:t>
      </w:r>
    </w:p>
    <w:p>
      <w:r>
        <w:rPr>
          <w:b/>
        </w:rPr>
        <w:t xml:space="preserve">🩺 Clinical Thinking: </w:t>
      </w:r>
      <w:r>
        <w:t>Mitral stenosis → diastolic rumble + opening snap, apex left-lateral → rheumatic → AF risk → option c.</w:t>
      </w:r>
    </w:p>
    <w:p>
      <w:r>
        <w:rPr>
          <w:b/>
        </w:rPr>
        <w:t xml:space="preserve">🇮🇳 Hinglish Decoder: </w:t>
      </w:r>
      <w:r>
        <w:t>MITRAL STENOSIS — mitral valve TANGA (narrow); DIASTOLIC RUMBLE (dheemi gudgudi) + OPENING SNAP, APEX par LEFT LATERAL position me suno; wajah aksar RHEUMATIC fever.</w:t>
      </w:r>
    </w:p>
    <w:p>
      <w:r>
        <w:rPr>
          <w:b/>
        </w:rPr>
        <w:t xml:space="preserve">💎 PNC Pearl: </w:t>
      </w:r>
      <w:r>
        <w:t>The rumble at the apex in left lateral — rheumatic fingers tighten the mitral door.</w:t>
      </w:r>
    </w:p>
    <w:p>
      <w:r>
        <w:t>Positive Marks: 1    Negative Marks: 0.33</w:t>
      </w:r>
    </w:p>
    <w:p>
      <w:r>
        <w:rPr>
          <w:b/>
        </w:rPr>
        <w:t>Question: The nurse is preparing ATROPINE for administration. Which statement about atropine is CORRECT?</w:t>
      </w:r>
    </w:p>
    <w:p>
      <w:r>
        <w:t>(a)  It slows the heart rate</w:t>
      </w:r>
    </w:p>
    <w:p>
      <w:r>
        <w:t>(b)  It increases secretions</w:t>
      </w:r>
    </w:p>
    <w:p>
      <w:r>
        <w:t>(c)  It is used only for diarrhoea</w:t>
      </w:r>
    </w:p>
    <w:p>
      <w:r>
        <w:t>(d)  It is an ANTICHOLINERGIC (muscarinic antagonist) used in BRADYCARDIA (increases heart rate), as a PREMEDICATION to reduce secretions, as an antidote for ORGANOPHOSPHATE poisoning, and for asystole/bradycardia in cardiac arrest; side effects include DRY MOUTH, blurred vision, urinary retention and tachycardia</w:t>
      </w:r>
    </w:p>
    <w:p>
      <w:r>
        <w:t>Answer: d</w:t>
      </w:r>
    </w:p>
    <w:p>
      <w:r>
        <w:rPr>
          <w:b/>
        </w:rPr>
        <w:t>Solution: ✅ Correct Answer: d</w:t>
      </w:r>
    </w:p>
    <w:p>
      <w:r>
        <w:rPr>
          <w:b/>
        </w:rPr>
        <w:t xml:space="preserve">🧠 Clinical Rationale: </w:t>
      </w:r>
      <w:r>
        <w:t>ATROPINE is an ANTICHOLINERGIC (muscarinic ACh antagonist) — it blocks parasympathetic effects. Uses: (1) SYMPTOMATIC BRADYCARDIA (IV 0.5 mg every 3-5 min, max 3 mg — increases heart rate by removing vagal tone); (2) PEDIATRIC PREMEDICATION before anaesthesia — dries up oral/respiratory SECRETIONS; (3) ANTIDOTE for ORGANOPHOSPHATE and carbamate poisoning (with pralidoxime) and for cholinergic crisis (muscarinic effects); (4) mydriasis/cycloplegia in ophthalmology; (5) reduces GI motility in some conditions. ANTICHOLINERGIC side effects (remember: 'can't see, can't pee, can't spit, can't sweat'): DRY MOUTH, BLURRED VISION (mydriasis), URINARY RETENTION, CONSTIPATION, TACHYCARDIA, anhidrosis, and confusion in the elderly (CNS toxicity).</w:t>
      </w:r>
    </w:p>
    <w:p>
      <w:r>
        <w:rPr>
          <w:b/>
        </w:rPr>
        <w:t xml:space="preserve">🔍 Key Clues: </w:t>
      </w:r>
      <w:r>
        <w:t>Atropine = anticholinergic → treats bradycardia, dries secretions, OP antidote → side effects: dry mouth, blurred vision, retention.</w:t>
      </w:r>
    </w:p>
    <w:p>
      <w:r>
        <w:rPr>
          <w:b/>
        </w:rPr>
        <w:t xml:space="preserve">🚨 Priority Principle: </w:t>
      </w:r>
      <w:r>
        <w:t>Anticholinergic effects rhyme — 'red as a beet, dry as a bone, blind as a bat, mad as a hatter, hot as a hare' — atropine gives you all of them.</w:t>
      </w:r>
    </w:p>
    <w:p>
      <w:r>
        <w:rPr>
          <w:b/>
        </w:rPr>
        <w:t xml:space="preserve">❌ Why Not Other Options: </w:t>
      </w:r>
      <w:r>
        <w:t>a — Atropine INCREASES the heart rate (tachycardia); it is used FOR bradycardia. | b — It DECREASES secretions (dries them); increased secretions are a CHOLINERGIC effect. | c — It is not an antidiarrhoeal; it is used for bradycardia, premedication, OP poisoning and ophthalmology.</w:t>
      </w:r>
    </w:p>
    <w:p>
      <w:r>
        <w:rPr>
          <w:b/>
        </w:rPr>
        <w:t xml:space="preserve">⚠️ Exam Trap: </w:t>
      </w:r>
      <w:r>
        <w:t>"Atropine slows the heart" — it speeds it up (vagal block); it is the treatment for bradycardia and asystole.</w:t>
      </w:r>
    </w:p>
    <w:p>
      <w:r>
        <w:rPr>
          <w:b/>
        </w:rPr>
        <w:t xml:space="preserve">🩺 Clinical Thinking: </w:t>
      </w:r>
      <w:r>
        <w:t>Atropine → anticholinergic → bradycardia/secretions/OP antidote → dry mouth/vision/retention → option d.</w:t>
      </w:r>
    </w:p>
    <w:p>
      <w:r>
        <w:rPr>
          <w:b/>
        </w:rPr>
        <w:t xml:space="preserve">🇮🇳 Hinglish Decoder: </w:t>
      </w:r>
      <w:r>
        <w:t>ATROPINE — ANTICHOLINERGIC dawai: DIL ki dhadkan TEZ karti hai (bradycardia me), MUNH SUKHA deti hai (premed), aur ORGANOPHOSPHATE zeher ka antidote hai.</w:t>
      </w:r>
    </w:p>
    <w:p>
      <w:r>
        <w:rPr>
          <w:b/>
        </w:rPr>
        <w:t xml:space="preserve">💎 PNC Pearl: </w:t>
      </w:r>
      <w:r>
        <w:t>Red, dry, blind, mad, hot — the anticholinergic anthem of atropine.</w:t>
      </w:r>
    </w:p>
    <w:p>
      <w:r>
        <w:t>Positive Marks: 1    Negative Marks: 0.33</w:t>
      </w:r>
    </w:p>
    <w:p>
      <w:r>
        <w:rPr>
          <w:b/>
        </w:rPr>
        <w:t>Question: The nurse teaches a patient using an INHALED CORTICOSTEROID (BUDESONIDE) for asthma. Which statement is CORRECT?</w:t>
      </w:r>
    </w:p>
    <w:p>
      <w:r>
        <w:t>(a)  Budesonide is a PREVENTER (controller) — it reduces AIRWAY INFLAMMATION and is taken REGULARLY (twice daily), NOT for acute relief; the patient must RINSE THE MOUTH and GARGLE with water after each dose (prevents oral CANDIDIASIS and dysphonia); it is not a rescue bronchodilator</w:t>
      </w:r>
    </w:p>
    <w:p>
      <w:r>
        <w:t>(b)  It is a rapid-acting reliever for acute attacks</w:t>
      </w:r>
    </w:p>
    <w:p>
      <w:r>
        <w:t>(c)  It needs no mouth rinse after use</w:t>
      </w:r>
    </w:p>
    <w:p>
      <w:r>
        <w:t>(d)  It works by relaxing bronchial smooth muscle</w:t>
      </w:r>
    </w:p>
    <w:p>
      <w:r>
        <w:t>Answer: a</w:t>
      </w:r>
    </w:p>
    <w:p>
      <w:r>
        <w:rPr>
          <w:b/>
        </w:rPr>
        <w:t>Solution: ✅ Correct Answer: a</w:t>
      </w:r>
    </w:p>
    <w:p>
      <w:r>
        <w:rPr>
          <w:b/>
        </w:rPr>
        <w:t xml:space="preserve">🧠 Clinical Rationale: </w:t>
      </w:r>
      <w:r>
        <w:t>BUDESONIDE is an INHALED CORTICOSTEROID (ICS) — the cornerstone of asthma CONTROLLER therapy: it reduces AIRWAY INFLAMMATION (eosinophilic inflammation, airway hyperresponsiveness) and is used REGULARLY/preventively (usually TWICE daily), NOT for acute symptom relief. Key nursing teaching: RINSE THE MOUTH and GARGLE with water AFTER each inhalation and spit it out — this prevents ORAL CANDIDIASIS (thrush) and DYSPHONIA (hoarse voice), the classic local side effects of ICS. It takes days to weeks for full effect; a quick-acting beta-2 agonist (salbutamol) is the separate RESCUE inhaler. Systemic side effects are minimal with inhaled therapy (growth suppression with high doses in children is monitored).</w:t>
      </w:r>
    </w:p>
    <w:p>
      <w:r>
        <w:rPr>
          <w:b/>
        </w:rPr>
        <w:t xml:space="preserve">🔍 Key Clues: </w:t>
      </w:r>
      <w:r>
        <w:t>Budesonide = inhaled steroid controller → regular use, not rescue → rinse mouth after each dose (candidiasis/dysphonia).</w:t>
      </w:r>
    </w:p>
    <w:p>
      <w:r>
        <w:rPr>
          <w:b/>
        </w:rPr>
        <w:t xml:space="preserve">🚨 Priority Principle: </w:t>
      </w:r>
      <w:r>
        <w:t>Controller vs reliever — steroids prevent (daily, anti-inflammatory), beta-2 agonists relieve (as needed, bronchodilator); always rinse after inhaled steroids.</w:t>
      </w:r>
    </w:p>
    <w:p>
      <w:r>
        <w:rPr>
          <w:b/>
        </w:rPr>
        <w:t xml:space="preserve">❌ Why Not Other Options: </w:t>
      </w:r>
      <w:r>
        <w:t>b — Relieving acute attacks is the role of the quick-acting beta-2 agonist (salbutamol); budesonide is a preventer. | c — MOUTH RINSING is mandatory after ICS to prevent oral candidiasis and dysphonia. | d — Relaxing bronchial smooth muscle is the bronchodilator action of beta-2 agonists; steroids reduce inflammation (a slower process).</w:t>
      </w:r>
    </w:p>
    <w:p>
      <w:r>
        <w:rPr>
          <w:b/>
        </w:rPr>
        <w:t xml:space="preserve">⚠️ Exam Trap: </w:t>
      </w:r>
      <w:r>
        <w:t>"Use the steroid inhaler during an attack" — ICS are for regular prevention; acute attacks need the rescue bronchodilator.</w:t>
      </w:r>
    </w:p>
    <w:p>
      <w:r>
        <w:rPr>
          <w:b/>
        </w:rPr>
        <w:t xml:space="preserve">🩺 Clinical Thinking: </w:t>
      </w:r>
      <w:r>
        <w:t>Budesonide → preventer (anti-inflammatory, twice daily) → rinse mouth after → option a.</w:t>
      </w:r>
    </w:p>
    <w:p>
      <w:r>
        <w:rPr>
          <w:b/>
        </w:rPr>
        <w:t xml:space="preserve">🇮🇳 Hinglish Decoder: </w:t>
      </w:r>
      <w:r>
        <w:t>BUDESONIDE — ASTHMA ka PREVENTER (roz 2 baar, inflammation kam karta hai); acute attack me NAHI; har use ke baad MUNH PAAANI se KULAA KARO — warna MUNH me candidiasis (chhaale) ho sakte hain.</w:t>
      </w:r>
    </w:p>
    <w:p>
      <w:r>
        <w:rPr>
          <w:b/>
        </w:rPr>
        <w:t xml:space="preserve">💎 PNC Pearl: </w:t>
      </w:r>
      <w:r>
        <w:t>Prevent with the puffer, rinse after the puff — steroids tame the fire, not the spasm.</w:t>
      </w:r>
    </w:p>
    <w:p>
      <w:r>
        <w:t>Positive Marks: 1    Negative Marks: 0.33</w:t>
      </w:r>
    </w:p>
    <w:p>
      <w:r>
        <w:rPr>
          <w:b/>
        </w:rPr>
        <w:t>Question: A diabetic patient is prescribed GLIBENCLAMIDE (a sulphonylurea). Which statement about glibenclamide is CORRECT?</w:t>
      </w:r>
    </w:p>
    <w:p>
      <w:r>
        <w:t>(a)  It works by increasing glucose excretion in urine</w:t>
      </w:r>
    </w:p>
    <w:p>
      <w:r>
        <w:t>(b)  It is an ORAL HYPOGLYCAEMIC (sulphonylurea) that works by STIMULATING the PANCREAS to secrete MORE INSULIN — it is taken BEFORE MEALS and carries a risk of HYPOGLYCAEMIA (especially in elderly, renal impairment, missed meals); the nurse should teach the patient to carry sugar/glucose and recognise hypoglycaemia symptoms</w:t>
      </w:r>
    </w:p>
    <w:p>
      <w:r>
        <w:t>(c)  It has no risk of hypoglycaemia</w:t>
      </w:r>
    </w:p>
    <w:p>
      <w:r>
        <w:t>(d)  It is given by subcutaneous injection</w:t>
      </w:r>
    </w:p>
    <w:p>
      <w:r>
        <w:t>Answer: b</w:t>
      </w:r>
    </w:p>
    <w:p>
      <w:r>
        <w:rPr>
          <w:b/>
        </w:rPr>
        <w:t>Solution: ✅ Correct Answer: b</w:t>
      </w:r>
    </w:p>
    <w:p>
      <w:r>
        <w:rPr>
          <w:b/>
        </w:rPr>
        <w:t xml:space="preserve">🧠 Clinical Rationale: </w:t>
      </w:r>
      <w:r>
        <w:t>GLIBENCLAMIDE (glyburide) is a SULPHONYLUREA — an oral insulin SECRETAGOGUE: it binds to the K-ATP channel on pancreatic beta-cells, causing the cell to depolarise and secrete MORE INSULIN. It is taken 30 minutes BEFORE MEALS (typically once daily). The BIGGEST RISK is HYPOGLYCAEMIA — especially in ELDERLY patients, RENAL IMPAIRMENT (accumulates — glibenclamide is metabolised to active metabolites), IRREGULAR MEALS, and alcohol use; sulphonylureas can cause prolonged, severe hypoglycaemia. Teaching: recognise hypoglycaemia (sweating, tremor, palpitations, confusion), carry GLUCOSE/SUGAR (15 g fast-acting → recheck → follow with snack), monitor blood glucose, take the drug only with food. Other sulphonylureas: glipizide, gliclazide; contrast with METFORMIN (biguanide — reduces hepatic glucose output, no hypoglycaemia, lactic acidosis risk).</w:t>
      </w:r>
    </w:p>
    <w:p>
      <w:r>
        <w:rPr>
          <w:b/>
        </w:rPr>
        <w:t xml:space="preserve">🔍 Key Clues: </w:t>
      </w:r>
      <w:r>
        <w:t>Glibenclamide = sulphonylurea → pancreatic insulin release → take before meals → HYPOGLYCAEMIA is the main risk (elderly/renal).</w:t>
      </w:r>
    </w:p>
    <w:p>
      <w:r>
        <w:rPr>
          <w:b/>
        </w:rPr>
        <w:t xml:space="preserve">🚨 Priority Principle: </w:t>
      </w:r>
      <w:r>
        <w:t>Sulphonylureas are the oral drugs that CAN cause hypoglycaemia (they add insulin); metformin does not.</w:t>
      </w:r>
    </w:p>
    <w:p>
      <w:r>
        <w:rPr>
          <w:b/>
        </w:rPr>
        <w:t xml:space="preserve">❌ Why Not Other Options: </w:t>
      </w:r>
      <w:r>
        <w:t>a — Excreting glucose in urine is the mechanism of SGLT2 inhibitors (empagliflozin), not sulphonylureas. | c — HYPOGLYCAEMIA is the major adverse effect of glibenclamide, especially in elderly and renal patients. | d — Sulphonylureas are ORAL drugs; insulin is the injectable.</w:t>
      </w:r>
    </w:p>
    <w:p>
      <w:r>
        <w:rPr>
          <w:b/>
        </w:rPr>
        <w:t xml:space="preserve">⚠️ Exam Trap: </w:t>
      </w:r>
      <w:r>
        <w:t>"Glibenclamide = safe, no hypoglycaemia" — as an insulin secretagogue it can cause severe prolonged hypoglycaemia, unlike metformin.</w:t>
      </w:r>
    </w:p>
    <w:p>
      <w:r>
        <w:rPr>
          <w:b/>
        </w:rPr>
        <w:t xml:space="preserve">🩺 Clinical Thinking: </w:t>
      </w:r>
      <w:r>
        <w:t>Glibenclamide → sulphonylurea → more insulin → before meals → hypoglycaemia risk → option b.</w:t>
      </w:r>
    </w:p>
    <w:p>
      <w:r>
        <w:rPr>
          <w:b/>
        </w:rPr>
        <w:t xml:space="preserve">🇮🇳 Hinglish Decoder: </w:t>
      </w:r>
      <w:r>
        <w:t>GLIBENCLAMIDE — PANCREAS se ZYADA INSULIN nikalwati hai (sulphonylurea); khane se PEHLE lo; sabse bada KHATRA — HYPOGLYCAEMIA (paseena, kapkapi), isliye SUGAR saath rakho.</w:t>
      </w:r>
    </w:p>
    <w:p>
      <w:r>
        <w:rPr>
          <w:b/>
        </w:rPr>
        <w:t xml:space="preserve">💎 PNC Pearl: </w:t>
      </w:r>
      <w:r>
        <w:t>The pill that squeezes the pancreas — with great insulin comes great hypoglycaemia.</w:t>
      </w:r>
    </w:p>
    <w:p>
      <w:r>
        <w:t>Positive Marks: 1    Negative Marks: 0.33</w:t>
      </w:r>
    </w:p>
    <w:p>
      <w:r>
        <w:rPr>
          <w:b/>
        </w:rPr>
        <w:t>Question: The nurse administers DOXYCYCLINE to a patient. Which statement about doxycycline is CORRECT?</w:t>
      </w:r>
    </w:p>
    <w:p>
      <w:r>
        <w:t>(a)  It is safe in children under 8 years without any restriction</w:t>
      </w:r>
    </w:p>
    <w:p>
      <w:r>
        <w:t>(b)  It can be taken with milk and antacids to prevent upset</w:t>
      </w:r>
    </w:p>
    <w:p>
      <w:r>
        <w:t>(c)  It is a TETRACYCLINE antibiotic that should be taken with a FULL GLASS OF WATER and the patient should SIT UPRIGHT for 30 minutes (prevents OESOPHAGEAL ULCERATION); it is AVOIDED in CHILDREN &lt;8 years and in PREGNANCY (tooth discolouration and bone effects); it causes PHOTOSENSITIVITY — sun exposure should be minimised; milk/antacids/iron reduce absorption</w:t>
      </w:r>
    </w:p>
    <w:p>
      <w:r>
        <w:t>(d)  It causes no photosensitivity</w:t>
      </w:r>
    </w:p>
    <w:p>
      <w:r>
        <w:t>Answer: c</w:t>
      </w:r>
    </w:p>
    <w:p>
      <w:r>
        <w:rPr>
          <w:b/>
        </w:rPr>
        <w:t>Solution: ✅ Correct Answer: c</w:t>
      </w:r>
    </w:p>
    <w:p>
      <w:r>
        <w:rPr>
          <w:b/>
        </w:rPr>
        <w:t xml:space="preserve">🧠 Clinical Rationale: </w:t>
      </w:r>
      <w:r>
        <w:t>DOXYCYCLINE is a TETRACYCLINE antibiotic (protein synthesis inhibitor — 30S ribosome) used for respiratory infections, ACNE, rickettsial diseases, chlamydia, malaria prophylaxis and Lyme disease. KEY TEACHING: (1) take with a FULL GLASS OF WATER and remain UPRIGHT (sitting/standing) for at least 30 MINUTES — the drug can cause OESOPHAGEAL ULCERATION if it lodges in the oesophagus; (2) AVOID in CHILDREN UNDER 8 YEARS and PREGNANCY/lactation — binds to developing teeth and bone causing PERMANENT TOOTH DISCOLOURATION and enamel hypoplasia (doxycycline has a lower risk than tetracycline but is still avoided); (3) PHOTOSENSITIVITY — severe sunburn reaction; use sunscreen/protective clothing; (4) DO NOT take with MILK, antacids, iron or calcium — divalent cations CHELATE the drug and reduce absorption (take 2 hours apart).</w:t>
      </w:r>
    </w:p>
    <w:p>
      <w:r>
        <w:rPr>
          <w:b/>
        </w:rPr>
        <w:t xml:space="preserve">🔍 Key Clues: </w:t>
      </w:r>
      <w:r>
        <w:t>Doxycycline → tetracycline → upright + full water (oesophageal ulcer) + not &lt;8y/pregnancy + photosensitivity + avoid milk/antacids.</w:t>
      </w:r>
    </w:p>
    <w:p>
      <w:r>
        <w:rPr>
          <w:b/>
        </w:rPr>
        <w:t xml:space="preserve">🚨 Priority Principle: </w:t>
      </w:r>
      <w:r>
        <w:t>Cation chelation is the tetracycline trap — milk, antacids, iron, calcium all bind it; and kids' teeth pay the price.</w:t>
      </w:r>
    </w:p>
    <w:p>
      <w:r>
        <w:rPr>
          <w:b/>
        </w:rPr>
        <w:t xml:space="preserve">❌ Why Not Other Options: </w:t>
      </w:r>
      <w:r>
        <w:t>a — Tetracyclines are AVOIDED under 8 years because of permanent tooth discolouration. | b — Milk/antacids/iron REDUCE absorption by chelation — they must be separated by 2 hours. | d — PHOTOSENSITIVITY is a well-known doxycycline side effect — sun protection is essential.</w:t>
      </w:r>
    </w:p>
    <w:p>
      <w:r>
        <w:rPr>
          <w:b/>
        </w:rPr>
        <w:t xml:space="preserve">⚠️ Exam Trap: </w:t>
      </w:r>
      <w:r>
        <w:t>"Take tetracycline with milk to protect the stomach" — dairy CHELATES it; use water and stay upright.</w:t>
      </w:r>
    </w:p>
    <w:p>
      <w:r>
        <w:rPr>
          <w:b/>
        </w:rPr>
        <w:t xml:space="preserve">🩺 Clinical Thinking: </w:t>
      </w:r>
      <w:r>
        <w:t>Doxycycline → tetracycline → upright + water → avoid kids/pregnancy + sun → option c.</w:t>
      </w:r>
    </w:p>
    <w:p>
      <w:r>
        <w:rPr>
          <w:b/>
        </w:rPr>
        <w:t xml:space="preserve">🇮🇳 Hinglish Decoder: </w:t>
      </w:r>
      <w:r>
        <w:t>DOXYCYCLINE — POORA GLASS PAANI ke saath lo aur 30 minute SEEDHA (upright) baitho; 8 saal se kam bachcho aur pregnancy me NAHI; DHOOP se bacho (photosensitivity); DUDH-antacid-iron se 2 ghante ka fark rakho.</w:t>
      </w:r>
    </w:p>
    <w:p>
      <w:r>
        <w:rPr>
          <w:b/>
        </w:rPr>
        <w:t xml:space="preserve">💎 PNC Pearl: </w:t>
      </w:r>
      <w:r>
        <w:t>Stand tall, drink deep, shun the sun — tetracycline's three golden rules.</w:t>
      </w:r>
    </w:p>
    <w:p>
      <w:r>
        <w:t>Positive Marks: 1    Negative Marks: 0.33</w:t>
      </w:r>
    </w:p>
    <w:p>
      <w:r>
        <w:rPr>
          <w:b/>
        </w:rPr>
        <w:t>Question: After CPR, an unresponsive patient who is BREATHING NORMALLY is placed in the RECOVERY POSITION. Which statement about the recovery position is CORRECT?</w:t>
      </w:r>
    </w:p>
    <w:p>
      <w:r>
        <w:t>(a)  The patient is placed flat on the back</w:t>
      </w:r>
    </w:p>
    <w:p>
      <w:r>
        <w:t>(b)  The head is placed lower than the body to drain blood</w:t>
      </w:r>
    </w:p>
    <w:p>
      <w:r>
        <w:t>(c)  The patient is placed prone with the face down</w:t>
      </w:r>
    </w:p>
    <w:p>
      <w:r>
        <w:t>(d)  The patient is rolled onto the SIDE with the lower arm in front of the body, the upper leg bent at hip and knee for stability, and the head tilted back to keep the AIRWAY OPEN — this keeps the airway patent and lets FLUIDS (vomit, saliva) DRAIN OUT, preventing aspiration; respirations are continuously monitored</w:t>
      </w:r>
    </w:p>
    <w:p>
      <w:r>
        <w:t>Answer: d</w:t>
      </w:r>
    </w:p>
    <w:p>
      <w:r>
        <w:rPr>
          <w:b/>
        </w:rPr>
        <w:t>Solution: ✅ Correct Answer: d</w:t>
      </w:r>
    </w:p>
    <w:p>
      <w:r>
        <w:rPr>
          <w:b/>
        </w:rPr>
        <w:t xml:space="preserve">🧠 Clinical Rationale: </w:t>
      </w:r>
      <w:r>
        <w:t>The RECOVERY POSITION is used for an UNRESPONSIVE victim who is BREATHING NORMALLY (no cardiac arrest). Technique: place the arm nearest you at a right angle to the body, bring the far arm across the chest, bend the far knee, roll the person onto their SIDE, position the hand under the cheek (stabilising the head with the airway open), and keep the upper leg bent at hip and knee (stability). Purpose: keeps the AIRWAY OPEN (head-tilt in the side-lying position) and allows VOMIT/SALIVA/BLOOD to DRAIN OUT of the mouth by gravity — preventing ASPIRATION. The person is monitored continuously (breathing, pulse, level of consciousness); the position is changed periodically if needed. It is NOT used if trauma/spinal injury is suspected (log-roll with cervical spine protection instead).</w:t>
      </w:r>
    </w:p>
    <w:p>
      <w:r>
        <w:rPr>
          <w:b/>
        </w:rPr>
        <w:t xml:space="preserve">🔍 Key Clues: </w:t>
      </w:r>
      <w:r>
        <w:t>Recovery position = unresponsive + breathing normally → side-lying, airway open, fluids drain → prevents aspiration.</w:t>
      </w:r>
    </w:p>
    <w:p>
      <w:r>
        <w:rPr>
          <w:b/>
        </w:rPr>
        <w:t xml:space="preserve">🚨 Priority Principle: </w:t>
      </w:r>
      <w:r>
        <w:t>Side for the breathing, back for the arrest — recovery position is for breathing victims; CPR is for those not breathing.</w:t>
      </w:r>
    </w:p>
    <w:p>
      <w:r>
        <w:rPr>
          <w:b/>
        </w:rPr>
        <w:t xml:space="preserve">❌ Why Not Other Options: </w:t>
      </w:r>
      <w:r>
        <w:t>a — Flat on the back lets the tongue fall back and vomit pool — the recovery position is SIDE-LYING for a breathing victim. | b — Head-lower-than-body is the Trendelenburg position (no longer recommended) — the recovery position keeps the airway aligned, not head-down. | c — Prone face-down does not protect the airway; the side-lying recovery position with cheek on hand does.</w:t>
      </w:r>
    </w:p>
    <w:p>
      <w:r>
        <w:rPr>
          <w:b/>
        </w:rPr>
        <w:t xml:space="preserve">⚠️ Exam Trap: </w:t>
      </w:r>
      <w:r>
        <w:t>"Put the breathing victim on the back" — side-lying (recovery position) keeps the airway open and drains fluids; the back is for CPR.</w:t>
      </w:r>
    </w:p>
    <w:p>
      <w:r>
        <w:rPr>
          <w:b/>
        </w:rPr>
        <w:t xml:space="preserve">🩺 Clinical Thinking: </w:t>
      </w:r>
      <w:r>
        <w:t>Unresponsive + breathing → recovery position (side, airway open) → monitor → option d.</w:t>
      </w:r>
    </w:p>
    <w:p>
      <w:r>
        <w:rPr>
          <w:b/>
        </w:rPr>
        <w:t xml:space="preserve">🇮🇳 Hinglish Decoder: </w:t>
      </w:r>
      <w:r>
        <w:t>RECOVERY POSITION — jo mareez BEHOSH ho par SAANS le raha ho, use KARWAT (side) par letao; sar pichhe (airway khula), MUNH SE PANI/ULTI bahar nikal sake — ASPIRATION se bachao.</w:t>
      </w:r>
    </w:p>
    <w:p>
      <w:r>
        <w:rPr>
          <w:b/>
        </w:rPr>
        <w:t xml:space="preserve">💎 PNC Pearl: </w:t>
      </w:r>
      <w:r>
        <w:t>Side for the living, back for the dying — the recovery position lets the airway breathe.</w:t>
      </w:r>
    </w:p>
    <w:p>
      <w:r>
        <w:t>Positive Marks: 1    Negative Marks: 0.33</w:t>
      </w:r>
    </w:p>
    <w:p>
      <w:r>
        <w:rPr>
          <w:b/>
        </w:rPr>
        <w:t>Question: A newly diagnosed TB patient asks about the NATIONAL TB ELIMINATION PROGRAMME (NTEP, earlier RNTCP). Which statement is CORRECT?</w:t>
      </w:r>
    </w:p>
    <w:p>
      <w:r>
        <w:t>(a)  Under NTEP (earlier RNTCP), TB treatment is FREE with the 6-MONTH CATEGORY-I regimen (2 months HRZE + 4 months HR) using DAILY FIXED-DOSE COMBINATIONS under DIRECTLY OBSERVED THERAPY (DOT); the DOTS strategy (Directly Observed Treatment, Short-course) ensures the patient swallows each dose under supervision</w:t>
      </w:r>
    </w:p>
    <w:p>
      <w:r>
        <w:t>(b)  TB treatment is always 2 years long</w:t>
      </w:r>
    </w:p>
    <w:p>
      <w:r>
        <w:t>(c)  Patients must pay for all TB medicines</w:t>
      </w:r>
    </w:p>
    <w:p>
      <w:r>
        <w:t>(d)  Directly observed therapy means the patient takes medicines alone at home</w:t>
      </w:r>
    </w:p>
    <w:p>
      <w:r>
        <w:t>Answer: a</w:t>
      </w:r>
    </w:p>
    <w:p>
      <w:r>
        <w:rPr>
          <w:b/>
        </w:rPr>
        <w:t>Solution: ✅ Correct Answer: a</w:t>
      </w:r>
    </w:p>
    <w:p>
      <w:r>
        <w:rPr>
          <w:b/>
        </w:rPr>
        <w:t xml:space="preserve">🧠 Clinical Rationale: </w:t>
      </w:r>
      <w:r>
        <w:t>INDIA'S NTEP (National TB Elimination Programme — earlier RNTCP, Revised National TB Control Programme) provides FREE diagnosis and treatment for TB. Regimen: standard 6-MONTH Category-I: INTENSIVE PHASE — 2 MONTHS of HRZE (isoniazid H, rifampicin R, pyrazinamide Z, ethambutol E) DAILY; CONTINUATION PHASE — 4 MONTHS of HR (isoniazid + rifampicin). DOTS = DIRECTLY OBSERVED TREATMENT, SHORT-COURSE — a trained observer (health worker/ASHA) watches the patient swallow EVERY DOSE (this is the cornerstone — it ensures adherence and prevents drug resistance); daily FIXED-DOSE COMBINATIONS (FDCs) are used. Other key elements: NIKSHAY — the online TB notification portal (all cases notified), free diagnostics (CBNAAT/TrueNAT for rifampicin resistance), 99-DIP (Nikshay Poshan Yojana — ₹500/month nutrition support), and the goal to ELIMINATE TB in India by 2025.</w:t>
      </w:r>
    </w:p>
    <w:p>
      <w:r>
        <w:rPr>
          <w:b/>
        </w:rPr>
        <w:t xml:space="preserve">🔍 Key Clues: </w:t>
      </w:r>
      <w:r>
        <w:t>NTEP/RNTCP → free DOTS → 6 months (2 HRZE + 4 HR) daily FDCs → NIKSHAY notification + nutrition support.</w:t>
      </w:r>
    </w:p>
    <w:p>
      <w:r>
        <w:rPr>
          <w:b/>
        </w:rPr>
        <w:t xml:space="preserve">🚨 Priority Principle: </w:t>
      </w:r>
      <w:r>
        <w:t>DOTS = 'watch the swallow' — supervision of every dose is the heart of TB control and prevents MDR-TB.</w:t>
      </w:r>
    </w:p>
    <w:p>
      <w:r>
        <w:rPr>
          <w:b/>
        </w:rPr>
        <w:t xml:space="preserve">❌ Why Not Other Options: </w:t>
      </w:r>
      <w:r>
        <w:t>b — Standard drug-sensitive TB is 6 MONTHS (2+4), not 2 years (MDR-TB is longer, ~18-24 months). | c — TB diagnosis and treatment are FREE under NTEP, with additional nutrition support (99-DIP). | d — DOTS means a health worker OBSERVES each dose; self-administration at home is the opposite of DOT.</w:t>
      </w:r>
    </w:p>
    <w:p>
      <w:r>
        <w:rPr>
          <w:b/>
        </w:rPr>
        <w:t xml:space="preserve">⚠️ Exam Trap: </w:t>
      </w:r>
      <w:r>
        <w:t>"TB treatment = 2 years for everyone" — drug-sensitive TB is 6 months; the 2-year figure applies to MDR-TB.</w:t>
      </w:r>
    </w:p>
    <w:p>
      <w:r>
        <w:rPr>
          <w:b/>
        </w:rPr>
        <w:t xml:space="preserve">🩺 Clinical Thinking: </w:t>
      </w:r>
      <w:r>
        <w:t>NTEP → free DOTS → 6 months (2 HRZE + 4 HR) daily → NIKSHAY → option a.</w:t>
      </w:r>
    </w:p>
    <w:p>
      <w:r>
        <w:rPr>
          <w:b/>
        </w:rPr>
        <w:t xml:space="preserve">🇮🇳 Hinglish Decoder: </w:t>
      </w:r>
      <w:r>
        <w:t>NTEP (purana RNTCP) — TB ka ilaaj MUFT, DOTS me har DOSE supervisor ke saamne lena (6 maheene: 2 HRZE + 4 HR); NIKSHAY portal par notification aur ₹500/month poshan sahayata.</w:t>
      </w:r>
    </w:p>
    <w:p>
      <w:r>
        <w:rPr>
          <w:b/>
        </w:rPr>
        <w:t xml:space="preserve">💎 PNC Pearl: </w:t>
      </w:r>
      <w:r>
        <w:t>Watch every swallow for six short months — DOTS is the cure for the default.</w:t>
      </w:r>
    </w:p>
    <w:p>
      <w:r>
        <w:t>Positive Marks: 1    Negative Marks: 0.33</w:t>
      </w:r>
    </w:p>
    <w:p>
      <w:r>
        <w:rPr>
          <w:b/>
        </w:rPr>
        <w:t>Question: A 7-year-old child REFUSES to go to school and has recurrent stomach aches and crying on school mornings; symptoms disappear on weekends. Which disorder is MOST likely?</w:t>
      </w:r>
    </w:p>
    <w:p>
      <w:r>
        <w:t>(a)  Conduct disorder</w:t>
      </w:r>
    </w:p>
    <w:p>
      <w:r>
        <w:t>(b)  SEPARATION ANXIETY DISORDER — intense anxiety about separation from attachment figures (parents/home), with physical symptoms (headache, stomach ache) on separation; refusal to attend school is common; the child fears something bad will happen to the parent or that the child will be lost — management includes gradual desensitisation, reassurance, routine and parental consistency</w:t>
      </w:r>
    </w:p>
    <w:p>
      <w:r>
        <w:t>(c)  Attention deficit disorder</w:t>
      </w:r>
    </w:p>
    <w:p>
      <w:r>
        <w:t>(d)  Autism spectrum disorder</w:t>
      </w:r>
    </w:p>
    <w:p>
      <w:r>
        <w:t>Answer: b</w:t>
      </w:r>
    </w:p>
    <w:p>
      <w:r>
        <w:rPr>
          <w:b/>
        </w:rPr>
        <w:t>Solution: ✅ Correct Answer: b</w:t>
      </w:r>
    </w:p>
    <w:p>
      <w:r>
        <w:rPr>
          <w:b/>
        </w:rPr>
        <w:t xml:space="preserve">🧠 Clinical Rationale: </w:t>
      </w:r>
      <w:r>
        <w:t>SEPARATION ANXIETY DISORDER (SAD) is the MOST COMMON anxiety disorder in children — DEVELOPMENTALLY INAPPROPRIATE and EXCESSIVE anxiety about separation from home or attachment figures. Features: refusal to attend SCHOOL (school refusal — one of the most common presentations), recurrent physical complaints (STOMACH ACHES, headaches) on school mornings, nightmares about separation, fear that harm will befall the parent, and clinging behaviour; symptoms disappear at home/weekends. It begins before age 18, lasts ≥4 weeks, and impairs functioning. MANAGEMENT: GRADUAL DESENSITISATION/GRADED RETURN to school, reassurance and predictable routines, addressing parental anxiety, and therapy (CBT); severe cases may need professional mental health referral.</w:t>
      </w:r>
    </w:p>
    <w:p>
      <w:r>
        <w:rPr>
          <w:b/>
        </w:rPr>
        <w:t xml:space="preserve">🔍 Key Clues: </w:t>
      </w:r>
      <w:r>
        <w:t>School refusal + stomach ache on school mornings + fine at weekends = separation anxiety disorder → graded return.</w:t>
      </w:r>
    </w:p>
    <w:p>
      <w:r>
        <w:rPr>
          <w:b/>
        </w:rPr>
        <w:t xml:space="preserve">🚨 Priority Principle: </w:t>
      </w:r>
      <w:r>
        <w:t>School refusal is a red flag for separation anxiety in younger children — the symptom is anxiety, not defiance.</w:t>
      </w:r>
    </w:p>
    <w:p>
      <w:r>
        <w:rPr>
          <w:b/>
        </w:rPr>
        <w:t xml:space="preserve">❌ Why Not Other Options: </w:t>
      </w:r>
      <w:r>
        <w:t>a — Conduct disorder involves persistent violation of rules/rights (aggression, deceit) — not anxiety with school refusal. | c — ADHD features inattention/hyperactivity/impulsivity, not fear of separation. | d — Autism involves impaired social communication and restricted/repetitive behaviours, not primarily separation fear.</w:t>
      </w:r>
    </w:p>
    <w:p>
      <w:r>
        <w:rPr>
          <w:b/>
        </w:rPr>
        <w:t xml:space="preserve">⚠️ Exam Trap: </w:t>
      </w:r>
      <w:r>
        <w:t>"School refusal = bad behaviour" — it is an ANXIETY symptom (separation anxiety), best managed with gradual exposure, not punishment.</w:t>
      </w:r>
    </w:p>
    <w:p>
      <w:r>
        <w:rPr>
          <w:b/>
        </w:rPr>
        <w:t xml:space="preserve">🩺 Clinical Thinking: </w:t>
      </w:r>
      <w:r>
        <w:t>School refusal + somatic pain on separation + relief at home → separation anxiety → graded return → option b.</w:t>
      </w:r>
    </w:p>
    <w:p>
      <w:r>
        <w:rPr>
          <w:b/>
        </w:rPr>
        <w:t xml:space="preserve">🇮🇳 Hinglish Decoder: </w:t>
      </w:r>
      <w:r>
        <w:t>SEPARATION ANXIETY — bachcha SCHOOL jaane se DARTA hai, SUBHA PET DARD karta hai, par WEEKEND par bilkul theek; ilaaj — DHIRE-DHIRE school wapas bhejna (graded exposure) + ashwasan.</w:t>
      </w:r>
    </w:p>
    <w:p>
      <w:r>
        <w:rPr>
          <w:b/>
        </w:rPr>
        <w:t xml:space="preserve">💎 PNC Pearl: </w:t>
      </w:r>
      <w:r>
        <w:t>The tummy ache that only comes on school days — separation fear wears a somatic mask.</w:t>
      </w:r>
    </w:p>
    <w:p>
      <w:r>
        <w:t>Positive Marks: 1    Negative Marks: 0.33</w:t>
      </w:r>
    </w:p>
    <w:p>
      <w:r>
        <w:rPr>
          <w:b/>
        </w:rPr>
        <w:t>Question: A patient with schizophrenia believes he is the PRIME MINISTER of India and has been sent on a secret mission. This belief is fixed, false and not shared by others. What type of DELUSION is this?</w:t>
      </w:r>
    </w:p>
    <w:p>
      <w:r>
        <w:t>(a)  Persecutory (paranoid) delusion</w:t>
      </w:r>
    </w:p>
    <w:p>
      <w:r>
        <w:t>(b)  Somatic delusion</w:t>
      </w:r>
    </w:p>
    <w:p>
      <w:r>
        <w:t>(c)  GRANDIOSE DELUSION — a fixed false belief of EXTRAORDINARY POWER, WEALTH, IMPORTANCE, IDENTITY or ability (e.g., 'I am the Prime Minister', 'I am a billionaire', 'I can control the weather'); common in schizophrenia and in the manic phase of bipolar disorder</w:t>
      </w:r>
    </w:p>
    <w:p>
      <w:r>
        <w:t>(d)  Delusion of reference</w:t>
      </w:r>
    </w:p>
    <w:p>
      <w:r>
        <w:t>Answer: c</w:t>
      </w:r>
    </w:p>
    <w:p>
      <w:r>
        <w:rPr>
          <w:b/>
        </w:rPr>
        <w:t>Solution: ✅ Correct Answer: c</w:t>
      </w:r>
    </w:p>
    <w:p>
      <w:r>
        <w:rPr>
          <w:b/>
        </w:rPr>
        <w:t xml:space="preserve">🧠 Clinical Rationale: </w:t>
      </w:r>
      <w:r>
        <w:t>A DELUSION is a FIXED, FALSE BELIEF that is not shared by others and is held despite evidence to the contrary. GRANDIOSE DELUSIONS involve an inflated sense of POWER, WEALTH, IMPORTANCE, KNOWLEDGE or special IDENTITY — 'I am the Prime Minister', 'I am God', 'I am a billionaire', 'I have a special mission'. They are seen in SCHIZOPHRENIA and in the MANIC phase of BIPOLAR disorder (grandiosity is a core manic symptom). Other delusion types: PERSECUTORY (paranoid — being watched, harmed, poisoned — the MOST COMMON type in schizophrenia), SOMATIC (belief of a body defect/illness — 'my organs are rotting'), REFERENCE (random events refer to oneself — 'the TV is talking about me'), and CONTROL (thoughts/actions controlled by outside forces).</w:t>
      </w:r>
    </w:p>
    <w:p>
      <w:r>
        <w:rPr>
          <w:b/>
        </w:rPr>
        <w:t xml:space="preserve">🔍 Key Clues: </w:t>
      </w:r>
      <w:r>
        <w:t>'I am the Prime Minister / special mission' = GRANDIOSE delusion (inflated identity) — schizophrenia or mania.</w:t>
      </w:r>
    </w:p>
    <w:p>
      <w:r>
        <w:rPr>
          <w:b/>
        </w:rPr>
        <w:t xml:space="preserve">🚨 Priority Principle: </w:t>
      </w:r>
      <w:r>
        <w:t>Match the delusion to its name — persecution (harm), grandeur (power/identity), somatic (body), reference (events about me).</w:t>
      </w:r>
    </w:p>
    <w:p>
      <w:r>
        <w:rPr>
          <w:b/>
        </w:rPr>
        <w:t xml:space="preserve">❌ Why Not Other Options: </w:t>
      </w:r>
      <w:r>
        <w:t>a — Persecutory delusions involve being HARMED/watched/poisoned — not inflated self-importance. | b — Somatic delusions involve a false belief of BODY illness or defect. | d — Delusions of reference link random events to oneself, not an inflated identity.</w:t>
      </w:r>
    </w:p>
    <w:p>
      <w:r>
        <w:rPr>
          <w:b/>
        </w:rPr>
        <w:t xml:space="preserve">⚠️ Exam Trap: </w:t>
      </w:r>
      <w:r>
        <w:t>"Grandiose = always mania" — it occurs in BOTH mania and schizophrenia; the content (inflated identity) defines the type.</w:t>
      </w:r>
    </w:p>
    <w:p>
      <w:r>
        <w:rPr>
          <w:b/>
        </w:rPr>
        <w:t xml:space="preserve">🩺 Clinical Thinking: </w:t>
      </w:r>
      <w:r>
        <w:t>Fixed false belief of power/identity ('I am PM') → grandiose delusion → schizophrenia/mania → option c.</w:t>
      </w:r>
    </w:p>
    <w:p>
      <w:r>
        <w:rPr>
          <w:b/>
        </w:rPr>
        <w:t xml:space="preserve">🇮🇳 Hinglish Decoder: </w:t>
      </w:r>
      <w:r>
        <w:t>GRANDIOSE DELUSION — mareez khud ko PRIME MINISTER ya KARODPATI samajhta hai (badhi hui shakti/pehchaan ka jhootha vishwas); schizophrenia aur MANIA dono me milta hai.</w:t>
      </w:r>
    </w:p>
    <w:p>
      <w:r>
        <w:rPr>
          <w:b/>
        </w:rPr>
        <w:t xml:space="preserve">💎 PNC Pearl: </w:t>
      </w:r>
      <w:r>
        <w:t>'I am the Prime Minister' — the grandest false throne of the mind.</w:t>
      </w:r>
    </w:p>
    <w:p>
      <w:r>
        <w:t>Positive Marks: 1    Negative Marks: 0.33</w:t>
      </w:r>
    </w:p>
    <w:p>
      <w:r>
        <w:rPr>
          <w:b/>
        </w:rPr>
        <w:t>Question: A pregnant woman with no prior immunisation is tested and found SUSCEPTIBLE to RUBELLA (German measles). Why does RUBELLA in pregnancy matter, and what is the correct advice?</w:t>
      </w:r>
    </w:p>
    <w:p>
      <w:r>
        <w:t>(a)  RUBELLA in the FIRST TRIMESTER can cause CONGENITAL RUBELLA SYNDROME (CRS) — cataracts, deafness, cardiac defects (PDA), microcephaly and 'blueberry muffin' rash; since the live vaccine is CONTRAINDICATED during pregnancy, the woman is advised to AVOID infection (immunise after delivery, and ensure 1-month gap before conceiving after MMR)</w:t>
      </w:r>
    </w:p>
    <w:p>
      <w:r>
        <w:t>(b)  Rubella is harmless in pregnancy</w:t>
      </w:r>
    </w:p>
    <w:p>
      <w:r>
        <w:t>(c)  The rubella vaccine can be given safely during pregnancy</w:t>
      </w:r>
    </w:p>
    <w:p>
      <w:r>
        <w:t>(d)  Rubella only affects the father</w:t>
      </w:r>
    </w:p>
    <w:p>
      <w:r>
        <w:t>Answer: a</w:t>
      </w:r>
    </w:p>
    <w:p>
      <w:r>
        <w:rPr>
          <w:b/>
        </w:rPr>
        <w:t>Solution: ✅ Correct Answer: a</w:t>
      </w:r>
    </w:p>
    <w:p>
      <w:r>
        <w:rPr>
          <w:b/>
        </w:rPr>
        <w:t xml:space="preserve">🧠 Clinical Rationale: </w:t>
      </w:r>
      <w:r>
        <w:t>RUBELLA (German measles) is a mild illness in children/adults, but infection during EARLY PREGNANCY (especially the FIRST TRIMESTER) can cause CONGENITAL RUBELLA SYNDROME (CRS): CATARACTS (eye), SENSORINEURAL DEAFNESS (ear), CARDIAC DEFECTS (most commonly PDA — patent ductus arteriosus, and pulmonary stenosis), MICROCEPHALY, growth retardation, hepatosplenomegaly, thrombocytopenia and the classic 'BLUEBERRY MUFFIN' rash (dermal erythropoiesis). Prevention: MMR (measles-mumps-rubella) — a LIVE vaccine, so it is CONTRAINDICATED during PREGNANCY (theoretical teratogenic risk) and avoided for 1 month before conception; rubella-susceptible women are vaccinated AFTER DELIVERY (postpartum vaccination is routine). Antenatal screening (IgG) identifies susceptible women who must avoid exposure.</w:t>
      </w:r>
    </w:p>
    <w:p>
      <w:r>
        <w:rPr>
          <w:b/>
        </w:rPr>
        <w:t xml:space="preserve">🔍 Key Clues: </w:t>
      </w:r>
      <w:r>
        <w:t>Rubella in 1st trimester → CRS (cataract + deafness + PDA + microcephaly); MMR is LIVE → never in pregnancy → vaccinate postpartum.</w:t>
      </w:r>
    </w:p>
    <w:p>
      <w:r>
        <w:rPr>
          <w:b/>
        </w:rPr>
        <w:t xml:space="preserve">🚨 Priority Principle: </w:t>
      </w:r>
      <w:r>
        <w:t>CRS triad — CATARACT, DEAFNESS, PDA; and LIVE vaccines (MMR, varicella, OPV) are contraindicated in pregnancy.</w:t>
      </w:r>
    </w:p>
    <w:p>
      <w:r>
        <w:rPr>
          <w:b/>
        </w:rPr>
        <w:t xml:space="preserve">❌ Why Not Other Options: </w:t>
      </w:r>
      <w:r>
        <w:t>b — Rubella is NOT harmless in pregnancy — it causes the severe congenital rubella syndrome in the fetus. | c — MMR is a LIVE vaccine and is CONTRAINDICATED during pregnancy; it is given after delivery. | d — Rubella affects the mother and, critically, the FETUS — not the father.</w:t>
      </w:r>
    </w:p>
    <w:p>
      <w:r>
        <w:rPr>
          <w:b/>
        </w:rPr>
        <w:t xml:space="preserve">⚠️ Exam Trap: </w:t>
      </w:r>
      <w:r>
        <w:t>"Vaccinate the pregnant woman for rubella" — MMR is LIVE and must wait until postpartum (1-month gap before conception).</w:t>
      </w:r>
    </w:p>
    <w:p>
      <w:r>
        <w:rPr>
          <w:b/>
        </w:rPr>
        <w:t xml:space="preserve">🩺 Clinical Thinking: </w:t>
      </w:r>
      <w:r>
        <w:t>Rubella in early pregnancy → CRS (cataract/deafness/PDA) → vaccinate postpartum, not during → option a.</w:t>
      </w:r>
    </w:p>
    <w:p>
      <w:r>
        <w:rPr>
          <w:b/>
        </w:rPr>
        <w:t xml:space="preserve">🇮🇳 Hinglish Decoder: </w:t>
      </w:r>
      <w:r>
        <w:t>PREGNANCY me RUBELLA — pehle 3 maheeno me bachche ko CATARACT, BAHARAPAN aur DIL ki beemari (PDA) ho sakti hai; MMR LIVE vaccine hai isliye pregnancy me NAHI, DELIVERY ke baad lagwai jaati hai.</w:t>
      </w:r>
    </w:p>
    <w:p>
      <w:r>
        <w:rPr>
          <w:b/>
        </w:rPr>
        <w:t xml:space="preserve">💎 PNC Pearl: </w:t>
      </w:r>
      <w:r>
        <w:t>Cat's eye, deaf ear, open duct — the blueberry baby of congenital rubella.</w:t>
      </w:r>
    </w:p>
    <w:p>
      <w:r>
        <w:t>Positive Marks: 1    Negative Marks: 0.33</w:t>
      </w:r>
    </w:p>
    <w:p>
      <w:r>
        <w:rPr>
          <w:b/>
        </w:rPr>
        <w:t>Question: A newborn is born with a SAC-LIKE PROTRUSION at the lower back containing SPINAL CORD COVERINGS (meninges) but NO spinal cord tissue. Which condition and its management is CORRECT?</w:t>
      </w:r>
    </w:p>
    <w:p>
      <w:r>
        <w:t>(a)  It is a benign skin tag needing no treatment</w:t>
      </w:r>
    </w:p>
    <w:p>
      <w:r>
        <w:t>(b)  It is a haemangioma</w:t>
      </w:r>
    </w:p>
    <w:p>
      <w:r>
        <w:t>(c)  It requires no surgery and closes by itself</w:t>
      </w:r>
    </w:p>
    <w:p>
      <w:r>
        <w:t>(d)  MENINGOCELE — a neural tube defect where only the MENINGES protrude through a spinal defect (no neural tissue); surgical REPAIR is done early (usually within 24-48 hours); pre-operative care keeps the SAC MOIST with sterile saline dressings, the baby prone or side-lying to protect the sac, and infection prevention (hand hygiene)</w:t>
      </w:r>
    </w:p>
    <w:p>
      <w:r>
        <w:t>Answer: d</w:t>
      </w:r>
    </w:p>
    <w:p>
      <w:r>
        <w:rPr>
          <w:b/>
        </w:rPr>
        <w:t>Solution: ✅ Correct Answer: d</w:t>
      </w:r>
    </w:p>
    <w:p>
      <w:r>
        <w:rPr>
          <w:b/>
        </w:rPr>
        <w:t xml:space="preserve">🧠 Clinical Rationale: </w:t>
      </w:r>
      <w:r>
        <w:t>MENINGOCELE is a form of SPINA BIFIDA CYSTICA — a neural tube defect in which the MENINGES (coverings) protrude through a vertebral defect as a sac, but the spinal cord/nerve roots remain inside the canal (in MYELOMENINGOCELE, the cord and nerves protrude into the sac — the severe form with neurological deficit). Management: SURGICAL REPAIR is performed EARLY (24-48 hours) to prevent rupture, infection (MENINGITIS) and further damage. PRE-OPERATIVE NURSING CARE: (1) keep the SAC COVERED with STERILE SALINE-MOISTENED dressings (prevent drying and infection); (2) position the baby PRONE or side-lying to avoid pressure on the sac; (3) meticulous HAND HYGIENE and strict asepsis; (4) observe for leakage, redness, rupture; (5) monitor for hydrocephalus (often associated) and latex allergy (neural tube defect children are latex-allergic — use latex-free products).</w:t>
      </w:r>
    </w:p>
    <w:p>
      <w:r>
        <w:rPr>
          <w:b/>
        </w:rPr>
        <w:t xml:space="preserve">🔍 Key Clues: </w:t>
      </w:r>
      <w:r>
        <w:t>Meningocele = sac of MENINGES only → early surgery → sterile saline dressings + prone/side-lying + infection prevention.</w:t>
      </w:r>
    </w:p>
    <w:p>
      <w:r>
        <w:rPr>
          <w:b/>
        </w:rPr>
        <w:t xml:space="preserve">🚨 Priority Principle: </w:t>
      </w:r>
      <w:r>
        <w:t>Neural tube defects — meningocele (meninges only, good prognosis) vs myelomeningocele (cord involved, neuro deficits); both need early repair.</w:t>
      </w:r>
    </w:p>
    <w:p>
      <w:r>
        <w:rPr>
          <w:b/>
        </w:rPr>
        <w:t xml:space="preserve">❌ Why Not Other Options: </w:t>
      </w:r>
      <w:r>
        <w:t>a — A meningocele is a serious neural tube defect, not a benign skin tag. | b — It is not a vascular lesion (haemangioma); it is a meningeal protrusion through a spinal defect. | c — It requires SURGICAL closure; it does not close spontaneously and is at risk of rupture/meningitis.</w:t>
      </w:r>
    </w:p>
    <w:p>
      <w:r>
        <w:rPr>
          <w:b/>
        </w:rPr>
        <w:t xml:space="preserve">⚠️ Exam Trap: </w:t>
      </w:r>
      <w:r>
        <w:t>"Meningocele = no treatment" — early surgical repair + protective positioning is mandatory to prevent meningitis.</w:t>
      </w:r>
    </w:p>
    <w:p>
      <w:r>
        <w:rPr>
          <w:b/>
        </w:rPr>
        <w:t xml:space="preserve">🩺 Clinical Thinking: </w:t>
      </w:r>
      <w:r>
        <w:t>Sac of meninges at the back → meningocele → early repair + moist sterile dressing + prone → option d.</w:t>
      </w:r>
    </w:p>
    <w:p>
      <w:r>
        <w:rPr>
          <w:b/>
        </w:rPr>
        <w:t xml:space="preserve">🇮🇳 Hinglish Decoder: </w:t>
      </w:r>
      <w:r>
        <w:t>MENINGOCELE — peeth par THAILI (sac) jisme sirf MENINGES hain (nerve nahi); jaldi SURGERY (24-48 ghante), sac ko NAM RAKHO (sterile saline), aur bachche ko PRONE/karvat par rakho.</w:t>
      </w:r>
    </w:p>
    <w:p>
      <w:r>
        <w:rPr>
          <w:b/>
        </w:rPr>
        <w:t xml:space="preserve">💎 PNC Pearl: </w:t>
      </w:r>
      <w:r>
        <w:t>The back-sac with the coverings alone — wrap it moist, protect it prone, repair it fast.</w:t>
      </w:r>
    </w:p>
    <w:p>
      <w:r>
        <w:t>Positive Marks: 1    Negative Marks: 0.33</w:t>
      </w:r>
    </w:p>
    <w:p>
      <w:r>
        <w:rPr>
          <w:b/>
        </w:rPr>
        <w:t>Question: A woman suspects she is pregnant. Which statement about the DIAGNOSIS OF PREGNANCY is CORRECT?</w:t>
      </w:r>
    </w:p>
    <w:p>
      <w:r>
        <w:t>(a)  Amenorrhoea alone confirms pregnancy</w:t>
      </w:r>
    </w:p>
    <w:p>
      <w:r>
        <w:t>(b)  The most reliable EARLY test is the URINE/SERUM PREGNANCY TEST detecting HUMAN CHORIONIC GONADOTROPHIN (hCG) — positive as early as 8-10 DAYS after conception (serum) and from the FIRST MISSED PERIOD (urine); PRESUMPTIVE signs include amenorrhoea, nausea, breast changes and frequency; PROBABLE signs include positive pregnancy test, Chadwick's sign and uterine enlargement; POSITIVE signs are the fetal heartbeat (heard by 10-12 weeks with Doppler), fetal movements felt by the examiner, and ultrasound visualisation of the fetus</w:t>
      </w:r>
    </w:p>
    <w:p>
      <w:r>
        <w:t>(c)  A positive hCG test is a positive (definitive) sign of pregnancy</w:t>
      </w:r>
    </w:p>
    <w:p>
      <w:r>
        <w:t>(d)  Fetal heart sounds are a probable sign</w:t>
      </w:r>
    </w:p>
    <w:p>
      <w:r>
        <w:t>Answer: b</w:t>
      </w:r>
    </w:p>
    <w:p>
      <w:r>
        <w:rPr>
          <w:b/>
        </w:rPr>
        <w:t>Solution: ✅ Correct Answer: b</w:t>
      </w:r>
    </w:p>
    <w:p>
      <w:r>
        <w:rPr>
          <w:b/>
        </w:rPr>
        <w:t xml:space="preserve">🧠 Clinical Rationale: </w:t>
      </w:r>
      <w:r>
        <w:t>DIAGNOSIS OF PREGNANCY — three categories: (1) PRESUMPTIVE (subjective, least reliable): AMENORRHOEA, morning sickness/nausea, breast changes (enlargement, tenderness, Montgomery tubercles), urinary FREQUENCY, fatigue, quickening (fetal movements felt by the MOTHER, ~16-20 weeks); (2) PROBABLE (objective, suggest but do not confirm): POSITIVE hCG PREGNANCY TEST, CHADWICK'S sign (bluish discolouration of cervix/vagina, ~6-8 weeks), Goodell's sign (soft cervix), Hegar's sign (soft lower uterine segment), UTERINE ENLARGEMENT, Braxton Hicks contractions, ballottement; (3) POSITIVE (definitive — prove the fetus exists): FETAL HEART SOUNDS (audible by 10-12 weeks with DOPPLER, 18-20 weeks with fetoscope), FETAL MOVEMENTS felt by the EXAMINER, and ULTRASOUND visualisation of the fetus/fetal pole. hCG is secreted by the trophoblast from ~8-10 days after fertilisation.</w:t>
      </w:r>
    </w:p>
    <w:p>
      <w:r>
        <w:rPr>
          <w:b/>
        </w:rPr>
        <w:t xml:space="preserve">🔍 Key Clues: </w:t>
      </w:r>
      <w:r>
        <w:t>Presumptive = symptoms (amenorrhoea/nausea); probable = hCG test/Chadwick's; positive = fetal heart/movement/ultrasound.</w:t>
      </w:r>
    </w:p>
    <w:p>
      <w:r>
        <w:rPr>
          <w:b/>
        </w:rPr>
        <w:t xml:space="preserve">🚨 Priority Principle: </w:t>
      </w:r>
      <w:r>
        <w:t>Only fetal heart, fetal movement (by examiner) and ultrasound are POSITIVE signs — hCG is only PROBABLE.</w:t>
      </w:r>
    </w:p>
    <w:p>
      <w:r>
        <w:rPr>
          <w:b/>
        </w:rPr>
        <w:t xml:space="preserve">❌ Why Not Other Options: </w:t>
      </w:r>
      <w:r>
        <w:t>a — Amenorrhoea is a PRESUMPTIVE sign; it can occur with stress, hormonal issues and other conditions. | c — The hCG test is a PROBABLE sign, not positive; only fetal heart/movement/ultrasound confirm pregnancy. | d — Fetal heart sounds are a POSITIVE (definitive) sign, not probable.</w:t>
      </w:r>
    </w:p>
    <w:p>
      <w:r>
        <w:rPr>
          <w:b/>
        </w:rPr>
        <w:t xml:space="preserve">⚠️ Exam Trap: </w:t>
      </w:r>
      <w:r>
        <w:t>"Positive pregnancy test = positive sign" — the hCG test is only a PROBABLE sign; POSITIVE signs prove the fetus exists (heartbeat/ultrasound).</w:t>
      </w:r>
    </w:p>
    <w:p>
      <w:r>
        <w:rPr>
          <w:b/>
        </w:rPr>
        <w:t xml:space="preserve">🩺 Clinical Thinking: </w:t>
      </w:r>
      <w:r>
        <w:t>Pregnancy diagnosis → hCG 8-10 days post-conception → presumptive/probable/positive hierarchy → option b.</w:t>
      </w:r>
    </w:p>
    <w:p>
      <w:r>
        <w:rPr>
          <w:b/>
        </w:rPr>
        <w:t xml:space="preserve">🇮🇳 Hinglish Decoder: </w:t>
      </w:r>
      <w:r>
        <w:t>PREGNANCY TEST — hCG se 8-10 DIN me positive; PRESUMPTIVE = amenorrhoea/ji matli; PROBABLE = test/Chadwick; POSITIVE = fetal DIL ki DHADKAN ya ULTRASOUND me bachcha dikhna.</w:t>
      </w:r>
    </w:p>
    <w:p>
      <w:r>
        <w:rPr>
          <w:b/>
        </w:rPr>
        <w:t xml:space="preserve">💎 PNC Pearl: </w:t>
      </w:r>
      <w:r>
        <w:t>Missed menses hints, hCG suggests, the fetal heart proves — the three rungs of pregnancy.</w:t>
      </w:r>
    </w:p>
    <w:p>
      <w:r>
        <w:t>Positive Marks: 1    Negative Marks: 0.33</w:t>
      </w:r>
    </w:p>
    <w:p>
      <w:r>
        <w:rPr>
          <w:b/>
        </w:rPr>
        <w:t>Question: The nurse prepares a CLEANSING ENEMA for a patient with constipation. What is the CORRECT SOLUTION TEMPERATURE for a routine cleansing enema in an adult?</w:t>
      </w:r>
    </w:p>
    <w:p>
      <w:r>
        <w:t>(a)  Ice-cold solution to stimulate peristalsis</w:t>
      </w:r>
    </w:p>
    <w:p>
      <w:r>
        <w:t>(b)  Boiling hot solution for sterility</w:t>
      </w:r>
    </w:p>
    <w:p>
      <w:r>
        <w:t>(c)  Body-warm solution at 40-43°C (104-109°F) — the solution is warmed to near body temperature to avoid cramping and mucosal injury; the enema can is held about 45-60 cm (18-24 inches) above the patient, and the patient lies in the LEFT LATERAL (Sims') position; the usual volume is 500-1000 mL of warm water/saline</w:t>
      </w:r>
    </w:p>
    <w:p>
      <w:r>
        <w:t>(d)  Room temperature tap water only</w:t>
      </w:r>
    </w:p>
    <w:p>
      <w:r>
        <w:t>Answer: c</w:t>
      </w:r>
    </w:p>
    <w:p>
      <w:r>
        <w:rPr>
          <w:b/>
        </w:rPr>
        <w:t>Solution: ✅ Correct Answer: c</w:t>
      </w:r>
    </w:p>
    <w:p>
      <w:r>
        <w:rPr>
          <w:b/>
        </w:rPr>
        <w:t xml:space="preserve">🧠 Clinical Rationale: </w:t>
      </w:r>
      <w:r>
        <w:t>For a CLEANSING ENEMA in an adult: the solution is warmed to 40-43°C (104-109°F) — near BODY TEMPERATURE. Why? A solution that is too HOT injures the intestinal mucosa; one that is too COLD causes severe cramping and shock-like reactions. Technique: patient lies in the LEFT LATERAL (SIM'S) position (gravity helps the solution flow into the descending colon); the enema container is held about 45-60 CM (18-24 INCHES) ABOVE the level of the anus (too high = too much pressure/rapid flow → cramping); usual volume 500-1000 mL (adult), 250-500 mL (child); the tube is inserted 7-10 cm (3-4 inches) with the tip lubricated; the patient retains the solution for 5-10 minutes before evacuation.</w:t>
      </w:r>
    </w:p>
    <w:p>
      <w:r>
        <w:rPr>
          <w:b/>
        </w:rPr>
        <w:t xml:space="preserve">🔍 Key Clues: </w:t>
      </w:r>
      <w:r>
        <w:t>Cleansing enema → 40-43°C warm solution + left lateral (Sims') + container 45-60 cm above + 500-1000 mL.</w:t>
      </w:r>
    </w:p>
    <w:p>
      <w:r>
        <w:rPr>
          <w:b/>
        </w:rPr>
        <w:t xml:space="preserve">🚨 Priority Principle: </w:t>
      </w:r>
      <w:r>
        <w:t>Temperature and height are the safety twins — warm (40-43°C) fluid and low height (45-60 cm) prevent cramping and mucosal injury.</w:t>
      </w:r>
    </w:p>
    <w:p>
      <w:r>
        <w:rPr>
          <w:b/>
        </w:rPr>
        <w:t xml:space="preserve">❌ Why Not Other Options: </w:t>
      </w:r>
      <w:r>
        <w:t>a — Ice-cold solution causes SEVERE CRAMPING; enema solution is warmed to body temperature. | b — Boiling solution would BURN the mucosa — never used; warm (40-43°C) is correct. | d — The solution is warmed to near body temperature (40-43°C), not used at room temperature (cold causes cramping).</w:t>
      </w:r>
    </w:p>
    <w:p>
      <w:r>
        <w:rPr>
          <w:b/>
        </w:rPr>
        <w:t xml:space="preserve">⚠️ Exam Trap: </w:t>
      </w:r>
      <w:r>
        <w:t>"Hot enema sterilises" — enemas are not sterilisation; solution temperature is for COMFORT and safety (40-43°C), and the container height matters (45-60 cm).</w:t>
      </w:r>
    </w:p>
    <w:p>
      <w:r>
        <w:rPr>
          <w:b/>
        </w:rPr>
        <w:t xml:space="preserve">🩺 Clinical Thinking: </w:t>
      </w:r>
      <w:r>
        <w:t>Cleansing enema → 40-43°C + left lateral + 45-60 cm height + 500-1000 mL → option c.</w:t>
      </w:r>
    </w:p>
    <w:p>
      <w:r>
        <w:rPr>
          <w:b/>
        </w:rPr>
        <w:t xml:space="preserve">🇮🇳 Hinglish Decoder: </w:t>
      </w:r>
      <w:r>
        <w:t>ENEMA ka PAANI 40-43°C (garmish) karo — na thanda (cramping) na khaula (jala); MAREeZ LEFT LATERAL (Sims) leta hai, aur container 45-60 cm UPAR rakho.</w:t>
      </w:r>
    </w:p>
    <w:p>
      <w:r>
        <w:rPr>
          <w:b/>
        </w:rPr>
        <w:t xml:space="preserve">💎 PNC Pearl: </w:t>
      </w:r>
      <w:r>
        <w:t>Warm water, low height, left side down — the gentle art of the cleansing enema.</w:t>
      </w:r>
    </w:p>
    <w:p>
      <w:r>
        <w:t>Positive Marks: 1    Negative Marks: 0.33</w:t>
      </w:r>
    </w:p>
    <w:p>
      <w:r>
        <w:rPr>
          <w:b/>
        </w:rPr>
        <w:t>Question: The nurse is about to start an INTRAVENOUS (IV) infusion and inserts a peripheral cannula. Which IV CANNULATION technique is CORRECT?</w:t>
      </w:r>
    </w:p>
    <w:p>
      <w:r>
        <w:t>(a)  Insert with the bevel facing DOWN</w:t>
      </w:r>
    </w:p>
    <w:p>
      <w:r>
        <w:t>(b)  Insert at a 90-degree angle</w:t>
      </w:r>
    </w:p>
    <w:p>
      <w:r>
        <w:t>(c)  Never use a tourniquet</w:t>
      </w:r>
    </w:p>
    <w:p>
      <w:r>
        <w:t>(d)  Select a suitable vein (distal to proximal, non-dominant arm preferred), apply the tourniquet 5-10 CM ABOVE the site, insert the cannula BEVEL-UP at a 10-30° ANGLE, advance until flashback, then advance the catheter and withdraw the needle; release the tourniquet BEFORE attaching the infusion and secure the site</w:t>
      </w:r>
    </w:p>
    <w:p>
      <w:r>
        <w:t>Answer: d</w:t>
      </w:r>
    </w:p>
    <w:p>
      <w:r>
        <w:rPr>
          <w:b/>
        </w:rPr>
        <w:t>Solution: ✅ Correct Answer: d</w:t>
      </w:r>
    </w:p>
    <w:p>
      <w:r>
        <w:rPr>
          <w:b/>
        </w:rPr>
        <w:t xml:space="preserve">🧠 Clinical Rationale: </w:t>
      </w:r>
      <w:r>
        <w:t>PERIPHERAL IV CANNULATION: (1) select a suitable vein — DISTAL veins first (so proximal veins remain for later), the NON-DOMINANT arm is preferred; avoid the antecubital for routine infusions if possible; (2) apply the TOURNIQUET 5-10 CM ABOVE the intended site (too tight → arterial occlusion; too loose → poor filling); (3) cleanse with antiseptic (chlorhexidine/alcohol) and allow to dry; (4) insert the cannula BEVEL-UP at an angle of 10-30° (shallow angle for superficial veins); (5) watch for FLASHBACK of blood in the chamber → lower the angle slightly and advance the CATHETER (not the needle) a few more millimetres → advance the catheter fully; (6) RELEASE THE TOURNIQUET before attaching the infusion (prevents backflow/bleeding and dislodgement); (7) secure with a transparent dressing and label with date/time; document site, gauge, date.</w:t>
      </w:r>
    </w:p>
    <w:p>
      <w:r>
        <w:rPr>
          <w:b/>
        </w:rPr>
        <w:t xml:space="preserve">🔍 Key Clues: </w:t>
      </w:r>
      <w:r>
        <w:t>IV cannulation → tourniquet 5-10 cm above + bevel-up 10-30° + flashback → advance catheter → release tourniquet.</w:t>
      </w:r>
    </w:p>
    <w:p>
      <w:r>
        <w:rPr>
          <w:b/>
        </w:rPr>
        <w:t xml:space="preserve">🚨 Priority Principle: </w:t>
      </w:r>
      <w:r>
        <w:t>The tourniquet comes OFF before the infusion goes ON — leaving it on causes venous congestion, pain and dislodgement.</w:t>
      </w:r>
    </w:p>
    <w:p>
      <w:r>
        <w:rPr>
          <w:b/>
        </w:rPr>
        <w:t xml:space="preserve">❌ Why Not Other Options: </w:t>
      </w:r>
      <w:r>
        <w:t>a — The BEVEL faces UP (towards the skin surface) for smooth entry; bevel-down damages the vein. | b — A 90° angle is far too steep for peripheral veins (used for IM injection); peripheral cannulation is 10-30°. | c — A tourniquet IS used to distend the vein; it is released after successful cannulation.</w:t>
      </w:r>
    </w:p>
    <w:p>
      <w:r>
        <w:rPr>
          <w:b/>
        </w:rPr>
        <w:t xml:space="preserve">⚠️ Exam Trap: </w:t>
      </w:r>
      <w:r>
        <w:t>"Advance the needle after flashback" — after flashback, advance the CATHETER over the needle; the needle is then withdrawn.</w:t>
      </w:r>
    </w:p>
    <w:p>
      <w:r>
        <w:rPr>
          <w:b/>
        </w:rPr>
        <w:t xml:space="preserve">🩺 Clinical Thinking: </w:t>
      </w:r>
      <w:r>
        <w:t>IV insertion → distal vein + tourniquet 5-10 cm + bevel-up 10-30° + flashback → advance catheter → release → option d.</w:t>
      </w:r>
    </w:p>
    <w:p>
      <w:r>
        <w:rPr>
          <w:b/>
        </w:rPr>
        <w:t xml:space="preserve">🇮🇳 Hinglish Decoder: </w:t>
      </w:r>
      <w:r>
        <w:t>IV CANNULA — tourniquet site se 5-10 CM upar, BEVEL-UP 10-30° angle par, FLASHBACK aate hi CATHETER aage badhao, phir TOURNIQUET kholo aur infusion lagao.</w:t>
      </w:r>
    </w:p>
    <w:p>
      <w:r>
        <w:rPr>
          <w:b/>
        </w:rPr>
        <w:t xml:space="preserve">💎 PNC Pearl: </w:t>
      </w:r>
      <w:r>
        <w:t>Bevel up, flash then slide, tourniquet off before the tide.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