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nurse is preparing medications in the emergency department. The drug chart shows ADRENALINE (EPINEPHRINE) in different dilutions. Which interpretation is CORRECT?</w:t>
      </w:r>
      <w:r>
        <w:drawing>
          <wp:inline xmlns:a="http://schemas.openxmlformats.org/drawingml/2006/main" xmlns:pic="http://schemas.openxmlformats.org/drawingml/2006/picture">
            <wp:extent cx="2560320" cy="5023104"/>
            <wp:docPr id="1" name="Picture 1"/>
            <wp:cNvGraphicFramePr>
              <a:graphicFrameLocks noChangeAspect="1"/>
            </wp:cNvGraphicFramePr>
            <a:graphic>
              <a:graphicData uri="http://schemas.openxmlformats.org/drawingml/2006/picture">
                <pic:pic>
                  <pic:nvPicPr>
                    <pic:cNvPr id="0" name="M18-Q21.png"/>
                    <pic:cNvPicPr/>
                  </pic:nvPicPr>
                  <pic:blipFill>
                    <a:blip r:embed="rId9"/>
                    <a:stretch>
                      <a:fillRect/>
                    </a:stretch>
                  </pic:blipFill>
                  <pic:spPr>
                    <a:xfrm>
                      <a:off x="0" y="0"/>
                      <a:ext cx="2560320" cy="5023104"/>
                    </a:xfrm>
                    <a:prstGeom prst="rect"/>
                  </pic:spPr>
                </pic:pic>
              </a:graphicData>
            </a:graphic>
          </wp:inline>
        </w:drawing>
      </w:r>
    </w:p>
    <w:p>
      <w:r>
        <w:t>(a)  ADRENALINE 1:1000 = 1 mg in 1 mL — used for ANAPHYLAXIS as IM injection (0.3-0.5 mg = 0.3-0.5 mL, anterolateral thigh, repeat every 5-15 min as needed); ADRENALINE 1:10,000 = 1 mg in 10 mL (0.1 mg/mL) — the IV/IO formulation used in CARDIAC ARREST (1 mg IV every 3-5 minutes during CPR); 1:1000 is NOT given IV push (10-fold stronger)</w:t>
      </w:r>
    </w:p>
    <w:p>
      <w:r>
        <w:t>(b)  1:1000 and 1:10,000 adrenaline are identical concentrations</w:t>
      </w:r>
    </w:p>
    <w:p>
      <w:r>
        <w:t>(c)  1:1000 adrenaline is given as an IV bolus in cardiac arrest</w:t>
      </w:r>
    </w:p>
    <w:p>
      <w:r>
        <w:t>(d)  1:10,000 adrenaline contains 1 mg in 1 mL</w:t>
      </w:r>
    </w:p>
    <w:p>
      <w:r>
        <w:t>Answer: a</w:t>
      </w:r>
    </w:p>
    <w:p>
      <w:r>
        <w:rPr>
          <w:b/>
        </w:rPr>
        <w:t>Solution: ✅ Correct Answer: a</w:t>
      </w:r>
    </w:p>
    <w:p>
      <w:r>
        <w:rPr>
          <w:b/>
        </w:rPr>
        <w:t xml:space="preserve">🧠 Clinical Rationale: </w:t>
      </w:r>
      <w:r>
        <w:t>ADRENALINE (EPINEPHRINE) CONCENTRATIONS: (1) 1:1000 — means 1 g in 1000 mL = 1000 mg/1000 mL = 1 mg/mL — used for ANAPHYLAXIS: IM 0.3-0.5 mg (0.3-0.5 mL) into the ANTEROLATERAL THIGH (best absorption), repeat every 5-15 minutes if needed; this concentration is for IM/SC use. (2) 1:10,000 — 1 g in 10,000 mL = 1000 mg/10,000 mL = 0.1 mg/mL — the IV/IO formulation used in CARDIAC ARREST: 1 mg (10 mL of 1:10,000) IV/IO push, repeated every 3-5 MINUTES during CPR (per ACLS). (3) 1:100,000 — added to local anaesthetics (e.g., lidocaine with adrenaline) to cause vasoconstriction and prolong anaesthesia. CRITICAL SAFETY: giving 1:1000 (1 mg/mL) as an IV push delivers a 10-fold overdose — always check the dilution before drawing up. The nurse confirms the indication (anaphylaxis vs cardiac arrest) and the concentration, and uses the 1:10,000 dilute form for IV.</w:t>
      </w:r>
    </w:p>
    <w:p>
      <w:r>
        <w:rPr>
          <w:b/>
        </w:rPr>
        <w:t xml:space="preserve">🔍 Key Clues: </w:t>
      </w:r>
      <w:r>
        <w:t>1:1000 = 1 mg/mL (IM, anaphylaxis); 1:10,000 = 0.1 mg/mL (IV, cardiac arrest); 1:100,000 = with local anaesthetic.</w:t>
      </w:r>
    </w:p>
    <w:p>
      <w:r>
        <w:rPr>
          <w:b/>
        </w:rPr>
        <w:t xml:space="preserve">🚨 Priority Principle: </w:t>
      </w:r>
      <w:r>
        <w:t>Ten times the concentration, ten times the danger — the dilution is the drug's identity in an emergency.</w:t>
      </w:r>
    </w:p>
    <w:p>
      <w:r>
        <w:rPr>
          <w:b/>
        </w:rPr>
        <w:t xml:space="preserve">❌ Why Not Other Options: </w:t>
      </w:r>
      <w:r>
        <w:t>b — 1:1000 (1 mg/mL) is TEN times stronger than 1:10,000 (0.1 mg/mL) — they are not equivalent. | c — 1:1000 is for IM/SC use in anaphylaxis; the IV push form for cardiac arrest is 1:10,000. | d — 1:10,000 = 1 mg in 10 mL (0.1 mg/mL); 1 mg in 1 mL is the 1:1000 concentration.</w:t>
      </w:r>
    </w:p>
    <w:p>
      <w:r>
        <w:rPr>
          <w:b/>
        </w:rPr>
        <w:t xml:space="preserve">⚠️ Exam Trap: </w:t>
      </w:r>
      <w:r>
        <w:t>\"Give 1 mL of 1:1000 adrenaline IV\" — that is a 10-fold error; IV adrenaline in cardiac arrest comes from the 1:10,000 ampoule (1 mg = 10 mL).</w:t>
      </w:r>
    </w:p>
    <w:p>
      <w:r>
        <w:rPr>
          <w:b/>
        </w:rPr>
        <w:t xml:space="preserve">🩺 Clinical Thinking: </w:t>
      </w:r>
      <w:r>
        <w:t>Read the ratio → mg/mL → match to indication (anaphylaxis IM vs arrest IV) → verify before drawing → option a.</w:t>
      </w:r>
    </w:p>
    <w:p>
      <w:r>
        <w:rPr>
          <w:b/>
        </w:rPr>
        <w:t xml:space="preserve">🇮🇳 Hinglish Decoder: </w:t>
      </w:r>
      <w:r>
        <w:t>ADRENALINE: 1:1000 = 1 mg/1 mL — ANAPHYLAXIS me IM (0.3-0.5 mL, jaangh ke BAHAR); 1:10,000 = 1 mg/10 mL (0.1 mg/mL) — CARDIAC ARREST me IV 1 mg har 3-5 min; 1:1000 ko IV kabhi NAHI — 10 guna overdose!</w:t>
      </w:r>
    </w:p>
    <w:p>
      <w:r>
        <w:rPr>
          <w:b/>
        </w:rPr>
        <w:t xml:space="preserve">💎 PNC Pearl: </w:t>
      </w:r>
      <w:r>
        <w:t>One-in-a-thousand for the allergic thigh, one-in-ten-thousand for the arrested heart — concentration decides the route.</w:t>
      </w:r>
    </w:p>
    <w:p>
      <w:r>
        <w:t>Positive Marks: 1    Negative Marks: 0.33</w:t>
      </w:r>
    </w:p>
    <w:p>
      <w:r>
        <w:rPr>
          <w:b/>
        </w:rPr>
        <w:t>Question: The nurse administers a medication by the INTRAVENOUS PUSH route. Which technique is CORRECT?</w:t>
      </w:r>
      <w:r>
        <w:drawing>
          <wp:inline xmlns:a="http://schemas.openxmlformats.org/drawingml/2006/main" xmlns:pic="http://schemas.openxmlformats.org/drawingml/2006/picture">
            <wp:extent cx="2560320" cy="2560320"/>
            <wp:docPr id="2" name="Picture 2"/>
            <wp:cNvGraphicFramePr>
              <a:graphicFrameLocks noChangeAspect="1"/>
            </wp:cNvGraphicFramePr>
            <a:graphic>
              <a:graphicData uri="http://schemas.openxmlformats.org/drawingml/2006/picture">
                <pic:pic>
                  <pic:nvPicPr>
                    <pic:cNvPr id="0" name="M18-Q22.png"/>
                    <pic:cNvPicPr/>
                  </pic:nvPicPr>
                  <pic:blipFill>
                    <a:blip r:embed="rId10"/>
                    <a:stretch>
                      <a:fillRect/>
                    </a:stretch>
                  </pic:blipFill>
                  <pic:spPr>
                    <a:xfrm>
                      <a:off x="0" y="0"/>
                      <a:ext cx="2560320" cy="2560320"/>
                    </a:xfrm>
                    <a:prstGeom prst="rect"/>
                  </pic:spPr>
                </pic:pic>
              </a:graphicData>
            </a:graphic>
          </wp:inline>
        </w:drawing>
      </w:r>
    </w:p>
    <w:p>
      <w:r>
        <w:t>(a)  The drug is injected as fast as possible to save time</w:t>
      </w:r>
    </w:p>
    <w:p>
      <w:r>
        <w:t>(b)  The nurse verifies the drug and dose (two identifiers, allergy check, compatibility), ASPIRATES for blood return before injecting, administers slowly at the RATE specified on the label/manufacturer (e.g., over 2-5 minutes; some drugs 1 mL/min or over 10 minutes), FLUSHES with NORMAL SALINE before and after (S-A-S: Saline-Aspirate-Saline; S-A-S-H with heparinised line per policy), and MONITORS the IV site continuously for pain, swelling, redness or infiltration — stopping and notifying if the site changes</w:t>
      </w:r>
    </w:p>
    <w:p>
      <w:r>
        <w:t>(c)  The nurse never checks blood return before an IV push</w:t>
      </w:r>
    </w:p>
    <w:p>
      <w:r>
        <w:t>(d)  The IV site is monitored only after the injection is complete</w:t>
      </w:r>
    </w:p>
    <w:p>
      <w:r>
        <w:t>Answer: b</w:t>
      </w:r>
    </w:p>
    <w:p>
      <w:r>
        <w:rPr>
          <w:b/>
        </w:rPr>
        <w:t>Solution: ✅ Correct Answer: b</w:t>
      </w:r>
    </w:p>
    <w:p>
      <w:r>
        <w:rPr>
          <w:b/>
        </w:rPr>
        <w:t xml:space="preserve">🧠 Clinical Rationale: </w:t>
      </w:r>
      <w:r>
        <w:t>INTRAVENOUS PUSH (IV BOLUS) ADMINISTRATION: (1) PREPARATION — two patient identifiers, allergy check, drug calculation verified by a second nurse (high-alert drugs), compatibility check with the infusing solution. (2) TECHNIQUE — select the injection port closest to the vein (or per policy), SCRUB the hub, ASPIRATE for a BLOOD RETURN to confirm cannula placement in the vein, then inject at the MANUFACTURER-SPECIFIED RATE (e.g., slowly over 1-10 minutes depending on the drug; never \"as fast as possible\" — rapid push causes vein irritation, phlebitis, hypotension or arrhythmias, e.g., phenytoin, potassium, vancomycin require slow infusion). (3) FLUSHING — S-A-S: NORMAL SALINE flush BEFORE, ASPIRATE, then SALINE flush AFTER (S-A-S-H adds heparin per policy for heparinised lines) — this keeps the drug from mixing incompatibly and clears the line. (4) MONITORING — watch the SITE CONTINUOUSLY for PAIN, BURNING, SWELLING, REDNESS, or lack of blood return (signs of INFILTRATION or PHLEBITIS) — stop the injection and notify the physician if these occur; also monitor the patient for systemic reactions. The nurse documents the drug, dose, time, route, site, and patient response.</w:t>
      </w:r>
    </w:p>
    <w:p>
      <w:r>
        <w:rPr>
          <w:b/>
        </w:rPr>
        <w:t xml:space="preserve">🔍 Key Clues: </w:t>
      </w:r>
      <w:r>
        <w:t>Verify → aspirate blood return → slow push at label rate → S-A-S flush → monitor site continuously.</w:t>
      </w:r>
    </w:p>
    <w:p>
      <w:r>
        <w:rPr>
          <w:b/>
        </w:rPr>
        <w:t xml:space="preserve">🚨 Priority Principle: </w:t>
      </w:r>
      <w:r>
        <w:t>The vein is a highway, not a drain — confirm the road first, drive slowly, and watch for detours.</w:t>
      </w:r>
    </w:p>
    <w:p>
      <w:r>
        <w:rPr>
          <w:b/>
        </w:rPr>
        <w:t xml:space="preserve">❌ Why Not Other Options: </w:t>
      </w:r>
      <w:r>
        <w:t>a — IV push drugs are given SLOWLY at the label-specified rate; a rapid push risks phlebitis, hypotension and arrhythmias. | c — ASPIRATING for blood return is essential before injecting to confirm the cannula is still in the vein. | d — The site is monitored DURING and AFTER the injection — pain, swelling or burning during the push means stop.</w:t>
      </w:r>
    </w:p>
    <w:p>
      <w:r>
        <w:rPr>
          <w:b/>
        </w:rPr>
        <w:t xml:space="preserve">⚠️ Exam Trap: </w:t>
      </w:r>
      <w:r>
        <w:t>\"IV push = fast injection\" — every IV push drug has a prescribed rate (often 1-5 minutes or slower); speed is a safety error, not a skill.</w:t>
      </w:r>
    </w:p>
    <w:p>
      <w:r>
        <w:rPr>
          <w:b/>
        </w:rPr>
        <w:t xml:space="preserve">🩺 Clinical Thinking: </w:t>
      </w:r>
      <w:r>
        <w:t>Verify → aspirate → slow push at rate → S-A-S flush → watch the site → option b.</w:t>
      </w:r>
    </w:p>
    <w:p>
      <w:r>
        <w:rPr>
          <w:b/>
        </w:rPr>
        <w:t xml:space="preserve">🇮🇳 Hinglish Decoder: </w:t>
      </w:r>
      <w:r>
        <w:t>IV PUSH: pehle BLOOD RETURN aspirate karo (needle vein me hai), dawai SLOW — LABEL ka rate (2-5 min), baad me SALINE flush (S-A-S); site par DARD/sujan = STOP + doctor ko batao.</w:t>
      </w:r>
    </w:p>
    <w:p>
      <w:r>
        <w:rPr>
          <w:b/>
        </w:rPr>
        <w:t xml:space="preserve">💎 PNC Pearl: </w:t>
      </w:r>
      <w:r>
        <w:t>Aspirate, push slow, flush through — and let your eyes stay on the vein the whole time.</w:t>
      </w:r>
    </w:p>
    <w:p>
      <w:r>
        <w:t>Positive Marks: 1    Negative Marks: 0.33</w:t>
      </w:r>
    </w:p>
    <w:p>
      <w:r>
        <w:rPr>
          <w:b/>
        </w:rPr>
        <w:t>Question: A patient with chronic adrenal insufficiency presents with vomiting, hypotension (BP 80/50 mmHg), hyperkalaemia, hyponatraemia and hypoglycaemia after a stressful event. Which nursing action is the PRIORITY?</w:t>
      </w:r>
    </w:p>
    <w:p>
      <w:r>
        <w:t>(a)  Restrict all IV fluids</w:t>
      </w:r>
    </w:p>
    <w:p>
      <w:r>
        <w:t>(b)  Give oral glucose tablets and observe</w:t>
      </w:r>
    </w:p>
    <w:p>
      <w:r>
        <w:t>(c)  Administer IV HYDROCORTISONE (e.g., 100 mg IV stat, then 50-100 mg IV every 6-8 hours) and IV NORMAL SALINE with dextrose (D5NS) for volume and glucose replacement — this is ADRENAL (ADDISONIAN) CRISIS, a life-threatening emergency; correct the electrolytes, monitor cardiac rhythm, and identify/remove the precipitating stressor (infection, trauma, surgery, steroid withdrawal)</w:t>
      </w:r>
    </w:p>
    <w:p>
      <w:r>
        <w:t>(d)  Start insulin infusion to correct hyperkalaemia</w:t>
      </w:r>
    </w:p>
    <w:p>
      <w:r>
        <w:t>Answer: c</w:t>
      </w:r>
    </w:p>
    <w:p>
      <w:r>
        <w:rPr>
          <w:b/>
        </w:rPr>
        <w:t>Solution: ✅ Correct Answer: c</w:t>
      </w:r>
    </w:p>
    <w:p>
      <w:r>
        <w:rPr>
          <w:b/>
        </w:rPr>
        <w:t xml:space="preserve">🧠 Clinical Rationale: </w:t>
      </w:r>
      <w:r>
        <w:t>ADDISONIAN (ADRENAL) CRISIS — acute, life-threatening adrenal insufficiency with a sudden drop in cortisol and aldosterone — precipitated by STRESS (infection, trauma, surgery, vomiting, or SUDDEN STOPPING of steroids) in a patient with chronic adrenal insufficiency (Addison's disease) or after bilateral adrenalectomy. CLASSIC TRIAD + FEATURES: HYPOTENSION/shock (aldosterone deficiency → sodium loss, volume depletion), HYPOGLYCAEMIA (cortisol deficiency), HYPERKALAEMIA, HYPERNATRAEMIA? NO — HYPONATRAEMIA (mineralocorticoid loss), plus nausea, vomiting, abdominal pain, weakness, fever, confusion. PRIORITY NURSING: (1) IV HYDROCORTISONE 100 mg STAT (then 50-100 mg q6-8h — stress-dose steroids) — the FIRST priority; (2) IV NORMAL SALINE (with dextrose — D5NS) rapidly for hypotension/hypoglycaemia; (3) CORRECT ELECTROLYTES (hyperkalaemia — insulin+glucose, calcium gluconate for cardiac protection, Kayexalate; hyponatraemia corrects with fluids); (4) MONITOR cardiac rhythm (hyperkalaemia → peaked T waves, widened QRS); (5) identify and treat the PRECIPITANT (sepsis, MI, etc.); (6) teach lifelong steroid replacement + sick-day rules (double dose during stress) + medical alert bracelet.</w:t>
      </w:r>
    </w:p>
    <w:p>
      <w:r>
        <w:rPr>
          <w:b/>
        </w:rPr>
        <w:t xml:space="preserve">🔍 Key Clues: </w:t>
      </w:r>
      <w:r>
        <w:t>Addisonian crisis = hypotension + hyperkalaemia + hyponatraemia + hypoglycaemia → IV hydrocortisone + D5NS stat.</w:t>
      </w:r>
    </w:p>
    <w:p>
      <w:r>
        <w:rPr>
          <w:b/>
        </w:rPr>
        <w:t xml:space="preserve">🚨 Priority Principle: </w:t>
      </w:r>
      <w:r>
        <w:t>Steroids first, salt and sugar second — the crisis is a hormone failure masquerading as shock.</w:t>
      </w:r>
    </w:p>
    <w:p>
      <w:r>
        <w:rPr>
          <w:b/>
        </w:rPr>
        <w:t xml:space="preserve">❌ Why Not Other Options: </w:t>
      </w:r>
      <w:r>
        <w:t>a — FLUID REPLACEMENT is essential (the patient is volume-depleted); restricting fluids worsens shock. | b — ORAL glucose is useless in shock (poor absorption) — IV dextrose with saline is required. | d — INSULIN is used to LOWER potassium AFTER steroids/fluids, and only with glucose — it is not the first priority and must not precede steroid replacement.</w:t>
      </w:r>
    </w:p>
    <w:p>
      <w:r>
        <w:rPr>
          <w:b/>
        </w:rPr>
        <w:t xml:space="preserve">⚠️ Exam Trap: </w:t>
      </w:r>
      <w:r>
        <w:t>\"Hyperkalaemia = treat with insulin first\" — in Addisonian crisis the FIRST intervention is hydrocortisone + saline/dextrose; insulin for potassium is secondary, never the opener.</w:t>
      </w:r>
    </w:p>
    <w:p>
      <w:r>
        <w:rPr>
          <w:b/>
        </w:rPr>
        <w:t xml:space="preserve">🩺 Clinical Thinking: </w:t>
      </w:r>
      <w:r>
        <w:t>Hypotension + hyperK + hypoNa + hypoG = adrenal crisis → IV hydrocortisone + D5NS → correct K → find trigger → option c.</w:t>
      </w:r>
    </w:p>
    <w:p>
      <w:r>
        <w:rPr>
          <w:b/>
        </w:rPr>
        <w:t xml:space="preserve">🇮🇳 Hinglish Decoder: </w:t>
      </w:r>
      <w:r>
        <w:t>ADDISONIAN CRISIS: BP girna + POTASSIUM zyada + SODIUM/SUGAR kam → turant IV HYDROCORTISONE 100 mg + D5NS (paani + chini) — ye hormone ki kami ka SHOCK hai.</w:t>
      </w:r>
    </w:p>
    <w:p>
      <w:r>
        <w:rPr>
          <w:b/>
        </w:rPr>
        <w:t xml:space="preserve">💎 PNC Pearl: </w:t>
      </w:r>
      <w:r>
        <w:t>When the adrenal gland quits, the heart and brain call for help — steroids and salt-sugar first, always.</w:t>
      </w:r>
    </w:p>
    <w:p>
      <w:r>
        <w:t>Positive Marks: 1    Negative Marks: 0.33</w:t>
      </w:r>
    </w:p>
    <w:p>
      <w:r>
        <w:rPr>
          <w:b/>
        </w:rPr>
        <w:t>Question: On the second postoperative day after abdominal surgery, a patient develops a low-grade fever, mild dyspnoea and decreased breath sounds over the right lung base. Which intervention is MOST appropriate?</w:t>
      </w:r>
    </w:p>
    <w:p>
      <w:r>
        <w:t>(a)  Restrict fluids to dry the secretions</w:t>
      </w:r>
    </w:p>
    <w:p>
      <w:r>
        <w:t>(b)  Keep the patient supine and at rest</w:t>
      </w:r>
    </w:p>
    <w:p>
      <w:r>
        <w:t>(c)  Withhold analgesics to stimulate deep breathing</w:t>
      </w:r>
    </w:p>
    <w:p>
      <w:r>
        <w:t>(d)  Encourage INCENTIVE SPIROMETRY (10 times hourly while awake), COUGHING AND DEEP BREATHING, frequent REPOSITIONING, EARLY AMBULATION, and ADEQUATE HYDRATION — this is ATELECTASIS (alveolar collapse) from retained secretions and splinting; the nurse also provides effective ANALGESIA so the patient can breathe deeply, and monitors SpO2 and breath sounds</w:t>
      </w:r>
    </w:p>
    <w:p>
      <w:r>
        <w:t>Answer: d</w:t>
      </w:r>
    </w:p>
    <w:p>
      <w:r>
        <w:rPr>
          <w:b/>
        </w:rPr>
        <w:t>Solution: ✅ Correct Answer: d</w:t>
      </w:r>
    </w:p>
    <w:p>
      <w:r>
        <w:rPr>
          <w:b/>
        </w:rPr>
        <w:t xml:space="preserve">🧠 Clinical Rationale: </w:t>
      </w:r>
      <w:r>
        <w:t>ATELECTASIS — COLLAPSE of alveoli (most common post-operative pulmonary complication) — caused by RETAINED SECRETIONS and SHALLOW BREATHING from pain/splinting, immobility, or airway obstruction. SIGNS: low-grade FEVER, TACHYPNOEA, mild dyspnoea, DECREASED BREATH SOUNDS, crackles, decreased SaO2, and on CXR — linear densities/mediastinal shift (large collapse). PREVENTION AND TREATMENT (nursing): (1) INCENTIVE SPIROMETRY — 10 TIMES HOURLY while awake (the single most effective preventive measure); (2) COUGHING AND DEEP BREATHING (splint the incision with a pillow — \"huff\" coughing); (3) FREQUENT REPOSITIONING (semi-Fowler's to upright, turn q2h); (4) EARLY AMBULATION; (5) ADEQUATE HYDRATION (thin secretions — NOT restriction); (6) EFFECTIVE PAIN CONTROL (analgesia enables deep breathing — PCA/epidural preferred); (7) OXYGEN per protocol; (8) if persistent — chest physiotherapy, suction, or bronchoscopy for mucus plug. PREVENTION is the theme — most atelectasis never happens with hourly incentive spirometry.</w:t>
      </w:r>
    </w:p>
    <w:p>
      <w:r>
        <w:rPr>
          <w:b/>
        </w:rPr>
        <w:t xml:space="preserve">🔍 Key Clues: </w:t>
      </w:r>
      <w:r>
        <w:t>Post-op fever + decreased breath sounds + dyspnoea = atelectasis → incentive spirometry hourly + cough/deep breathe + ambulation + hydration + analgesia.</w:t>
      </w:r>
    </w:p>
    <w:p>
      <w:r>
        <w:rPr>
          <w:b/>
        </w:rPr>
        <w:t xml:space="preserve">🚨 Priority Principle: </w:t>
      </w:r>
      <w:r>
        <w:t>Breathe it open — the collapsed alveolus re-expands with movement, moisture, and pain-free deep breaths.</w:t>
      </w:r>
    </w:p>
    <w:p>
      <w:r>
        <w:rPr>
          <w:b/>
        </w:rPr>
        <w:t xml:space="preserve">❌ Why Not Other Options: </w:t>
      </w:r>
      <w:r>
        <w:t>a — HYDRATION thins secretions and is encouraged; restricting fluids thickens mucus and worsens collapse. | b — SUPINE bed rest promotes shallow breathing and stasis — repositioning and ambulation are the cure. | c — UNTREATED PAIN causes splinting and shallow breathing — EFFECTIVE ANALGESIA is what enables deep breaths.</w:t>
      </w:r>
    </w:p>
    <w:p>
      <w:r>
        <w:rPr>
          <w:b/>
        </w:rPr>
        <w:t xml:space="preserve">⚠️ Exam Trap: </w:t>
      </w:r>
      <w:r>
        <w:t>\"Atelectasis needs fluid restriction\" — the opposite: hydration + incentive spirometry + ambulation re-expand the alveoli.</w:t>
      </w:r>
    </w:p>
    <w:p>
      <w:r>
        <w:rPr>
          <w:b/>
        </w:rPr>
        <w:t xml:space="preserve">🩺 Clinical Thinking: </w:t>
      </w:r>
      <w:r>
        <w:t>Post-op fever + ↓breath sounds → atelectasis → spirometry + cough + move + hydrate + analgesia → option d.</w:t>
      </w:r>
    </w:p>
    <w:p>
      <w:r>
        <w:rPr>
          <w:b/>
        </w:rPr>
        <w:t xml:space="preserve">🇮🇳 Hinglish Decoder: </w:t>
      </w:r>
      <w:r>
        <w:t>ATELECTASIS (post-op): bukhar + saans kam + sanse kam sunai dena — ilaaj: INCENTIVE SPIROMETRY (har ghante 10 baar), KHANSI + lambi saans, KARWAT badlo, chalo-phiro, PAANI zyada, DARD ki dawai (taaki gehri saans le sake).</w:t>
      </w:r>
    </w:p>
    <w:p>
      <w:r>
        <w:rPr>
          <w:b/>
        </w:rPr>
        <w:t xml:space="preserve">💎 PNC Pearl: </w:t>
      </w:r>
      <w:r>
        <w:t>The collapsed lung opens with the spirometer, the cough, and the walk — never with bed rest.</w:t>
      </w:r>
    </w:p>
    <w:p>
      <w:r>
        <w:t>Positive Marks: 1    Negative Marks: 0.33</w:t>
      </w:r>
    </w:p>
    <w:p>
      <w:r>
        <w:rPr>
          <w:b/>
        </w:rPr>
        <w:t>Question: A patient with a stab wound to the chest has absent breath sounds on the left and a chest X-ray shows a large HAEMOTHORAX. Which nursing management is CORRECT?</w:t>
      </w:r>
    </w:p>
    <w:p>
      <w:r>
        <w:t>(a)  Assist with insertion of a LARGE-BORE CHEST TUBE (36-40 Fr) connected to an UNDERWATER SEAL drainage system with suction (20 cm H2O per protocol), MONITOR DRAINAGE hourly (sudden drainage &gt; 200 mL/hour or a total &gt; 1000-1500 mL indicates active bleeding needing THORACOTOMY), replace blood volume (IV fluids/blood), and monitor for signs of shock, re-expansion, and re-bleeding</w:t>
      </w:r>
    </w:p>
    <w:p>
      <w:r>
        <w:t>(b)  Insert a small-bore pigtail catheter for observation only</w:t>
      </w:r>
    </w:p>
    <w:p>
      <w:r>
        <w:t>(c)  Keep the patient flat and restrict all IV fluids</w:t>
      </w:r>
    </w:p>
    <w:p>
      <w:r>
        <w:t>(d)  Clamp the chest tube immediately after insertion</w:t>
      </w:r>
    </w:p>
    <w:p>
      <w:r>
        <w:t>Answer: a</w:t>
      </w:r>
    </w:p>
    <w:p>
      <w:r>
        <w:rPr>
          <w:b/>
        </w:rPr>
        <w:t>Solution: ✅ Correct Answer: a</w:t>
      </w:r>
    </w:p>
    <w:p>
      <w:r>
        <w:rPr>
          <w:b/>
        </w:rPr>
        <w:t xml:space="preserve">🧠 Clinical Rationale: </w:t>
      </w:r>
      <w:r>
        <w:t>HAEMOTHORAX — BLOOD in the PLEURAL SPACE (usually trauma — penetrating wounds, rib fractures; also iatrogenic, coagulopathy). CLINICAL: decreased/absent breath sounds, dullness to percussion, hypovolaemic shock (tachycardia, hypotension, pallor), dyspnoea, tracheal deviation away (if massive/tension). MANAGEMENT: (1) CHEST TUBE — LARGE-BORE (36-40 Fr) inserted in the 4th-5th INTERCOSTAL SPACE, MID-AXILLARY line, connected to UNDERWATER SEAL (UWS) with suction (commonly -20 cm H2O); (2) MONITOR DRAINAGE — HOURLY: sudden output &gt; 200 mL/h for 2-4 hours, or initial drainage &gt; 1000-1500 mL, indicates ACTIVE BLEEDING → THORACOTOMY; (3) VOLUME RESUSCITATION — IV crystalloids and BLOOD (the patient is bleeding — fluids are essential, never restricted); (4) AUTO-TRANSFUSION possible with a special collection system; (5) MONITOR — vital signs, urine output, SpO2, breath sounds; (6) UWS care: keep system below chest, never clamp during transport, check for swinging/continuous bubbling; (7) ANALGESIA + pulmonary toilet; (8) chest X-ray to confirm re-expansion.</w:t>
      </w:r>
    </w:p>
    <w:p>
      <w:r>
        <w:rPr>
          <w:b/>
        </w:rPr>
        <w:t xml:space="preserve">🔍 Key Clues: </w:t>
      </w:r>
      <w:r>
        <w:t>Haemothorax → large-bore chest tube + UWS suction → hourly drainage (200 mL/h or 1000 mL total = surgery) → IV fluids/blood.</w:t>
      </w:r>
    </w:p>
    <w:p>
      <w:r>
        <w:rPr>
          <w:b/>
        </w:rPr>
        <w:t xml:space="preserve">🚨 Priority Principle: </w:t>
      </w:r>
      <w:r>
        <w:t>The bleeding chest needs drainage AND volume — clamp nothing, restrict nothing, and watch the hourly return.</w:t>
      </w:r>
    </w:p>
    <w:p>
      <w:r>
        <w:rPr>
          <w:b/>
        </w:rPr>
        <w:t xml:space="preserve">❌ Why Not Other Options: </w:t>
      </w:r>
      <w:r>
        <w:t>b — A small pigtail drains air/effusions; a LARGE-BORE tube is required for blood (clots block small tubes). | c — The patient is HYPOVOLAEMIC — IV fluids/blood are essential; flat positioning does not treat a haemothorax. | d — Chest tubes are NOT clamped routinely after insertion — clamping can cause tension pneumothorax; the tube drains continuously.</w:t>
      </w:r>
    </w:p>
    <w:p>
      <w:r>
        <w:rPr>
          <w:b/>
        </w:rPr>
        <w:t xml:space="preserve">⚠️ Exam Trap: </w:t>
      </w:r>
      <w:r>
        <w:t>\"Clamp the chest tube when transporting\" — clamping a draining chest tube risks tension pneumothorax; keep the system below the chest and unclamped.</w:t>
      </w:r>
    </w:p>
    <w:p>
      <w:r>
        <w:rPr>
          <w:b/>
        </w:rPr>
        <w:t xml:space="preserve">🩺 Clinical Thinking: </w:t>
      </w:r>
      <w:r>
        <w:t>Trauma + absent breath sounds + dull = haemothorax → big tube + UWS + monitor hourly → resuscitate → option a.</w:t>
      </w:r>
    </w:p>
    <w:p>
      <w:r>
        <w:rPr>
          <w:b/>
        </w:rPr>
        <w:t xml:space="preserve">🇮🇳 Hinglish Decoder: </w:t>
      </w:r>
      <w:r>
        <w:t>HAEMOTHORAX = chaati me KHUN (chaku/choT se): BADA chest tube (36-40 Fr) + underwater seal; HAR GHANTE drainage dekho — 200 mL/hour se zyada ya 1000+ mL total = OPERATION; KHUN chadhana zaroori hai (fluids roko NAHI).</w:t>
      </w:r>
    </w:p>
    <w:p>
      <w:r>
        <w:rPr>
          <w:b/>
        </w:rPr>
        <w:t xml:space="preserve">💎 PNC Pearl: </w:t>
      </w:r>
      <w:r>
        <w:t>Drain the blood, replace the blood, and count the return — the hour tells you when to cut.</w:t>
      </w:r>
    </w:p>
    <w:p>
      <w:r>
        <w:t>Positive Marks: 1    Negative Marks: 0.33</w:t>
      </w:r>
    </w:p>
    <w:p>
      <w:r>
        <w:rPr>
          <w:b/>
        </w:rPr>
        <w:t>Question: A patient with ACUTE RENAL FAILURE is in the OLIGURIC PHASE. Which statement about the phases of acute renal failure is CORRECT?</w:t>
      </w:r>
    </w:p>
    <w:p>
      <w:r>
        <w:t>(a)  The oliguric phase is followed immediately by recovery</w:t>
      </w:r>
    </w:p>
    <w:p>
      <w:r>
        <w:t>(b)  The phases are: (1) ONSET/INITIATION — from insult to kidney injury; (2) OLIGURIC/ANURIC PHASE — urine output &lt; 400 mL/day, with FLUID OVERLOAD, HYPERKALAEMIA, uraemia and acidosis — nursing priorities are RESTRICT fluids, RESTRICT potassium, monitor for pulmonary oedema and treat hyperkalaemia; (3) DIURETIC PHASE — urine output rises (2-5 L/day), with risk of DEHYDRATION and HYPOKALAEMIA — replace losses, monitor electrolytes; (4) RECOVERY PHASE — gradual return of renal function over weeks to months (up to 1 year)</w:t>
      </w:r>
    </w:p>
    <w:p>
      <w:r>
        <w:t>(c)  The diuretic phase requires potassium restriction and fluid restriction</w:t>
      </w:r>
    </w:p>
    <w:p>
      <w:r>
        <w:t>(d)  The recovery phase is characterised by fluid overload and hyperkalaemia</w:t>
      </w:r>
    </w:p>
    <w:p>
      <w:r>
        <w:t>Answer: b</w:t>
      </w:r>
    </w:p>
    <w:p>
      <w:r>
        <w:rPr>
          <w:b/>
        </w:rPr>
        <w:t>Solution: ✅ Correct Answer: b</w:t>
      </w:r>
    </w:p>
    <w:p>
      <w:r>
        <w:rPr>
          <w:b/>
        </w:rPr>
        <w:t xml:space="preserve">🧠 Clinical Rationale: </w:t>
      </w:r>
      <w:r>
        <w:t>ACUTE RENAL FAILURE (ARF/AKI) PHASES: (1) ONSET (INITIATION) PHASE — the period from the precipitating insult (ischaemia, nephrotoxins, sepsis) to the onset of kidney damage. (2) OLIGURIC (ANURIC) PHASE — UO &lt; 400 mL/DAY (anuria &lt; 100 mL/day) — the most dangerous phase: FLUID OVERLOAD (pulmonary oedema, hypertension, peripheral oedema), HYPERKALAEMIA (peaked T waves, arrhythmias — life-threatening), URAEMIA (nausea, confusion, pericarditis), METABOLIC ACIDOSIS. NURSING: strict I/O, restrict fluids (output + 500 mL insensible loss), RESTRICT POTASSIUM (no bananas/oranges/potatoes/K-rich foods), monitor cardiac rhythm, treat hyperkalaemia (calcium gluconate, insulin-glucose, kayexalate, dialysis), low-protein diet, daily weight. (3) DIURETIC PHASE — UO RISES to 2-5 L/DAY (tubular recovery) — the danger inverts: DEHYDRATION and HYPOKALAEMIA — replace fluids/electrolytes, monitor daily weights, watch for hyponatraemia. (4) RECOVERY PHASE — renal function gradually returns (weeks to MONTHS, up to 1 year) — monitor for residual damage. ANAEMIA, infection and hyperkalaemia remain risks throughout.</w:t>
      </w:r>
    </w:p>
    <w:p>
      <w:r>
        <w:rPr>
          <w:b/>
        </w:rPr>
        <w:t xml:space="preserve">🔍 Key Clues: </w:t>
      </w:r>
      <w:r>
        <w:t>Oliguric = &lt;400 mL/day, fluid overload + hyperK (restrict both); diuretic = huge output, dehydration + hypoK (replace); recovery = slow return.</w:t>
      </w:r>
    </w:p>
    <w:p>
      <w:r>
        <w:rPr>
          <w:b/>
        </w:rPr>
        <w:t xml:space="preserve">🚨 Priority Principle: </w:t>
      </w:r>
      <w:r>
        <w:t>Oliguria floods and over-pottasiums; diuresis drains and under-pottasiums — each phase flips the care.</w:t>
      </w:r>
    </w:p>
    <w:p>
      <w:r>
        <w:rPr>
          <w:b/>
        </w:rPr>
        <w:t xml:space="preserve">❌ Why Not Other Options: </w:t>
      </w:r>
      <w:r>
        <w:t>a — The DIURETIC phase (and then recovery) follows oliguria; recovery is not immediate. | c — In the DIURETIC phase the patient loses potassium and fluid — replacement (not restriction) is the priority. | d — Fluid overload and hyperkalaemia belong to the OLIGURIC phase; the recovery phase shows improving function.</w:t>
      </w:r>
    </w:p>
    <w:p>
      <w:r>
        <w:rPr>
          <w:b/>
        </w:rPr>
        <w:t xml:space="preserve">⚠️ Exam Trap: </w:t>
      </w:r>
      <w:r>
        <w:t>\"Diuretic phase = restrict potassium\" — the diuretic phase causes HYPOKALAEMIA from massive urine losses; potassium is REPLACED, not restricted.</w:t>
      </w:r>
    </w:p>
    <w:p>
      <w:r>
        <w:rPr>
          <w:b/>
        </w:rPr>
        <w:t xml:space="preserve">🩺 Clinical Thinking: </w:t>
      </w:r>
      <w:r>
        <w:t>Identify the phase by UO → oliguric (restrict K+fluids) vs diuretic (replace K+fluids) → option b.</w:t>
      </w:r>
    </w:p>
    <w:p>
      <w:r>
        <w:rPr>
          <w:b/>
        </w:rPr>
        <w:t xml:space="preserve">🇮🇳 Hinglish Decoder: </w:t>
      </w:r>
      <w:r>
        <w:t>ARF PHASES: OLIGURIC (&lt;400 mL urine — PAANI + POTASSIUM rokna, oedema dekho); DIURETIC (bahut urine 2-5 L — paani/KAM potassium ki KAMI, replace karo); RECOVERY (dheere-dheere theek).</w:t>
      </w:r>
    </w:p>
    <w:p>
      <w:r>
        <w:rPr>
          <w:b/>
        </w:rPr>
        <w:t xml:space="preserve">💎 PNC Pearl: </w:t>
      </w:r>
      <w:r>
        <w:t>First the flood, then the drain — the kidney's phases ask for opposite care each turn.</w:t>
      </w:r>
    </w:p>
    <w:p>
      <w:r>
        <w:t>Positive Marks: 1    Negative Marks: 0.33</w:t>
      </w:r>
    </w:p>
    <w:p>
      <w:r>
        <w:rPr>
          <w:b/>
        </w:rPr>
        <w:t>Question: Which statement about PULMONARY HYPERTENSION is CORRECT?</w:t>
      </w:r>
    </w:p>
    <w:p>
      <w:r>
        <w:t>(a)  Pulmonary hypertension means systemic BP above 180/120 mmHg</w:t>
      </w:r>
    </w:p>
    <w:p>
      <w:r>
        <w:t>(b)  The patient is usually asymptomatic</w:t>
      </w:r>
    </w:p>
    <w:p>
      <w:r>
        <w:t>(c)  PULMONARY HYPERTENSION is a mean PULMONARY ARTERY PRESSURE of &gt; 25 mmHg AT REST (or &gt; 30 mmHg with exercise) — causes include left heart failure, COPD, chronic hypoxia, PE, sleep apnoea and idiopathic (PAH); features are exertional DYSPNOEA, FATIGUE, SYNCOPE on exertion, chest pain and signs of RIGHT HEART FAILURE (COR PULMONALE — pedal oedema, JVD, hepatomegaly); management includes OXYGEN, vasodilators (sildenafil, bosentan, prostacyclins), anticoagulants and, in end-stage disease, lung/heart-lung transplant</w:t>
      </w:r>
    </w:p>
    <w:p>
      <w:r>
        <w:t>(d)  The patient is usually asymptomatic</w:t>
      </w:r>
    </w:p>
    <w:p>
      <w:r>
        <w:t>Answer: c</w:t>
      </w:r>
    </w:p>
    <w:p>
      <w:r>
        <w:rPr>
          <w:b/>
        </w:rPr>
        <w:t>Solution: ✅ Correct Answer: c</w:t>
      </w:r>
    </w:p>
    <w:p>
      <w:r>
        <w:rPr>
          <w:b/>
        </w:rPr>
        <w:t xml:space="preserve">🧠 Clinical Rationale: </w:t>
      </w:r>
      <w:r>
        <w:t>PULMONARY HYPERTENSION (PH) — sustained elevation of the PULMONARY ARTERY pressure: MEAN PAP &gt; 25 mmHg AT REST (or &gt; 30 mmHg on exercise), with a normal mean of about 12-16 mmHg. CLASSIFICATION (WHO): Group 1 — PULMONARY ARTERIAL HYPERTENSION (PAH — idiopathic, connective tissue disease, drugs); Group 2 — LEFT HEART DISEASE (most common cause); Group 3 — LUNG DISEASE/HYPOXIA (COPD, interstitial disease, OSA); Group 4 — CHRONIC THROMBOEMBOLIC; Group 5 — unclear. FEATURES: exertional DYSPNOEA (earliest), FATIGUE, ANGINA/chest pressure, SYNCOPE on exertion, palpitations; later RIGHT HEART FAILURE — COR PULMONALE: peripheral oedema, JUGULAR VEIN DISTENSION, hepatomegaly, ascites, S3/S4 gallop. MANAGEMENT: OXYGEN (corrects hypoxic vasoconstriction), DIURETICS (fluid overload), ANTICOAGULANTS, PULMONARY VASODILATORS (calcium channel blockers if vasoreactive; sildenafil/tadalafil PDE5 inhibitors, bosentan/ambrisentan endothelin antagonists, prostacyclin analogues — epoprostenol, iloprost), and in refractory disease — LUNG or HEART-LUNG TRANSPLANT. Nursing: energy conservation, fall prevention (syncope), adherence to oxygen, and education about the disease.</w:t>
      </w:r>
    </w:p>
    <w:p>
      <w:r>
        <w:rPr>
          <w:b/>
        </w:rPr>
        <w:t xml:space="preserve">🔍 Key Clues: </w:t>
      </w:r>
      <w:r>
        <w:t>mPAP &gt; 25 mmHg at rest; dyspnoea + syncope on exertion; cor pulmonale (oedema, JVD); O2 + vasodilators.</w:t>
      </w:r>
    </w:p>
    <w:p>
      <w:r>
        <w:rPr>
          <w:b/>
        </w:rPr>
        <w:t xml:space="preserve">🚨 Priority Principle: </w:t>
      </w:r>
      <w:r>
        <w:t>The right ventricle strains against a tight pulmonary circuit — oxygen and vasodilators ease the load.</w:t>
      </w:r>
    </w:p>
    <w:p>
      <w:r>
        <w:rPr>
          <w:b/>
        </w:rPr>
        <w:t xml:space="preserve">❌ Why Not Other Options: </w:t>
      </w:r>
      <w:r>
        <w:t>a — PH is elevated PULMONARY artery pressure (mPAP &gt; 25 mmHg), not systemic blood pressure. | b — The patient is NOT asymptomatic — exertional dyspnoea, fatigue and syncope on exertion are the classic early features. | d — OXYGEN is a cornerstone of PH therapy — it corrects hypoxic pulmonary vasoconstriction and eases symptoms.</w:t>
      </w:r>
    </w:p>
    <w:p>
      <w:r>
        <w:rPr>
          <w:b/>
        </w:rPr>
        <w:t xml:space="preserve">⚠️ Exam Trap: </w:t>
      </w:r>
      <w:r>
        <w:t>\"Pulmonary hypertension = high BP\" — it is the LUNG's artery pressure (mPAP &gt; 25 mmHg at rest), which produces right-heart, not systemic, findings.</w:t>
      </w:r>
    </w:p>
    <w:p>
      <w:r>
        <w:rPr>
          <w:b/>
        </w:rPr>
        <w:t xml:space="preserve">🩺 Clinical Thinking: </w:t>
      </w:r>
      <w:r>
        <w:t>Exertional dyspnoea + syncope + cor pulmonale → PH → O2 + vasodilators + anticoagulants → option c.</w:t>
      </w:r>
    </w:p>
    <w:p>
      <w:r>
        <w:rPr>
          <w:b/>
        </w:rPr>
        <w:t xml:space="preserve">🇮🇳 Hinglish Decoder: </w:t>
      </w:r>
      <w:r>
        <w:t>PULMONARY HYPERTENSION = FEFDE ki artery ka pressure zyada (mPAP &gt; 25 mmHg): saans phoolna, exertion par bekhushi (syncope), baad me RIGHT heart fail (paer sujan, JVD); ilaaj: O2 + vasodilator (sildenafil/bosentan).</w:t>
      </w:r>
    </w:p>
    <w:p>
      <w:r>
        <w:rPr>
          <w:b/>
        </w:rPr>
        <w:t xml:space="preserve">💎 PNC Pearl: </w:t>
      </w:r>
      <w:r>
        <w:t>When the lung's pipes tighten, the right heart balloons — oxygen opens the pipes, vasodilators widen them.</w:t>
      </w:r>
    </w:p>
    <w:p>
      <w:r>
        <w:t>Positive Marks: 1    Negative Marks: 0.33</w:t>
      </w:r>
    </w:p>
    <w:p>
      <w:r>
        <w:rPr>
          <w:b/>
        </w:rPr>
        <w:t>Question: A patient newly started on CAPTOPRIL for hypertension develops a PERSISTENT DRY COUGH. Which nursing response is CORRECT?</w:t>
      </w:r>
    </w:p>
    <w:p>
      <w:r>
        <w:t>(a)  The cough indicates pneumonia and antibiotics are needed</w:t>
      </w:r>
    </w:p>
    <w:p>
      <w:r>
        <w:t>(b)  Captopril is stopped immediately without replacement</w:t>
      </w:r>
    </w:p>
    <w:p>
      <w:r>
        <w:t>(c)  The patient should double the dose to suppress the cough</w:t>
      </w:r>
    </w:p>
    <w:p>
      <w:r>
        <w:t>(d)  The cough is a KNOWN ACE-INHIBITOR side effect (BRADYKININ accumulation) — do NOT stop the drug abruptly; the nurse DOCUMENTS the cough, reports it to the physician, and the drug is typically SWITCHED to an ANGIOTENSIN RECEPTOR BLOCKER (ARB — e.g., losartan), which does not cause cough; the nurse also monitors for ANGIOEDEMA (swelling of face/lips/tongue — an emergency) and HYPERKALAEMIA</w:t>
      </w:r>
    </w:p>
    <w:p>
      <w:r>
        <w:t>Answer: d</w:t>
      </w:r>
    </w:p>
    <w:p>
      <w:r>
        <w:rPr>
          <w:b/>
        </w:rPr>
        <w:t>Solution: ✅ Correct Answer: d</w:t>
      </w:r>
    </w:p>
    <w:p>
      <w:r>
        <w:rPr>
          <w:b/>
        </w:rPr>
        <w:t xml:space="preserve">🧠 Clinical Rationale: </w:t>
      </w:r>
      <w:r>
        <w:t>ACE INHIBITORS (captopril, enalapril, lisinopril, ramipril) — block ANGIOTENSIN-CONVERTING ENZYME → ↓ angiotensin II → vasodilation + ↓ aldosterone (↓ sodium/water retention). They also prevent the breakdown of BRADYKININ — which causes the characteristic PERSISTENT DRY (non-productive) COUGH in up to 10-20% of patients (weeks to months after starting). MANAGEMENT: (1) do NOT stop abruptly (rebound hypertension); (2) REPORT to the physician; (3) SWITCH to an ANGIOTENSIN II RECEPTOR BLOCKER (ARB — losartan, valsartan, telmisartan) — ARBs do NOT increase bradykinin, so they are cough-free. OTHER ACE-I ADVERSE EFFECTS: HYPERKALAEMIA (↓ aldosterone — monitor K+), ANGIOEDEMA (swelling of lips/tongue/throat — an EMERGENCY: stop drug, give epinephrine/antihistamine, secure airway), FIRST-DOSE HYPOTENSION (give at bedtime for first dose, start low), TASTE ALTERATION (dysgeusia), teratogenic (CONTRANDICATED in PREGNANCY — fetotoxic), and caution in BILATERAL RENAL ARTERY STENOSIS (↑ creatinine). Monitoring: BP, serum K+, creatinine, WBC (rare neutropenia with captopril).</w:t>
      </w:r>
    </w:p>
    <w:p>
      <w:r>
        <w:rPr>
          <w:b/>
        </w:rPr>
        <w:t xml:space="preserve">🔍 Key Clues: </w:t>
      </w:r>
      <w:r>
        <w:t>ACE-I dry cough = bradykinin → report + switch to ARB (losartan); watch angioedema, hyperkalaemia, first-dose hypotension.</w:t>
      </w:r>
    </w:p>
    <w:p>
      <w:r>
        <w:rPr>
          <w:b/>
        </w:rPr>
        <w:t xml:space="preserve">🚨 Priority Principle: </w:t>
      </w:r>
      <w:r>
        <w:t>Cough on an ACE inhibitor is a class effect, not an infection — swap, don't suppress, and never stop cold.</w:t>
      </w:r>
    </w:p>
    <w:p>
      <w:r>
        <w:rPr>
          <w:b/>
        </w:rPr>
        <w:t xml:space="preserve">❌ Why Not Other Options: </w:t>
      </w:r>
      <w:r>
        <w:t>a — The ACE-I cough is DRY and drug-related (bradykinin), not pneumonia; antibiotics are not indicated. | b — The drug is SWITCHED to an ARB (losartan), not stopped without replacement — abrupt stoppage risks rebound hypertension. | c — Doubling the dose does not suppress the cough and increases side effects — the correct move is a class switch.</w:t>
      </w:r>
    </w:p>
    <w:p>
      <w:r>
        <w:rPr>
          <w:b/>
        </w:rPr>
        <w:t xml:space="preserve">⚠️ Exam Trap: </w:t>
      </w:r>
      <w:r>
        <w:t>\"Cough on ACE-I = stop the drug forever\" — the patient is switched to an ARB; the cough is a class effect that resolves after the change.</w:t>
      </w:r>
    </w:p>
    <w:p>
      <w:r>
        <w:rPr>
          <w:b/>
        </w:rPr>
        <w:t xml:space="preserve">🩺 Clinical Thinking: </w:t>
      </w:r>
      <w:r>
        <w:t>Dry cough + new ACE-I → bradykinin effect → report + ARB switch → monitor angioedema/K+ → option d.</w:t>
      </w:r>
    </w:p>
    <w:p>
      <w:r>
        <w:rPr>
          <w:b/>
        </w:rPr>
        <w:t xml:space="preserve">🇮🇳 Hinglish Decoder: </w:t>
      </w:r>
      <w:r>
        <w:t>CAPTOPRIL (ACE inhibitor) se SUKHI KHANSI — bradykinin badhne se aati hai: dawai ROKO NAHI, doctor ko batao, LOSARTAN (ARB) par switch hoti hai — ARB me khaansi NAHI aati.</w:t>
      </w:r>
    </w:p>
    <w:p>
      <w:r>
        <w:rPr>
          <w:b/>
        </w:rPr>
        <w:t xml:space="preserve">💎 PNC Pearl: </w:t>
      </w:r>
      <w:r>
        <w:t>The ACE pill brings a dry cough of its own — trade the ACE for an ARB and the throat goes quiet.</w:t>
      </w:r>
    </w:p>
    <w:p>
      <w:r>
        <w:t>Positive Marks: 1    Negative Marks: 0.33</w:t>
      </w:r>
    </w:p>
    <w:p>
      <w:r>
        <w:rPr>
          <w:b/>
        </w:rPr>
        <w:t>Question: A patient with an acute generalised tonic-clonic seizure is given IV DIAZEPAM. Which statement about DIAZEPAM is CORRECT?</w:t>
      </w:r>
    </w:p>
    <w:p>
      <w:r>
        <w:t>(a)  DIAZEPAM is a BENZODIAZEPINE that enhances GABA-A mediated inhibition — used for STATUS EPILEPTICUS (IV 0.15-0.2 mg/kg, max 10 mg, repeat once), anxiety, muscle spasm and alcohol withdrawal; it causes RESPIRATORY DEPRESSION and SEDATION, is given SLOWLY IV, has the ANTIDOTE FLUMAZENIL, and the nurse monitors respiratory rate, BP and level of consciousness — flumazenil is given cautiously (seizure risk in benzodiazepine-dependent patients)</w:t>
      </w:r>
    </w:p>
    <w:p>
      <w:r>
        <w:t>(b)  Diazepam stimulates the central nervous system</w:t>
      </w:r>
    </w:p>
    <w:p>
      <w:r>
        <w:t>(c)  Flumazenil is the drug that causes diazepam toxicity</w:t>
      </w:r>
    </w:p>
    <w:p>
      <w:r>
        <w:t>(d)  Diazepam is safe in pregnancy and glaucoma</w:t>
      </w:r>
    </w:p>
    <w:p>
      <w:r>
        <w:t>Answer: a</w:t>
      </w:r>
    </w:p>
    <w:p>
      <w:r>
        <w:rPr>
          <w:b/>
        </w:rPr>
        <w:t>Solution: ✅ Correct Answer: a</w:t>
      </w:r>
    </w:p>
    <w:p>
      <w:r>
        <w:rPr>
          <w:b/>
        </w:rPr>
        <w:t xml:space="preserve">🧠 Clinical Rationale: </w:t>
      </w:r>
      <w:r>
        <w:t>DIAZEPAM — a BENZODIAZEPINE — potentiates GABA-A (inhibitory neurotransmitter) → sedation, anxiolysis, anticonvulsant, muscle relaxation, and amnesia. USES: STATUS EPILEPTICUS (IV 0.15-0.2 mg/kg up to 10 mg, may repeat in 5-10 min; lorazepam 0.1 mg/kg is the alternative first line), acute anxiety, alcohol withdrawal (prevention of seizures/DTs), muscle spasm, pre-procedure sedation. ADVERSE EFFECTS: RESPIRATORY DEPRESSION (greatest risk — especially IV + with opioids), HYPOTENSION, SEDATION, paradoxical agitation (children/elderly), DEPENDENCE/tolerance with chronic use, and IMPAIRED PSYCHOMOTOR function. NURSING: give IV SLOWLY (≤ 2-5 mg/min — rapid IV causes respiratory arrest), monitor RR/BP/O2/level of consciousness, have RESUSCITATION equipment ready, avoid mixing with other CNS depressants, and keep the patient from driving/operating machinery. ANTIDOTE: FLUMAZENIL — a benzodiazepine RECEPTOR ANTAGONIST (0.2 mg IV over 15 s, repeat) used for OVERDOSE/reversal — give CAUTIOUSLY in chronic benzodiazepine users (may precipitate SEIZURES) and in mixed tricyclic overdose (seizure/arrhythmia risk). CONTRANDICATIONS: narrow-angle GLAUCOMA, severe respiratory insufficiency, myasthenia gravis; pregnancy — Category D (C-section/neonatal depression); breastfeeding caution.</w:t>
      </w:r>
    </w:p>
    <w:p>
      <w:r>
        <w:rPr>
          <w:b/>
        </w:rPr>
        <w:t xml:space="preserve">🔍 Key Clues: </w:t>
      </w:r>
      <w:r>
        <w:t>Benzodiazepine = GABA potentiation; status epilepticus/anxiety; respiratory depression risk; antidote flumazenil; avoid in glaucoma.</w:t>
      </w:r>
    </w:p>
    <w:p>
      <w:r>
        <w:rPr>
          <w:b/>
        </w:rPr>
        <w:t xml:space="preserve">🚨 Priority Principle: </w:t>
      </w:r>
      <w:r>
        <w:t>Benzodiazepines calm the brain by slowing the breath — monitor the airway more than the mood.</w:t>
      </w:r>
    </w:p>
    <w:p>
      <w:r>
        <w:rPr>
          <w:b/>
        </w:rPr>
        <w:t xml:space="preserve">❌ Why Not Other Options: </w:t>
      </w:r>
      <w:r>
        <w:t>b — Diazepam DEPRESSES the CNS (GABA potentiation); it does not stimulate. | c — FLUMAZENIL is the ANTIDOTE (reverses diazepam); it does not cause toxicity. | d — Diazepam is AVOIDED in pregnancy (Category D) and in narrow-angle GLAUCOMA.</w:t>
      </w:r>
    </w:p>
    <w:p>
      <w:r>
        <w:rPr>
          <w:b/>
        </w:rPr>
        <w:t xml:space="preserve">⚠️ Exam Trap: </w:t>
      </w:r>
      <w:r>
        <w:t>\"Flumazenil is always safe\" — in benzodiazepine-DEPENDENT patients or mixed TCA overdose, flumazenil can trigger seizures; give it cautiously.</w:t>
      </w:r>
    </w:p>
    <w:p>
      <w:r>
        <w:rPr>
          <w:b/>
        </w:rPr>
        <w:t xml:space="preserve">🩺 Clinical Thinking: </w:t>
      </w:r>
      <w:r>
        <w:t>Seizure/anxiety → benzodiazepine → monitor RR + BP + sedation → antidote flumazenil → option a.</w:t>
      </w:r>
    </w:p>
    <w:p>
      <w:r>
        <w:rPr>
          <w:b/>
        </w:rPr>
        <w:t xml:space="preserve">🇮🇳 Hinglish Decoder: </w:t>
      </w:r>
      <w:r>
        <w:t>DIAZEPAM (benzodiazepine) — GABA badhakar brain ko SHAANT karta hai: status epilepticus/anxiety; DHIMI IV do, SANSAAN (breathing) dekho; overdose ka antidote = FLUMAZENIL (par dependence me seizure la sakta hai).</w:t>
      </w:r>
    </w:p>
    <w:p>
      <w:r>
        <w:rPr>
          <w:b/>
        </w:rPr>
        <w:t xml:space="preserve">💎 PNC Pearl: </w:t>
      </w:r>
      <w:r>
        <w:t>It stills the storm but hushes the breath — watch the airway and keep flumazenil close.</w:t>
      </w:r>
    </w:p>
    <w:p>
      <w:r>
        <w:t>Positive Marks: 1    Negative Marks: 0.33</w:t>
      </w:r>
    </w:p>
    <w:p>
      <w:r>
        <w:rPr>
          <w:b/>
        </w:rPr>
        <w:t>Question: A patient with acute severe asthma is started on an IV AMINOPHYLLINE infusion. Which nursing consideration is CORRECT?</w:t>
      </w:r>
    </w:p>
    <w:p>
      <w:r>
        <w:t>(a)  Aminophylline has a wide therapeutic index and needs no monitoring</w:t>
      </w:r>
    </w:p>
    <w:p>
      <w:r>
        <w:t>(b)  AMINOPHYLLINE (theophylline derivative) is a BRONCHODILATOR with a NARROW THERAPEUTIC INDEX (therapeutic level 5-15 mcg/mL) — the nurse MONITORS SERUM LEVELS and watches for TOXICITY (NAUSEA/VOMITING — earliest, TACHYCARDIA/ARRHYTHMIAS, SEIZURES, agitation); levels are increased by CIMETIDINE, CIPROFLOXACIN, ERYTHROMYCIN and liver disease, and decreased by SMOKING, PHENYTOIN and carbamazepine — the infusion is given slowly and the patient is observed for palpitations and tremors</w:t>
      </w:r>
    </w:p>
    <w:p>
      <w:r>
        <w:t>(c)  Ciprofloxacin decreases aminophylline levels</w:t>
      </w:r>
    </w:p>
    <w:p>
      <w:r>
        <w:t>(d)  Smoking increases aminophylline levels</w:t>
      </w:r>
    </w:p>
    <w:p>
      <w:r>
        <w:t>Answer: b</w:t>
      </w:r>
    </w:p>
    <w:p>
      <w:r>
        <w:rPr>
          <w:b/>
        </w:rPr>
        <w:t>Solution: ✅ Correct Answer: b</w:t>
      </w:r>
    </w:p>
    <w:p>
      <w:r>
        <w:rPr>
          <w:b/>
        </w:rPr>
        <w:t xml:space="preserve">🧠 Clinical Rationale: </w:t>
      </w:r>
      <w:r>
        <w:t>AMINOPHYLLINE — a THEOPHYLLINE derivative (methylxanthine) — bronchodilator by PHOSPHODIESTERASE INHIBITION (↑ cAMP → smooth muscle relaxation) — used for ACUTE SEVERE ASTHMA and COPD (after/alongside beta-agonists and steroids; now a SECOND-LINE add-on). NARROW THERAPEUTIC INDEX: therapeutic serum level 5-15 mcg/mL (toxicity above ~20 mcg/mL). TOXICITY (dose-related): earliest — NAUSEA, VOMITING, ANOREXIA, HEADACHE, RESTLESSNESS; then TACHYCARDIA, PALPITATIONS, VENTRICULAR ARRHYTHMIAS, HYPOKALAEMIA, and SEIZURES (life-threatening). DRUG INTERACTIONS: levels INCREASE with CIMETIDINE, CIPROFLOXACIN/QUINOLONES, ERYTHROMYCIN/MACROLIDES, oral contraceptives, and LIVER DISEASE (decreased metabolism) → toxicity; levels DECREASE with SMOKING (cigarette/charcoal-grilled food — enzyme induction), PHENYTOIN, CARBAMAZEPINE, rifampicin. NURSING: give IV slowly (over 20-30 min, not bolus), monitor HR/rhythm, serum levels, and symptoms; hold and notify for tachycardia &gt; 130-140, palpitations, vomiting, or tremors; avoid caffeine (additive stimulation); monitor potassium.</w:t>
      </w:r>
    </w:p>
    <w:p>
      <w:r>
        <w:rPr>
          <w:b/>
        </w:rPr>
        <w:t xml:space="preserve">🔍 Key Clues: </w:t>
      </w:r>
      <w:r>
        <w:t>Theophylline level 5-15 mcg/mL; toxicity = nausea → arrhythmias → seizures; cimetidine/ciprofloxacin/erythromycin ↑ level; smoking/phenytoin ↓ level.</w:t>
      </w:r>
    </w:p>
    <w:p>
      <w:r>
        <w:rPr>
          <w:b/>
        </w:rPr>
        <w:t xml:space="preserve">🚨 Priority Principle: </w:t>
      </w:r>
      <w:r>
        <w:t>A narrow river between relief and seizure — the level, the pulse and the gut tell you where you stand.</w:t>
      </w:r>
    </w:p>
    <w:p>
      <w:r>
        <w:rPr>
          <w:b/>
        </w:rPr>
        <w:t xml:space="preserve">❌ Why Not Other Options: </w:t>
      </w:r>
      <w:r>
        <w:t>a — Aminophylline has a NARROW therapeutic index (5-15 mcg/mL) — serum levels MUST be monitored. | c — CIPROFLOXACIN INCREASES (inhibits metabolism) aminophylline levels — toxicity risk, not a decrease. | d — SMOKING DECREASES aminophylline levels (enzyme induction) — smokers need higher doses.</w:t>
      </w:r>
    </w:p>
    <w:p>
      <w:r>
        <w:rPr>
          <w:b/>
        </w:rPr>
        <w:t xml:space="preserve">⚠️ Exam Trap: </w:t>
      </w:r>
      <w:r>
        <w:t>\"Smokers have high theophylline levels\" — smoking induces CYP enzymes and LOWERS levels; liver disease and ciprofloxacin/cimetidine RAISE them.</w:t>
      </w:r>
    </w:p>
    <w:p>
      <w:r>
        <w:rPr>
          <w:b/>
        </w:rPr>
        <w:t xml:space="preserve">🩺 Clinical Thinking: </w:t>
      </w:r>
      <w:r>
        <w:t>IV aminophylline → level 5-15 → watch nausea/palpitations/seizures → interaction check (cipro/smoking) → option b.</w:t>
      </w:r>
    </w:p>
    <w:p>
      <w:r>
        <w:rPr>
          <w:b/>
        </w:rPr>
        <w:t xml:space="preserve">🇮🇳 Hinglish Decoder: </w:t>
      </w:r>
      <w:r>
        <w:t>AMINOPHYLLINE — level 5-15 mcg/mL (NARROW): ZEHAR hua to pehle UBGAR/NAUSEA, phir DHADKAN tez, phir SEIZURE; CIPRO/CIMETIDINE/ERYTHROMYCIN level BADHATE, SMOKING GHATAta hai.</w:t>
      </w:r>
    </w:p>
    <w:p>
      <w:r>
        <w:rPr>
          <w:b/>
        </w:rPr>
        <w:t xml:space="preserve">💎 PNC Pearl: </w:t>
      </w:r>
      <w:r>
        <w:t>Measure the level, count the pulse, and respect the gut — theophylline's window is narrow.</w:t>
      </w:r>
    </w:p>
    <w:p>
      <w:r>
        <w:t>Positive Marks: 1    Negative Marks: 0.33</w:t>
      </w:r>
    </w:p>
    <w:p>
      <w:r>
        <w:rPr>
          <w:b/>
        </w:rPr>
        <w:t>Question: Which statement about CLONAZEPAM is CORRECT?</w:t>
      </w:r>
    </w:p>
    <w:p>
      <w:r>
        <w:t>(a)  Clonazepam is a psychostimulant used for narcolepsy</w:t>
      </w:r>
    </w:p>
    <w:p>
      <w:r>
        <w:t>(b)  Clonazepam is stopped abruptly once seizures control</w:t>
      </w:r>
    </w:p>
    <w:p>
      <w:r>
        <w:t>(c)  CLONAZEPAM is a LONG-ACTING BENZODIAZEPINE — an ANTICONVULSANT used mainly for ABSENCE and MYOCLONIC seizures and for PANIC DISORDER; it enhances GABA-A inhibition; side effects include DROWSINESS, ATAXIA, behavioural changes in children, and DEPENDENCE with long-term use — the dose is tapered, never stopped abruptly (withdrawal seizures), and the nurse advises against driving and mixing with alcohol</w:t>
      </w:r>
    </w:p>
    <w:p>
      <w:r>
        <w:t>(d)  Clonazepam increases the seizure threshold by blocking sodium channels</w:t>
      </w:r>
    </w:p>
    <w:p>
      <w:r>
        <w:t>Answer: c</w:t>
      </w:r>
    </w:p>
    <w:p>
      <w:r>
        <w:rPr>
          <w:b/>
        </w:rPr>
        <w:t>Solution: ✅ Correct Answer: c</w:t>
      </w:r>
    </w:p>
    <w:p>
      <w:r>
        <w:rPr>
          <w:b/>
        </w:rPr>
        <w:t xml:space="preserve">🧠 Clinical Rationale: </w:t>
      </w:r>
      <w:r>
        <w:t>CLONAZEPAM — a LONG-ACTING BENZODIAZEPINE (like diazepam, it enhances GABA-A chloride influx → CNS inhibition) — INDICATIONS: ABSENCE SEIZURES, MYOCLONIC seizures, infantile spasms (adjunct), LENNOX-GASTAUT syndrome, and PANIC DISORDER (also anxiety, and sometimes movement disorders). PHARMACOKINETICS: long half-life (18-50 hours) — steady state takes weeks; onset of tolerance and DEPENDENCE with chronic use. ADVERSE EFFECTS: DROWSINESS/SEDATION, ATAXIA (unsteadiness — fall risk), dizziness, behavioural disinhibition in children, hypersalivation, and RESPIRATORY DEPRESSION at high doses (with other CNS depressants). NURSING/SAFETY: NEVER stop abruptly — TAPER the dose (abrupt withdrawal → REBOUND SEIZURES, insomnia, anxiety); avoid ALCOHOL and other sedatives; no driving/operating machinery; use with caution in pregnancy (neonatal withdrawal), liver disease, sleep apnoea, and the elderly (falls). OTHER ANTIEPILEPTICS: sodium-channel blockers = phenytoin, carbamazepine (clonazepam is NOT a sodium-channel blocker); valproate broad-spectrum; ethosuximide — classic for absence.</w:t>
      </w:r>
    </w:p>
    <w:p>
      <w:r>
        <w:rPr>
          <w:b/>
        </w:rPr>
        <w:t xml:space="preserve">🔍 Key Clues: </w:t>
      </w:r>
      <w:r>
        <w:t>Clonazepam = long-acting benzodiazepine → absence/myoclonic seizures + panic disorder; taper to stop; sedation/ataxia/dependence.</w:t>
      </w:r>
    </w:p>
    <w:p>
      <w:r>
        <w:rPr>
          <w:b/>
        </w:rPr>
        <w:t xml:space="preserve">🚨 Priority Principle: </w:t>
      </w:r>
      <w:r>
        <w:t>What calms the seizure can also calm the breath — taper slowly and never pull the rug out.</w:t>
      </w:r>
    </w:p>
    <w:p>
      <w:r>
        <w:rPr>
          <w:b/>
        </w:rPr>
        <w:t xml:space="preserve">❌ Why Not Other Options: </w:t>
      </w:r>
      <w:r>
        <w:t>a — Clonazepam is a CNS DEPRESSANT (benzodiazepine), not a stimulant; narcolepsy is treated with modafinil/amphetamines. | b — Clonazepam is TAPERED and never stopped abruptly — abrupt withdrawal causes rebound seizures. | d — Clonazepam works through GABA-A (chloride channel) potentiation, not sodium-channel blockade (that is phenytoin/carbamazepine).</w:t>
      </w:r>
    </w:p>
    <w:p>
      <w:r>
        <w:rPr>
          <w:b/>
        </w:rPr>
        <w:t xml:space="preserve">⚠️ Exam Trap: </w:t>
      </w:r>
      <w:r>
        <w:t>\"Stop clonazepam once seizures stop\" — abrupt cessation triggers WITHDRAWAL SEIZURES; the dose is always tapered.</w:t>
      </w:r>
    </w:p>
    <w:p>
      <w:r>
        <w:rPr>
          <w:b/>
        </w:rPr>
        <w:t xml:space="preserve">🩺 Clinical Thinking: </w:t>
      </w:r>
      <w:r>
        <w:t>Absence/myoclonic seizures + panic → benzodiazepine (GABA) → taper, watch sedation/ataxia → option c.</w:t>
      </w:r>
    </w:p>
    <w:p>
      <w:r>
        <w:rPr>
          <w:b/>
        </w:rPr>
        <w:t xml:space="preserve">🇮🇳 Hinglish Decoder: </w:t>
      </w:r>
      <w:r>
        <w:t>CLONAZEPAM — LAMBI asar wali benzodiazepine: ABSENCE/myoclonic seizure + PANIC attack; DOSE hamesha TAPER karke band karo (ekdam band = WITHDRAWAL SEIZURE); NEEND aana, LARAKHARAKH (ataxia) — gaadi NAHI chalana.</w:t>
      </w:r>
    </w:p>
    <w:p>
      <w:r>
        <w:rPr>
          <w:b/>
        </w:rPr>
        <w:t xml:space="preserve">💎 PNC Pearl: </w:t>
      </w:r>
      <w:r>
        <w:t>Long-acting calm for small seizures and panic — but taper the exit, or the storm returns.</w:t>
      </w:r>
    </w:p>
    <w:p>
      <w:r>
        <w:t>Positive Marks: 1    Negative Marks: 0.33</w:t>
      </w:r>
    </w:p>
    <w:p>
      <w:r>
        <w:rPr>
          <w:b/>
        </w:rPr>
        <w:t>Question: A child is stung by a BEE and the stinger remains in the skin. The child develops hives and facial swelling. Which nursing action is CORRECT?</w:t>
      </w:r>
    </w:p>
    <w:p>
      <w:r>
        <w:t>(a)  Squeeze the stinger out firmly with tweezers</w:t>
      </w:r>
    </w:p>
    <w:p>
      <w:r>
        <w:t>(b)  Apply a warm compress and wait at home</w:t>
      </w:r>
    </w:p>
    <w:p>
      <w:r>
        <w:t>(c)  Give oral fluids only until the swelling subsides</w:t>
      </w:r>
    </w:p>
    <w:p>
      <w:r>
        <w:t>(d)  SCRAPE the stinger out with a flat edge (credit card/thumbnail — do NOT squeeze or pull with fingers/tweezers, which injects more venom), apply a COLD COMPRESS, and give an ORAL ANTIHISTAMINE (e.g., cetirizine) for local reaction; because there are SIGNS OF ANAPHYLAXIS (hives + facial swelling), give IM ADRENALINE (1:1000, 0.3-0.5 mg, anterolateral thigh) IMMEDIATELY and activate emergency services — then antihistamines and steroids as adjuncts; keep the child supine with legs elevated</w:t>
      </w:r>
    </w:p>
    <w:p>
      <w:r>
        <w:t>Answer: d</w:t>
      </w:r>
    </w:p>
    <w:p>
      <w:r>
        <w:rPr>
          <w:b/>
        </w:rPr>
        <w:t>Solution: ✅ Correct Answer: d</w:t>
      </w:r>
    </w:p>
    <w:p>
      <w:r>
        <w:rPr>
          <w:b/>
        </w:rPr>
        <w:t xml:space="preserve">🧠 Clinical Rationale: </w:t>
      </w:r>
      <w:r>
        <w:t>BEE STING first aid: (1) REMOVE THE STINGER — SCRAPE it out with a straight edge (card, fingernail, knife edge) — do NOT SQUEEZE or use tweezers/fingers on the venom sac (squeezing INJECTS MORE VENOM). (2) LOCAL REACTION — cold compress, elevation, ORAL ANTIHISTAMINE (cetirizine/loratadine), topical calamine; pain relief as needed. (3) ANAPHYLAXIS — if there are signs of a SYSTEMIC allergic reaction — HIVES (urticaria) spreading, FACIAL/LIP/TONGUE SWELLING, WHEEZING, difficulty breathing, vomiting, dizziness, hypotension: IMMEDIATELY give IM ADRENALINE 1:1000, 0.3-0.5 mg (0.3 mg child, 0.15 mg via auto-injector) into the ANTEROLATERAL THIGH, CALL EMERGENCY SERVICES, lay the patient SUPINE with LEGS ELEVATED, give oxygen, and repeat adrenaline every 5-15 minutes as needed; antihistamines and steroids are SECOND-LINE (they do not treat the airway/vasodilation fast enough). WATCH: a biphasic reaction can occur 4-6+ hours later — observation period is needed. Wasps do NOT leave a stinger (bee leaves it — barbed); bee venom is acidic, wasp venom alkaline.</w:t>
      </w:r>
    </w:p>
    <w:p>
      <w:r>
        <w:rPr>
          <w:b/>
        </w:rPr>
        <w:t xml:space="preserve">🔍 Key Clues: </w:t>
      </w:r>
      <w:r>
        <w:t>Scrape (never squeeze) the stinger; local = cold + antihistamine; anaphylaxis (hives + facial swelling) = IM adrenaline 1:1000 thigh + emergency.</w:t>
      </w:r>
    </w:p>
    <w:p>
      <w:r>
        <w:rPr>
          <w:b/>
        </w:rPr>
        <w:t xml:space="preserve">🚨 Priority Principle: </w:t>
      </w:r>
      <w:r>
        <w:t>The sting's venom sac is a syringe — scraping beats squeezing, and adrenaline beats everything else in anaphylaxis.</w:t>
      </w:r>
    </w:p>
    <w:p>
      <w:r>
        <w:rPr>
          <w:b/>
        </w:rPr>
        <w:t xml:space="preserve">❌ Why Not Other Options: </w:t>
      </w:r>
      <w:r>
        <w:t>a — SQUEEZING/pulling the stinger with tweezers injects more venom — the stinger is SCRAPED out with a flat edge. | b — A WARM compress and staying home is wrong for systemic signs — cold compress + antihistamine for local, and emergency care for anaphylaxis. | c — Oral fluids do not treat airway swelling or hypotension — IM adrenaline is the life-saving first step.</w:t>
      </w:r>
    </w:p>
    <w:p>
      <w:r>
        <w:rPr>
          <w:b/>
        </w:rPr>
        <w:t xml:space="preserve">⚠️ Exam Trap: </w:t>
      </w:r>
      <w:r>
        <w:t>\"Tweezers remove the stinger best\" — tweezers/squeezing empty the venom sac into the skin; SCRAPING is the correct technique.</w:t>
      </w:r>
    </w:p>
    <w:p>
      <w:r>
        <w:rPr>
          <w:b/>
        </w:rPr>
        <w:t xml:space="preserve">🩺 Clinical Thinking: </w:t>
      </w:r>
      <w:r>
        <w:t>Stinger → scrape out → cold + antihistamine → hives + facial swelling = anaphylaxis → IM adrenaline + emergency → option d.</w:t>
      </w:r>
    </w:p>
    <w:p>
      <w:r>
        <w:rPr>
          <w:b/>
        </w:rPr>
        <w:t xml:space="preserve">🇮🇳 Hinglish Decoder: </w:t>
      </w:r>
      <w:r>
        <w:t>BEE sting: DANK (stinger) ko SCRAPE karo (card se — NICHODO NAHI); hives + CHEHRE par sujan = ANAPHYLAXIS — turant IM ADRENALINE 1:1000 (jaangh) + AMBULANCE; cold sekkai + antihistamine.</w:t>
      </w:r>
    </w:p>
    <w:p>
      <w:r>
        <w:rPr>
          <w:b/>
        </w:rPr>
        <w:t xml:space="preserve">💎 PNC Pearl: </w:t>
      </w:r>
      <w:r>
        <w:t>Scrape, don't squeeze; and when the face swells, the thigh needle wins.</w:t>
      </w:r>
    </w:p>
    <w:p>
      <w:r>
        <w:t>Positive Marks: 1    Negative Marks: 0.33</w:t>
      </w:r>
    </w:p>
    <w:p>
      <w:r>
        <w:rPr>
          <w:b/>
        </w:rPr>
        <w:t>Question: A labourer gets DUST in his eye while working and complains of irritation. Which first-aid action is CORRECT?</w:t>
      </w:r>
    </w:p>
    <w:p>
      <w:r>
        <w:t>(a)  Instruct him NOT TO RUB the eye, IRRIGATE the eye GENTLY with CLEAN WATER or NORMAL SALINE (from the inner to outer canthus, with the head tilted so the water runs away from the unaffected eye) for 15-20 minutes, and have him BLINK to encourage tear flow; if the particle remains under the upper lid, the lid may be EVERTED and the particle wiped gently with a moist swab — for a PENETRATING/IMPALED object, NEVER remove it, cover BOTH eyes (a pad/shield), and transfer urgently to an eye centre</w:t>
      </w:r>
    </w:p>
    <w:p>
      <w:r>
        <w:t>(b)  Rub the eye vigorously to dislodge the particle</w:t>
      </w:r>
    </w:p>
    <w:p>
      <w:r>
        <w:t>(c)  Remove any impaled object immediately</w:t>
      </w:r>
    </w:p>
    <w:p>
      <w:r>
        <w:t>(d)  Instil antibiotic ointment without irrigation</w:t>
      </w:r>
    </w:p>
    <w:p>
      <w:r>
        <w:t>Answer: a</w:t>
      </w:r>
    </w:p>
    <w:p>
      <w:r>
        <w:rPr>
          <w:b/>
        </w:rPr>
        <w:t>Solution: ✅ Correct Answer: a</w:t>
      </w:r>
    </w:p>
    <w:p>
      <w:r>
        <w:rPr>
          <w:b/>
        </w:rPr>
        <w:t xml:space="preserve">🧠 Clinical Rationale: </w:t>
      </w:r>
      <w:r>
        <w:t>FOREIGN BODY IN THE EYE — first aid: (1) DO NOT RUB — rubbing drives the particle deeper and abrades the CORNEA. (2) IRRIGATION — gently IRRIGATE with CLEAN WATER or NORMAL SALINE for 15-20 MINUTES (a sterile bulb syringe/eyewash); tilt the head so the water runs from the INNER canthus to the OUTER canthus (away from the good eye); for CHEMICAL splashes, irrigate COPIOUSLY (15-30 min) and continuously. (3) BLINKING — encourage blinking to mobilise tears; examine with a good light; the particle may be visible on the cornea or under the LID — the upper lid may be EVERTED (over a cotton-tipped applicator) and the particle gently wiped with a moist swab. (4) DO NOT remove an IMPALED/PENETRATING object — stabilise it, COVER BOTH EYES (a rigid shield/pad over the affected eye — covering both limits movement), and arrange URGENT ophthalmology transfer; give nothing by mouth (possible surgery). (5) After removal — check for a rust ring (metallic), and refer for persistent pain, redness, photophobia or vision change (corneal abrasion/ulcer). WARNING: never use dry cotton directly on the CORNEA (fibres stick).</w:t>
      </w:r>
    </w:p>
    <w:p>
      <w:r>
        <w:rPr>
          <w:b/>
        </w:rPr>
        <w:t xml:space="preserve">🔍 Key Clues: </w:t>
      </w:r>
      <w:r>
        <w:t>No rubbing → irrigate with saline 15-20 min (inner to outer canthus) → lid eversion if needed → impaled object = cover both eyes, don't remove.</w:t>
      </w:r>
    </w:p>
    <w:p>
      <w:r>
        <w:rPr>
          <w:b/>
        </w:rPr>
        <w:t xml:space="preserve">🚨 Priority Principle: </w:t>
      </w:r>
      <w:r>
        <w:t>Rinse the eye, never rub it — and an impaled object stays put until the ophthalmologist arrives.</w:t>
      </w:r>
    </w:p>
    <w:p>
      <w:r>
        <w:rPr>
          <w:b/>
        </w:rPr>
        <w:t xml:space="preserve">❌ Why Not Other Options: </w:t>
      </w:r>
      <w:r>
        <w:t>b — RUBBING abrades the cornea and embeds the particle deeper — it is strictly forbidden. | c — An IMPALED object is NEVER removed in the field — removal can cause vitreous extrusion; it is stabilised and both eyes covered. | d — Ointment is applied AFTER the particle is removed/assessed; irrigation first, and antibiotics only on prescription.</w:t>
      </w:r>
    </w:p>
    <w:p>
      <w:r>
        <w:rPr>
          <w:b/>
        </w:rPr>
        <w:t xml:space="preserve">⚠️ Exam Trap: </w:t>
      </w:r>
      <w:r>
        <w:t>\"Remove the splinter from the eye fast\" — for a PENETRATING injury the object stays in place; cover both eyes and transfer urgently.</w:t>
      </w:r>
    </w:p>
    <w:p>
      <w:r>
        <w:rPr>
          <w:b/>
        </w:rPr>
        <w:t xml:space="preserve">🩺 Clinical Thinking: </w:t>
      </w:r>
      <w:r>
        <w:t>Dust in eye → don't rub → irrigate saline → lid eversion if needed → penetrating? cover both + urgent referral → option a.</w:t>
      </w:r>
    </w:p>
    <w:p>
      <w:r>
        <w:rPr>
          <w:b/>
        </w:rPr>
        <w:t xml:space="preserve">🇮🇳 Hinglish Decoder: </w:t>
      </w:r>
      <w:r>
        <w:t>AANKH me dHUL: MALISH NAHI KARO; SAaf paani/saline se DHO lo (15-20 min, achhi aankh ki taraf bahar); andar ghussa hua object NIKALO NAHI — dono aankhein band karke (cover) EYE centre jao.</w:t>
      </w:r>
    </w:p>
    <w:p>
      <w:r>
        <w:rPr>
          <w:b/>
        </w:rPr>
        <w:t xml:space="preserve">💎 PNC Pearl: </w:t>
      </w:r>
      <w:r>
        <w:t>Wash it, don't rub it; and what pierces stays — both eyes shut till the expert comes.</w:t>
      </w:r>
    </w:p>
    <w:p>
      <w:r>
        <w:t>Positive Marks: 1    Negative Marks: 0.33</w:t>
      </w:r>
    </w:p>
    <w:p>
      <w:r>
        <w:rPr>
          <w:b/>
        </w:rPr>
        <w:t>Question: The community health nurse teaches about the MID-DAY MEAL (PM POSHAN) SCHEME. Which statement is CORRECT?</w:t>
      </w:r>
    </w:p>
    <w:p>
      <w:r>
        <w:t>(a)  The scheme provides dry rations to be cooked at home</w:t>
      </w:r>
    </w:p>
    <w:p>
      <w:r>
        <w:t>(b)  The scheme (started 1995 as the National Programme of Nutritional Support to Primary Education, renamed PM POSHAN in 2021) provides a HOT, COOKED MEAL on all SCHOOL DAYS to children of CLASSES I-VIII (age 6-14 years) in government and aided schools — NUTRITIONAL NORMS: PRIMARY (I-V) 450 KCAL + 12 g PROTEIN, UPPER PRIMARY (VI-VIII) 700 KCAL + 20 g PROTEIN, with egg/milk/fruit options per state policy; OBJECTIVES are improved nutrition, ENROLMENT, ATTENDANCE and RETENTION in school</w:t>
      </w:r>
    </w:p>
    <w:p>
      <w:r>
        <w:t>(c)  The meal is provided only on weekends and holidays</w:t>
      </w:r>
    </w:p>
    <w:p>
      <w:r>
        <w:t>(d)  The scheme covers children up to class XII</w:t>
      </w:r>
    </w:p>
    <w:p>
      <w:r>
        <w:t>Answer: b</w:t>
      </w:r>
    </w:p>
    <w:p>
      <w:r>
        <w:rPr>
          <w:b/>
        </w:rPr>
        <w:t>Solution: ✅ Correct Answer: b</w:t>
      </w:r>
    </w:p>
    <w:p>
      <w:r>
        <w:rPr>
          <w:b/>
        </w:rPr>
        <w:t xml:space="preserve">🧠 Clinical Rationale: </w:t>
      </w:r>
      <w:r>
        <w:t>MID-DAY MEAL SCHEME — launched 1995 (as the National Programme of Nutritional Support to Primary Education); RENAMED \"PM POSHAN\" (Pradhan Mantri Poshan Shakti Nirman) in 2021. COVERAGE: children of CLASSES I-VIII (age 6-14 years) in GOVERNMENT, GOVERNMENT-AIDED and special training (EGS/AIE) schools. DELIVERY: a HOT, FRESHLY COOKED meal is provided on EVERY SCHOOL DAY (not dry rations — except in exceptional circumstances) — cooked and served by cooks/cook-cum-helpers, with provisions for TASTING by a responsible person and quality checks. NUTRITIONAL NORMS (per child per day): PRIMARY (I-V): 450 kcal and 12 g PROTEIN; UPPER PRIMARY (VI-VIII): 700 kcal and 20 g PROTEIN — with seasonal vegetables, and an option of EGGS/MILK/FRUITS/food-fortification per state policy. OBJECTIVES: improve the NUTRITIONAL status of children, encourage school ENROLMENT and regular ATTENDANCE, reduce dropouts/RETENTION, and provide a social safety net; also serves midday meal on working days during summer vacations in drought-affected areas. RELATED: National Deworming Day, fortified rice, kitchen gardens, and the School Health Programme under Ayushman Bharat.</w:t>
      </w:r>
    </w:p>
    <w:p>
      <w:r>
        <w:rPr>
          <w:b/>
        </w:rPr>
        <w:t xml:space="preserve">🔍 Key Clues: </w:t>
      </w:r>
      <w:r>
        <w:t>MDM/PM POSHAN = hot cooked meal, Class I-VIII, school days; primary 450 kcal/12 g protein, upper primary 700 kcal/20 g protein.</w:t>
      </w:r>
    </w:p>
    <w:p>
      <w:r>
        <w:rPr>
          <w:b/>
        </w:rPr>
        <w:t xml:space="preserve">🚨 Priority Principle: </w:t>
      </w:r>
      <w:r>
        <w:t>A hot meal is a classroom magnet — feed the child at school and the child stays in school.</w:t>
      </w:r>
    </w:p>
    <w:p>
      <w:r>
        <w:rPr>
          <w:b/>
        </w:rPr>
        <w:t xml:space="preserve">❌ Why Not Other Options: </w:t>
      </w:r>
      <w:r>
        <w:t>a — The scheme serves a HOT COOKED meal AT SCHOOL; dry rations are not the norm (only exceptional situations). | c — The meal is provided on SCHOOL DAYS (not weekends/holidays, except summer-vacation feeding in drought areas). | d — Coverage is CLASSES I-VIII (6-14 years); Class IX-XII are not covered by this scheme.</w:t>
      </w:r>
    </w:p>
    <w:p>
      <w:r>
        <w:rPr>
          <w:b/>
        </w:rPr>
        <w:t xml:space="preserve">⚠️ Exam Trap: </w:t>
      </w:r>
      <w:r>
        <w:t>\"MDM = dry grain distribution\" — the scheme is a HOT COOKED meal cooked on the premises; grain distribution was the older Annapurna-style model.</w:t>
      </w:r>
    </w:p>
    <w:p>
      <w:r>
        <w:rPr>
          <w:b/>
        </w:rPr>
        <w:t xml:space="preserve">🩺 Clinical Thinking: </w:t>
      </w:r>
      <w:r>
        <w:t>School-day hot meal, Class I-VIII → norms (450/700 kcal, 12/20 g protein) → objectives (nutrition + retention) → option b.</w:t>
      </w:r>
    </w:p>
    <w:p>
      <w:r>
        <w:rPr>
          <w:b/>
        </w:rPr>
        <w:t xml:space="preserve">🇮🇳 Hinglish Decoder: </w:t>
      </w:r>
      <w:r>
        <w:t>MID-DAY MEAL (PM POSHAN): SCHOOL ke DIN me GARAM PAKA khana, Class I-VIII (6-14 saal): PRIMARY 450 kcal + 12 g protein, UPPER PRIMARY 700 kcal + 20 g protein; makSad — poshan + SCHOOL aana + rukna.</w:t>
      </w:r>
    </w:p>
    <w:p>
      <w:r>
        <w:rPr>
          <w:b/>
        </w:rPr>
        <w:t xml:space="preserve">💎 PNC Pearl: </w:t>
      </w:r>
      <w:r>
        <w:t>One hot plate a day keeps the dropout away — the school meal feeds both the child and the classroom.</w:t>
      </w:r>
    </w:p>
    <w:p>
      <w:r>
        <w:t>Positive Marks: 1    Negative Marks: 0.33</w:t>
      </w:r>
    </w:p>
    <w:p>
      <w:r>
        <w:rPr>
          <w:b/>
        </w:rPr>
        <w:t>Question: A 16-year-old girl has lost significant weight, restricts food intake severely, fears gaining weight despite being thin, and has missed menstrual periods for 4 months. Which nursing intervention is the PRIORITY?</w:t>
      </w:r>
    </w:p>
    <w:p>
      <w:r>
        <w:t>(a)  Force a high-calorie diet immediately to gain weight fast</w:t>
      </w:r>
    </w:p>
    <w:p>
      <w:r>
        <w:t>(b)  Focus only on weight gain without monitoring electrolytes</w:t>
      </w:r>
    </w:p>
    <w:p>
      <w:r>
        <w:t>(c)  A comprehensive approach for ANOREXIA NERVOSA: (1) MEDICAL STABILISATION first — monitor for BRADYCARDIA, HYPOTENSION, HYPOTHERMIA and ELECTROLYTE IMBALANCE (especially HYPOKALAEMIA) and start NUTRITIONAL REFEEDING GRADUALLY (small frequent feeds) with close monitoring for REFEEDING SYNDROME (HYPOPHOSPHATAEMIA — cardiac arrhythmias, seizures — risk with too-rapid refeeding); (2) then multidisciplinary therapy — FAMILY-BASED (Maudsley) treatment, CBT, and weight restoration goals; the nurse builds TRUST and avoids power struggles over food</w:t>
      </w:r>
    </w:p>
    <w:p>
      <w:r>
        <w:t>(d)  Discharge the patient once she eats one full meal</w:t>
      </w:r>
    </w:p>
    <w:p>
      <w:r>
        <w:t>Answer: c</w:t>
      </w:r>
    </w:p>
    <w:p>
      <w:r>
        <w:rPr>
          <w:b/>
        </w:rPr>
        <w:t>Solution: ✅ Correct Answer: c</w:t>
      </w:r>
    </w:p>
    <w:p>
      <w:r>
        <w:rPr>
          <w:b/>
        </w:rPr>
        <w:t xml:space="preserve">🧠 Clinical Rationale: </w:t>
      </w:r>
      <w:r>
        <w:t>ANOREXIA NERVOSA — an EATING DISORDER: restrictive food intake leading to SIGNIFICANTLY LOW body weight, INTENSE FEAR of gaining weight, and DISTORTED BODY IMAGE (DSM-5); amenorrhea is a common feature in females. MEDICAL FEATURES: BRADYCARDIA, HYPOTENSION, HYPOTHERMIA, LANUGO (fine body hair), ELECTROLYTE IMBALANCES (HYPOKALAEMIA from starvation/vomiting/laxatives), OSTEOPENIA, dehydration, and cardiac arrhythmias (prolonged QT — sudden death risk). PRIORITY NURSING: (1) SAFETY/MEDICAL STABILISATION — monitor vital signs, cardiac rhythm (QT), ELECTROLYTES, daily WEIGHTS (same time/scale/clothing); (2) NUTRITIONAL REFEEDING — start GRADUALLY (small, frequent, calorie-advancing feeds) — too-rapid refeeding causes REFEEDING SYNDROME: HYPOPHOSPHATAEMIA + hypokalaemia/hypomagnesaemia → cardiac arrhythmias, seizures, weakness — monitor phosphate and electrolytes closely; (3) THERAPY — FAMILY-BASED TREATMENT (Maudsley) for adolescents, COGNITIVE-BEHAVIOURAL THERAPY (CBT-E) for adults, body-image work; (4) the nurse builds a THERAPEUTIC relationship, sets limits calmly, observes during/after meals (vomiting prevention), and involves the dietitian. Weight-restoration goals are set collaboratively (e.g., 0.5-1 kg/week).</w:t>
      </w:r>
    </w:p>
    <w:p>
      <w:r>
        <w:rPr>
          <w:b/>
        </w:rPr>
        <w:t xml:space="preserve">🔍 Key Clues: </w:t>
      </w:r>
      <w:r>
        <w:t>Anorexia = low weight + fear of weight gain + body distortion → stabilise (electrolytes/cardiac) → GRADUAL refeeding (watch REFEEDING SYNDROME) → family-based therapy.</w:t>
      </w:r>
    </w:p>
    <w:p>
      <w:r>
        <w:rPr>
          <w:b/>
        </w:rPr>
        <w:t xml:space="preserve">🚨 Priority Principle: </w:t>
      </w:r>
      <w:r>
        <w:t>Refed too fast, the starved heart falters — electrolytes and a slow plate save the patient.</w:t>
      </w:r>
    </w:p>
    <w:p>
      <w:r>
        <w:rPr>
          <w:b/>
        </w:rPr>
        <w:t xml:space="preserve">❌ Why Not Other Options: </w:t>
      </w:r>
      <w:r>
        <w:t>a — FORCING high-calorie feeds rapidly triggers REFEEDING SYNDROME (hypophosphataemia → arrhythmias); refeeding is gradual and monitored. | b — ELECTROLYTE and cardiac monitoring is ESSENTIAL (hypokalaemia, prolonged QT) — weight gain without monitoring is dangerous. | d — One meal does not indicate readiness — weight restoration and psychological readiness (family-based therapy) are required before discharge.</w:t>
      </w:r>
    </w:p>
    <w:p>
      <w:r>
        <w:rPr>
          <w:b/>
        </w:rPr>
        <w:t xml:space="preserve">⚠️ Exam Trap: </w:t>
      </w:r>
      <w:r>
        <w:t>\"Feed aggressively to correct weight\" — rapid refeeding kills (refeeding syndrome); the standard is slow, monitored, calorie-advancing refeeding.</w:t>
      </w:r>
    </w:p>
    <w:p>
      <w:r>
        <w:rPr>
          <w:b/>
        </w:rPr>
        <w:t xml:space="preserve">🩺 Clinical Thinking: </w:t>
      </w:r>
      <w:r>
        <w:t>Low weight + fear of gain + amenorrhea = anorexia → stabilise (K+, ECG) → gradual refeeding → family-based therapy → option c.</w:t>
      </w:r>
    </w:p>
    <w:p>
      <w:r>
        <w:rPr>
          <w:b/>
        </w:rPr>
        <w:t xml:space="preserve">🇮🇳 Hinglish Decoder: </w:t>
      </w:r>
      <w:r>
        <w:t>ANOREXIA NERVOSA: dhire-DHIRE khana (tez refeeding = REFEEDING SYNDROME — PHOSPHATE kam → DIL ki dhadkan bigadti hai); POTASSIUM + ECG dekho, PARIVAR ko therapy me lao (Maudsley).</w:t>
      </w:r>
    </w:p>
    <w:p>
      <w:r>
        <w:rPr>
          <w:b/>
        </w:rPr>
        <w:t xml:space="preserve">💎 PNC Pearl: </w:t>
      </w:r>
      <w:r>
        <w:t>The starved body must be refed gently — electrolytes first, the plate second, and the family in the room.</w:t>
      </w:r>
    </w:p>
    <w:p>
      <w:r>
        <w:t>Positive Marks: 1    Negative Marks: 0.33</w:t>
      </w:r>
    </w:p>
    <w:p>
      <w:r>
        <w:rPr>
          <w:b/>
        </w:rPr>
        <w:t>Question: A primigravida at 32 weeks has BP 150/100 mmHg with 2+ proteinuria and complains of a SEVERE HEADACHE and EPIGASTRIC PAIN. Which nursing action is the PRIORITY?</w:t>
      </w:r>
    </w:p>
    <w:p>
      <w:r>
        <w:t>(a)  Ambulate the patient and encourage fluids</w:t>
      </w:r>
    </w:p>
    <w:p>
      <w:r>
        <w:t>(b)  Reassure her and discharge home with a paracetamol</w:t>
      </w:r>
    </w:p>
    <w:p>
      <w:r>
        <w:t>(c)  Restrict all monitoring to avoid disturbing her</w:t>
      </w:r>
    </w:p>
    <w:p>
      <w:r>
        <w:t>(d)  These are SEVERE PRE-ECLAMPSIA features — the nurse NOTIFIES THE PROVIDER IMMEDIATELY, keeps the patient in a QUIET, DARK, low-stimulation environment (seizure precautions: padded side rails, suction and oxygen ready), starts MAGNESIUM SULPHATE per protocol (loading 4-6 g IV then maintenance; MONITOR DTRs, RESPIRATORY RATE ≥ 12/min, URINE OUTPUT — the antidote is CALCIUM GLUCONATE 10% 1 g IV), controls BP with antihypertensives (LABETALOL/NIFEDIPINE), and prepares for delivery — severe headache and epigastric pain are prodromal signs of ECLAMPSIA</w:t>
      </w:r>
    </w:p>
    <w:p>
      <w:r>
        <w:t>Answer: d</w:t>
      </w:r>
    </w:p>
    <w:p>
      <w:r>
        <w:rPr>
          <w:b/>
        </w:rPr>
        <w:t>Solution: ✅ Correct Answer: d</w:t>
      </w:r>
    </w:p>
    <w:p>
      <w:r>
        <w:rPr>
          <w:b/>
        </w:rPr>
        <w:t xml:space="preserve">🧠 Clinical Rationale: </w:t>
      </w:r>
      <w:r>
        <w:t>PRE-ECLAMPSIA — hypertension (≥ 140/90 mmHg) after 20 weeks + PROTEINURIA or end-organ dysfunction. SEVERE FEATURES (any one): BP ≥ 160/110 mmHg, SEVERE HEADACHE (frontal), VISUAL DISTURBANCES, EPIGASTRIC/RUQ PAIN (liver capsule stretch), thrombocytopenia, elevated LFTs, renal insufficiency, pulmonary oedema. Severe headache + epigastric pain = PRODROMAL ECLAMPSIA (seizure imminent). PRIORITY NURSING: (1) NOTIFY provider immediately — imminent eclampsia; (2) SEIZURE PRECAUTIONS — quiet, dark room, minimal stimulation, padded rails, airway/suction/oxygen ready; (3) MAGNESIUM SULPHATE — the anticonvulsant of choice: LOADING dose 4-6 g IV (over 20 min) then MAINTENANCE 1-2 g/hour; MONITOR: DEEP TENDON REFLEXES (loss = toxicity), RESPIRATORY RATE (must be ≥ 12/min), URINE OUTPUT (≥ 30 mL/h; Mg is renally excreted); ANTIDOTE = CALCIUM GLUCONATE 10% (1 g IV) for respiratory depression/arrest; (4) ANTIHYPERTENSIVES — LABETALOL IV or NIFEDIPINE oral for severe BP; (5) BED REST, left lateral position, and delivery (definitive treatment) — timing per gestational age and severity; (6) monitoring — maternal BP, fetal heart, urine output, reflexes. TEACH: report severe headache, epigastric pain, visual changes, and decreased fetal movement — never ignore them.</w:t>
      </w:r>
    </w:p>
    <w:p>
      <w:r>
        <w:rPr>
          <w:b/>
        </w:rPr>
        <w:t xml:space="preserve">🔍 Key Clues: </w:t>
      </w:r>
      <w:r>
        <w:t>Severe pre-eclampsia = headache + epigastric pain + BP ≥160/110 → notify + MgSO4 (monitor DTR/RR/UO; calcium gluconate antidote) + labetalol/nifedipine.</w:t>
      </w:r>
    </w:p>
    <w:p>
      <w:r>
        <w:rPr>
          <w:b/>
        </w:rPr>
        <w:t xml:space="preserve">🚨 Priority Principle: </w:t>
      </w:r>
      <w:r>
        <w:t>Headache plus stomach pain is the seizure warning — magnesium, darkness, and the delivery team stand by.</w:t>
      </w:r>
    </w:p>
    <w:p>
      <w:r>
        <w:rPr>
          <w:b/>
        </w:rPr>
        <w:t xml:space="preserve">❌ Why Not Other Options: </w:t>
      </w:r>
      <w:r>
        <w:t>a — The patient needs BED REST in a low-stimulation environment; ambulation and liberal fluids risk seizures and overload. | b — Severe pre-eclampsia is a hospital emergency — discharge home (with paracetamol for a \"headache\") is dangerously wrong. | c — MONITORING (BP, reflexes, respirations, UO, fetal heart) is essential for MgSO4 safety — it is never restricted.</w:t>
      </w:r>
    </w:p>
    <w:p>
      <w:r>
        <w:rPr>
          <w:b/>
        </w:rPr>
        <w:t xml:space="preserve">⚠️ Exam Trap: </w:t>
      </w:r>
      <w:r>
        <w:t>\"Epigastric pain in pregnancy = gastritis\" — in a pre-eclamptic patient, epigastric pain is liver-capsule oedema and a PRODROMAL eclampsia sign — act, don't antacid.</w:t>
      </w:r>
    </w:p>
    <w:p>
      <w:r>
        <w:rPr>
          <w:b/>
        </w:rPr>
        <w:t xml:space="preserve">🩺 Clinical Thinking: </w:t>
      </w:r>
      <w:r>
        <w:t>BP ≥160/110 + headache + epigastric pain = severe pre-eclampsia → MgSO4 + labetalol + seizure precautions → option d.</w:t>
      </w:r>
    </w:p>
    <w:p>
      <w:r>
        <w:rPr>
          <w:b/>
        </w:rPr>
        <w:t xml:space="preserve">🇮🇳 Hinglish Decoder: </w:t>
      </w:r>
      <w:r>
        <w:t>PRE-ECLAMPSIA severe: SIR DARD + PET ke UPAR dard (epigastric) = ECLAMPSIA (daura) aane wala — turant doctor + MAGNESIUM SULPHATE (DTR/SAANS/UO dekho, antidote CALCIUM GLUCONATE) + LABETALOL.</w:t>
      </w:r>
    </w:p>
    <w:p>
      <w:r>
        <w:rPr>
          <w:b/>
        </w:rPr>
        <w:t xml:space="preserve">💎 PNC Pearl: </w:t>
      </w:r>
      <w:r>
        <w:t>The aching head and gut are the seizure's heralds — magnesium, dark rooms, and calcium at the bedside.</w:t>
      </w:r>
    </w:p>
    <w:p>
      <w:r>
        <w:t>Positive Marks: 1    Negative Marks: 0.33</w:t>
      </w:r>
    </w:p>
    <w:p>
      <w:r>
        <w:rPr>
          <w:b/>
        </w:rPr>
        <w:t>Question: A multigravida at 34 weeks presents with PAINLESS, BRIGHT RED vaginal bleeding. Ultrasound shows the placenta covering the internal os. Which nursing management is CORRECT?</w:t>
      </w:r>
    </w:p>
    <w:p>
      <w:r>
        <w:t>(a)  This is PLACENTA PRAEVIA — the nurse INSTITUTES BED REST, AVOIDS ALL VAGINAL EXAMINATIONS and enemas (bleeding risk), MONITORS maternal and fetal status and blood loss, prepares IV access and blood products, and plans for delivery by CAESAREAN SECTION (definitive) — electronic fetal monitoring, and NO digital PV until the diagnosis is excluded</w:t>
      </w:r>
    </w:p>
    <w:p>
      <w:r>
        <w:t>(b)  Perform a vaginal examination to assess the bleeding</w:t>
      </w:r>
    </w:p>
    <w:p>
      <w:r>
        <w:t>(c)  Administer an enema to empty the bowel</w:t>
      </w:r>
    </w:p>
    <w:p>
      <w:r>
        <w:t>(d)  Encourage ambulation to assess bleeding further</w:t>
      </w:r>
    </w:p>
    <w:p>
      <w:r>
        <w:t>Answer: a</w:t>
      </w:r>
    </w:p>
    <w:p>
      <w:r>
        <w:rPr>
          <w:b/>
        </w:rPr>
        <w:t>Solution: ✅ Correct Answer: a</w:t>
      </w:r>
    </w:p>
    <w:p>
      <w:r>
        <w:rPr>
          <w:b/>
        </w:rPr>
        <w:t xml:space="preserve">🧠 Clinical Rationale: </w:t>
      </w:r>
      <w:r>
        <w:t>PLACENTA PRAEVIA — the PLACENTA IMPLANTS OVER or NEAR the INTERNAL OS — CLASSIC PRESENTATION: PAINLESS, BRIGHT RED VAGINAL BLEEDING in the THIRD TRIMESTER (often after 28 weeks, may start as spotting). RISK FACTORS: previous caesarean/uterine scar, multiple pregnancy, advanced maternal age, smoking, prior placenta praevia. TYPES: totalis (complete), partialis, marginalis. MANAGEMENT (\"the 5 As — assess, avoid, admit, arrange, anticipate\"): (1) ADMIT — bed rest, NO vaginal examination (digital PV can trigger MASSIVE haemorrhage), NO enemas; (2) MONITOR — maternal vitals, BLOOD LOSS, fetal heart (EFM), uterine activity, coagulation; (3) IV ACCESS + crossmatch blood (2 units ready); (4) ULTRASOUND to confirm placental location; (5) DELIVERY — CAESAREAN SECTION for placenta praevia (unless marginal and labour allows) — the definitive treatment; (6) if bleeding is massive — resuscitation, blood transfusion, and emergency caesarean regardless of gestational age; (7) corticosteroids for fetal lung maturity if preterm and delivery can be deferred. DIFFERENTIATE: ABRUPTIO PLACENTAE = PAINFUL, dark, concealed bleeding with a rigid tender uterus and fetal distress — in abruptio, delivery route depends on fetal/maternal status.</w:t>
      </w:r>
    </w:p>
    <w:p>
      <w:r>
        <w:rPr>
          <w:b/>
        </w:rPr>
        <w:t xml:space="preserve">🔍 Key Clues: </w:t>
      </w:r>
      <w:r>
        <w:t>Painless bright-red bleeding + placenta over os = praevia → bed rest, NO vaginal exam/enema, IV/blood ready, caesarean.</w:t>
      </w:r>
    </w:p>
    <w:p>
      <w:r>
        <w:rPr>
          <w:b/>
        </w:rPr>
        <w:t xml:space="preserve">🚨 Priority Principle: </w:t>
      </w:r>
      <w:r>
        <w:t>In praevia, the finger is the enemy — never touch the cervix that the placenta guards.</w:t>
      </w:r>
    </w:p>
    <w:p>
      <w:r>
        <w:rPr>
          <w:b/>
        </w:rPr>
        <w:t xml:space="preserve">❌ Why Not Other Options: </w:t>
      </w:r>
      <w:r>
        <w:t>b — VAGINAL EXAMINATION is CONTRANDICATED in placenta praevia — it can provoke life-threatening haemorrhage. | c — ENEMAS are forbidden — they stimulate the cervix and precipitate bleeding. | d — AMBULATION increases bleeding; the patient needs bed rest and monitoring.</w:t>
      </w:r>
    </w:p>
    <w:p>
      <w:r>
        <w:rPr>
          <w:b/>
        </w:rPr>
        <w:t xml:space="preserve">⚠️ Exam Trap: </w:t>
      </w:r>
      <w:r>
        <w:t>\"Bleeding in pregnancy = examine to diagnose\" — with painless bright-red bleeding, the first rule is NO vaginal exam until placenta praevia is excluded by ultrasound.</w:t>
      </w:r>
    </w:p>
    <w:p>
      <w:r>
        <w:rPr>
          <w:b/>
        </w:rPr>
        <w:t xml:space="preserve">🩺 Clinical Thinking: </w:t>
      </w:r>
      <w:r>
        <w:t>Painless bright-red bleeding + placenta over os = praevia → no PV/enema → monitor + IV/blood → caesarean → option a.</w:t>
      </w:r>
    </w:p>
    <w:p>
      <w:r>
        <w:rPr>
          <w:b/>
        </w:rPr>
        <w:t xml:space="preserve">🇮🇳 Hinglish Decoder: </w:t>
      </w:r>
      <w:r>
        <w:t>PLACENTA PRAEVIA: BINA dard ke CHAMKILA laal KHUN (3rd trimester) — VAGINAL EXAM NAHI, ENEMA NAHI, bed rest, IV + KHUN ready, delivery = CAESAREAN.</w:t>
      </w:r>
    </w:p>
    <w:p>
      <w:r>
        <w:rPr>
          <w:b/>
        </w:rPr>
        <w:t xml:space="preserve">💎 PNC Pearl: </w:t>
      </w:r>
      <w:r>
        <w:t>Silent red bleeding with a low placenta — hands off the cervix, caesarean on the card.</w:t>
      </w:r>
    </w:p>
    <w:p>
      <w:r>
        <w:t>Positive Marks: 1    Negative Marks: 0.33</w:t>
      </w:r>
    </w:p>
    <w:p>
      <w:r>
        <w:rPr>
          <w:b/>
        </w:rPr>
        <w:t>Question: A 3-year-old has cough, fever (39°C), FAST BREATHING (55/min) and CHEST INDRAWING. Which statement about the management of CHILDHOOD PNEUMONIA is CORRECT?</w:t>
      </w:r>
    </w:p>
    <w:p>
      <w:r>
        <w:t>(a)  All pneumonia is treated at home with only paracetamol</w:t>
      </w:r>
    </w:p>
    <w:p>
      <w:r>
        <w:t>(b)  Per WHO IMCI, chest indrawing = SEVERE pneumonia → REFER/ADMIT, give IV/Oral antibiotics (e.g., ampicillin + gentamicin, or amoxicillin), OXYGEN if SpO2 &lt; 90% or cyanosis, and supportive care; fast breathing WITHOUT chest indrawing = pneumonia → treat at home with ORAL AMOXICILLIN (40 mg/kg/day in 2-3 divided doses for 5 days) + home care advice (fluids, fever control, danger-sign return); danger signs (cyanosis, inability to feed, lethargy, convulsions) need URGENT hospital care</w:t>
      </w:r>
    </w:p>
    <w:p>
      <w:r>
        <w:t>(c)  Fast breathing alone without indrawing requires hospitalisation and IV antibiotics</w:t>
      </w:r>
    </w:p>
    <w:p>
      <w:r>
        <w:t>(d)  Oxygen is withheld until the child is cyanosed deeply</w:t>
      </w:r>
    </w:p>
    <w:p>
      <w:r>
        <w:t>Answer: b</w:t>
      </w:r>
    </w:p>
    <w:p>
      <w:r>
        <w:rPr>
          <w:b/>
        </w:rPr>
        <w:t>Solution: ✅ Correct Answer: b</w:t>
      </w:r>
    </w:p>
    <w:p>
      <w:r>
        <w:rPr>
          <w:b/>
        </w:rPr>
        <w:t xml:space="preserve">🧠 Clinical Rationale: </w:t>
      </w:r>
      <w:r>
        <w:t>WHO IMCI CLASSIFICATION OF CHILDHOOD PNEUMONIA (2 months-5 years): (1) VERY SEVERE DISEASE — any DANGER SIGN (central CYANOSIS, severe respiratory distress, INABILITY TO FEED/drink, LETHARGY/unconscious, CONVULSIONS, or SpO2 &lt; 90%) → URGENT REFERRAL, IV antibiotics, OXYGEN, supportive care. (2) SEVERE PNEUMONIA — CHEST INDRAWING (lower chest wall indrawing) — no danger signs → ADMIT, parenteral antibiotics (ampicillin + gentamicin per WHO, or IV penicillin/ceftriaxone per local policy), oxygen as needed, and supportive care (antipyretics, fluids, nutrition). (3) PNEUMONIA — FAST BREATHING (≥ 50/min for 2-12 months; ≥ 40/min for 1-5 years) WITHOUT chest indrawing → treat at HOME with ORAL AMOXICILLIN (40 mg/kg/day in 2-3 divided doses for 5 DAYS) + home-care advice: continue feeding/breastfeeding, increase fluids, control fever (paracetamol), and RETURN if danger signs appear (fast breathing worsens, difficulty feeding, fever persists &gt; 3 days, convulsions). (4) NO PNEUMONIA: COUGH/COLD — no fast breathing/indrawing — home care only (soothe throat, fluids, no unnecessary antibiotics). PREVENTION: PNEUMOCOCCAL (PCV), HIB and MEASLES vaccines, exclusive breastfeeding, hand hygiene, reducing indoor smoke.</w:t>
      </w:r>
    </w:p>
    <w:p>
      <w:r>
        <w:rPr>
          <w:b/>
        </w:rPr>
        <w:t xml:space="preserve">🔍 Key Clues: </w:t>
      </w:r>
      <w:r>
        <w:t>Fast breathing + NO indrawing = pneumonia → home oral amoxicillin; indrawing = severe → admit + IV antibiotics; danger signs = urgent hospital.</w:t>
      </w:r>
    </w:p>
    <w:p>
      <w:r>
        <w:rPr>
          <w:b/>
        </w:rPr>
        <w:t xml:space="preserve">🚨 Priority Principle: </w:t>
      </w:r>
      <w:r>
        <w:t>Indrawing is the admission ticket; fast breathing alone earns amoxicillin at home; danger signs fly straight to hospital.</w:t>
      </w:r>
    </w:p>
    <w:p>
      <w:r>
        <w:rPr>
          <w:b/>
        </w:rPr>
        <w:t xml:space="preserve">❌ Why Not Other Options: </w:t>
      </w:r>
      <w:r>
        <w:t>a — Pneumonia with FAST BREATHING needs ORAL AMOXICILLIN (5 days); paracetamol alone treats only fever, not the infection. | c — FAST BREATHING without indrawing is the \"pneumonia\" class — HOME oral amoxicillin; it is CHEST INDRAWING that requires admission. | d — Oxygen is started for SpO2 &lt; 90% (or distress/cyanosis) — waiting for deep cyanosis is dangerously late.</w:t>
      </w:r>
    </w:p>
    <w:p>
      <w:r>
        <w:rPr>
          <w:b/>
        </w:rPr>
        <w:t xml:space="preserve">⚠️ Exam Trap: </w:t>
      </w:r>
      <w:r>
        <w:t>\"Fast breathing = admit\" — per IMCI, fast breathing WITHOUT chest indrawing is treated at home with oral amoxicillin; indrawing/danger signs are the admission criteria.</w:t>
      </w:r>
    </w:p>
    <w:p>
      <w:r>
        <w:rPr>
          <w:b/>
        </w:rPr>
        <w:t xml:space="preserve">🩺 Clinical Thinking: </w:t>
      </w:r>
      <w:r>
        <w:t>Count breaths + check indrawing → fast-only = home amoxicillin; indrawing = admit; danger signs = urgent → option b.</w:t>
      </w:r>
    </w:p>
    <w:p>
      <w:r>
        <w:rPr>
          <w:b/>
        </w:rPr>
        <w:t xml:space="preserve">🇮🇳 Hinglish Decoder: </w:t>
      </w:r>
      <w:r>
        <w:t>BACHCHA pneumonia: sirf TEZ SAANS (55/min) = ghar par ORAL AMOXICILLIN 5 din; CHEST INDRAWING (pसली ke neeche andar dhansna) = ADMIT + IV antibiotic; NEELA padna/khaana naa lena = URGENT hospital.</w:t>
      </w:r>
    </w:p>
    <w:p>
      <w:r>
        <w:rPr>
          <w:b/>
        </w:rPr>
        <w:t xml:space="preserve">💎 PNC Pearl: </w:t>
      </w:r>
      <w:r>
        <w:t>Fast breaths earn amoxicillin, indrawing earns a bed, cyanosis earns the red-alert — three grades, three plans.</w:t>
      </w:r>
    </w:p>
    <w:p>
      <w:r>
        <w:t>Positive Marks: 1    Negative Marks: 0.33</w:t>
      </w:r>
    </w:p>
    <w:p>
      <w:r>
        <w:rPr>
          <w:b/>
        </w:rPr>
        <w:t>Question: A school-age child passes a long, round WORM in the stool and complains of abdominal pain and perianal itching. Which statement about ASCARIASIS is CORRECT?</w:t>
      </w:r>
    </w:p>
    <w:p>
      <w:r>
        <w:t>(a)  Ascaris is transmitted by mosquito bites</w:t>
      </w:r>
    </w:p>
    <w:p>
      <w:r>
        <w:t>(b)  Albendazole is given with a heavy fatty meal</w:t>
      </w:r>
    </w:p>
    <w:p>
      <w:r>
        <w:t>(c)  ASCARIS LUMBRICOIDES (roundworm) is the MOST COMMON helminthic infection — transmitted FAECO-ORALLY (contaminated food, water, soil); adult worms live in the SMALL INTESTINE (can cause INTESTINAL OBSTRUCTION and BILIARY/pancreatic obstruction in heavy loads); TREATMENT is ALBENDAZOLE 400 mg SINGLE DOSE (or mebendazole 100 mg BD × 3 days, or pyrantel) given on EMPTY STOMACH, with a REPEAT dose after 2-3 weeks; PREVENTION is hand washing, safe water, cooked food, wearing footwear and sanitary disposal — the nurse teaches the family that all members and the index child should be dewormed (National Deworming Day — Feb 10 &amp; Aug 10)</w:t>
      </w:r>
    </w:p>
    <w:p>
      <w:r>
        <w:t>(d)  Only the affected child needs treatment</w:t>
      </w:r>
    </w:p>
    <w:p>
      <w:r>
        <w:t>Answer: c</w:t>
      </w:r>
    </w:p>
    <w:p>
      <w:r>
        <w:rPr>
          <w:b/>
        </w:rPr>
        <w:t>Solution: ✅ Correct Answer: c</w:t>
      </w:r>
    </w:p>
    <w:p>
      <w:r>
        <w:rPr>
          <w:b/>
        </w:rPr>
        <w:t xml:space="preserve">🧠 Clinical Rationale: </w:t>
      </w:r>
      <w:r>
        <w:t>ASCARIASIS — infection by ASCARIS LUMBRICOIDES (the LARGE ROUNDWORM) — the MOST COMMON HELMINTH worldwide (India: high burden in children). TRANSMISSION: FAECO-ORAL — ingestion of eggs from contaminated food, water, soil, or unwashed hands (egg → larva → lungs (Löffler's pneumonia/cough) → swallowed → adult in the SMALL INTESTINE). CLINICAL: often asymptomatic; with moderate load — ABDOMINAL PAIN, N/V, poor appetite, MALNUTRITION, perianal itching; heavy load — INTESTINAL OBSTRUCTION (a surgical emergency — children), BILIARY COLIC/pancreatitis (worm in the bile duct), and worms seen in stool or vomited. DIAGNOSIS: stool microscopy (ova), or worms passed. TREATMENT: ALBENDAZOLE 400 mg SINGLE DOSE (on an EMPTY stomach — better absorption), OR MEBENDAZOLE 100 mg BD × 3 days, OR PYRANTEL PAMOATE — REPEAT the dose after 2-3 WEEKS (to catch newly hatched larvae); treat the WHOLE FAMILY and contacts simultaneously; in suspected obstruction — NO antihelminthic until surgical review (perforation risk). PREVENTION: HAND WASHING before meals/after toilet, safe drinking water, washing vegetables/cooking food, FOOTWEAR, sanitary latrines, and school-based DEWORMING (National Deworming Day — 10 February and 10 August) with albendazole.</w:t>
      </w:r>
    </w:p>
    <w:p>
      <w:r>
        <w:rPr>
          <w:b/>
        </w:rPr>
        <w:t xml:space="preserve">🔍 Key Clues: </w:t>
      </w:r>
      <w:r>
        <w:t>Ascaris = roundworm, faeco-oral, small intestine; albendazole 400 mg single dose (repeat 2-3 wk), treat whole family; prevention = hygiene.</w:t>
      </w:r>
    </w:p>
    <w:p>
      <w:r>
        <w:rPr>
          <w:b/>
        </w:rPr>
        <w:t xml:space="preserve">🚨 Priority Principle: </w:t>
      </w:r>
      <w:r>
        <w:t>One pill for the child, one for the family, and soap for everyone — the worm's cycle breaks at the hands.</w:t>
      </w:r>
    </w:p>
    <w:p>
      <w:r>
        <w:rPr>
          <w:b/>
        </w:rPr>
        <w:t xml:space="preserve">❌ Why Not Other Options: </w:t>
      </w:r>
      <w:r>
        <w:t>a — Ascaris is FAECO-ORAL (contaminated food/water/soil), NOT mosquito-borne (mosquitoes carry malaria/dengue/filaria). | b — Albendazole is given on an EMPTY STOMACH (better absorption); a heavy fatty meal is wrong advice. | d — All family/household members and contacts are treated together — otherwise reinfection continues.</w:t>
      </w:r>
    </w:p>
    <w:p>
      <w:r>
        <w:rPr>
          <w:b/>
        </w:rPr>
        <w:t xml:space="preserve">⚠️ Exam Trap: </w:t>
      </w:r>
      <w:r>
        <w:t>\"Treat only the child with worms\" — household deworming of ALL members is standard; one treated child re-infects from untreated siblings.</w:t>
      </w:r>
    </w:p>
    <w:p>
      <w:r>
        <w:rPr>
          <w:b/>
        </w:rPr>
        <w:t xml:space="preserve">🩺 Clinical Thinking: </w:t>
      </w:r>
      <w:r>
        <w:t>Roundworm in stool + abdominal pain → ascariasis → albendazole single dose (repeat) + whole-family + hygiene → option c.</w:t>
      </w:r>
    </w:p>
    <w:p>
      <w:r>
        <w:rPr>
          <w:b/>
        </w:rPr>
        <w:t xml:space="preserve">🇮🇳 Hinglish Decoder: </w:t>
      </w:r>
      <w:r>
        <w:t>ASCARIS (gol kida): GANDA paani/khana se (faeco-oral); ilaaj ALBENDAZOLE 400 mg EK baar (KHALI PET par, 2-3 hafte baad DOBARA); POORE PARIVAR ko dawai + HAATH dhulai + JUUTE.</w:t>
      </w:r>
    </w:p>
    <w:p>
      <w:r>
        <w:rPr>
          <w:b/>
        </w:rPr>
        <w:t xml:space="preserve">💎 PNC Pearl: </w:t>
      </w:r>
      <w:r>
        <w:t>A single albendazole, a household round, and soap — the roundworm's reign ends in three moves.</w:t>
      </w:r>
    </w:p>
    <w:p>
      <w:r>
        <w:t>Positive Marks: 1    Negative Marks: 0.33</w:t>
      </w:r>
    </w:p>
    <w:p>
      <w:r>
        <w:rPr>
          <w:b/>
        </w:rPr>
        <w:t>Question: The nurse manager is preparing the unit's annual BUDGET. Which statement about BUDGETING in nursing management is CORRECT?</w:t>
      </w:r>
    </w:p>
    <w:p>
      <w:r>
        <w:t>(a)  The capital budget covers daily stationery and tea</w:t>
      </w:r>
    </w:p>
    <w:p>
      <w:r>
        <w:t>(b)  The operating budget is prepared only once every 10 years</w:t>
      </w:r>
    </w:p>
    <w:p>
      <w:r>
        <w:t>(c)  Personnel costs are the smallest part of a hospital budget</w:t>
      </w:r>
    </w:p>
    <w:p>
      <w:r>
        <w:t>(d)  Budgeting is the process of PLANNING AND CONTROLLING the allocation of financial resources; the OPERATING BUDGET covers DAILY operations (personnel/SALARY — the largest component — plus supplies, drugs, equipment maintenance); the CAPITAL BUDGET covers LONG-TERM major equipment purchases (e.g., ventilators, monitors) above a set value; the PERSONNEL budget is built from the PATIENT CLASSIFICATION SYSTEM (census × care hours per patient per day) — budget types include INCREMENTAL (last year + percentage), ZERO-BASED (every expense justified from zero), and performance-based approaches</w:t>
      </w:r>
    </w:p>
    <w:p>
      <w:r>
        <w:t>Answer: d</w:t>
      </w:r>
    </w:p>
    <w:p>
      <w:r>
        <w:rPr>
          <w:b/>
        </w:rPr>
        <w:t>Solution: ✅ Correct Answer: d</w:t>
      </w:r>
    </w:p>
    <w:p>
      <w:r>
        <w:rPr>
          <w:b/>
        </w:rPr>
        <w:t xml:space="preserve">🧠 Clinical Rationale: </w:t>
      </w:r>
      <w:r>
        <w:t>BUDGETING — the systematic PLAN and CONTROL of income and expenditure for a period (usually 1 YEAR). TYPES: (1) OPERATING (REVENUE) BUDGET — recurring, day-to-day costs: PERSONNEL/SALARY (typically the LARGEST component — 60-70% of a nursing/hospital budget), medical/surgical SUPPLIES, DRUGS, utilities, maintenance, food. (2) CAPITAL BUDGET — NON-RECURRING, LONG-TERM purchases of MAJOR EQUIPMENT/ASSETS (ventilators, MRI, monitors, building) — items above a defined cost threshold with multi-year life. (3) PERSONNEL (STAFFING) BUDGET — derived from the PATIENT CLASSIFICATION SYSTEM: expected CENSUS × AVERAGE CARE HOURS PER PATIENT DAY (HPPD) ÷ staff hours, adjusted for skill mix, leave, and acuity. BUDGET METHODS: INCREMENTAL (previous budget + fixed % increase), ZERO-BASED BUDGETING (ZBB — each expense justified from zero each cycle), PLANNING-PROGRAMMING-BUDGETING (PPBS), and PERFORMANCE-based budgets. NURSING MANAGEMENT FUNCTIONS: planning, budgeting, MONITORING variance (actual vs budget), and cost-containment — the nurse manager uses the budget for staffing decisions, supply control and quality improvement.</w:t>
      </w:r>
    </w:p>
    <w:p>
      <w:r>
        <w:rPr>
          <w:b/>
        </w:rPr>
        <w:t xml:space="preserve">🔍 Key Clues: </w:t>
      </w:r>
      <w:r>
        <w:t>Operating = daily (salary/supplies, biggest = personnel); capital = major equipment; personnel budget = census × HPPD; incremental vs zero-based.</w:t>
      </w:r>
    </w:p>
    <w:p>
      <w:r>
        <w:rPr>
          <w:b/>
        </w:rPr>
        <w:t xml:space="preserve">🚨 Priority Principle: </w:t>
      </w:r>
      <w:r>
        <w:t>The budget is a plan with a pulse — personnel costs drive it, and variance tells you when reality disagrees.</w:t>
      </w:r>
    </w:p>
    <w:p>
      <w:r>
        <w:rPr>
          <w:b/>
        </w:rPr>
        <w:t xml:space="preserve">❌ Why Not Other Options: </w:t>
      </w:r>
      <w:r>
        <w:t>a — Daily stationery/supplies belong to the OPERATING budget; the CAPITAL budget covers major long-term equipment. | b — The operating budget is prepared ANNUALLY (each fiscal year), not once a decade. | c — PERSONNEL/SALARY costs are the LARGEST component of a hospital's budget (60-70%), not the smallest.</w:t>
      </w:r>
    </w:p>
    <w:p>
      <w:r>
        <w:rPr>
          <w:b/>
        </w:rPr>
        <w:t xml:space="preserve">⚠️ Exam Trap: </w:t>
      </w:r>
      <w:r>
        <w:t>\"Capital budget = daily supplies\" — capital is for big, long-life assets; daily consumables and salaries live in the operating budget.</w:t>
      </w:r>
    </w:p>
    <w:p>
      <w:r>
        <w:rPr>
          <w:b/>
        </w:rPr>
        <w:t xml:space="preserve">🩺 Clinical Thinking: </w:t>
      </w:r>
      <w:r>
        <w:t>What is the cost? daily → operating; big equipment → capital; staffing → personnel (census × HPPD) → option d.</w:t>
      </w:r>
    </w:p>
    <w:p>
      <w:r>
        <w:rPr>
          <w:b/>
        </w:rPr>
        <w:t xml:space="preserve">🇮🇳 Hinglish Decoder: </w:t>
      </w:r>
      <w:r>
        <w:t>BUDGET: OPERATING = roz ka kharcha (TANKEHWARI sabse BADA hissa + supplies); CAPITAL = BADI machine (ventilator/MRI); PERSONNEL budget = census × care-hours; tarike: INCREMENTAL (pichhla + %) ya ZERO-BASED (har cheez justify).</w:t>
      </w:r>
    </w:p>
    <w:p>
      <w:r>
        <w:rPr>
          <w:b/>
        </w:rPr>
        <w:t xml:space="preserve">💎 PNC Pearl: </w:t>
      </w:r>
      <w:r>
        <w:t>Salaries run the daily river, machines are the capital dam — and the census decides how many hands you need.</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