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During labour, the membranes rupture and PAINLESS VAGINAL BLEEDING occurs with FETAL HEART RATE DECELERATIONS. The ultrasound shows fetal vessels coursing over the internal os. Which condition and management are CORRECT?</w:t>
      </w:r>
      <w:r>
        <w:drawing>
          <wp:inline xmlns:a="http://schemas.openxmlformats.org/drawingml/2006/main" xmlns:pic="http://schemas.openxmlformats.org/drawingml/2006/picture">
            <wp:extent cx="2560320" cy="1694932"/>
            <wp:docPr id="1" name="Picture 1"/>
            <wp:cNvGraphicFramePr>
              <a:graphicFrameLocks noChangeAspect="1"/>
            </wp:cNvGraphicFramePr>
            <a:graphic>
              <a:graphicData uri="http://schemas.openxmlformats.org/drawingml/2006/picture">
                <pic:pic>
                  <pic:nvPicPr>
                    <pic:cNvPr id="0" name="M18-Q61.png"/>
                    <pic:cNvPicPr/>
                  </pic:nvPicPr>
                  <pic:blipFill>
                    <a:blip r:embed="rId9"/>
                    <a:stretch>
                      <a:fillRect/>
                    </a:stretch>
                  </pic:blipFill>
                  <pic:spPr>
                    <a:xfrm>
                      <a:off x="0" y="0"/>
                      <a:ext cx="2560320" cy="1694932"/>
                    </a:xfrm>
                    <a:prstGeom prst="rect"/>
                  </pic:spPr>
                </pic:pic>
              </a:graphicData>
            </a:graphic>
          </wp:inline>
        </w:drawing>
      </w:r>
    </w:p>
    <w:p>
      <w:r>
        <w:t>(a)  This is VASA PRAEVIA — fetal blood vessels (from a VELAMENTOUS cord insertion) run through the membranes over the CERVICAL OS — when membranes rupture, the vessels tear → FETAL (not maternal) HAEMORRHAGE with rapid FETAL EXSANGUINATION; the nurse recognises the TRIAD (membrane rupture + painless bleeding + fetal distress), prepares for IMMEDIATE CAESAREAN DELIVERY, provides oxygen, maternal resuscitation and NOTIFIES the neonatology team — antenatal diagnosis (colour Doppler ultrasound) allows a planned caesarean before labour</w:t>
      </w:r>
    </w:p>
    <w:p>
      <w:r>
        <w:t>(b)  This is placenta praevia — expectant management with bed rest</w:t>
      </w:r>
    </w:p>
    <w:p>
      <w:r>
        <w:t>(c)  The bleeding is maternal and is controlled with oxytocin</w:t>
      </w:r>
    </w:p>
    <w:p>
      <w:r>
        <w:t>(d)  Vaginal delivery is the preferred route</w:t>
      </w:r>
    </w:p>
    <w:p>
      <w:r>
        <w:t>Answer: a</w:t>
      </w:r>
    </w:p>
    <w:p>
      <w:r>
        <w:rPr>
          <w:b/>
        </w:rPr>
        <w:t>Solution: ✅ Correct Answer: a</w:t>
      </w:r>
    </w:p>
    <w:p>
      <w:r>
        <w:rPr>
          <w:b/>
        </w:rPr>
        <w:t xml:space="preserve">🧠 Clinical Rationale: </w:t>
      </w:r>
      <w:r>
        <w:t>VASA PRAEVIA — an obstetric EMERGENCY: fetal blood vessels (from a VELAMENTOUS CORD INSERTION — vessels travel in the membranes unprotected by Wharton's jelly, or from a bilobed/succenturiate placenta) run through the membranes ACROSS or NEAR the INTERNAL OS. When the membranes RUPTURE (spontaneously or by amniotomy), these fetal vessels TEAR → FETAL HAEMORRHAGE (the blood lost is the FETUS's, not the mother's) → rapid FETAL EXSANGUINATION and death within minutes. CLASSIC PRESENTATION: (1) MEMBRANE RUPTURE; (2) PAINLESS VAGINAL BLEEDING; (3) FETAL HEART RATE DECELERATIONS (bradycardia) — the \"TRIAD of vasa praevia.\" DIAGNOSIS: prenatal — COLOUR DOPPLER ULTRASOUND (visible vessels over the os) allows a PLANNED CAESAREAN before labour (elective caesarean ~35-36 weeks); intrapartum — suspicion + urgent assessment. MANAGEMENT (emergency): IMMEDIATE CAESAREAN DELIVERY (the only life-saving action), OXYGEN, maternal-fetal resuscitation, IV access/fluids, NOTIFY the NEONATOLOGY team (the newborn may need volume/blood transfusion), and clamp the cord promptly. AMNIOTOMY IS CONTRAINDICATED when vasa praevia is known/suspected. Contrast: PLACENTA PRAEVIA — maternal vessels, maternal bleeding, may be managed expectantly; ABRUPTIO PLACENTAE — painful, concealed, retroplacental.</w:t>
      </w:r>
    </w:p>
    <w:p>
      <w:r>
        <w:rPr>
          <w:b/>
        </w:rPr>
        <w:t xml:space="preserve">🔍 Key Clues: </w:t>
      </w:r>
      <w:r>
        <w:t>Rupture of membranes + painless bleeding + fetal decelerations = VASA PRAEVIA → fetal blood loss → IMMEDIATE caesarean; antenatal Doppler = elective caesarean.</w:t>
      </w:r>
    </w:p>
    <w:p>
      <w:r>
        <w:rPr>
          <w:b/>
        </w:rPr>
        <w:t xml:space="preserve">🚨 Priority Principle: </w:t>
      </w:r>
      <w:r>
        <w:t>The bleeding is the baby's, not the mother's — only an immediate caesarean outruns fetal exsanguination.</w:t>
      </w:r>
    </w:p>
    <w:p>
      <w:r>
        <w:rPr>
          <w:b/>
        </w:rPr>
        <w:t xml:space="preserve">❌ Why Not Other Options: </w:t>
      </w:r>
      <w:r>
        <w:t>b — In vasa praevia the bleeding is FETAL (vessel tear) — expectant management is fatal; immediate caesarean is required (unlike praevia's maternal vessels). | c — The blood is FETAL, not maternal — oxytocin cannot stop it; the fetus needs delivery and possible transfusion. | d — Vaginal delivery is catastrophic in vasa praevia — the vessels tear during labour/rupture; caesarean is the route.</w:t>
      </w:r>
    </w:p>
    <w:p>
      <w:r>
        <w:rPr>
          <w:b/>
        </w:rPr>
        <w:t xml:space="preserve">⚠️ Exam Trap: </w:t>
      </w:r>
      <w:r>
        <w:t>\"Painless bleeding at rupture = placenta praevia\" — with the triad (rupture + painless bleeding + fetal distress), think VASA PRAEVIA — the emergency that demands immediate delivery.</w:t>
      </w:r>
    </w:p>
    <w:p>
      <w:r>
        <w:rPr>
          <w:b/>
        </w:rPr>
        <w:t xml:space="preserve">🩺 Clinical Thinking: </w:t>
      </w:r>
      <w:r>
        <w:t>Rupture + painless bleed + fetal decel + vessels over os = vasa praevia → immediate C-section + O2 + neonatal team → option a.</w:t>
      </w:r>
    </w:p>
    <w:p>
      <w:r>
        <w:rPr>
          <w:b/>
        </w:rPr>
        <w:t xml:space="preserve">🇮🇳 Hinglish Decoder: </w:t>
      </w:r>
      <w:r>
        <w:t>VASA PRAEVIA — bachche ki NAAL ke BARTAN (vessels) jhili me os ke UPPAR — jhili phooti to BACHCHA KHUN bahata hai (mata NAHI): turant CAESAREAN + O2 + NEONATE team; pehle Doppler se pata chale to ELECTIVE C-section.</w:t>
      </w:r>
    </w:p>
    <w:p>
      <w:r>
        <w:rPr>
          <w:b/>
        </w:rPr>
        <w:t xml:space="preserve">💎 PNC Pearl: </w:t>
      </w:r>
      <w:r>
        <w:t>When the baby's own vessels bleed at the bag of waters, only the scalpel can outrun the clock.</w:t>
      </w:r>
    </w:p>
    <w:p>
      <w:r>
        <w:t>Positive Marks: 1    Negative Marks: 0.33</w:t>
      </w:r>
    </w:p>
    <w:p>
      <w:r>
        <w:rPr>
          <w:b/>
        </w:rPr>
        <w:t>Question: A patient with acute GASTRITIS complains of epigastric pain, nausea and bloating after taking NSAIDs. Which nursing intervention is MOST appropriate?</w:t>
      </w:r>
    </w:p>
    <w:p>
      <w:r>
        <w:t>(a)  Continue NSAIDs with milk to protect the stomach</w:t>
      </w:r>
    </w:p>
    <w:p>
      <w:r>
        <w:t>(b)  The nurse advises STOPPING/avoiding NSAIDs and other irritants (alcohol, smoking, spicy food, caffeine), gives ACID SUPPRESSION (PPI — e.g., pantoprazole, or H2 blocker — per prescription) and antacids, recommends SMALL, FREQUENT, bland meals, promotes rest, and TEACHES to report HAEMATEMESIS, MELENA or severe persistent pain (bleeding/perforation signs); for stress/H. pylori-related gastritis the cause is treated (H. pylori eradication — triple therapy; stress ulcer prophylaxis in the critically ill)</w:t>
      </w:r>
    </w:p>
    <w:p>
      <w:r>
        <w:t>(c)  A clear-liquid fasting diet for one week is required</w:t>
      </w:r>
    </w:p>
    <w:p>
      <w:r>
        <w:t>(d)  Gastritis requires surgery in all cases</w:t>
      </w:r>
    </w:p>
    <w:p>
      <w:r>
        <w:t>Answer: b</w:t>
      </w:r>
    </w:p>
    <w:p>
      <w:r>
        <w:rPr>
          <w:b/>
        </w:rPr>
        <w:t>Solution: ✅ Correct Answer: b</w:t>
      </w:r>
    </w:p>
    <w:p>
      <w:r>
        <w:rPr>
          <w:b/>
        </w:rPr>
        <w:t xml:space="preserve">🧠 Clinical Rationale: </w:t>
      </w:r>
      <w:r>
        <w:t>GASTRITIS — INFLAMMATION of the gastric MUCOSA — ACUTE (NSAIDs, alcohol, stress, spicy food, H. pylori, severe illness — stress gastritis) or CHRONIC (H. pylori — type B; autoimmune — type A, pernicious anaemia). SYMPTOMS: EPIGASTRIC PAIN (burning, after meals), NAUSEA, vomiting, bloating, anorexia; with EROSION/bleeding — HAEMATEMESIS (coffee-ground), MELENA, and iron-deficiency anaemia. NURSING MANAGEMENT: (1) REMOVE THE CAUSE — STOP NSAIDs, alcohol, smoking (milk is NOT protective — it transiently buffers then increases acid secretion); (2) ACID SUPPRESSION — PPI (pantoprazole/omeprazole) or H2 BLOCKER (famotidine) + ANTACIDS as prescribed; (3) DIET — SMALL, FREQUENT, bland meals, avoid spicy/fried/caffeine foods; rest; (4) H. PYLORI — ERADICATION (TRIPLE THERAPY: PPI + amoxicillin + clarithromycin, or PPI + metronidazole + tetracycline + bismuth quadruple) + confirmation by urea breath test/stool antigen/endoscopy biopsy; (5) MONITOR for BLEEDING — vital signs, Hb, stool colour, and report HAEMATEMESIS/MELENA/persistent pain immediately (may need endoscopy); (6) STRESS-ULCER PROPHYLAXIS in ICU patients (PPI/H2). Patient teaching: avoid NSAIDs (use paracetamol/COX-2 inhibitors cautiously per provider), avoid alcohol/NSAID + steroid combinations, and complete H. pylori treatment.</w:t>
      </w:r>
    </w:p>
    <w:p>
      <w:r>
        <w:rPr>
          <w:b/>
        </w:rPr>
        <w:t xml:space="preserve">🔍 Key Clues: </w:t>
      </w:r>
      <w:r>
        <w:t>NSAID-induced gastritis → STOP irritants + PPI/antacid + small bland meals → watch for haematemesis/melena → treat H. pylori if present.</w:t>
      </w:r>
    </w:p>
    <w:p>
      <w:r>
        <w:rPr>
          <w:b/>
        </w:rPr>
        <w:t xml:space="preserve">🚨 Priority Principle: </w:t>
      </w:r>
      <w:r>
        <w:t>Take away the irritant and turn down the acid — the stomach heals when both happen.</w:t>
      </w:r>
    </w:p>
    <w:p>
      <w:r>
        <w:rPr>
          <w:b/>
        </w:rPr>
        <w:t xml:space="preserve">❌ Why Not Other Options: </w:t>
      </w:r>
      <w:r>
        <w:t>a — MILK does not protect the stomach (it stimulates acid after a transient buffer) — NSAIDs must be STOPPED, not continued. | c — Prolonged fasting is unnecessary and can worsen symptoms — small, frequent bland meals are advised. | d — Surgery is reserved for complications (perforation, uncontrolled bleeding); most gastritis is medical.</w:t>
      </w:r>
    </w:p>
    <w:p>
      <w:r>
        <w:rPr>
          <w:b/>
        </w:rPr>
        <w:t xml:space="preserve">⚠️ Exam Trap: </w:t>
      </w:r>
      <w:r>
        <w:t>\"Drink milk for gastritis\" — milk is a myth: it buffers briefly then increases acid (gastrin rebound); stop irritants + acid suppression is the treatment.</w:t>
      </w:r>
    </w:p>
    <w:p>
      <w:r>
        <w:rPr>
          <w:b/>
        </w:rPr>
        <w:t xml:space="preserve">🩺 Clinical Thinking: </w:t>
      </w:r>
      <w:r>
        <w:t>NSAID + epigastric pain = gastritis → stop NSAID + PPI + bland diet → bleeding watch → option b.</w:t>
      </w:r>
    </w:p>
    <w:p>
      <w:r>
        <w:rPr>
          <w:b/>
        </w:rPr>
        <w:t xml:space="preserve">🇮🇳 Hinglish Decoder: </w:t>
      </w:r>
      <w:r>
        <w:t>GASTRITIS (NSAID se): DHAI/doodh se fayda NAHI (acid badhta hai) — NSAID BAND, PPI/antacid, CHHOTE-ganthle BLAAND khana, KALA-AMBER/melena ho to turant report karo.</w:t>
      </w:r>
    </w:p>
    <w:p>
      <w:r>
        <w:rPr>
          <w:b/>
        </w:rPr>
        <w:t xml:space="preserve">💎 PNC Pearl: </w:t>
      </w:r>
      <w:r>
        <w:t>No pill, less acid, small plates — the irritated stomach needs subtraction, not milk.</w:t>
      </w:r>
    </w:p>
    <w:p>
      <w:r>
        <w:t>Positive Marks: 1    Negative Marks: 0.33</w:t>
      </w:r>
    </w:p>
    <w:p>
      <w:r>
        <w:rPr>
          <w:b/>
        </w:rPr>
        <w:t>Question: A 55-year-old man has a swelling in the RIGHT GROIN that appears on standing and disappears on lying down, with a cough impulse. Which statement about HERNIA is CORRECT?</w:t>
      </w:r>
    </w:p>
    <w:p>
      <w:r>
        <w:t>(a)  The swelling is always a surgical emergency</w:t>
      </w:r>
    </w:p>
    <w:p>
      <w:r>
        <w:t>(b)  A truss cures the hernia permanently</w:t>
      </w:r>
    </w:p>
    <w:p>
      <w:r>
        <w:t>(c)  This is an INGUINAL HERNIA (indirect — passes through the deep inguinal ring, common in young/middle-aged men, follows the inguinal canal; direct — medial to the inferior epigastric vessels, common in older men) — if it is REDUCIBLE (returns on lying down) and not strangulated, SURGICAL REPAIR (herniorrhaphy ± mesh) is planned ELECTIVELY; NURSING TEACHING includes avoiding STRAINING (heavy lifting, chronic cough, constipation — weight control), applying a TRUSS only as a temporary measure, and SEEKING IMMEDIATE CARE for an IRREDUCIBLE, PAINFUL, TENDER swelling with N/V (strangulation — a surgical emergency)</w:t>
      </w:r>
    </w:p>
    <w:p>
      <w:r>
        <w:t>(d)  Heavy lifting is encouraged after repair</w:t>
      </w:r>
    </w:p>
    <w:p>
      <w:r>
        <w:t>Answer: c</w:t>
      </w:r>
    </w:p>
    <w:p>
      <w:r>
        <w:rPr>
          <w:b/>
        </w:rPr>
        <w:t>Solution: ✅ Correct Answer: c</w:t>
      </w:r>
    </w:p>
    <w:p>
      <w:r>
        <w:rPr>
          <w:b/>
        </w:rPr>
        <w:t xml:space="preserve">🧠 Clinical Rationale: </w:t>
      </w:r>
      <w:r>
        <w:t>HERNIA — protrusion of an organ (usually bowel/omentum) through a defect in the abdominal wall. INGUINAL HERNIA — the MOST COMMON (men &gt; women): INDIRECT — through the DEEP INGUINAL RING, lateral to the inferior epigastric vessels (can reach the scrotum; congenital — patent processus vaginalis; any age); DIRECT — MEDIAL to the inferior epigastric vessels (through Hesselbach's triangle; older men; rarely strangulates). FEMORAL hernia — below the inguinal ligament, COMMONER IN WOMEN, HIGH strangulation risk. PRESENTATION: swelling that appears on STANDING/COUGHING (cough impulse), reduces on lying down (REDUCIBLE). COMPLICATIONS: IRREDUCIBLE (incarcerated — cannot reduce) → STRANGULATION (blood supply cut off — PAIN, TENDERNESS, N/V, abdominal distension, fever — SURGICAL EMERGENCY, bowel necrosis). MANAGEMENT: ELECTIVE SURGICAL REPAIR (HERNIORRHAPHY ± MESH — open or laparoscopic) for a reducible hernia; a TRUSS is only a TEMPORARY support (does not cure — risk of masking strangulation). NURSING: pre-op — reduce factors that raise intra-abdominal pressure (treat chronic cough, constipation, straining, PROSTATIC obstruction; weight control; STOP smoking); post-op — avoid LIFTING for several weeks, scrotal support/ice for swelling, wound care, and teach danger signs (fever, increasing pain, vomiting, wound redness).</w:t>
      </w:r>
    </w:p>
    <w:p>
      <w:r>
        <w:rPr>
          <w:b/>
        </w:rPr>
        <w:t xml:space="preserve">🔍 Key Clues: </w:t>
      </w:r>
      <w:r>
        <w:t>Reducible groin swelling + cough impulse = inguinal hernia → elective repair; STRANGULATION (painful, irreducible, N/V) = emergency surgery; avoid straining/lifting.</w:t>
      </w:r>
    </w:p>
    <w:p>
      <w:r>
        <w:rPr>
          <w:b/>
        </w:rPr>
        <w:t xml:space="preserve">🚨 Priority Principle: </w:t>
      </w:r>
      <w:r>
        <w:t>A reducible hernia is scheduled; a painful, stuck one is an emergency — never push a tender swelling back.</w:t>
      </w:r>
    </w:p>
    <w:p>
      <w:r>
        <w:rPr>
          <w:b/>
        </w:rPr>
        <w:t xml:space="preserve">❌ Why Not Other Options: </w:t>
      </w:r>
      <w:r>
        <w:t>a — A REDUCIBLE, non-tender hernia is treated with ELECTIVE surgery — only strangulation (painful, irreducible, N/V) is an emergency. | b — A TRUSS only supports temporarily — it does NOT cure and can hide strangulation; surgical repair is definitive. | d — LIFTING is AVOIDED after repair (several weeks) to protect the repair and prevent recurrence.</w:t>
      </w:r>
    </w:p>
    <w:p>
      <w:r>
        <w:rPr>
          <w:b/>
        </w:rPr>
        <w:t xml:space="preserve">⚠️ Exam Trap: </w:t>
      </w:r>
      <w:r>
        <w:t>\"Truss = cure\" — the truss is palliative support; herniorrhaphy is the cure, and strangulation signs (pain, tenderness, vomiting) mean immediate surgery.</w:t>
      </w:r>
    </w:p>
    <w:p>
      <w:r>
        <w:rPr>
          <w:b/>
        </w:rPr>
        <w:t xml:space="preserve">🩺 Clinical Thinking: </w:t>
      </w:r>
      <w:r>
        <w:t>Groin swelling + reducible + cough impulse → inguinal hernia → elective repair + straining avoidance → option c.</w:t>
      </w:r>
    </w:p>
    <w:p>
      <w:r>
        <w:rPr>
          <w:b/>
        </w:rPr>
        <w:t xml:space="preserve">🇮🇳 Hinglish Decoder: </w:t>
      </w:r>
      <w:r>
        <w:t>INGUINAL HERNIA: KHADA hone par nikla, LETA par ghusa = reducible → ELECTIVE surgery; DARD + atka hua + UBGAR (strangulation) = EMERGENCY operation; truss sirf temporary — BHAARI cheez NAHI uthana.</w:t>
      </w:r>
    </w:p>
    <w:p>
      <w:r>
        <w:rPr>
          <w:b/>
        </w:rPr>
        <w:t xml:space="preserve">💎 PNC Pearl: </w:t>
      </w:r>
      <w:r>
        <w:t>The swelling that returns on lying down can wait for the surgeon; the one that hurts and stays is the emergency.</w:t>
      </w:r>
    </w:p>
    <w:p>
      <w:r>
        <w:t>Positive Marks: 1    Negative Marks: 0.33</w:t>
      </w:r>
    </w:p>
    <w:p>
      <w:r>
        <w:rPr>
          <w:b/>
        </w:rPr>
        <w:t>Question: A 28-year-old woman has recurrent, unilateral THROBBING HEADACHES with nausea, photophobia, and visual AURA before onset. Which statement about MIGRAINE is CORRECT?</w:t>
      </w:r>
    </w:p>
    <w:p>
      <w:r>
        <w:t>(a)  Migraine is treated only with strong opioid analgesics</w:t>
      </w:r>
    </w:p>
    <w:p>
      <w:r>
        <w:t>(b)  Aura occurs after the headache resolves</w:t>
      </w:r>
    </w:p>
    <w:p>
      <w:r>
        <w:t>(c)  Triggers are unimportant in migraine care</w:t>
      </w:r>
    </w:p>
    <w:p>
      <w:r>
        <w:t>(d)  This is MIGRAINE WITH AURA — the nurse teaches RECOGNITION and AVOIDANCE OF TRIGGERS (stress, missed meals, sleep deprivation, caffeine, alcohol, certain foods — cheese, chocolate, nitrates, MSG; hormonal changes), keeping a HEADACHE DIARY, and ACUTE TREATMENT taken EARLY: NSAIDs/paracetamol for mild, TRIPTANS (sumatriptan — serotonin 5-HT1B/1D agonist) or gepants for moderate-severe, with ANTIEMETICS; PREVENTIVE therapy (beta-blockers — propranolol, topiramate, amitriptyline, CGRP antagonists) is added when attacks are frequent (≥ 4/month); the nurse teaches a QUIET, DARK, low-stimulation environment during attacks</w:t>
      </w:r>
    </w:p>
    <w:p>
      <w:r>
        <w:t>Answer: d</w:t>
      </w:r>
    </w:p>
    <w:p>
      <w:r>
        <w:rPr>
          <w:b/>
        </w:rPr>
        <w:t>Solution: ✅ Correct Answer: d</w:t>
      </w:r>
    </w:p>
    <w:p>
      <w:r>
        <w:rPr>
          <w:b/>
        </w:rPr>
        <w:t xml:space="preserve">🧠 Clinical Rationale: </w:t>
      </w:r>
      <w:r>
        <w:t>MIGRAINE — a primary headache disorder (often with a GENETIC tendency) — phases: PRODROME (mood change, yawning), AURA (in ~25% — VISUAL (scintillating scotoma, flashing lights), sensory or motor, lasting &lt; 60 minutes, BEFORE the headache), HEADACHE (UNILATERAL, THROBBING/PULSATING, moderate-severe, 4-72 hours, worse with activity, with NAUSEA/VOMITING and PHOTOPHOBIA/PHONOPHOBIA), and POSTDROME (fatigue). TRIGGERS: STRESS, MISSED MEALS, SLEEP DEPRIVATION/oversleeping, CAFFEINE (withdrawal), ALCOHOL (red wine), CHEESE/CHOCOLATE/processed meats (tyramine/nitrates), MSG, bright lights, hormonal changes (menstrual migraine). MANAGEMENT: (1) ACUTE (taken EARLY — at the first sign): MILD — paracetamol/NSAIDs (ibuprofen) + antiemetic (metoclopramide); MODERATE-SEVERE — TRIPTANS (SUMATRIPTAN — SC/nasal/oral — 5-HT1B/1D agonists, vasoconstrict — avoid in ischaemic heart disease/hypertension/pregnancy), or CGRP ANTAGONISTS (gepants), ditans; (2) NON-PHARMACOLOGIC — quiet DARK room, sleep, cold compress, avoiding triggers; (3) PREVENTIVE (≥ 4 attacks/month or disabling) — PROPRANOLOL (beta-blocker), TOPIRAMATE, AMITRIPTYLINE, valproate, flunarizine, CGRP monoclonal antibodies (erenumab); (4) the nurse teaches a HEADACHE DIARY to identify triggers and evaluates medication-overuse headache (analgesics &gt; 2-3 days/week). RED FLAGS (secondary headache): sudden thunderclap onset, fever/neck stiffness, focal neuro deficits, new headache after 50, headache with pregnancy — need urgent evaluation.</w:t>
      </w:r>
    </w:p>
    <w:p>
      <w:r>
        <w:rPr>
          <w:b/>
        </w:rPr>
        <w:t xml:space="preserve">🔍 Key Clues: </w:t>
      </w:r>
      <w:r>
        <w:t>Unilateral throbbing + aura + nausea/photophobia = migraine → trigger avoidance + early triptan/NSAID + dark quiet rest + preventive (propranolol/topiramate) if frequent.</w:t>
      </w:r>
    </w:p>
    <w:p>
      <w:r>
        <w:rPr>
          <w:b/>
        </w:rPr>
        <w:t xml:space="preserve">🚨 Priority Principle: </w:t>
      </w:r>
      <w:r>
        <w:t>Treat the migraine at its first whisper — early triptans, dark quiet rooms, and a diary that outs the triggers.</w:t>
      </w:r>
    </w:p>
    <w:p>
      <w:r>
        <w:rPr>
          <w:b/>
        </w:rPr>
        <w:t xml:space="preserve">❌ Why Not Other Options: </w:t>
      </w:r>
      <w:r>
        <w:t>a — OPIOIDS are NOT first-line (poor efficacy, medication-overuse risk); NSAIDs/triptans/gepants are the standard acute treatment. | b — AURA occurs BEFORE (premonitory) the headache, lasting &lt; 60 minutes — not after. | c — TRIGGER AVOIDANCE and a headache diary are central to migraine management — they reduce attack frequency.</w:t>
      </w:r>
    </w:p>
    <w:p>
      <w:r>
        <w:rPr>
          <w:b/>
        </w:rPr>
        <w:t xml:space="preserve">⚠️ Exam Trap: </w:t>
      </w:r>
      <w:r>
        <w:t>\"Migraine = give opioids\" — triptans/NSAIDs early are standard; opioids are avoided (overuse headache, low efficacy).</w:t>
      </w:r>
    </w:p>
    <w:p>
      <w:r>
        <w:rPr>
          <w:b/>
        </w:rPr>
        <w:t xml:space="preserve">🩺 Clinical Thinking: </w:t>
      </w:r>
      <w:r>
        <w:t>Unilateral throbbing + aura + photophobia = migraine → early triptan + trigger diary + dark rest → option d.</w:t>
      </w:r>
    </w:p>
    <w:p>
      <w:r>
        <w:rPr>
          <w:b/>
        </w:rPr>
        <w:t xml:space="preserve">🇮🇳 Hinglish Decoder: </w:t>
      </w:r>
      <w:r>
        <w:t>MIGRAINE: EK taraf DHAKDHATi dard + AURA (roshni ke dhhabbe) + UBGAAR — TRIGGER bachao (bhook/neend/cheese/chocolate/caffeine), AURA aate hi TRIPTAN, ANDHERA + shaant kamra; baar-baar ho to PROPRANOLOL/topiramate.</w:t>
      </w:r>
    </w:p>
    <w:p>
      <w:r>
        <w:rPr>
          <w:b/>
        </w:rPr>
        <w:t xml:space="preserve">💎 PNC Pearl: </w:t>
      </w:r>
      <w:r>
        <w:t>Catch the aura, dodge the trigger, and head for the dark — the migraine loses its stage.</w:t>
      </w:r>
    </w:p>
    <w:p>
      <w:r>
        <w:t>Positive Marks: 1    Negative Marks: 0.33</w:t>
      </w:r>
    </w:p>
    <w:p>
      <w:r>
        <w:rPr>
          <w:b/>
        </w:rPr>
        <w:t>Question: A patient with hypertension and ankle oedema is started on HYDROCHLOROTHIAZIDE (HCTZ). Which statement about HCTZ is CORRECT?</w:t>
      </w:r>
    </w:p>
    <w:p>
      <w:r>
        <w:t>(a)  HCTZ is a THIAZIDE DIURETIC — it blocks SODIUM-CHLORIDE reabsorption in the DISTAL CONVOLUTED TUBULE, increasing sodium/water excretion (with potassium loss) — used for HYPERTENSION (first-line, low dose), MILD heart failure and oedema; ADVERSE EFFECTS: HYPOKALAEMIA, HYPERGLYCAEMIA, HYPERURICAEMIA (gout), HYPERCALCAEMIA, hyponatraemia, dyslipidaemia, and photosensitivity; it is INEFFECTIVE when the GFR is very LOW (&lt; 30 mL/min, where loop diuretics are used) and is AVOIDED in GOUT and SULFA ALLERGY — the nurse monitors potassium, glucose, uric acid, and teaches to take it in the MORNING (avoids nocturia)</w:t>
      </w:r>
    </w:p>
    <w:p>
      <w:r>
        <w:t>(b)  HCTZ causes hyperkalaemia</w:t>
      </w:r>
    </w:p>
    <w:p>
      <w:r>
        <w:t>(c)  HCTZ lowers uric acid and treats gout</w:t>
      </w:r>
    </w:p>
    <w:p>
      <w:r>
        <w:t>(d)  HCTZ is given at bedtime to avoid dizziness</w:t>
      </w:r>
    </w:p>
    <w:p>
      <w:r>
        <w:t>Answer: a</w:t>
      </w:r>
    </w:p>
    <w:p>
      <w:r>
        <w:rPr>
          <w:b/>
        </w:rPr>
        <w:t>Solution: ✅ Correct Answer: a</w:t>
      </w:r>
    </w:p>
    <w:p>
      <w:r>
        <w:rPr>
          <w:b/>
        </w:rPr>
        <w:t xml:space="preserve">🧠 Clinical Rationale: </w:t>
      </w:r>
      <w:r>
        <w:t>HYDROCHLOROTHIAZIDE (HCTZ) — a THIAZIDE DIURETIC — inhibits the Na+/Cl- COTRANSPORTER in the DISTAL CONVOLUTED TUBULE → increased excretion of sodium, water, and POTASSIUM (and magnesium); it is a FIRST-LINE antihypertensive (low dose — 12.5-25 mg — effectively lowers BP long-term), and is used in mild OEDEMA/heart failure, nephrolithiasis (calcium stones), and nephrogenic diabetes insipidus. KEY ADVERSE EFFECTS (the \"thiazide metabolic tetrad\"): HYPOKALAEMIA (with weakness, cramps, arrhythmia — the most important; K+ supplementation or K-sparing combination), HYPERGLYCAEMIA (worsens diabetes — glucose monitoring), HYPERURICAEMIA (precipitates GOUT — avoid in gout), and HYPERCALCAEMIA (unlike loop diuretics which lower calcium); plus HYPONATRAEMIA, dyslipidaemia, and PHOTOSENSITIVITY. CAUTIONS: GOUT, SULFONAMIDE ALLERGY (thiazides are sulfonamide derivatives — cross-reaction), PREGNANCY (avoid — fetal effects), and RENAL IMPAIRMENT (INEFFECTIVE at GFR &lt; 30 mL/min — loop diuretics are used instead). ADMINISTRATION/NURSING: take in the MORNING (diuresis during the day — prevents NOCTURIA); monitor serum K+, Na+, glucose, uric acid, BP; encourage potassium-rich foods (unless hyperkalaemia risk); watch for postural hypotension and teach the patient to rise slowly.</w:t>
      </w:r>
    </w:p>
    <w:p>
      <w:r>
        <w:rPr>
          <w:b/>
        </w:rPr>
        <w:t xml:space="preserve">🔍 Key Clues: </w:t>
      </w:r>
      <w:r>
        <w:t>Thiazide = DCT Na-Cl block; adverse: hypokalaemia, hyperglycaemia, hyperuricaemia, hypercalcaemia; ineffective GFR&lt;30; avoid gout/sulfa allergy; morning dose.</w:t>
      </w:r>
    </w:p>
    <w:p>
      <w:r>
        <w:rPr>
          <w:b/>
        </w:rPr>
        <w:t xml:space="preserve">🚨 Priority Principle: </w:t>
      </w:r>
      <w:r>
        <w:t>The thiazide's price is the potassium it washes away — replace it, watch the sugar and the uric acid, and dose in the morning.</w:t>
      </w:r>
    </w:p>
    <w:p>
      <w:r>
        <w:rPr>
          <w:b/>
        </w:rPr>
        <w:t xml:space="preserve">❌ Why Not Other Options: </w:t>
      </w:r>
      <w:r>
        <w:t>b — THIAZIDES cause HYPOKALAEMIA (potassium loss); potassium-retaining drugs (spironolactone) cause hyperkalaemia. | c — HCTZ INCREASES uric acid (hyperuricaemia) and can PRECIPITATE gout — it does not treat gout. | d — HCTZ is taken in the MORNING (diuresis by day, no nocturia); bedtime dosing disturbs sleep.</w:t>
      </w:r>
    </w:p>
    <w:p>
      <w:r>
        <w:rPr>
          <w:b/>
        </w:rPr>
        <w:t xml:space="preserve">⚠️ Exam Trap: </w:t>
      </w:r>
      <w:r>
        <w:t>\"Thiazide = hyperkalaemia\" — thiazides (and loops) LOWER potassium; hyperkalaemia is from K-sparing diuretics/ACE-inhibitors/ARBs.</w:t>
      </w:r>
    </w:p>
    <w:p>
      <w:r>
        <w:rPr>
          <w:b/>
        </w:rPr>
        <w:t xml:space="preserve">🩺 Clinical Thinking: </w:t>
      </w:r>
      <w:r>
        <w:t>HCTZ → DCT block → K+ loss + uric acid/sugar/calcium up → monitor + morning dose → option a.</w:t>
      </w:r>
    </w:p>
    <w:p>
      <w:r>
        <w:rPr>
          <w:b/>
        </w:rPr>
        <w:t xml:space="preserve">🇮🇳 Hinglish Decoder: </w:t>
      </w:r>
      <w:r>
        <w:t>HCTZ (thiazide): paani ke saath POTASSIUM bhi nikalta hai (kam ho jata hai); SUGAR/URIC ACID/CALCIUM BADHTE hain — gout me NAHI; SUBHAH lo (raat me baar-baar nahi utna pade); GFR &lt; 30 me bekaar.</w:t>
      </w:r>
    </w:p>
    <w:p>
      <w:r>
        <w:rPr>
          <w:b/>
        </w:rPr>
        <w:t xml:space="preserve">💎 PNC Pearl: </w:t>
      </w:r>
      <w:r>
        <w:t>The thiazide drains water, potassium, and sometimes the patient's uric acid balance — morning dosing, potassium watch.</w:t>
      </w:r>
    </w:p>
    <w:p>
      <w:r>
        <w:t>Positive Marks: 1    Negative Marks: 0.33</w:t>
      </w:r>
    </w:p>
    <w:p>
      <w:r>
        <w:rPr>
          <w:b/>
        </w:rPr>
        <w:t>Question: A patient on VALSARTAN for hypertension asks how the drug works. Which explanation is CORRECT?</w:t>
      </w:r>
    </w:p>
    <w:p>
      <w:r>
        <w:t>(a)  Valsartan increases aldosterone secretion</w:t>
      </w:r>
    </w:p>
    <w:p>
      <w:r>
        <w:t>(b)  VALSARTAN is an ANGIOTENSIN II RECEPTOR BLOCKER (ARB) — it blocks the AT1 receptor, preventing angiotensin II from causing VASOCONSTRICTION and ALDOSTERONE release → vasodilation, lower BP and reduced sodium/water retention; it does NOT cause the DRY COUGH of ACE inhibitors (no bradykinin accumulation); adverse effects include HYPERKALAEMIA, hypotension, dizziness, and rarely ANGIOEDEMA — it is CONTRANDICATED in PREGNANCY (fetotoxic) and in bilateral renal artery stenosis, and the nurse monitors BP, potassium and creatinine(c) Valsartan commonly causes a dry cough like ACE inhibitors</w:t>
      </w:r>
    </w:p>
    <w:p>
      <w:r>
        <w:t>(c)  Valsartan commonly causes a dry cough like ACE inhibitors</w:t>
      </w:r>
    </w:p>
    <w:p>
      <w:r>
        <w:t>(d)  Valsartan is safe in pregnancy</w:t>
      </w:r>
    </w:p>
    <w:p>
      <w:r>
        <w:t>Answer: b</w:t>
      </w:r>
    </w:p>
    <w:p>
      <w:r>
        <w:rPr>
          <w:b/>
        </w:rPr>
        <w:t>Solution: ✅ Correct Answer: b</w:t>
      </w:r>
    </w:p>
    <w:p>
      <w:r>
        <w:rPr>
          <w:b/>
        </w:rPr>
        <w:t xml:space="preserve">🧠 Clinical Rationale: </w:t>
      </w:r>
      <w:r>
        <w:t>VALSARTAN — an ANGIOTENSIN II RECEPTOR BLOCKER (ARB) — selectively blocks the AT1 receptor of ANGIOTENSIN II → prevents its two main actions: (1) VASOCONSTRICTION (smooth muscle) and (2) ALDOSTERONE RELEASE (adrenal cortex — which causes sodium/water retention and potassium loss). Result: VASODILATION, lower BP, reduced preload/afterload — with a very LOW incidence of the DRY COUGH that plagues ACE inhibitors (because ARBs do NOT increase BRADYKININ — the ACE pathway is not affected). INDICATIONS: HYPERTENSION (first-line, especially with diabetes/CKD for RENOPROTECTION), HEART FAILURE, post-MI, and diabetic nephropathy. ADVERSE EFFECTS: HYPERKALAEMIA (reduced aldosterone — especially with K-sparing diuretics/K supplements/NSAIDs/renal impairment), HYPOTENSION/dizziness, renal impairment (creatinine rise — check baseline), and rarely ANGIOEDEMA. CONTRANDICATIONS/CAUTIONS: PREGNANCY (FETOTOXIC — second/third trimester renal damage, oligohydramnios — pregnancy category D; contraception counselling for women of childbearing age), BILATERAL RENAL ARTERY STENOSIS (acute renal failure risk), and hyperkalaemia. NURSING: monitor BP, serum K+, creatinine; teach to report swelling of face/lips (angioedema), irregular heartbeat, weakness; avoid NSAIDs (blunt the effect + retain potassium); do not stop abruptly.</w:t>
      </w:r>
    </w:p>
    <w:p>
      <w:r>
        <w:rPr>
          <w:b/>
        </w:rPr>
        <w:t xml:space="preserve">🔍 Key Clues: </w:t>
      </w:r>
      <w:r>
        <w:t>ARB = AT1 receptor block → ↓angiotensin II effects (vasoconstriction + aldosterone); NO dry cough (vs ACE-I); hyperkalaemia; contraindicated in pregnancy + bilateral RAS.</w:t>
      </w:r>
    </w:p>
    <w:p>
      <w:r>
        <w:rPr>
          <w:b/>
        </w:rPr>
        <w:t xml:space="preserve">🚨 Priority Principle: </w:t>
      </w:r>
      <w:r>
        <w:t>Block the receptor at the door and the pressor never enters — and the throat stays clear of the ACE cough.</w:t>
      </w:r>
    </w:p>
    <w:p>
      <w:r>
        <w:rPr>
          <w:b/>
        </w:rPr>
        <w:t xml:space="preserve">❌ Why Not Other Options: </w:t>
      </w:r>
      <w:r>
        <w:t>a — Valsartan DECREASES aldosterone (blocking angiotensin II's stimulus); increased aldosterone would retain sodium/water. | c — The dry cough is the ACE-INHIBITOR side effect (bradykinin accumulation); ARBs like valsartan are chosen precisely because they do NOT cause it. | d — Valsartan is CONTRAINDICATED in pregnancy (fetotoxic) — it is not safe.</w:t>
      </w:r>
    </w:p>
    <w:p>
      <w:r>
        <w:rPr>
          <w:b/>
        </w:rPr>
        <w:t xml:space="preserve">⚠️ Exam Trap: </w:t>
      </w:r>
      <w:r>
        <w:t>\"ARB = causes dry cough\" — the dry cough is the ACE-INHIBITOR side effect (bradykinin); ARBs are the COUGH-FREE alternative.</w:t>
      </w:r>
    </w:p>
    <w:p>
      <w:r>
        <w:rPr>
          <w:b/>
        </w:rPr>
        <w:t xml:space="preserve">🩺 Clinical Thinking: </w:t>
      </w:r>
      <w:r>
        <w:t>ARB → AT1 block → vasodilation + ↓aldosterone → no cough, hyperkalaemia risk, avoid pregnancy → option b.</w:t>
      </w:r>
    </w:p>
    <w:p>
      <w:r>
        <w:rPr>
          <w:b/>
        </w:rPr>
        <w:t xml:space="preserve">🇮🇳 Hinglish Decoder: </w:t>
      </w:r>
      <w:r>
        <w:t>VALSARTAN (ARB): angiotensin II ka RECEPTOR block — vasodilation + aldosterone KAM (paani-soDIUM rukta hai); ACE jaisi KHANSI NAHI; POTASSIUM badh sakta hai; PREGNANCY me NAHI.</w:t>
      </w:r>
    </w:p>
    <w:p>
      <w:r>
        <w:rPr>
          <w:b/>
        </w:rPr>
        <w:t xml:space="preserve">💎 PNC Pearl: </w:t>
      </w:r>
      <w:r>
        <w:t>The ARB locks the pressor out at the receptor — blood pressure falls, cough stays away, potassium rises.</w:t>
      </w:r>
    </w:p>
    <w:p>
      <w:r>
        <w:t>Positive Marks: 1    Negative Marks: 0.33</w:t>
      </w:r>
    </w:p>
    <w:p>
      <w:r>
        <w:rPr>
          <w:b/>
        </w:rPr>
        <w:t>Question: A patient with schizophrenia is prescribed QUETIAPINE. Which statement about QUETIAPINE is CORRECT?</w:t>
      </w:r>
    </w:p>
    <w:p>
      <w:r>
        <w:t>(a)  Quetiapine causes severe extrapyramidal symptoms in all patients(b) Quetiapine is used only for positive symptoms</w:t>
      </w:r>
    </w:p>
    <w:p>
      <w:r>
        <w:t>(b)  Quetiapine is used only for positive symptoms</w:t>
      </w:r>
    </w:p>
    <w:p>
      <w:r>
        <w:t>(c)  QUETIAPINE is a SECOND-GENERATION (ATYPICAL) ANTIPSYCHOTIC — it blocks D2 dopamine and 5-HT2A serotonin receptors — effective for POSITIVE (hallucinations, delusions) and NEGATIVE symptoms of schizophrenia, and is also used (low dose) in BIPOLAR depression and as a SLEEP AID; ADVERSE EFFECTS: WEIGHT GAIN, SEDATION, METABOLIC SYNDROME (HYPERGLYCAEMIA, dyslipidaemia), orthostatic hypotension (alpha-blockade), ANTICHOLINERGIC effects, and QTc prolongation — with a LOWER risk of extrapyramidal symptoms and TARDIVE DYSKINESIA than first-generation (haloperidol); the nurse monitors WEIGHT, GLUCOSE, LIPIDS, QTc, and teaches the patient not to stop abruptly</w:t>
      </w:r>
    </w:p>
    <w:p>
      <w:r>
        <w:t>(d)  Quetiapine is safe with alcohol and grapefruit</w:t>
      </w:r>
    </w:p>
    <w:p>
      <w:r>
        <w:t>Answer: c</w:t>
      </w:r>
    </w:p>
    <w:p>
      <w:r>
        <w:rPr>
          <w:b/>
        </w:rPr>
        <w:t>Solution: ✅ Correct Answer: c</w:t>
      </w:r>
    </w:p>
    <w:p>
      <w:r>
        <w:rPr>
          <w:b/>
        </w:rPr>
        <w:t xml:space="preserve">🧠 Clinical Rationale: </w:t>
      </w:r>
      <w:r>
        <w:t>QUETIAPINE — a SECOND-GENERATION (ATYPICAL) ANTIPSYCHOTIC — mechanism: blocks D2 (dopamine) and 5-HT2A (serotonin) receptors (with H1 histamine and alpha-1 adrenergic blockade) — improves BOTH POSITIVE (hallucinations, delusions, agitation) AND NEGATIVE symptoms (apathy, social withdrawal, flat affect). USES: SCHIZOPHRENIA, BIPOLAR disorder (mania and DEPRESSION), and LOW-DOSE as an adjunctive SLEEP agent. ADVERSE EFFECTS: WEIGHT GAIN and METABOLIC SYNDROME (HYPERGLYCAEMIA, diabetes, DYSLIPIDAEMIA — monitor glucose/lipids/weight), SEDATION, ORTHOSTATIC HYPOTENSION (alpha-blockade — rise slowly), ANTICHOLINERGIC effects (dry mouth, constipation, blurred vision), QTc PROLONGATION (arrhythmia risk — monitor ECG with other QT drugs), and hyperprolactinaemia (less than haloperidol); EXTRAPYRAMIDAL SYMPTOMS (EPS) and TARDIVE DYSKINESIA are LESS LIKELY than with FIRST-GENERATION antipsychotics (but still possible). NURSING: baseline and periodic WEIGHT, BLOOD GLUCOSE, LIPID panel, and ECG; monitor BP (orthostatic), sedation level, and movement; teach about diet/exercise (weight), not stopping abruptly (withdrawal/relapse), avoiding ALCOHOL and other CNS depressants, and reporting irregular heartbeat, fainting, or abnormal movements. NMS (fever, rigidity, autonomic instability) and agranulocytosis are rare but serious.</w:t>
      </w:r>
    </w:p>
    <w:p>
      <w:r>
        <w:rPr>
          <w:b/>
        </w:rPr>
        <w:t xml:space="preserve">🔍 Key Clues: </w:t>
      </w:r>
      <w:r>
        <w:t>Atypical antipsychotic → D2 + 5-HT2A block → positive + negative symptoms; weight gain + metabolic syndrome + sedation + QTc; less EPS than haloperidol.</w:t>
      </w:r>
    </w:p>
    <w:p>
      <w:r>
        <w:rPr>
          <w:b/>
        </w:rPr>
        <w:t xml:space="preserve">🚨 Priority Principle: </w:t>
      </w:r>
      <w:r>
        <w:t>The atypical quiets psychosis without the shaking — but it taxes the waistline, the sugar, and the heart rhythm instead.</w:t>
      </w:r>
    </w:p>
    <w:p>
      <w:r>
        <w:rPr>
          <w:b/>
        </w:rPr>
        <w:t xml:space="preserve">❌ Why Not Other Options: </w:t>
      </w:r>
      <w:r>
        <w:t>a — EPS/TD are LESS common with atypical antipsychotics (quetiapine) than with first-generation drugs — not 'severe in all patients'. | b — Quetiapine treats BOTH positive and negative symptoms of schizophrenia (and is used in bipolar/sleep) — it is not limited to positive symptoms. | d — ALCOHOL and grapefruit juice increase sedation/levels — both are avoided with quetiapine.</w:t>
      </w:r>
    </w:p>
    <w:p>
      <w:r>
        <w:rPr>
          <w:b/>
        </w:rPr>
        <w:t xml:space="preserve">⚠️ Exam Trap: </w:t>
      </w:r>
      <w:r>
        <w:t>\"Atypicals are free of side effects\" — quetiapine trades EPS for METABOLIC effects (weight, glucose, lipids) and QTc risk — monitoring is mandatory.</w:t>
      </w:r>
    </w:p>
    <w:p>
      <w:r>
        <w:rPr>
          <w:b/>
        </w:rPr>
        <w:t xml:space="preserve">🩺 Clinical Thinking: </w:t>
      </w:r>
      <w:r>
        <w:t>Schizophrenia → atypical (quetiapine) → + &amp; − symptoms → watch weight/glucose/QTc/sedation → option c.</w:t>
      </w:r>
    </w:p>
    <w:p>
      <w:r>
        <w:rPr>
          <w:b/>
        </w:rPr>
        <w:t xml:space="preserve">🇮🇳 Hinglish Decoder: </w:t>
      </w:r>
      <w:r>
        <w:t>QUETIAPINE (atypical): D2 + 5-HT2A block — positive AUR negative dono symptoms theek; side effects: WEIGHT badhna, SUGAR/lipids, NEEND, QTc — haloperidol jaisi kampan (EPS) KAM; WEIGHT/GLUCOSE/ECG monitor karo.</w:t>
      </w:r>
    </w:p>
    <w:p>
      <w:r>
        <w:rPr>
          <w:b/>
        </w:rPr>
        <w:t xml:space="preserve">💎 PNC Pearl: </w:t>
      </w:r>
      <w:r>
        <w:t>Calm without the shaking, at the price of the scale — watch the weight, sugar, and QT.</w:t>
      </w:r>
    </w:p>
    <w:p>
      <w:r>
        <w:t>Positive Marks: 1    Negative Marks: 0.33</w:t>
      </w:r>
    </w:p>
    <w:p>
      <w:r>
        <w:rPr>
          <w:b/>
        </w:rPr>
        <w:t>Question: A patient with depression is started on SERTRALINE. Which statement about SERTRALINE is CORRECT?</w:t>
      </w:r>
    </w:p>
    <w:p>
      <w:r>
        <w:t>(a)  Sertraline works immediately after the first dose</w:t>
      </w:r>
    </w:p>
    <w:p>
      <w:r>
        <w:t>(b)  Sertraline is combined with MAOIs for faster effect</w:t>
      </w:r>
    </w:p>
    <w:p>
      <w:r>
        <w:t>(c)  Sertraline causes severe cardiac arrhythmias in overdose like TCAs</w:t>
      </w:r>
    </w:p>
    <w:p>
      <w:r>
        <w:t>(d)  SERTRALINE is an SSRI (SELECTIVE SEROTONIN REUPTAKE INHIBITOR) — it blocks serotonin reuptake, raising synaptic serotonin — first-line for DEPRESSION, anxiety/panic, OCD, PTSD and PMDD; it takes 2-4 WEEKS for effect (with an initial possible INCREASE in anxiety and SUICIDE RISK in young adults — monitor closely); ADVERSE EFFECTS include GI upset (nausea, diarrhoea), INSOMNIA/SOMNOLENCE, SEXUAL DYSFUNCTION, weight change, and SEROTONIN SYNDROME (with MAOIs/triptans/linezolid — fever, rigidity, agitation, myoclonus) — the dose is TAPERED on stopping (discontinuation syndrome: dizziness, flu-like symptoms) and it is relatively SAFE IN OVERDOSE (unlike TCAs)</w:t>
      </w:r>
    </w:p>
    <w:p>
      <w:r>
        <w:t>Answer: d</w:t>
      </w:r>
    </w:p>
    <w:p>
      <w:r>
        <w:rPr>
          <w:b/>
        </w:rPr>
        <w:t>Solution: ✅ Correct Answer: d</w:t>
      </w:r>
    </w:p>
    <w:p>
      <w:r>
        <w:rPr>
          <w:b/>
        </w:rPr>
        <w:t xml:space="preserve">🧠 Clinical Rationale: </w:t>
      </w:r>
      <w:r>
        <w:t>SERTRALINE — a SELECTIVE SEROTONIN REUPTAKE INHIBITOR (SSRI) — blocks the serotonin transporter (SERT) at the presynaptic terminal → increased synaptic 5-HT. INDICATIONS: MAJOR DEPRESSIVE DISORDER (FIRST-LINE), GENERALISED ANXIETY/PANIC DISORDER, OCD, PTSD, PMDD, and social anxiety. PHARMACOKINETICS/ONSET: THERAPEUTIC EFFECT takes 2-4 (up to 6-8) WEEKS — the first weeks may transiently INCREASE anxiety/agitation, and in CHILDREN/YOUNG ADULTS there is a BLACK-BOX WARNING for INCREASED SUICIDAL THINKING (close monitoring, especially early). ADVERSE EFFECTS: GI (NAUSEA, diarrhoea — most common early), INSOMNIA or somnolence, HEADACHE, SEXUAL DYSFUNCTION (delayed ejaculation, anorgasmia), weight changes, SIADH/hyponatraemia (elderly), and bleeding risk (with NSAIDs/antiplatelets — platelet serotonin). SEROTONIN SYNDROME — a medical emergency (fever, agitation, MUSCLE RIGIDITY, myoclonus, sweating, diarrhoea, autonomic instability) — with MAOIs, triptans, linezolid, tramadol, meperidine, St John's Wort. SAFETY: relatively SAFE IN OVERDOSE (serotonin toxicity/seizures possible but far less lethal than TCAs — no major cardiotoxicity); DISCONTINUATION — TAPER (abrupt stop = SSRI discontinuation syndrome — dizziness, nausea, flu-like, electric-shock sensations). NURSING: monitor mood/suicidality (especially 2-4 weeks and in youth), educate about delayed onset, avoid alcohol, avoid MAOIs (14-day washout), and encourage adherence.</w:t>
      </w:r>
    </w:p>
    <w:p>
      <w:r>
        <w:rPr>
          <w:b/>
        </w:rPr>
        <w:t xml:space="preserve">🔍 Key Clues: </w:t>
      </w:r>
      <w:r>
        <w:t>SSRI → 5-HT reuptake block; 2-4 weeks onset + early anxiety/suicide-risk watch (young); GI/sexual/insomnia side effects; serotonin syndrome with MAOIs; taper to stop.</w:t>
      </w:r>
    </w:p>
    <w:p>
      <w:r>
        <w:rPr>
          <w:b/>
        </w:rPr>
        <w:t xml:space="preserve">🚨 Priority Principle: </w:t>
      </w:r>
      <w:r>
        <w:t>Two weeks of patience before the lift — and eyes wide open on the mood in the young, early on.</w:t>
      </w:r>
    </w:p>
    <w:p>
      <w:r>
        <w:rPr>
          <w:b/>
        </w:rPr>
        <w:t xml:space="preserve">❌ Why Not Other Options: </w:t>
      </w:r>
      <w:r>
        <w:t>a — SSRIs take 2-4 (up to 8) WEEKS for full effect — there is no immediate response (and early anxiety can worsen). | b — MAOIs + SSRIs = SEROTONIN SYNDROME (life-threatening) — the combination is CONTRAINDICATED (14-day washout). | c — SSRIs are RELATIVELY SAFE in overdose; TCA overdose (amitriptyline) causes the severe arrhythmias.</w:t>
      </w:r>
    </w:p>
    <w:p>
      <w:r>
        <w:rPr>
          <w:b/>
        </w:rPr>
        <w:t xml:space="preserve">⚠️ Exam Trap: </w:t>
      </w:r>
      <w:r>
        <w:t>\"SSRI works in days\" — 2-4 weeks is the rule; the early weeks carry an increased (not decreased) anxiety/suicide risk in the young.</w:t>
      </w:r>
    </w:p>
    <w:p>
      <w:r>
        <w:rPr>
          <w:b/>
        </w:rPr>
        <w:t xml:space="preserve">🩺 Clinical Thinking: </w:t>
      </w:r>
      <w:r>
        <w:t>Depression → SSRI → delayed onset + early monitoring → serotonin-syndrome avoidance → taper at stop → option d.</w:t>
      </w:r>
    </w:p>
    <w:p>
      <w:r>
        <w:rPr>
          <w:b/>
        </w:rPr>
        <w:t xml:space="preserve">🇮🇳 Hinglish Decoder: </w:t>
      </w:r>
      <w:r>
        <w:t>SERTRALINE (SSRI): serotonin ROKTA hai — asar 2-4 HAFTE me (pehle anxiety badh sakti hai — NAUJAWANO me suicide risk par nazar); MAOI ke saath NAHI (serotonin syndrome); band karna ho to TAPER karo.</w:t>
      </w:r>
    </w:p>
    <w:p>
      <w:r>
        <w:rPr>
          <w:b/>
        </w:rPr>
        <w:t xml:space="preserve">💎 PNC Pearl: </w:t>
      </w:r>
      <w:r>
        <w:t>The lift takes a month to arrive — mind the early dip, dodge the MAOI, and taper the exit.</w:t>
      </w:r>
    </w:p>
    <w:p>
      <w:r>
        <w:t>Positive Marks: 1    Negative Marks: 0.33</w:t>
      </w:r>
    </w:p>
    <w:p>
      <w:r>
        <w:rPr>
          <w:b/>
        </w:rPr>
        <w:t>Question: A patient collapses and is unresponsive with no breathing and no pulse. Which statement about ADULT CPR is CORRECT?</w:t>
      </w:r>
    </w:p>
    <w:p>
      <w:r>
        <w:t>(a)  The rescuer starts CHEST COMPRESSIONS IMMEDIATELY (C-A-B: compressions first) — HANDS at the centre of the CHEST (lower half of sternum), compressing at a rate of 100-120/MINUTE, DEPTH at least 5 cm (2 inches, not &gt; 6 cm), allowing FULL CHEST RECOIL, minimising interruptions; after 30 compressions, give 2 RESCUE BREATHS (30:2 for a single rescuer — 15:2 for two-rescuer CPR in children); the AED is applied AS SOON AS AVAILABLE (shockable rhythms: VF/pulseless VT); after defibrillation, compressions resume immediately — epinephrine 1 mg IV/IO every 3-5 minutes per ACLS</w:t>
      </w:r>
    </w:p>
    <w:p>
      <w:r>
        <w:t>(b)  Give 2 rescue breaths before checking the pulse</w:t>
      </w:r>
    </w:p>
    <w:p>
      <w:r>
        <w:t>(c)  Compress at 60-80 compressions per minute</w:t>
      </w:r>
    </w:p>
    <w:p>
      <w:r>
        <w:t>(d)  The pulse is checked every 2 minutes before resuming compressions</w:t>
      </w:r>
    </w:p>
    <w:p>
      <w:r>
        <w:t>Answer: a</w:t>
      </w:r>
    </w:p>
    <w:p>
      <w:r>
        <w:rPr>
          <w:b/>
        </w:rPr>
        <w:t>Solution: ✅ Correct Answer: a</w:t>
      </w:r>
    </w:p>
    <w:p>
      <w:r>
        <w:rPr>
          <w:b/>
        </w:rPr>
        <w:t xml:space="preserve">🧠 Clinical Rationale: </w:t>
      </w:r>
      <w:r>
        <w:t>ADULT CPR (AHA 2020 guidelines — C-A-B): (1) CHECK — unresponsiveness, no breathing/gasping, no pulse (carotid, ≤ 10 seconds); (2) COMPRESSIONS — place the heel of the hand on the LOWER HALF OF THE STERNUM (centre of the chest), the other hand on top, elbows locked; compress at 100-120/MINUTE, DEPTH ≥ 5 CM (2 inches — avoid &gt; 6 cm), allow FULL CHEST RECOIL (do not lean), MINIMISE INTERRUPTIONS (target chest-compression fraction ≥ 60-80%); (3) AIRWAY/BREATHING — open the airway (head tilt-chin lift), give 2 RESCUE BREATHS (each 1 second, chest rise) — RATIO 30:2 (single rescuer; 15:2 for TWO-RESCUER CHILD/INFANT CPR; continuous compressions at 100-120 with 8-10 breaths/min after an advanced airway); (4) AED — apply AS SOON AS AVAILABLE and follow prompts (SHOCKABLE RHYTHMS: VENTRICULAR FIBRILLATION and PULSELESS VT); after a shock, RESUME COMPRESSIONS IMMEDIATELY (5 cycles/2 minutes then rhythm check); (5) ACLS — EPINEPHRINE 1 mg IV/IO every 3-5 minutes, amiodarone for refractory VF/pVT, and treat reversible causes (5 H's &amp; 5 T's — hypoxia, hypovolaemia, hydrogen ions (acidosis), hypo/hyperkalaemia, hypothermia; tension pneumothorax, tamponade, toxins, thrombosis (coronary/pulmonary)). The rescuer checks the pulse only briefly (≤ 10 s) — NOT every 2 minutes.</w:t>
      </w:r>
    </w:p>
    <w:p>
      <w:r>
        <w:rPr>
          <w:b/>
        </w:rPr>
        <w:t xml:space="preserve">🔍 Key Clues: </w:t>
      </w:r>
      <w:r>
        <w:t>C-A-B: compressions 100-120/min, ≥ 5 cm depth, full recoil, 30:2; AED ASAP (VF/pVT); epinephrine q3-5 min; minimise interruptions.</w:t>
      </w:r>
    </w:p>
    <w:p>
      <w:r>
        <w:rPr>
          <w:b/>
        </w:rPr>
        <w:t xml:space="preserve">🚨 Priority Principle: </w:t>
      </w:r>
      <w:r>
        <w:t>Push hard, push fast, push without pause — the heart is a pump, and the pump only works while your hands work.</w:t>
      </w:r>
    </w:p>
    <w:p>
      <w:r>
        <w:rPr>
          <w:b/>
        </w:rPr>
        <w:t xml:space="preserve">❌ Why Not Other Options: </w:t>
      </w:r>
      <w:r>
        <w:t>b — C-A-B means COMPRESSIONS FIRST; the pulse/breathing check is quick (≤ 10 s) and rescue breaths come after the first 30 compressions. | c — The rate is 100-120/min — 60-80 is too slow (older, ineffective guidance). | d — Rhythm/pulse checks occur every 2 MINUTES (5 cycles) — not every 2 minutes of pausing; interruptions are minimised and compressions resume immediately after shocks.</w:t>
      </w:r>
    </w:p>
    <w:p>
      <w:r>
        <w:rPr>
          <w:b/>
        </w:rPr>
        <w:t xml:space="preserve">⚠️ Exam Trap: </w:t>
      </w:r>
      <w:r>
        <w:t>\"ABC — Airway first\" — modern adult CPR is C-A-B (compressions first); the airway is opened after the first compression cycle (unless trauma/rescue breathing is indicated).</w:t>
      </w:r>
    </w:p>
    <w:p>
      <w:r>
        <w:rPr>
          <w:b/>
        </w:rPr>
        <w:t xml:space="preserve">🩺 Clinical Thinking: </w:t>
      </w:r>
      <w:r>
        <w:t>Unresponsive + no breathing/pulse → 30 compressions (100-120, 5-6 cm) → 2 breaths → AED ASAP → resume immediately → option a.</w:t>
      </w:r>
    </w:p>
    <w:p>
      <w:r>
        <w:rPr>
          <w:b/>
        </w:rPr>
        <w:t xml:space="preserve">🇮🇳 Hinglish Decoder: </w:t>
      </w:r>
      <w:r>
        <w:t>ADULT CPR: C-A-B — pehle COMPRESSION (100-120/min, 5-6 cm gehrai, CHHATI ko pura wapas aane do), 30:2 (30 dabaav + 2 saans); AED jald se jald — VF/pVT par SHOCK; ADRENALINE 1 mg har 3-5 min.</w:t>
      </w:r>
    </w:p>
    <w:p>
      <w:r>
        <w:rPr>
          <w:b/>
        </w:rPr>
        <w:t xml:space="preserve">💎 PNC Pearl: </w:t>
      </w:r>
      <w:r>
        <w:t>Push to the rhythm of 'Stayin' Alive', let the chest spring back, and let the AED speak.</w:t>
      </w:r>
    </w:p>
    <w:p>
      <w:r>
        <w:t>Positive Marks: 1    Negative Marks: 0.33</w:t>
      </w:r>
    </w:p>
    <w:p>
      <w:r>
        <w:rPr>
          <w:b/>
        </w:rPr>
        <w:t>Question: A 10-month-old infant is CHOKING (sudden cough, then unable to cry or breathe, becoming cyanotic). Which first aid is CORRECT?</w:t>
      </w:r>
    </w:p>
    <w:p>
      <w:r>
        <w:t>(a)  Perform abdominal (Heimlich) thrusts immediately</w:t>
      </w:r>
    </w:p>
    <w:p>
      <w:r>
        <w:t>(b)  For a CHOKING INFANT (&lt; 1 year) who is UNABLE TO COUGH/CRY/BREATHE — give 5 BACK BLOWS (with the infant PRONE across the rescuer's thigh, head DOWN/supported, between the shoulder blades) followed by 5 CHEST THRUSTS (two-finger, lower half of sternum — like compressions), alternating, until the object is expelled or the infant becomes unresponsive; if the infant becomes UNRESPONSIVE — start CPR (compressions first) and LOOK for the object before each breath cycle; DO NOT use ABDOMINAL (Heimlich) thrusts or blind finger sweeps in an infant (organ injury risk)(c) Slap the infant's back while holding him upright</w:t>
      </w:r>
    </w:p>
    <w:p>
      <w:r>
        <w:t>(c)  Slap the infant's back while holding him upright</w:t>
      </w:r>
    </w:p>
    <w:p>
      <w:r>
        <w:t>(d)  Put a finger in the mouth to sweep the object blindly</w:t>
      </w:r>
    </w:p>
    <w:p>
      <w:r>
        <w:t>Answer: b</w:t>
      </w:r>
    </w:p>
    <w:p>
      <w:r>
        <w:rPr>
          <w:b/>
        </w:rPr>
        <w:t>Solution: ✅ Correct Answer: b</w:t>
      </w:r>
    </w:p>
    <w:p>
      <w:r>
        <w:rPr>
          <w:b/>
        </w:rPr>
        <w:t xml:space="preserve">🧠 Clinical Rationale: </w:t>
      </w:r>
      <w:r>
        <w:t>INFANT CHOKING first aid (&lt; 1 YEAR) — for a RESPONSIVE infant who cannot cough/cry/breathe (SEVERE/COMPLETE obstruction): (1) 5 BACK BLOWS — place the infant PRONE, face-down along your forearm/thigh with the HEAD LOWER than the trunk (supported), give 5 firm blows with the heel of the hand BETWEEN THE SHOULDER BLADES; (2) 5 CHEST THRUSTS — turn the infant SUPINE (head down), place 2 FINGERS on the LOWER HALF OF THE STERNUM (just below the nipple line), give 5 quick downward thrusts (like chest compressions — slower); (3) ALTERNATE back blows and chest thrusts until the object is expelled or the infant becomes unresponsive; (4) if UNRESPONSIVE — begin CPR (C-A-B): 30 compressions → open airway, LOOK IN THE MOUTH, remove the object ONLY IF VISIBLE (never blind finger sweep — pushes it deeper), give 2 breaths, continue. KEY POINTS: ABDOMINAL THRUSTS (HEIMLICH) ARE AVOIDED IN INFANTS (liver/spleen injury risk — used for children &gt; 1 year and adults); NO BLIND FINGER SWEEPS; if the infant is COUGHING/WEEPING/EFFECTIVELY breathing — ENCOURAGE COUGHING and DO NOT interfere (the cough is the best expeller). Prevention: avoid small toys, grapes, nuts, hard sweets for infants/toddlers.</w:t>
      </w:r>
    </w:p>
    <w:p>
      <w:r>
        <w:rPr>
          <w:b/>
        </w:rPr>
        <w:t xml:space="preserve">🔍 Key Clues: </w:t>
      </w:r>
      <w:r>
        <w:t>Choking infant (&lt;1 yr, severe) → 5 back blows (head down) + 5 chest thrusts (2 fingers), alternate; unresponsive → CPR + look for visible object; NO Heimlich, NO blind sweep.</w:t>
      </w:r>
    </w:p>
    <w:p>
      <w:r>
        <w:rPr>
          <w:b/>
        </w:rPr>
        <w:t xml:space="preserve">🚨 Priority Principle: </w:t>
      </w:r>
      <w:r>
        <w:t>Back blows and two-finger thrusts for the tiny chest — the Heimlich belongs to bigger bodies.</w:t>
      </w:r>
    </w:p>
    <w:p>
      <w:r>
        <w:rPr>
          <w:b/>
        </w:rPr>
        <w:t xml:space="preserve">❌ Why Not Other Options: </w:t>
      </w:r>
      <w:r>
        <w:t>a — ABDOMINAL THRUSTS are for children &gt; 1 year and adults; in INFANTS they risk abdominal organ injury — chest thrusts are used. | c — The infant is held PRONE, HEAD DOWN for back blows (gravity assists) — not upright. | d — BLIND FINGER SWEEPS push the object deeper — the mouth is inspected only when the object is VISIBLE.</w:t>
      </w:r>
    </w:p>
    <w:p>
      <w:r>
        <w:rPr>
          <w:b/>
        </w:rPr>
        <w:t xml:space="preserve">⚠️ Exam Trap: </w:t>
      </w:r>
      <w:r>
        <w:t>\"Choking infant = Heimlich\" — infants (&lt; 1 yr) get back blows + chest thrusts; the Heimlich (abdominal thrusts) is for &gt; 1 year and adults.</w:t>
      </w:r>
    </w:p>
    <w:p>
      <w:r>
        <w:rPr>
          <w:b/>
        </w:rPr>
        <w:t xml:space="preserve">🩺 Clinical Thinking: </w:t>
      </w:r>
      <w:r>
        <w:t>Can't cry/cough/breathe → 5 back blows (head down) + 5 chest thrusts → alternate → CPR if unresponsive → option b.</w:t>
      </w:r>
    </w:p>
    <w:p>
      <w:r>
        <w:rPr>
          <w:b/>
        </w:rPr>
        <w:t xml:space="preserve">🇮🇳 Hinglish Decoder: </w:t>
      </w:r>
      <w:r>
        <w:t>CHOOKING infant (&lt; 1 saal): ULTAA latakakar 5 BACK BLOWS (kandho ke beech), phir 5 CHEST THRUSTS (2 ungli, chhati par); HEIMLICH NAHI (pet ke organs khatre me); ungli ANDAR NAHI (object aur andar jaata hai).</w:t>
      </w:r>
    </w:p>
    <w:p>
      <w:r>
        <w:rPr>
          <w:b/>
        </w:rPr>
        <w:t xml:space="preserve">💎 PNC Pearl: </w:t>
      </w:r>
      <w:r>
        <w:t>Down on the thigh, five on the back, two fingers on the chest — never the belly, never the blind finger.</w:t>
      </w:r>
    </w:p>
    <w:p>
      <w:r>
        <w:t>Positive Marks: 1    Negative Marks: 0.33</w:t>
      </w:r>
    </w:p>
    <w:p>
      <w:r>
        <w:rPr>
          <w:b/>
        </w:rPr>
        <w:t>Question: A patient is found at the roadside after a fall from a height, conscious but with neck pain. Which FIRST AID is CORRECT?</w:t>
      </w:r>
    </w:p>
    <w:p>
      <w:r>
        <w:t>(a)  Move the patient immediately to a stretcher by pulling the arms</w:t>
      </w:r>
    </w:p>
    <w:p>
      <w:r>
        <w:t>(b)  Sit the patient up to assess the neck range of motion</w:t>
      </w:r>
    </w:p>
    <w:p>
      <w:r>
        <w:t>(c)  SUSPECT A SPINAL INJURY (mechanism of injury — fall from height) — the rescuer STABILISES THE HEAD IN A NEUTRAL, IN-LINE POSITION IMMEDIATELY (hands on both sides of the head — manual stabilisation), does NOT move/roll the patient unless absolutely necessary (if moving is required for safety — LOG ROLL as one unit with multiple rescuers), applies a CERVICAL COLLAR (C-spine immobilisation) and a rigid SPINE BOARD per protocol, and continues airway/breathing management while protecting the spine (jaw thrust, not head-tilt, for airway); the patient is transported with the head, neck and trunk kept in alignment — and is NOT given food/water</w:t>
      </w:r>
    </w:p>
    <w:p>
      <w:r>
        <w:t>(d)  Encourage the patient to walk to the ambulance</w:t>
      </w:r>
    </w:p>
    <w:p>
      <w:r>
        <w:t>Answer: c</w:t>
      </w:r>
    </w:p>
    <w:p>
      <w:r>
        <w:rPr>
          <w:b/>
        </w:rPr>
        <w:t>Solution: ✅ Correct Answer: c</w:t>
      </w:r>
    </w:p>
    <w:p>
      <w:r>
        <w:rPr>
          <w:b/>
        </w:rPr>
        <w:t xml:space="preserve">🧠 Clinical Rationale: </w:t>
      </w:r>
      <w:r>
        <w:t>SPINAL (C-SPINE) IMMOBILISATION — any patient with a SIGNIFICANT MECHANISM OF INJURY (fall from height, road traffic accident, diving injury, head injury) is presumed to have a SPINAL INJURY until proven otherwise — even if conscious and pain-free (an unstable fracture can move and transect the cord). FIRST AID: (1) IMMEDIATE MANUAL HEAD STABILISATION — the rescuer's hands hold the head in NEUTRAL, IN-LINE position (do not flex/extend/rotate); (2) DO NOT MOVE the patient unnecessarily — moving risks secondary cord injury; (3) if movement is unavoidable (danger, airway needs) — LOG ROLL as a unit (multiple rescuers keeping head-neck-trunk aligned — one rescuer controls the head while others roll the body); (4) CERVICAL COLLAR — applied (semi-rigid) + the patient secured to a SPINE BOARD (straps, head blocks) for transport; (5) AIRWAY — if unresponsive, use the JAW THRUST (without head tilt) to open the airway — keep the spine aligned; (6) monitor neuro status (motor/sensory, GCS) before and after movement; (7) NPO (no food/water — possible surgery); (8) avoid log-rolling single-handedly — NEVER drag by the arms or lift the head alone. RED FLAGS: neck pain/tenderness, neuro deficit (numbness, weakness), altered consciousness, distracting injuries, intoxication.</w:t>
      </w:r>
    </w:p>
    <w:p>
      <w:r>
        <w:rPr>
          <w:b/>
        </w:rPr>
        <w:t xml:space="preserve">🔍 Key Clues: </w:t>
      </w:r>
      <w:r>
        <w:t>Fall from height + neck pain → manual head stabilisation + no movement + collar/spine board + log roll if needed + jaw thrust for airway.</w:t>
      </w:r>
    </w:p>
    <w:p>
      <w:r>
        <w:rPr>
          <w:b/>
        </w:rPr>
        <w:t xml:space="preserve">🚨 Priority Principle: </w:t>
      </w:r>
      <w:r>
        <w:t>The spine is a column of dominos — hold the head, keep the line, and let the board do the moving.</w:t>
      </w:r>
    </w:p>
    <w:p>
      <w:r>
        <w:rPr>
          <w:b/>
        </w:rPr>
        <w:t xml:space="preserve">❌ Why Not Other Options: </w:t>
      </w:r>
      <w:r>
        <w:t>a — Dragging by the ARMS flexes/extends the spine and risks cord injury — movement is minimised and done as a unit (log roll). | b — Sitting the patient up and testing neck movement can displace an unstable fracture — the head is stabilised in neutral. | d — Walking/self-transport is strictly avoided — the patient is immobilised and transported on a spine board.</w:t>
      </w:r>
    </w:p>
    <w:p>
      <w:r>
        <w:rPr>
          <w:b/>
        </w:rPr>
        <w:t xml:space="preserve">⚠️ Exam Trap: </w:t>
      </w:r>
      <w:r>
        <w:t>\"Move the injured patient fast\" — with a spine-injury mechanism, the priority is STABILISATION and minimal movement (log roll, board), not speed of transport.</w:t>
      </w:r>
    </w:p>
    <w:p>
      <w:r>
        <w:rPr>
          <w:b/>
        </w:rPr>
        <w:t xml:space="preserve">🩺 Clinical Thinking: </w:t>
      </w:r>
      <w:r>
        <w:t>Fall + neck pain → presume C-spine injury → manual stabilisation → no move/log roll → collar + board → option c.</w:t>
      </w:r>
    </w:p>
    <w:p>
      <w:r>
        <w:rPr>
          <w:b/>
        </w:rPr>
        <w:t xml:space="preserve">🇮🇳 Hinglish Decoder: </w:t>
      </w:r>
      <w:r>
        <w:t>SPINE INJURY suspect (oonchai se girna): SIR ko HAATH se NEUTRAL pakdo, HILAO-NAHI (zaroor ho to LOG ROLL — ek saath), CERVICAL COLLAR + SPINE BOARD; airway ke liye JAW THRUST (head-tilt NAHI); khana-paani NAHI.</w:t>
      </w:r>
    </w:p>
    <w:p>
      <w:r>
        <w:rPr>
          <w:b/>
        </w:rPr>
        <w:t xml:space="preserve">💎 PNC Pearl: </w:t>
      </w:r>
      <w:r>
        <w:t>Hold the head, guard the line, board the body — the spine forgives no shortcuts.</w:t>
      </w:r>
    </w:p>
    <w:p>
      <w:r>
        <w:t>Positive Marks: 1    Negative Marks: 0.33</w:t>
      </w:r>
    </w:p>
    <w:p>
      <w:r>
        <w:rPr>
          <w:b/>
        </w:rPr>
        <w:t>Question: A patient is brought in 30 minutes after ingesting a large dose of a toxic medication. Which statement about ACTIVATED CHARCOAL is CORRECT?</w:t>
      </w:r>
    </w:p>
    <w:p>
      <w:r>
        <w:t>(a)  Activated charcoal is effective for iron and lithium poisoning</w:t>
      </w:r>
    </w:p>
    <w:p>
      <w:r>
        <w:t>(b)  Activated charcoal is given by deep intramuscular injection</w:t>
      </w:r>
    </w:p>
    <w:p>
      <w:r>
        <w:t>(c)  Charcoal is most useful 6-8 hours after ingestion</w:t>
      </w:r>
    </w:p>
    <w:p>
      <w:r>
        <w:t>(d)  ACTIVATED CHARCOAL is a NON-ABSORBABLE adsorbent given ORALLY (25-100 g adult, 1 g/kg child — via mouth or NG tube) — it binds the poison IN THE GUT and prevents systemic absorption, MOST EFFECTIVE when given WITHIN 1 HOUR of ingestion (some benefit up to 4 h — delayed with modified-release/anticholinergic agents); it is NOT effective for ALCOHOL, METALS (iron, lithium), CORROSIVES (acids/alkalis), CYANIDE, or hydrocarbons; it is CONTRAINDICATED in an UNPROTECTED AIRWAY, BOWEL OBSTRUCTION, or after corrosive ingestion — the nurse protects the airway (vomiting risk), and monitors for VOMITING and constipation (with sorbitol, it also causes diarrhoea)</w:t>
      </w:r>
    </w:p>
    <w:p>
      <w:r>
        <w:t>Answer: d</w:t>
      </w:r>
    </w:p>
    <w:p>
      <w:r>
        <w:rPr>
          <w:b/>
        </w:rPr>
        <w:t>Solution: ✅ Correct Answer: d</w:t>
      </w:r>
    </w:p>
    <w:p>
      <w:r>
        <w:rPr>
          <w:b/>
        </w:rPr>
        <w:t xml:space="preserve">🧠 Clinical Rationale: </w:t>
      </w:r>
      <w:r>
        <w:t>ACTIVATED CHARCOAL — a fine, non-absorbable ADSORBENT with a huge surface area — administered ORALLY (25-100 g in ADULTS; 1 g/kg in CHILDREN; as a slurry by mouth or NG TUBE, sometimes with SORBITOL as a cathartic) — it ADSORBS the poison in the gastrointestinal tract, preventing systemic absorption (its effectiveness drops rapidly with time — MOST EFFECTIVE WITHIN 1 HOUR of ingestion; benefit may extend to 4 hours, longer with SLOW-RELEASE drugs or drugs that slow gastric emptying — anticholinergics/opioids). INDICATIONS: many medications — analgesics (paracetamol — early), theophylline, carbamazepine, phenobarbital, digoxin, dapsone, and some pesticides. NOT EFFECTIVE for: ALCOHOLS, STRONG ACIDS/ALKALIS (CORROSIVES — risk of obscuring endoscopy and of aspiration), METALS (IRON, LITHIUM, LEAD, MERCURY — not adsorbed), CYANIDE, and HYDROCARBONS (petrol — aspiration risk). CONTRAINDICATIONS: UNPROTECTED AIRWAY (aspiration risk — the patient must be conscious with an intact gag reflex or intubated), BOWEL OBSTRUCTION/perforation, corrosive ingestion, and repeated doses in ileus. NURSING: confirm the airway/gag reflex first, give within the golden hour, position sitting, MONITOR for VOMITING (aspiration), CONSTIPATION (black stools are normal) or diarrhoea (sorbitol), and DO NOT give with milk/ice cream (reduces adsorption). Gastric lavage is reserved for life-threatening recent ingestions (within 1 hour) — largely replaced by charcoal.</w:t>
      </w:r>
    </w:p>
    <w:p>
      <w:r>
        <w:rPr>
          <w:b/>
        </w:rPr>
        <w:t xml:space="preserve">🔍 Key Clues: </w:t>
      </w:r>
      <w:r>
        <w:t>Charcoal = oral adsorbent, best within 1 hour (up to 4 h); ineffective for metals/alcohol/corrosives/cyanide/hydrocarbons; contraindicated with unprotected airway/ileus.</w:t>
      </w:r>
    </w:p>
    <w:p>
      <w:r>
        <w:rPr>
          <w:b/>
        </w:rPr>
        <w:t xml:space="preserve">🚨 Priority Principle: </w:t>
      </w:r>
      <w:r>
        <w:t>The golden hour is charcoal's hour — bind the poison in the gut before the body meets it, but only with a safe airway.</w:t>
      </w:r>
    </w:p>
    <w:p>
      <w:r>
        <w:rPr>
          <w:b/>
        </w:rPr>
        <w:t xml:space="preserve">❌ Why Not Other Options: </w:t>
      </w:r>
      <w:r>
        <w:t>a — Charcoal does NOT bind IRON or LITHIUM (metals) — it is ineffective for these. | b — Activated charcoal is given ORALLY/NG (a slurry), never by injection. | c — Effectiveness is highest WITHIN 1 HOUR (some benefit to ~4 h); at 6-8 hours most poison has already been absorbed.</w:t>
      </w:r>
    </w:p>
    <w:p>
      <w:r>
        <w:rPr>
          <w:b/>
        </w:rPr>
        <w:t xml:space="preserve">⚠️ Exam Trap: </w:t>
      </w:r>
      <w:r>
        <w:t>\"Charcoal for everything\" — metals (iron/lithium), alcohol, corrosives and cyanide are NOT charcoal-responsive; know the exceptions.</w:t>
      </w:r>
    </w:p>
    <w:p>
      <w:r>
        <w:rPr>
          <w:b/>
        </w:rPr>
        <w:t xml:space="preserve">🩺 Clinical Thinking: </w:t>
      </w:r>
      <w:r>
        <w:t>Poison ingestion &lt; 1 h → confirm airway → oral charcoal (bind) → monitor vomiting/aspiration → option d.</w:t>
      </w:r>
    </w:p>
    <w:p>
      <w:r>
        <w:rPr>
          <w:b/>
        </w:rPr>
        <w:t xml:space="preserve">🇮🇳 Hinglish Decoder: </w:t>
      </w:r>
      <w:r>
        <w:t>ACTIVATED CHARCOAL: MUKH se (khaane/NG) — ZEHAR ko GUT me bandh kar deta hai — 1 GHANTE ke andar sabse asar; IRON/LITHIUM/ALCOHOL/ACID/CYANIDE par bekaar; airway safe ho to hi do (aspiration khatra).</w:t>
      </w:r>
    </w:p>
    <w:p>
      <w:r>
        <w:rPr>
          <w:b/>
        </w:rPr>
        <w:t xml:space="preserve">💎 PNC Pearl: </w:t>
      </w:r>
      <w:r>
        <w:t>Bind it in the belly within the hour — but charcoal has its blind spots: metals, alcohol, and acids.</w:t>
      </w:r>
    </w:p>
    <w:p>
      <w:r>
        <w:t>Positive Marks: 1    Negative Marks: 0.33</w:t>
      </w:r>
    </w:p>
    <w:p>
      <w:r>
        <w:rPr>
          <w:b/>
        </w:rPr>
        <w:t>Question: A 3-year-old girl has fever, burning on urination and FREQUENT, foul-smelling urine. Which statement about URINARY TRACT INFECTION (UTI) in children is CORRECT?</w:t>
      </w:r>
    </w:p>
    <w:p>
      <w:r>
        <w:t>(a)  UTI in children is common (more in GIRLS — shorter urethra) — symptoms: fever, dysuria, frequency, urgency, abdominal pain, and in infants non-specific (fever, poor feeding, vomiting, irritability); DIAGNOSIS: URINE CULTURE (clean-catch midstream; bag samples are unreliable); treatment is ORAL ANTIBIOTICS (7-14 days — e.g., amoxicillin-clavulanate, cephalosporins, nitrofurantoin — per culture sensitivity) with URINE OUTPUT encouragement; children with RECURRENT/COMPLICATED UTI need further evaluation (RENAL ULTRASOUND, micturating cystourethrogram — VESICOURETERAL REFLUX risk) — and the nurse teaches perineal hygiene (front-to-back wiping), adequate fluids, and complete voiding</w:t>
      </w:r>
    </w:p>
    <w:p>
      <w:r>
        <w:t>(b)  UTI is more common in boys than girls</w:t>
      </w:r>
    </w:p>
    <w:p>
      <w:r>
        <w:t>(c)  Bag urine samples are reliable for diagnosis</w:t>
      </w:r>
    </w:p>
    <w:p>
      <w:r>
        <w:t>(d)  Antibiotics are stopped once fever subsides</w:t>
      </w:r>
    </w:p>
    <w:p>
      <w:r>
        <w:t>Answer: a</w:t>
      </w:r>
    </w:p>
    <w:p>
      <w:r>
        <w:rPr>
          <w:b/>
        </w:rPr>
        <w:t>Solution: ✅ Correct Answer: a</w:t>
      </w:r>
    </w:p>
    <w:p>
      <w:r>
        <w:rPr>
          <w:b/>
        </w:rPr>
        <w:t xml:space="preserve">🧠 Clinical Rationale: </w:t>
      </w:r>
      <w:r>
        <w:t>URINARY TRACT INFECTION (UTI) — one of the most common bacterial infections in children (E. COLI in ~80%). PREDISPOSITION: GIRLS (shorter, wider urethra; 4× more common — especially after toilet-training age), uncircumcised boys, VESICOURETERAL REFLUX (VUR), poor toileting/holding habits, constipation, and urinary stasis. CLINICAL: OLDER CHILD — DYSURIA (burning), FREQUENCY, URGENCY, abdominal/suprapubic pain, FOUL-SMELLING/cloudy urine, fever, enuresis; INFANT — NON-SPECIFIC: FEVER, POOR FEEDING, vomiting, irritability, lethargy, jaundice. DIAGNOSIS: URINE CULTURE is the gold standard — CLEAN-CATCH MIDSTREAM (or catheter/suprapubic in infants); BAG specimens are UNRELIABLE (high contamination — used only for screening); urinalysis (pyuria, nitrite) supports. TREATMENT: ORAL ANTIBIOTICS 7-14 DAYS per sensitivity (amoxicillin-clavulanate, cephalosporins — cefixime, nitrofurantoin, TMP-SMX) — the FULL COURSE is completed even when fever settles (stopping early → recurrence/resistance); encourage FLUIDS (flush the tract), frequent voiding, and antipyretics. COMPLICATED/RECURRENT: imaging (RENAL ULTRASOUND after first febrile UTI; MICTURATING CYSTOURETHROGRAM (MCU) for VUR; DMSA scan for renal scars) — and ANTIBIOTIC PROPHYLAXIS for significant VUR. NURSING TEACHING: PERINEAL HYGIENE (WIPE FRONT-TO-BACK), cotton underwear, adequate hydration, avoid bubble baths/constipation, complete bladder emptying, and finish the antibiotics.</w:t>
      </w:r>
    </w:p>
    <w:p>
      <w:r>
        <w:rPr>
          <w:b/>
        </w:rPr>
        <w:t xml:space="preserve">🔍 Key Clues: </w:t>
      </w:r>
      <w:r>
        <w:t>UTI child = girls &gt; boys; dysuria/frequency/fever; urine CULTURE (clean-catch — not bag); full-course oral antibiotics; front-to-back hygiene; imaging for recurrence (VUR).</w:t>
      </w:r>
    </w:p>
    <w:p>
      <w:r>
        <w:rPr>
          <w:b/>
        </w:rPr>
        <w:t xml:space="preserve">🚨 Priority Principle: </w:t>
      </w:r>
      <w:r>
        <w:t>Culture the urine, complete the course, and wipe front-to-back — the trilogy that ends childhood UTIs.</w:t>
      </w:r>
    </w:p>
    <w:p>
      <w:r>
        <w:rPr>
          <w:b/>
        </w:rPr>
        <w:t xml:space="preserve">❌ Why Not Other Options: </w:t>
      </w:r>
      <w:r>
        <w:t>b — UTI is MORE common in GIRLS (shorter urethra); boys are at risk mainly in infancy/with anomalies. | c — BAG urine is contaminated/unreliable for culture — clean-catch midstream (or catheter/suprapubic) is required. | d — The FULL antibiotic course (7-14 days) is completed even after fever resolves — early stopping causes recurrence/resistance.</w:t>
      </w:r>
    </w:p>
    <w:p>
      <w:r>
        <w:rPr>
          <w:b/>
        </w:rPr>
        <w:t xml:space="preserve">⚠️ Exam Trap: </w:t>
      </w:r>
      <w:r>
        <w:t>\"Stop antibiotics when fever goes\" — the whole course must be finished; fever resolution is not cure, and partial therapy breeds resistant E. coli.</w:t>
      </w:r>
    </w:p>
    <w:p>
      <w:r>
        <w:rPr>
          <w:b/>
        </w:rPr>
        <w:t xml:space="preserve">🩺 Clinical Thinking: </w:t>
      </w:r>
      <w:r>
        <w:t>Fever + dysuria + frequency → UTI → clean-catch culture → full-course antibiotics + fluids → hygiene teaching → option a.</w:t>
      </w:r>
    </w:p>
    <w:p>
      <w:r>
        <w:rPr>
          <w:b/>
        </w:rPr>
        <w:t xml:space="preserve">🇮🇳 Hinglish Decoder: </w:t>
      </w:r>
      <w:r>
        <w:t>UTI bachcho me (LADKIYO me zyada): jallan + baar-baar peshaab — URINE CULTURE (bag sample BHAROSEMAND nahi); ANTIBIOTIC POORA karo (bukhar utarne par band NAHI); AAGE se PICHE pocha (front-to-back); paani zyada.</w:t>
      </w:r>
    </w:p>
    <w:p>
      <w:r>
        <w:rPr>
          <w:b/>
        </w:rPr>
        <w:t xml:space="preserve">💎 PNC Pearl: </w:t>
      </w:r>
      <w:r>
        <w:t>Wipe the right way, drink the water, finish the pills — three habits that keep the child's bladder calm.</w:t>
      </w:r>
    </w:p>
    <w:p>
      <w:r>
        <w:t>Positive Marks: 1    Negative Marks: 0.33</w:t>
      </w:r>
    </w:p>
    <w:p>
      <w:r>
        <w:rPr>
          <w:b/>
        </w:rPr>
        <w:t>Question: During the monsoon, a 6-year-old has HIGH FEVER, headache, body aches, a FINE RED RASH, and later develops WARNING SIGNS (abdominal pain, persistent vomiting, bleeding from the gums). Which statement about DENGUE in children is CORRECT?</w:t>
      </w:r>
    </w:p>
    <w:p>
      <w:r>
        <w:t>(a)  Give aspirin for high fever in dengue</w:t>
      </w:r>
    </w:p>
    <w:p>
      <w:r>
        <w:t>(b)  This is DENGUE — the nurse MONITORS FOR WARNING SIGNS of SEVERE DENGUE (abdominal pain, PERSISTENT VOMITING, mucosal bleeding, LETHARGY/RESTLESSNESS, liver enlargement, rising HAEMATOCRIT with falling PLATELETS, fluid accumulation) and manages by JUDICIOUS IV FLUIDS (only for warning signs/shock — overhydration causes fluid overload), PARACETAMOL for fever (AVOID NSAIDs/aspirin — bleeding risk), PLATELET/PCV transfusion per protocol (NOT for platelet count alone — only for significant bleeding), and daily monitoring of VITAL SIGNS, HAEMATOCRIT and platelet count; no specific antiviral exists — the focus is fluid balance and early recognition of shock(c) Platelets are transfused whenever the count falls below 50,000</w:t>
      </w:r>
    </w:p>
    <w:p>
      <w:r>
        <w:t>(c)  Platelets are transfused whenever the count falls below 50,000</w:t>
      </w:r>
    </w:p>
    <w:p>
      <w:r>
        <w:t>(d)  IV fluids are given liberally to all dengue patients</w:t>
      </w:r>
    </w:p>
    <w:p>
      <w:r>
        <w:t>Answer: b</w:t>
      </w:r>
    </w:p>
    <w:p>
      <w:r>
        <w:rPr>
          <w:b/>
        </w:rPr>
        <w:t>Solution: ✅ Correct Answer: b</w:t>
      </w:r>
    </w:p>
    <w:p>
      <w:r>
        <w:rPr>
          <w:b/>
        </w:rPr>
        <w:t xml:space="preserve">🧠 Clinical Rationale: </w:t>
      </w:r>
      <w:r>
        <w:t>DENGUE — a mosquito-borne (AEDES AEGYPTI — day-biting) FLAVIVIRUS infection — classic: HIGH FEVER (2-7 days), SEVERE HEADACHE, RETRO-ORBITAL pain, BODY/MUSCLE/JOINT aches (\"break-bone fever\"), a FINE MACULOPAPULAR RASH, and mild bleeding. The CRITICAL PHASE (around DEFFERvescence — day 3-7) is when PLASMA LEAK and SHOCK develop. WARNING SIGNS OF SEVERE DENGUE: SEVERE ABDOMINAL PAIN, PERSISTENT VOMITING, MUCOSAL BLEEDING (gums, nose), LETHARGY/RESTLESSNESS, HEPATOMEGALY (&gt; 2 cm), RISING HAEMATOCRIT with RAPIDLY FALLING PLATELETS, and fluid accumulation (ascites, pleural effusion). MANAGEMENT: (1) FLUIDS — JUDICIOUS: ORAL fluids for most; IV crystalloids ONLY for WARNING SIGNS, poor intake, or SHOCK (overhydration → pulmonary oedema/fluid overload — the commonest fatal error in children); (2) FEVER — PARACETAMOL ONLY (ASPIRIN/NSAIDs CONTRAINDICATED — bleeding/Reye risk); (3) PLATELET/PCV transfusion — ONLY for SIGNIFICANT BLEEDING (not prophylactic for low counts alone; packed cells for blood loss, not platelets per se); (4) MONITOR — vitals, haematocrit (q4-6h in critical phase), platelet count, urine output, perfusion, warning signs; (5) no antiviral — care is supportive. DISCHARGE criteria: 24-48 h afebrile, improving appetite, stable vitals, rising platelets, no warning signs. The nurse teaches danger signs and when to return immediately.</w:t>
      </w:r>
    </w:p>
    <w:p>
      <w:r>
        <w:rPr>
          <w:b/>
        </w:rPr>
        <w:t xml:space="preserve">🔍 Key Clues: </w:t>
      </w:r>
      <w:r>
        <w:t>Dengue warning signs (abdominal pain, persistent vomiting, bleeding, rising HCT/falling platelets) → judicious IV fluids only for warning/shock; paracetamol only (no NSAIDs); transfusion only for bleeding.</w:t>
      </w:r>
    </w:p>
    <w:p>
      <w:r>
        <w:rPr>
          <w:b/>
        </w:rPr>
        <w:t xml:space="preserve">🚨 Priority Principle: </w:t>
      </w:r>
      <w:r>
        <w:t>In dengue, the enemy is both leak and overload — give fluids exactly when the leak starts, never a drop more.</w:t>
      </w:r>
    </w:p>
    <w:p>
      <w:r>
        <w:rPr>
          <w:b/>
        </w:rPr>
        <w:t xml:space="preserve">❌ Why Not Other Options: </w:t>
      </w:r>
      <w:r>
        <w:t>a — ASPIRIN/NSAIDs are CONTRAINDICATED in dengue (bleeding risk) — paracetamol is the only antipyretic. | c — Platelets are transfused for SIGNIFICANT BLEEDING — a low count alone (even &lt; 20,000) without bleeding is not transfused (WHO). | d — LIBERAL IV fluids cause fluid overload in the plasma-leak phase — fluids are judicious (only for warning signs/shock).</w:t>
      </w:r>
    </w:p>
    <w:p>
      <w:r>
        <w:rPr>
          <w:b/>
        </w:rPr>
        <w:t xml:space="preserve">⚠️ Exam Trap: </w:t>
      </w:r>
      <w:r>
        <w:t>\"Platelets &lt; 20,000 = transfuse\" — dengue platelet transfusion is for BLEEDING, not the number; the haematocrit trend drives fluid therapy.</w:t>
      </w:r>
    </w:p>
    <w:p>
      <w:r>
        <w:rPr>
          <w:b/>
        </w:rPr>
        <w:t xml:space="preserve">🩺 Clinical Thinking: </w:t>
      </w:r>
      <w:r>
        <w:t>Fever + rash + warning signs → severe dengue → paracetamol + judicious fluids + monitor HCT/platelets → option b.</w:t>
      </w:r>
    </w:p>
    <w:p>
      <w:r>
        <w:rPr>
          <w:b/>
        </w:rPr>
        <w:t xml:space="preserve">🇮🇳 Hinglish Decoder: </w:t>
      </w:r>
      <w:r>
        <w:t>DENGUE: warning signs (pet dard, BAR-BAR UBGAAR, MASUDA se KHUN, HCT badhna) — IV fluids SIRF warning/shock par (zyda paani = khatra); PARACETAMOL hi (aspirin NAHI); PLATELET transfusion sirf KHUN bahne par (sirf count kam hone par NAHI).</w:t>
      </w:r>
    </w:p>
    <w:p>
      <w:r>
        <w:rPr>
          <w:b/>
        </w:rPr>
        <w:t xml:space="preserve">💎 PNC Pearl: </w:t>
      </w:r>
      <w:r>
        <w:t>Watch the haematocrit climb and the platelets fall — and give fluid to the leak, never to the fear.</w:t>
      </w:r>
    </w:p>
    <w:p>
      <w:r>
        <w:t>Positive Marks: 1    Negative Marks: 0.33</w:t>
      </w:r>
    </w:p>
    <w:p>
      <w:r>
        <w:rPr>
          <w:b/>
        </w:rPr>
        <w:t>Question: A patient who smokes 20 cigarettes a day wants to QUIT. Which nursing intervention is MOST effective for NICOTINE DEPENDENCE?</w:t>
      </w:r>
    </w:p>
    <w:p>
      <w:r>
        <w:t>(a)  Nicotine patches alone are enough without counselling</w:t>
      </w:r>
    </w:p>
    <w:p>
      <w:r>
        <w:t>(b)  The patient is advised to quit by gradually switching to e-cigarettes</w:t>
      </w:r>
    </w:p>
    <w:p>
      <w:r>
        <w:t>(c)  The nurse uses a combination of BEHAVIOURAL COUNSELING + PHARMACOTHERAPY — the most effective approach: NICOTINE REPLACEMENT THERAPY (gum, patches, lozenges — NRT), BUPROPION (Zyban — antidepressant that reduces craving) or VARENICLINE (Chantix — partial nicotine-receptor agonist — the most effective single agent) plus structured counselling (the 5 A's: ASK, ADVISE, ASSESS, ASSIST, ARRANGE; setting a QUIT DATE, identifying triggers, coping strategies, and follow-up); the nurse monitors for WITHDRAWAL symptoms (irritability, craving, anxiety, insomnia, weight gain) and relapse triggers, and reinforces smoke-free environments</w:t>
      </w:r>
    </w:p>
    <w:p>
      <w:r>
        <w:t>(d)  Withdrawal symptoms are treated with sedatives only</w:t>
      </w:r>
    </w:p>
    <w:p>
      <w:r>
        <w:t>Answer: c</w:t>
      </w:r>
    </w:p>
    <w:p>
      <w:r>
        <w:rPr>
          <w:b/>
        </w:rPr>
        <w:t>Solution: ✅ Correct Answer: c</w:t>
      </w:r>
    </w:p>
    <w:p>
      <w:r>
        <w:rPr>
          <w:b/>
        </w:rPr>
        <w:t xml:space="preserve">🧠 Clinical Rationale: </w:t>
      </w:r>
      <w:r>
        <w:t>NICOTINE DEPENDENCE (tobacco use disorder) — the MOST EFFECTIVE treatment is a COMBINATION of behavioural counselling + pharmacotherapy (evidence-based). PHARMACOTHERAPY: (1) NICOTINE REPLACEMENT THERAPY (NRT — PATCH, GUM, LOZENGE, nasal spray/inhaler) — reduces withdrawal and cravings (double the quit rate); (2) VARENICLINE (CHANTIX — a partial NICOTINE RECEPTOR (α4β2) AGONIST — reduces craving and the reward of smoking — THE MOST EFFECTIVE single agent); (3) BUPROPION SR (an antidepressant — reduces craving/withdrawal); (4) NORTHRIPTYLINE/clonidine as second-line. BEHAVIOURAL SUPPORT — the \"5 A's\": ASK about tobacco use, ADVISE to quit (clear, personalised), ASSESS readiness, ASSIST (set a QUIT DATE within 2 weeks, develop coping strategies, enlist support, refer to quitlines), ARRANGE follow-up (relapse prevention). NURSING: teach about WITHDRAWAL (IRRITABILITY, ANXIETY, CRAVING, INSOMNIA, poor concentration, INCREASED APPETITE/weight gain — peak in the first 1-2 weeks), trigger identification (coffee, alcohol, stress, social settings) and coping (deep breathing, exercise, water, keeping hands busy), and relapse-prevention planning. E-CIGARETTES are NOT a recommended cessation aid (not approved; dual use risk). The nurse reinforces that MOST success comes from combining medication + counselling + follow-up.</w:t>
      </w:r>
    </w:p>
    <w:p>
      <w:r>
        <w:rPr>
          <w:b/>
        </w:rPr>
        <w:t xml:space="preserve">🔍 Key Clues: </w:t>
      </w:r>
      <w:r>
        <w:t>Smoking cessation = counselling (5 A's) + NRT/varenicline/bupropion; monitor withdrawal (irritability, craving, weight gain); e-cigarettes not recommended.</w:t>
      </w:r>
    </w:p>
    <w:p>
      <w:r>
        <w:rPr>
          <w:b/>
        </w:rPr>
        <w:t xml:space="preserve">🚨 Priority Principle: </w:t>
      </w:r>
      <w:r>
        <w:t>Medication quiets the craving; counselling rebuilds the habit — together they beat the cigarette.</w:t>
      </w:r>
    </w:p>
    <w:p>
      <w:r>
        <w:rPr>
          <w:b/>
        </w:rPr>
        <w:t xml:space="preserve">❌ Why Not Other Options: </w:t>
      </w:r>
      <w:r>
        <w:t>a — NRT WITHOUT counselling is far less effective — the evidence supports combination therapy (patch + counselling, or combination NRT). | b — E-CIGARETTES are not an approved/recommended cessation tool (safety unknown, dual-use risk) — FDA-approved agents are used. | d — Sedatives are not the treatment for nicotine withdrawal — NRT/medication + behavioural coping are; sedatives risk dependence.</w:t>
      </w:r>
    </w:p>
    <w:p>
      <w:r>
        <w:rPr>
          <w:b/>
        </w:rPr>
        <w:t xml:space="preserve">⚠️ Exam Trap: </w:t>
      </w:r>
      <w:r>
        <w:t>\"E-cigarettes help quit smoking\" — no approved recommendation supports vaping as cessation; varenicline/NRT/bupropion + counselling is the evidence-based route.</w:t>
      </w:r>
    </w:p>
    <w:p>
      <w:r>
        <w:rPr>
          <w:b/>
        </w:rPr>
        <w:t xml:space="preserve">🩺 Clinical Thinking: </w:t>
      </w:r>
      <w:r>
        <w:t>Wants to quit → 5 A's + quit date → NRT/varenicline/bupropion → withdrawal/trigger support → option c.</w:t>
      </w:r>
    </w:p>
    <w:p>
      <w:r>
        <w:rPr>
          <w:b/>
        </w:rPr>
        <w:t xml:space="preserve">🇮🇳 Hinglish Decoder: </w:t>
      </w:r>
      <w:r>
        <w:t>CIGARETTE chhodna: COUNSELLING (5 A's) + NRT (patch/gum) ya VARENICLINE/BUPROPION — sabse asar; withdrawal (chidchidapan, craving, bhookh) 1-2 hafte me; E-cigarette ki SALAAH NAHI.</w:t>
      </w:r>
    </w:p>
    <w:p>
      <w:r>
        <w:rPr>
          <w:b/>
        </w:rPr>
        <w:t xml:space="preserve">💎 PNC Pearl: </w:t>
      </w:r>
      <w:r>
        <w:t>Craving needs a molecule, habit needs a plan — pair the patch with the quit-date talk.</w:t>
      </w:r>
    </w:p>
    <w:p>
      <w:r>
        <w:t>Positive Marks: 1    Negative Marks: 0.33</w:t>
      </w:r>
    </w:p>
    <w:p>
      <w:r>
        <w:rPr>
          <w:b/>
        </w:rPr>
        <w:t>Question: The nurse tells a grieving widow, \"This must be very hard for you. I can understand how painful this loss is.\" This response demonstrates:</w:t>
      </w:r>
    </w:p>
    <w:p>
      <w:r>
        <w:t>(a)  Sympathy</w:t>
      </w:r>
    </w:p>
    <w:p>
      <w:r>
        <w:t>(b)  False reassurance</w:t>
      </w:r>
    </w:p>
    <w:p>
      <w:r>
        <w:t>(c)  Judgement</w:t>
      </w:r>
    </w:p>
    <w:p>
      <w:r>
        <w:t>(d)  EMPATHY — the ability to PERCEIVE and UNDERSTAND the patient's feelings from the patient's perspective and to COMMUNICATE that understanding back (\"walking in the patient's shoes\") — it builds TRUST and a therapeutic alliance; SYMPATHY (feeling sorry FOR the patient and taking on the emotion oneself) can lead to over-involvement/loss of objectivity — the therapeutic response is empathy, not sympathy</w:t>
      </w:r>
    </w:p>
    <w:p>
      <w:r>
        <w:t>Answer: d</w:t>
      </w:r>
    </w:p>
    <w:p>
      <w:r>
        <w:rPr>
          <w:b/>
        </w:rPr>
        <w:t>Solution: ✅ Correct Answer: d</w:t>
      </w:r>
    </w:p>
    <w:p>
      <w:r>
        <w:rPr>
          <w:b/>
        </w:rPr>
        <w:t xml:space="preserve">🧠 Clinical Rationale: </w:t>
      </w:r>
      <w:r>
        <w:t>EMPATHY — the therapeutic skill of UNDERSTANDING the patient's feelings FROM THE PATIENT'S PERSPECTIVE and VERBALISING that understanding — \"I sense you're feeling very alone right now,\" \"This must be painful for you.\" It validates the patient's experience, BUILDS TRUST, encourages further disclosure, and strengthens the THERAPEUTIC RELATIONSHIP. Key distinction: SYMPATHY — feeling FOR the patient, taking on the patient's emotions as one's own (\"I feel so sorry for you\") — can cause the nurse to OVER-IDENTIFY, lose OBJECTIVITY, and become unable to help; EMPATHY maintains professional boundaries while conveying understanding. RELATED THERAPEUTIC TECHNIQUES: ACTIVE LISTENING, ATTENDING (SOLER), REFLECTING (\"You seem very sad today\"), CLARIFYING, OPEN-ENDED QUESTIONS, and SILENCE. NON-THERAPEUTIC responses: FALSE REASSURANCE (\"Everything will be fine\"), GIVING ADVICE, MINIMIZING (\"Don't cry — others have it worse\"), CHANGING THE SUBJECT, and JUDGING/approving-disapproving. The nurse uses empathy throughout — especially in grief, illness, and end-of-life care (Kübler-Ross stages: denial, anger, bargaining, depression, ACCEPTANCE — where empathy is the constant companion).</w:t>
      </w:r>
    </w:p>
    <w:p>
      <w:r>
        <w:rPr>
          <w:b/>
        </w:rPr>
        <w:t xml:space="preserve">🔍 Key Clues: </w:t>
      </w:r>
      <w:r>
        <w:t>Understanding + reflecting the patient's feelings from their perspective = EMPATHY (trust-building); feeling sorry for = sympathy (loses objectivity).</w:t>
      </w:r>
    </w:p>
    <w:p>
      <w:r>
        <w:rPr>
          <w:b/>
        </w:rPr>
        <w:t xml:space="preserve">🚨 Priority Principle: </w:t>
      </w:r>
      <w:r>
        <w:t>Feel WITH the patient, not FOR them — empathy holds the hand; sympathy drowns in the same water.</w:t>
      </w:r>
    </w:p>
    <w:p>
      <w:r>
        <w:rPr>
          <w:b/>
        </w:rPr>
        <w:t xml:space="preserve">❌ Why Not Other Options: </w:t>
      </w:r>
      <w:r>
        <w:t>a — SYMPATHY is feeling sorry FOR the patient (over-identification, lost objectivity); the response that verbalises understanding is EMPATHY. | b — FALSE REASSURANCE dismisses feelings (\"Don't worry, it will be fine\") — the nurse here validates the pain. | c — JUDGEMENT evaluates the patient's behaviour — no evaluation is present; the response conveys understanding.</w:t>
      </w:r>
    </w:p>
    <w:p>
      <w:r>
        <w:rPr>
          <w:b/>
        </w:rPr>
        <w:t xml:space="preserve">⚠️ Exam Trap: </w:t>
      </w:r>
      <w:r>
        <w:t>\"Sympathy = empathy\" — sympathy takes on the patient's feelings (objectivity lost); empathy understands and reflects them while staying therapeutic.</w:t>
      </w:r>
    </w:p>
    <w:p>
      <w:r>
        <w:rPr>
          <w:b/>
        </w:rPr>
        <w:t xml:space="preserve">🩺 Clinical Thinking: </w:t>
      </w:r>
      <w:r>
        <w:t>Reflect the feeling from the patient's view → empathy (trust) vs sympathy (over-involvement) → option d.</w:t>
      </w:r>
    </w:p>
    <w:p>
      <w:r>
        <w:rPr>
          <w:b/>
        </w:rPr>
        <w:t xml:space="preserve">🇮🇳 Hinglish Decoder: </w:t>
      </w:r>
      <w:r>
        <w:t>EMPATHY = patient ki feelings ko SAMJHNA aur unka EHSAAS batana (\"yeh aapke liye bahut mushkil hoga\"); SYMPATHY = khud usi dard me DOOB jana (objectivity khatam) — therapy me EMPATHY chahiye.</w:t>
      </w:r>
    </w:p>
    <w:p>
      <w:r>
        <w:rPr>
          <w:b/>
        </w:rPr>
        <w:t xml:space="preserve">💎 PNC Pearl: </w:t>
      </w:r>
      <w:r>
        <w:t>Stand in the patient's shoes, then step back out — that is empathy; staying in them is sympathy.</w:t>
      </w:r>
    </w:p>
    <w:p>
      <w:r>
        <w:t>Positive Marks: 1    Negative Marks: 0.33</w:t>
      </w:r>
    </w:p>
    <w:p>
      <w:r>
        <w:rPr>
          <w:b/>
        </w:rPr>
        <w:t>Question: The rehabilitation nurse cares for a patient after a STROKE with right-sided weakness and difficulty speaking. Which statement about REHABILITATION NURSING is CORRECT?</w:t>
      </w:r>
    </w:p>
    <w:p>
      <w:r>
        <w:t>(a)  REHABILITATION is a PROCESS of restoring the patient to the highest possible level of PHYSICAL, PSYCHOLOGICAL, SOCIAL and VOCATIONAL function — the nurse works in a MULTIDISCIPLINARY TEAM (physiotherapist, occupational therapist, speech-language pathologist, social worker); PRIORITIES for the stroke patient include EARLY MOBILISATION and TRANSFER training (fall prevention), positioning (affected-side support, shoulder protection — subluxation risk), RANGE-OF-MOTION exercises (contracture prevention), COMMUNICATION support (aphasia — speak slowly, use short sentences, gestures, yes/no questions, do not shout), and SELF-CARE retraining (ADLs) — with the family taught as partners in care</w:t>
      </w:r>
    </w:p>
    <w:p>
      <w:r>
        <w:t>(b)  The patient is kept on bed rest until full recovery</w:t>
      </w:r>
    </w:p>
    <w:p>
      <w:r>
        <w:t>(c)  Family members are excluded from the rehabilitation plan</w:t>
      </w:r>
    </w:p>
    <w:p>
      <w:r>
        <w:t>(d)  Speech therapy is started only after hospital discharge</w:t>
      </w:r>
    </w:p>
    <w:p>
      <w:r>
        <w:t>Answer: a</w:t>
      </w:r>
    </w:p>
    <w:p>
      <w:r>
        <w:rPr>
          <w:b/>
        </w:rPr>
        <w:t>Solution: ✅ Correct Answer: a</w:t>
      </w:r>
    </w:p>
    <w:p>
      <w:r>
        <w:rPr>
          <w:b/>
        </w:rPr>
        <w:t xml:space="preserve">🧠 Clinical Rationale: </w:t>
      </w:r>
      <w:r>
        <w:t>REHABILITATION — the process of helping a person with a disability/impairment achieve the HIGHEST POSSIBLE level of function across PHYSICAL, PSYCHOLOGICAL, SOCIAL and VOCATIONAL domains — delivered by a MULTIDISCIPLINARY TEAM: physician, NURSE, PHYSIOTHERAPIST (mobility, gait, transfers), OCCUPATIONAL THERAPIST (ADLs — dressing, bathing, feeding), SPEECH-LANGUAGE PATHOLOGIST (APHASIA, dysarthria, swallowing), prosthetist/orthotist, SOCIAL WORKER, and psychologist — with the FAMILY as ACTIVE PARTNERS. STROKE REHAB PRIORITIES: (1) EARLY MOBILISATION (as soon as medically stable — prevents DVT, pneumonia, contractures; FALL PREVENTION is central — stroke patients are high-fall-risk); (2) POSITIONING — support the AFFECTED (hemiplegic) side, protect the SHOULDER (subluxation — use a sling/arm support), change position 2-hourly (pressure injury); (3) RANGE-OF-MOTION exercises — passive then active — prevent CONTRACTURES and maintain joint integrity; (4) COMMUNICATION — APHASIA support: speak SLOWLY and clearly in SHORT sentences, ONE question at a time, use GESTURES/visual cues, YES/NO questions, PICTURE boards, and NEVER SHOUT (comprehension may be intact); (5) SWALLOWING (dysphagia) — assessment before oral feeding (aspiration risk); (6) SELF-CARE RETRAINING — ADL practice, adaptive equipment; (7) PSYCHOSOCIAL — depression screening, support groups; (8) discharge planning — home modifications, caregiver teaching. REHABILITATION BEGINS EARLY (in the hospital), not after discharge.</w:t>
      </w:r>
    </w:p>
    <w:p>
      <w:r>
        <w:rPr>
          <w:b/>
        </w:rPr>
        <w:t xml:space="preserve">🔍 Key Clues: </w:t>
      </w:r>
      <w:r>
        <w:t>Rehabilitation = highest possible function, multidisciplinary team, family as partners; stroke: early mobility + falls, ROM, shoulder protection, aphasia communication (short/slow/gestures), dysphagia care.</w:t>
      </w:r>
    </w:p>
    <w:p>
      <w:r>
        <w:rPr>
          <w:b/>
        </w:rPr>
        <w:t xml:space="preserve">🚨 Priority Principle: </w:t>
      </w:r>
      <w:r>
        <w:t>Rehabilitation starts on day one, not after discharge — mobilise, communicate simply, and make the family the team.</w:t>
      </w:r>
    </w:p>
    <w:p>
      <w:r>
        <w:rPr>
          <w:b/>
        </w:rPr>
        <w:t xml:space="preserve">❌ Why Not Other Options: </w:t>
      </w:r>
      <w:r>
        <w:t>b — PROLONGED bed rest causes contractures, DVT, pneumonia and pressure injuries — EARLY mobilisation (with safety) is the standard. | c — The FAMILY is an essential PARTNER in rehabilitation (caregiver training, home transition) — never excluded. | d — SPEECH THERAPY starts EARLY in hospital (aphasia recovery is time-sensitive) — not after discharge.</w:t>
      </w:r>
    </w:p>
    <w:p>
      <w:r>
        <w:rPr>
          <w:b/>
        </w:rPr>
        <w:t xml:space="preserve">⚠️ Exam Trap: </w:t>
      </w:r>
      <w:r>
        <w:t>\"Aphasic patient needs shouting\" — SHOUTING does not help; short, slow, simple sentences with gestures and yes/no questions are the communication approach.</w:t>
      </w:r>
    </w:p>
    <w:p>
      <w:r>
        <w:rPr>
          <w:b/>
        </w:rPr>
        <w:t xml:space="preserve">🩺 Clinical Thinking: </w:t>
      </w:r>
      <w:r>
        <w:t>Stroke + weakness → rehab team → early mobility/ROM + falls + aphasia communication + family → option a.</w:t>
      </w:r>
    </w:p>
    <w:p>
      <w:r>
        <w:rPr>
          <w:b/>
        </w:rPr>
        <w:t xml:space="preserve">🇮🇳 Hinglish Decoder: </w:t>
      </w:r>
      <w:r>
        <w:t>REHABILITATION: stroke ke baad JALDI se uthna (girne se bachao), ROM exercise (akdapan), KANDHE ko sahara (shoulder subluxation), APHASIA me DHIRE-DHIRE chhote wakya + ISHARE (CHILLANA NAHI); PARIVAR ko team me lao.</w:t>
      </w:r>
    </w:p>
    <w:p>
      <w:r>
        <w:rPr>
          <w:b/>
        </w:rPr>
        <w:t xml:space="preserve">💎 PNC Pearl: </w:t>
      </w:r>
      <w:r>
        <w:t>Move early, speak simply, support the shoulder, and enrol the family — rehabilitation is a team sport from day one.</w:t>
      </w:r>
    </w:p>
    <w:p>
      <w:r>
        <w:t>Positive Marks: 1    Negative Marks: 0.33</w:t>
      </w:r>
    </w:p>
    <w:p>
      <w:r>
        <w:rPr>
          <w:b/>
        </w:rPr>
        <w:t>Question: A patient has a painless GENITAL ULCER with firm edges and non-tender inguinal lymphadenopathy. Dark-field microscopy of the lesion is positive. Which statement about SYPHILIS is CORRECT?</w:t>
      </w:r>
    </w:p>
    <w:p>
      <w:r>
        <w:t>(a)  Syphilis is caused by a virus and is incurable</w:t>
      </w:r>
    </w:p>
    <w:p>
      <w:r>
        <w:t>(b)  This is PRIMARY SYPHILIS (Treponema pallidum — a SPIROCHETE) — transmitted sexually — characterised by a PAINLESS, firm, INDURATED CHANCRE at the inoculation site with NON-TENDER lymphadenopathy, appearing 3-90 DAYS after exposure and healing spontaneously (even untreated); DIAGNOSIS is by DARK-FIELD MICROSCOPY (direct) and SEROLOGY (VDRL/RPR — non-treponemal screening; TPHA/FTA-ABS — treponemal confirmation); TREATMENT is PENICILLIN (benzathine penicillin G 2.4 million units IM single dose for primary/secondary/early latent; more for late) — with the JARISCH-HERXHEIMER reaction (fever, chills, flare — 24 h after first dose, treated with paracetamol); untreated syphilis progresses: secondary (rash, condylomata lata) → latent → TERTIARY (gumma, neurosyphilis, aortitis); in PREGNANCY it causes CONGENITAL syphilis — prenatal screening and treatment prevent it</w:t>
      </w:r>
    </w:p>
    <w:p>
      <w:r>
        <w:t>(c)  The chancre is painful and tender</w:t>
      </w:r>
    </w:p>
    <w:p>
      <w:r>
        <w:t>(d)  Syphilis cannot be treated during pregnancy</w:t>
      </w:r>
    </w:p>
    <w:p>
      <w:r>
        <w:t>Answer: b</w:t>
      </w:r>
    </w:p>
    <w:p>
      <w:r>
        <w:rPr>
          <w:b/>
        </w:rPr>
        <w:t>Solution: ✅ Correct Answer: b</w:t>
      </w:r>
    </w:p>
    <w:p>
      <w:r>
        <w:rPr>
          <w:b/>
        </w:rPr>
        <w:t xml:space="preserve">🧠 Clinical Rationale: </w:t>
      </w:r>
      <w:r>
        <w:t>SYPHILIS — caused by TREPONEMA PALLIDUM, a SPIROCHETE (thin, spiral, motile — seen LIVE by DARK-FIELD MICROSCOPY; cannot be cultured or Gram-stained) — transmitted SEXUALLY (and transplacentally). STAGES: (1) PRIMARY — after an incubation of 3-90 DAYS: a PAINLESS, FIRM, INDURATED CHANCRE (ulcer with clean base, rolled edges) at the inoculation site, with NON-TENDER, discrete regional LYMPHADENOPATHY — the chancre HEALS SPONTANEOUSLY in 3-6 weeks (even untreated — the stage is over, not the disease); (2) SECONDARY — 2-12 weeks later: MACULOPAPULAR RASH (palms and soles are CLASSIC), CONDYLOMATA LATA, mucous patches, fever, lymphadenopathy; (3) LATENT — asymptomatic, serology positive; (4) TERTIARY (late, years): GUMMA (granulomatous lesions), NEUROSYPHILIS (tabes dorsalis, general paresis, Argyll Robertson pupil), CARDIOVASCULAR syphilis (AORTITIS, aortic aneurysm). DIAGNOSIS: dark-field microscopy (early lesions), SEROLOGY — NON-TREPONEMAL (VDRL/RPR — screening, quantitative, titres follow response; false positives in pregnancy/autoimmune) + TREPONEMAL CONFIRMATORY (TPHA, FTA-ABS, TPPA). TREATMENT: PENICILLIN — benzathine penicillin G 2.4 MILLION UNITS IM (single dose: primary/secondary/early latent; 3 weekly doses: late latent; aqueous penicillin G IV: neurosyphilis) — PENICILLIN IS SAFE IN PREGNANCY (prevents CONGENITAL syphilis — stillbirth, rhinitis, rash, skeletal deformity, Hutchinson teeth — the drug of choice); in penicillin allergy — doxycycline (non-pregnant). JARISCH-HERXHEIMER REACTION — transient fever/chills/flare 24 hours after the first dose (endotoxin release — treat with paracetamol; warn the patient). NURSING: contact tracing/partner treatment, safe-sex counselling, follow-up titres (VDRL 4-fold drop at 6-12 months), and reportable disease notification.</w:t>
      </w:r>
    </w:p>
    <w:p>
      <w:r>
        <w:rPr>
          <w:b/>
        </w:rPr>
        <w:t xml:space="preserve">🔍 Key Clues: </w:t>
      </w:r>
      <w:r>
        <w:t>Painless indurated chancre + dark-field positive = primary syphilis (spirochete) → benzathine penicillin single dose → Jarisch-Herxheimer → treat in pregnancy.</w:t>
      </w:r>
    </w:p>
    <w:p>
      <w:r>
        <w:rPr>
          <w:b/>
        </w:rPr>
        <w:t xml:space="preserve">🚨 Priority Principle: </w:t>
      </w:r>
      <w:r>
        <w:t>The painless ulcer is the silent first lie of syphilis — one penicillin shot tells the truth, and pregnancy makes it urgent.</w:t>
      </w:r>
    </w:p>
    <w:p>
      <w:r>
        <w:rPr>
          <w:b/>
        </w:rPr>
        <w:t xml:space="preserve">❌ Why Not Other Options: </w:t>
      </w:r>
      <w:r>
        <w:t>a — Syphilis is caused by a SPIROCHETE (bacterium) — and it IS curable with penicillin. | c — The PRIMARY chancre is PAINLESS and firm — a PAINFUL ulcer suggests chancroid (Haemophilus ducreyi). | d — Syphilis IS treated in pregnancy with PENICILLIN (safe, prevents congenital syphilis) — doxycycline is avoided in pregnancy.</w:t>
      </w:r>
    </w:p>
    <w:p>
      <w:r>
        <w:rPr>
          <w:b/>
        </w:rPr>
        <w:t xml:space="preserve">⚠️ Exam Trap: </w:t>
      </w:r>
      <w:r>
        <w:t>\"Syphilis ulcer is painful\" — the chancre is PAINLESS (a painful ulcer = chancroid); painless ulcer + positive dark-field = syphilis.</w:t>
      </w:r>
    </w:p>
    <w:p>
      <w:r>
        <w:rPr>
          <w:b/>
        </w:rPr>
        <w:t xml:space="preserve">🩺 Clinical Thinking: </w:t>
      </w:r>
      <w:r>
        <w:t>Painless firm chancre + dark-field positive → primary syphilis → penicillin IM + contact tracing + pregnancy screening → option b.</w:t>
      </w:r>
    </w:p>
    <w:p>
      <w:r>
        <w:rPr>
          <w:b/>
        </w:rPr>
        <w:t xml:space="preserve">🇮🇳 Hinglish Decoder: </w:t>
      </w:r>
      <w:r>
        <w:t>SYPHILIS (Treponema pallidum — spirochete): DARD-RAHIT, SAKHT chancre + non-tender glands; ilaaj = BENZATHINE PENICILLIN (single IM — pregnancy me BHI safe); pehli dawai ke 24 ghante me BUKHAR (Jarisch-Herxheimer) — paracetamol se.</w:t>
      </w:r>
    </w:p>
    <w:p>
      <w:r>
        <w:rPr>
          <w:b/>
        </w:rPr>
        <w:t xml:space="preserve">💎 PNC Pearl: </w:t>
      </w:r>
      <w:r>
        <w:t>No pain, firm edge, dark field glitters — a single penicillin clears the spirochete's spiral.</w:t>
      </w:r>
    </w:p>
    <w:p>
      <w:r>
        <w:t>Positive Marks: 1    Negative Marks: 0.33</w:t>
      </w:r>
    </w:p>
    <w:p>
      <w:r>
        <w:rPr>
          <w:b/>
        </w:rPr>
        <w:t>Question: A patient dies of a MYOCARDIAL INFARCTION. On autopsy, the affected heart muscle shows COAGULATIVE NECROSIS. Which statement about this type of necrosis is CORRECT?</w:t>
      </w:r>
    </w:p>
    <w:p>
      <w:r>
        <w:t>(a)  Coagulative necrosis is typical of the brain</w:t>
      </w:r>
    </w:p>
    <w:p>
      <w:r>
        <w:t>(b)  Liquefactive necrosis is the most common type overall</w:t>
      </w:r>
    </w:p>
    <w:p>
      <w:r>
        <w:t>(c)  COAGULATIVE NECROSIS is the MOST COMMON type of necrosis — caused by ISCHAEMIA (MI, kidney, spleen) — the denatured proteins COAGULATE (tissue architecture is preserved for days — a FIRM, pale/grey, \"cooked\" appearance) and the dead tissue is eventually removed by INFLAMMATION (neutrophils) and repaired by scar; it is TYPICAL of ISCHAEMIA in ALL SOLID ORGANS EXCEPT THE BRAIN — where LIQUEFACTIVE NECROSIS occurs (brain infarct — enzymatic liquefaction, cyst formation); OTHER TYPES: CASEOUS (TB — cheesy), FAT NECROSIS (pancreatitis/breast trauma), FIBRINOID (immune/vasculitis), and GANGRENE (coagulative + liquefactive with putrefaction)</w:t>
      </w:r>
    </w:p>
    <w:p>
      <w:r>
        <w:t>(d)  Coagulative necrosis shows liquefaction within hours</w:t>
      </w:r>
    </w:p>
    <w:p>
      <w:r>
        <w:t>Answer: c</w:t>
      </w:r>
    </w:p>
    <w:p>
      <w:r>
        <w:rPr>
          <w:b/>
        </w:rPr>
        <w:t>Solution: ✅ Correct Answer: c</w:t>
      </w:r>
    </w:p>
    <w:p>
      <w:r>
        <w:rPr>
          <w:b/>
        </w:rPr>
        <w:t xml:space="preserve">🧠 Clinical Rationale: </w:t>
      </w:r>
      <w:r>
        <w:t>NECROSIS — cell death in the LIVING body (vs apoptosis — programmed death) — TYPES: (1) COAGULATIVE NECROSIS — the MOST COMMON — caused by ISCHAEMIA/HYPOXIA in MOST SOLID ORGANS (HEART — MI, KIDNEY, SPLEEN, LIVER, adrenal) — protein DENATURATION causes the cytoplasm to COAGULATE: the tissue keeps its ARCHITECTURE for days (firm, pale, later red-blue), appears \"COOKED\" (grey-white), then attracts NEUTROPHILS and is removed — healing by SCAR; caused by proteolytic enzyme inhibition (acidosis) — the cell's structure is preserved rather than digested; (2) LIQUEFACTIVE NECROSIS — tissue DIGESTS to a liquid (enzymatic lysis) — the hallmark of the BRAIN (infarct → liquefaction → cyst) and of ABSCESSES (bacterial — pus); (3) CASEOUS NECROSIS — TUBERCULOSIS — soft, cheesy, structureless material (granuloma — caseation); (4) FAT NECROSIS — ACUTE PANCREATITIS (lipase digests fat — chalky white foci) and breast trauma (saponification); (5) FIBRINOID NECROSIS — immune-mediated (vasculitis, malignant hypertension) — fibrin deposits in vessel walls; (6) GANGRENE — clinical term: dry (coagulative — ischaemia, e.g., diabetic foot) vs WET (liquefactive + PUTREFACTION — infected) vs gas gangrene (clostridial). MI: the necrotic myocardium is COAGULATIVE (contractile proteins coagulate) — recognised on autopsy by pale/grey softening and later fibrous scar.</w:t>
      </w:r>
    </w:p>
    <w:p>
      <w:r>
        <w:rPr>
          <w:b/>
        </w:rPr>
        <w:t xml:space="preserve">🔍 Key Clues: </w:t>
      </w:r>
      <w:r>
        <w:t>Coagulative = most common, ischaemia, architecture preserved (MI/kidney/spleen); liquefactive = brain + abscess; caseous = TB; fat = pancreatitis.</w:t>
      </w:r>
    </w:p>
    <w:p>
      <w:r>
        <w:rPr>
          <w:b/>
        </w:rPr>
        <w:t xml:space="preserve">🚨 Priority Principle: </w:t>
      </w:r>
      <w:r>
        <w:t>Most organs curdle, the brain melts — ischaemia's two faces are coagulative and liquefactive.</w:t>
      </w:r>
    </w:p>
    <w:p>
      <w:r>
        <w:rPr>
          <w:b/>
        </w:rPr>
        <w:t xml:space="preserve">❌ Why Not Other Options: </w:t>
      </w:r>
      <w:r>
        <w:t>a — The BRAIN shows LIQUEFACTIVE necrosis (enzymatic liquefaction); coagulative necrosis is the pattern in most other solid organs. | b — COAGULATIVE is the MOST COMMON type; liquefactive is typical of the brain and abscesses only. | d — Coagulative necrosis PRESERVES architecture (coagulated proteins) for days — it does NOT liquefy; liquefaction is the liquefactive pattern.</w:t>
      </w:r>
    </w:p>
    <w:p>
      <w:r>
        <w:rPr>
          <w:b/>
        </w:rPr>
        <w:t xml:space="preserve">⚠️ Exam Trap: </w:t>
      </w:r>
      <w:r>
        <w:t>\"Brain infarct = coagulative\" — the brain is the EXCEPTION: it liquefies (Liquefactive); heart/kidney/spleen coagulate.</w:t>
      </w:r>
    </w:p>
    <w:p>
      <w:r>
        <w:rPr>
          <w:b/>
        </w:rPr>
        <w:t xml:space="preserve">🩺 Clinical Thinking: </w:t>
      </w:r>
      <w:r>
        <w:t>MI → ischaemia → coagulative necrosis (architecture kept, scar later) → vs brain/abscess liquefactive → option c.</w:t>
      </w:r>
    </w:p>
    <w:p>
      <w:r>
        <w:rPr>
          <w:b/>
        </w:rPr>
        <w:t xml:space="preserve">🇮🇳 Hinglish Decoder: </w:t>
      </w:r>
      <w:r>
        <w:t>NECROSIS: COAGULATIVE = sabse COMMON (MI/kidney/spleen — ischaemia — dhaancha BANA rahta hai, 'pakka hua' jaisa); BRAIN me LIQUEFACTIVE (pighal jata hai); CASEOUS = TB (paneer jaisa); FAT = pancreatitis.</w:t>
      </w:r>
    </w:p>
    <w:p>
      <w:r>
        <w:rPr>
          <w:b/>
        </w:rPr>
        <w:t xml:space="preserve">💎 PNC Pearl: </w:t>
      </w:r>
      <w:r>
        <w:t>The heart curdles, the brain melts, the tubercle crumbles — necrosis's three textures tell the organ.</w:t>
      </w:r>
    </w:p>
    <w:p>
      <w:r>
        <w:t>Positive Marks: 1    Negative Marks: 0.33</w:t>
      </w:r>
    </w:p>
    <w:p>
      <w:r>
        <w:rPr>
          <w:b/>
        </w:rPr>
        <w:t>Question: The nurse manager prepares a DUTY ROSTER (work schedule) for the ward staff. Which statement about STAFF SCHEDULING is CORRECT?</w:t>
      </w:r>
    </w:p>
    <w:p>
      <w:r>
        <w:t>(a)  Scheduling ignores patient acuity and staffing ratios</w:t>
      </w:r>
    </w:p>
    <w:p>
      <w:r>
        <w:t>(b)  The same staff work all night shifts permanently</w:t>
      </w:r>
    </w:p>
    <w:p>
      <w:r>
        <w:t>(c)  Staff preferences are never considered</w:t>
      </w:r>
    </w:p>
    <w:p>
      <w:r>
        <w:t>(d)  SCHEDULING (rostering) is the process of assigning staff to shifts based on PATIENT CARE NEEDS (census, acuity), SKILL MIX, and STAFF AVAILABILITY/pREFERENCES — the manager follows principles: adequate STAFFING per patient census/acuity (staffing pattern — e.g., nurse-patient ratio), FAIR and EQUITABLE distribution of shifts and WEEKENDS, ROTATION (day/night), adherence to LABOUR NORMS (rest periods, no excessive consecutive night duties), covering for planned/unplanned ABSENCE, and maintaining CONTINUITY of care — while considering staff preferences, legal requirements (working hours) and cost-effectiveness; a good roster is prepared in advance, posted early, and communicated</w:t>
      </w:r>
    </w:p>
    <w:p>
      <w:r>
        <w:t>Answer: d</w:t>
      </w:r>
    </w:p>
    <w:p>
      <w:r>
        <w:rPr>
          <w:b/>
        </w:rPr>
        <w:t>Solution: ✅ Correct Answer: d</w:t>
      </w:r>
    </w:p>
    <w:p>
      <w:r>
        <w:rPr>
          <w:b/>
        </w:rPr>
        <w:t xml:space="preserve">🧠 Clinical Rationale: </w:t>
      </w:r>
      <w:r>
        <w:t>STAFF SCHEDULING (ROSTERING / DUTY ROSTER) — the management function of ASSIGNING nursing staff to SHIFTS (day, evening, night) to meet PATIENT CARE NEEDS while respecting staff rights and organisational resources. KEY PRINCIPLES: (1) PATIENT-CENTRED — staffing is based on CENSUS and ACUITY (patient classification system — hours-per-patient-day) and SKILL MIX (RN vs LPN vs aide) — safe nurse-patient ratios (e.g., ICU 1:1, ward 1:3-6); (2) FAIRNESS — EQUITABLE distribution of shifts, WEEKENDS, holidays, and night duty among all staff; (3) ROTATION — day/night ROTATION with adequate rest (avoid excessive consecutive nights; allow recovery time after night duty); (4) LEGAL/LABOUR NORMS — working hours, rest periods, overtime rules, and leave entitlements are followed; (5) CONTINGENCIES — planned leave, sick absence, and emergencies are covered (on-call roster); (6) CONTINUITY — consistent assignment where possible (continuity of care, accountability); (7) PRACTICALITY — prepared in ADVANCE (a week/month ahead), POSTED EARLY for staff to plan, considering staff PREFERENCES when possible (within equity), and communicated clearly; (8) COST-EFFECTIVENESS — avoid over/understaffing (overtime costs, quality risk). RELATED: STAFFING (determining how many staff), PATIENT CLASSIFICATION SYSTEM (measuring acuity), and MASTER STAFFING PLAN. A fair, transparent roster improves MORALE, retention and patient safety.</w:t>
      </w:r>
    </w:p>
    <w:p>
      <w:r>
        <w:rPr>
          <w:b/>
        </w:rPr>
        <w:t xml:space="preserve">🔍 Key Clues: </w:t>
      </w:r>
      <w:r>
        <w:t>Rostering = match staff to census/acuity + skill mix; fair/equitable shift+weekend distribution; rotation with rest; advance posting; cover absences; continuity.</w:t>
      </w:r>
    </w:p>
    <w:p>
      <w:r>
        <w:rPr>
          <w:b/>
        </w:rPr>
        <w:t xml:space="preserve">🚨 Priority Principle: </w:t>
      </w:r>
      <w:r>
        <w:t>The roster is the unit's contract — patient acuity sets the numbers, fairness sets the morale.</w:t>
      </w:r>
    </w:p>
    <w:p>
      <w:r>
        <w:rPr>
          <w:b/>
        </w:rPr>
        <w:t xml:space="preserve">❌ Why Not Other Options: </w:t>
      </w:r>
      <w:r>
        <w:t>a — Scheduling is BUILT ON patient census, ACUITY and staffing ratios — these are its core inputs. | b — NIGHT SHIFTS are ROTATED equitably with rest — permanent night duty for the same staff is neither fair nor safe. | c — STAFF PREFERENCES are CONSIDERED where possible (within equity and need) — a rigid roster ignores morale.</w:t>
      </w:r>
    </w:p>
    <w:p>
      <w:r>
        <w:rPr>
          <w:b/>
        </w:rPr>
        <w:t xml:space="preserve">⚠️ Exam Trap: </w:t>
      </w:r>
      <w:r>
        <w:t>\"Rostering = filling shifts\" — it is a planned match of ACUITY-based staffing with fair, legal, preference-aware, continuity-preserving assignments.</w:t>
      </w:r>
    </w:p>
    <w:p>
      <w:r>
        <w:rPr>
          <w:b/>
        </w:rPr>
        <w:t xml:space="preserve">🩺 Clinical Thinking: </w:t>
      </w:r>
      <w:r>
        <w:t>Patient needs (census/acuity) → skill mix + fair rotation → advance posting + cover → continuity → option d.</w:t>
      </w:r>
    </w:p>
    <w:p>
      <w:r>
        <w:rPr>
          <w:b/>
        </w:rPr>
        <w:t xml:space="preserve">🇮🇳 Hinglish Decoder: </w:t>
      </w:r>
      <w:r>
        <w:t>DUTY ROSTER: PATIENT ki SANKHYA/HAALAT (acuity) ke hisaab se staff, NIGHT/DAY ki BAARI sabki (rotation + aaram), chhutti ka PRABANDH, roster PEHLE bana kar JALDI post karo, staff ki pasand ka dhyan — NYAAY se.</w:t>
      </w:r>
    </w:p>
    <w:p>
      <w:r>
        <w:rPr>
          <w:b/>
        </w:rPr>
        <w:t xml:space="preserve">💎 PNC Pearl: </w:t>
      </w:r>
      <w:r>
        <w:t>Count the patients, balance the nights, post it early — a fair roster is patient safety with staff morale.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