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nurse assists during an elective TRACHEOSTOMY. The surgeon uses the instrument shown in the image. During which step of the procedure is this instrument used, and which complication does correct use help prevent?</w:t>
      </w:r>
      <w:r>
        <w:drawing>
          <wp:inline xmlns:a="http://schemas.openxmlformats.org/drawingml/2006/main" xmlns:pic="http://schemas.openxmlformats.org/drawingml/2006/picture">
            <wp:extent cx="2560320" cy="2860798"/>
            <wp:docPr id="1" name="Picture 1"/>
            <wp:cNvGraphicFramePr>
              <a:graphicFrameLocks noChangeAspect="1"/>
            </wp:cNvGraphicFramePr>
            <a:graphic>
              <a:graphicData uri="http://schemas.openxmlformats.org/drawingml/2006/picture">
                <pic:pic>
                  <pic:nvPicPr>
                    <pic:cNvPr id="0" name="M20-Q01.png"/>
                    <pic:cNvPicPr/>
                  </pic:nvPicPr>
                  <pic:blipFill>
                    <a:blip r:embed="rId9"/>
                    <a:stretch>
                      <a:fillRect/>
                    </a:stretch>
                  </pic:blipFill>
                  <pic:spPr>
                    <a:xfrm>
                      <a:off x="0" y="0"/>
                      <a:ext cx="2560320" cy="2860798"/>
                    </a:xfrm>
                    <a:prstGeom prst="rect"/>
                  </pic:spPr>
                </pic:pic>
              </a:graphicData>
            </a:graphic>
          </wp:inline>
        </w:drawing>
      </w:r>
    </w:p>
    <w:p>
      <w:r>
        <w:t>(a)  AFTER INCISING THE TRACHEAL RINGS, to DILATE (spread) the tracheal opening before inserting the tracheostomy cannula — the tapered blades gently separate the rings, PREVENTING POSTERIOR TRACHEAL WALL INJURY and FALSE PASSAGE (inserting the tube into the tissues instead of the trachea)</w:t>
      </w:r>
    </w:p>
    <w:p>
      <w:r>
        <w:t>(b)  To retract the skin and subcutaneous edges at the very start of the incision</w:t>
      </w:r>
    </w:p>
    <w:p>
      <w:r>
        <w:t>(c)  To grasp and lift the thyroid isthmus before dividing it</w:t>
      </w:r>
    </w:p>
    <w:p>
      <w:r>
        <w:t>(d)  To deflate and hold the tracheostomy tube cuff during insertion</w:t>
      </w:r>
    </w:p>
    <w:p>
      <w:r>
        <w:t>Answer: a</w:t>
      </w:r>
    </w:p>
    <w:p>
      <w:r>
        <w:rPr>
          <w:b/>
        </w:rPr>
        <w:t>Solution: ✅ Correct Answer: a</w:t>
      </w:r>
    </w:p>
    <w:p>
      <w:r>
        <w:rPr>
          <w:b/>
        </w:rPr>
        <w:t xml:space="preserve">🧠 Clinical Rationale: </w:t>
      </w:r>
      <w:r>
        <w:t>TRACHEOSTOMY — the surgical creation of an opening (stoma) in the trachea, usually at the 2nd-4th TRACHEAL RING. STEP SEQUENCE: (1) patient positioned with neck EXTENDED; (2) skin incision and separation of tissues (strap muscles retracted); (3) THYROID ISTHMUS identified — often DIVIDED or retracted upward; (4) the TRACHEA is stabilised with a tracheal hook; (5) an INCISION is made through the tracheal rings (horizontal or vertical); (6) THE TRACHEAL DILATOR (shown in the image) — a curved, two-bladed forceps-like instrument — is inserted with blades CLOSED and then gently SPREAD to WIDEN the tracheal opening; (7) the TRACHEOSTOMY TUBE (with obturator) is slipped into the dilated stoma; (8) the obturator is removed, the inner cannula is placed, and the CUFF is inflated. THE DILATOR'S KEY ROLE: controlled widening of the stoma so the tube enters the LUMEN smoothly — this prevents (i) POSTERIOR TRACHEAL WALL LACERATION (if the tube is forced), (ii) FALSE PASSAGE — the tube dissecting into the pretracheal fascia/mediastinum instead of the airway, and (iii) tearing of tracheal rings. SIGNS OF FALSE PASSAGE: absent airflow, inability to pass suction, subcutaneous emphysema, falling SpO2, no CO2 on capnography.</w:t>
      </w:r>
    </w:p>
    <w:p>
      <w:r>
        <w:rPr>
          <w:b/>
        </w:rPr>
        <w:t xml:space="preserve">🔍 Key Clues: </w:t>
      </w:r>
      <w:r>
        <w:t>Tracheal dilator → used AFTER tracheal incision → spread the rings → insert the cannula → prevents posterior wall injury / false passage.</w:t>
      </w:r>
    </w:p>
    <w:p>
      <w:r>
        <w:rPr>
          <w:b/>
        </w:rPr>
        <w:t xml:space="preserve">🚨 Priority Principle: </w:t>
      </w:r>
      <w:r>
        <w:t>Spread before you slide — the dilator makes the tube a guest, not a wedge.</w:t>
      </w:r>
    </w:p>
    <w:p>
      <w:r>
        <w:rPr>
          <w:b/>
        </w:rPr>
        <w:t xml:space="preserve">❌ Why Not Other Options: </w:t>
      </w:r>
      <w:r>
        <w:t>b — Skin/soft-tissue RETRACTION is done with retractors (e.g., tracheal/Langenbeck), not the dilator, and it is the FIRST step. | c — The THYROID ISTHMUS is handled with a Kocher/clamp or divided with scissors — before the tracheal incision. | d — The CUFF is inflated AFTER the tube is in place — the dilator is never used to hold the tube.</w:t>
      </w:r>
    </w:p>
    <w:p>
      <w:r>
        <w:rPr>
          <w:b/>
        </w:rPr>
        <w:t xml:space="preserve">⚠️ Exam Trap: </w:t>
      </w:r>
      <w:r>
        <w:t>\"Dilator = widen the skin incision\" — the dilator opens the TRACHEAL STOMA (after the tracheal incision), not the skin wound; skin retraction uses retractors.</w:t>
      </w:r>
    </w:p>
    <w:p>
      <w:r>
        <w:rPr>
          <w:b/>
        </w:rPr>
        <w:t xml:space="preserve">🩺 Clinical Thinking: </w:t>
      </w:r>
      <w:r>
        <w:t>Identify the instrument → tracheal dilator → post-incision stoma widening → prevents false passage/posterior wall injury → option a.</w:t>
      </w:r>
    </w:p>
    <w:p>
      <w:r>
        <w:rPr>
          <w:b/>
        </w:rPr>
        <w:t xml:space="preserve">🇮🇳 Hinglish Decoder: </w:t>
      </w:r>
      <w:r>
        <w:t>TRACHEAL DILATOR — trachea ke rings cut karne ke BAAD stoma ko chauda karne ke liye; tube seedha lumen me jaye — warna FALSE PASSAGE (galt raaste me tube) ya posterior wall injury ho sakti hai.</w:t>
      </w:r>
    </w:p>
    <w:p>
      <w:r>
        <w:rPr>
          <w:b/>
        </w:rPr>
        <w:t xml:space="preserve">💎 PNC Pearl: </w:t>
      </w:r>
      <w:r>
        <w:t>Dilate, don't force — the trachea opens wide, and the tube finds its true passage.</w:t>
      </w:r>
    </w:p>
    <w:p>
      <w:r>
        <w:t>Positive Marks: 1    Negative Marks: 0.33</w:t>
      </w:r>
    </w:p>
    <w:p>
      <w:r>
        <w:rPr>
          <w:b/>
        </w:rPr>
        <w:t>Question: A patient with THYROID CANCER is receiving RADIOACTIVE IODINE (I-131) therapy. The radiation-warning symbol shown in the image is placed on the door of the room. Which nursing precaution is CORRECT for this patient?</w:t>
      </w:r>
      <w:r>
        <w:drawing>
          <wp:inline xmlns:a="http://schemas.openxmlformats.org/drawingml/2006/main" xmlns:pic="http://schemas.openxmlformats.org/drawingml/2006/picture">
            <wp:extent cx="2560320" cy="2560320"/>
            <wp:docPr id="2" name="Picture 2"/>
            <wp:cNvGraphicFramePr>
              <a:graphicFrameLocks noChangeAspect="1"/>
            </wp:cNvGraphicFramePr>
            <a:graphic>
              <a:graphicData uri="http://schemas.openxmlformats.org/drawingml/2006/picture">
                <pic:pic>
                  <pic:nvPicPr>
                    <pic:cNvPr id="0" name="M20-Q02.png"/>
                    <pic:cNvPicPr/>
                  </pic:nvPicPr>
                  <pic:blipFill>
                    <a:blip r:embed="rId10"/>
                    <a:stretch>
                      <a:fillRect/>
                    </a:stretch>
                  </pic:blipFill>
                  <pic:spPr>
                    <a:xfrm>
                      <a:off x="0" y="0"/>
                      <a:ext cx="2560320" cy="2560320"/>
                    </a:xfrm>
                    <a:prstGeom prst="rect"/>
                  </pic:spPr>
                </pic:pic>
              </a:graphicData>
            </a:graphic>
          </wp:inline>
        </w:drawing>
      </w:r>
    </w:p>
    <w:p>
      <w:r>
        <w:t>(a)  No special precautions beyond standard precautions</w:t>
      </w:r>
    </w:p>
    <w:p>
      <w:r>
        <w:t>(b)  The patient may move freely in the general ward</w:t>
      </w:r>
    </w:p>
    <w:p>
      <w:r>
        <w:t>(c)  LIMIT THE TIME and increase DISTANCE from the source, use LEAD SHIELDING where relevant, collect body fluids, excreta, and linens as RADIOACTIVE WASTE in labelled (lead-lined) containers, keep the room door closed, and RESTRICT VISITORS (pregnant women and children especially avoid close contact) until the isotope has decayed</w:t>
      </w:r>
    </w:p>
    <w:p>
      <w:r>
        <w:t>(d)  Send the patient's linens to the general hospital laundry immediately</w:t>
      </w:r>
    </w:p>
    <w:p>
      <w:r>
        <w:t>Answer: c</w:t>
      </w:r>
    </w:p>
    <w:p>
      <w:r>
        <w:rPr>
          <w:b/>
        </w:rPr>
        <w:t>Solution: ✅ Correct Answer: c</w:t>
      </w:r>
    </w:p>
    <w:p>
      <w:r>
        <w:rPr>
          <w:b/>
        </w:rPr>
        <w:t xml:space="preserve">🧠 Clinical Rationale: </w:t>
      </w:r>
      <w:r>
        <w:t>RADIOACTIVE IODINE (I-131) THERAPY — used for DIFFERENTIATED THYROID CANCER (post-thyroidectomy ablation) and hyperthyroidism. I-131 is a BETA-GAMMA emitter taken up by thyroid tissue; the patient becomes a radiation SOURCE for a period (half-life ~8 days). RADIATION SAFETY — the three principles: TIME (minimise exposure duration), DISTANCE (double the distance = quarter the exposure — inverse square law), and SHIELDING (lead for gamma). NURSING PRECAUTIONS: PRIVATE ROOM with the door closed; post a RADIATION WARNING sign (the trefoil symbol shown); LIMIT VISITORS and instruct them to stay &gt; 1-2 metres and keep visits short; PREGNANT STAFF and children should not be assigned/provided close contact; NURSES wear a TLD DOSIMETER BADGE and use lead apron when handling the patient; collect URINE, STOOL, VOMITUS and soiled LINENS as RADIOACTIVE WASTE — in labelled containers, and keep them for decay (usually ~2 weeks or per protocol); flush the toilet twice after the patient uses it; the patient should drink plenty of fluids and maintain good oral hygiene (saliva is radioactive) with a separate toothbrush; DISPOSABLE utensils may be used. THE PRECAUTIONS ARE TEMPORARY — once the isotope decays to safe levels (confirmed by survey meter/clearance), routine care resumes.</w:t>
      </w:r>
    </w:p>
    <w:p>
      <w:r>
        <w:rPr>
          <w:b/>
        </w:rPr>
        <w:t xml:space="preserve">🔍 Key Clues: </w:t>
      </w:r>
      <w:r>
        <w:t>I-131 therapy → radiation safety triad (TIME, DISTANCE, SHIELDING) → radioactive waste handling → visitor/contact restriction.</w:t>
      </w:r>
    </w:p>
    <w:p>
      <w:r>
        <w:rPr>
          <w:b/>
        </w:rPr>
        <w:t xml:space="preserve">🚨 Priority Principle: </w:t>
      </w:r>
      <w:r>
        <w:t>Time, distance, shielding — the nurse's three shields against the invisible source.</w:t>
      </w:r>
    </w:p>
    <w:p>
      <w:r>
        <w:rPr>
          <w:b/>
        </w:rPr>
        <w:t xml:space="preserve">❌ Why Not Other Options: </w:t>
      </w:r>
      <w:r>
        <w:t>a — I-131 patients need ACTIVE radiation precautions, not just standard precautions. | b — The patient must be ISOLATED in a private room; free movement spreads contamination. | d — Linens are RADIOACTIVE WASTE — held for decay, never sent to general laundry.</w:t>
      </w:r>
    </w:p>
    <w:p>
      <w:r>
        <w:rPr>
          <w:b/>
        </w:rPr>
        <w:t xml:space="preserve">⚠️ Exam Trap: </w:t>
      </w:r>
      <w:r>
        <w:t>\"Radiation precautions are permanent\" — they are TEMPORARY (until decay); and I-131 is NOT airborne like some isotopes — but excreta/linens still need decay handling.</w:t>
      </w:r>
    </w:p>
    <w:p>
      <w:r>
        <w:rPr>
          <w:b/>
        </w:rPr>
        <w:t xml:space="preserve">🩺 Clinical Thinking: </w:t>
      </w:r>
      <w:r>
        <w:t>I-131 + trefoil symbol → time/distance/shielding + radioactive waste handling + visitor restriction → option c.</w:t>
      </w:r>
    </w:p>
    <w:p>
      <w:r>
        <w:rPr>
          <w:b/>
        </w:rPr>
        <w:t xml:space="preserve">🇮🇳 Hinglish Decoder: </w:t>
      </w:r>
      <w:r>
        <w:t>I-131 therapy ke baad: TIME kam, DISTANCE zyada, SHIELDING (lead); peshab/mal/linen RADIOACTIVE waste (decay ke liye rakho); pregnant staff/children door rakho.</w:t>
      </w:r>
    </w:p>
    <w:p>
      <w:r>
        <w:rPr>
          <w:b/>
        </w:rPr>
        <w:t xml:space="preserve">💎 PNC Pearl: </w:t>
      </w:r>
      <w:r>
        <w:t>The trefoil warns, the nurse shields — time and distance are the quietest protectors.</w:t>
      </w:r>
    </w:p>
    <w:p>
      <w:r>
        <w:t>Positive Marks: 1    Negative Marks: 0.33</w:t>
      </w:r>
    </w:p>
    <w:p>
      <w:r>
        <w:rPr>
          <w:b/>
        </w:rPr>
        <w:t>Question: A client with ACUTE BRONCHITIS is prescribed STEAM INHALATION. Which nursing action is CORRECT?</w:t>
      </w:r>
    </w:p>
    <w:p>
      <w:r>
        <w:t>(a)  Pour freshly boiling water into the inhaler immediately before use</w:t>
      </w:r>
    </w:p>
    <w:p>
      <w:r>
        <w:t>(b)  POSITION the client comfortably (sitting), protect the face and eyes, keep a SAFE DISTANCE (about 15-20 cm) from the steam source to prevent scalding, instruct slow DEEP BREATHING through the mouth, and observe for giddiness/weakness or burns during prolonged inhalation</w:t>
      </w:r>
    </w:p>
    <w:p>
      <w:r>
        <w:t>(c)  Instruct the client to inhale forcefully through the nose</w:t>
      </w:r>
    </w:p>
    <w:p>
      <w:r>
        <w:t>(d)  Continue the inhalation for 30-45 minutes at a stretch</w:t>
      </w:r>
    </w:p>
    <w:p>
      <w:r>
        <w:t>Answer: b</w:t>
      </w:r>
    </w:p>
    <w:p>
      <w:r>
        <w:rPr>
          <w:b/>
        </w:rPr>
        <w:t>Solution: ✅ Correct Answer: b</w:t>
      </w:r>
    </w:p>
    <w:p>
      <w:r>
        <w:rPr>
          <w:b/>
        </w:rPr>
        <w:t xml:space="preserve">🧠 Clinical Rationale: </w:t>
      </w:r>
      <w:r>
        <w:t>STEAM INHALATION — a moist-heat therapy used to LOOSEN secretions, soothe inflamed mucosa and relieve congestion in bronchitis, laryngitis and sinusitis. CORRECT TECHNIQUE: (1) fill the inhaler/vessel with HOT (NOT freshly boiling) water or prescribed medicated solution (e.g., tincture benzoin, menthol); (2) seat the client comfortably UPRIGHT; (3) place the inhaler at a SAFE DISTANCE — the face about 15-20 CM above the steam, with eyes closed or protected; (4) cover the head and vessel with a towel to direct the steam; (5) instruct SLOW, DEEP BREATHING through the MOUTH (targets the lower airways) alternating with nasal breathing; (6) continue 10-15 minutes per session (not 30-45 min — over-inhalation causes dizziness, headache, weakness); (7) OBSERVE for facial redness, burns, giddiness, and intolerance; (8) dry the face and provide rest, and clean the equipment. SAFETY PRIORITY: scalding/burn prevention — never use boiling water, keep the vessel stable, and supervise children and elderly patients.</w:t>
      </w:r>
    </w:p>
    <w:p>
      <w:r>
        <w:rPr>
          <w:b/>
        </w:rPr>
        <w:t xml:space="preserve">🔍 Key Clues: </w:t>
      </w:r>
      <w:r>
        <w:t>Steam inhalation → safe distance (15-20 cm) + slow mouth breathing + 10-15 min sessions + burn/giddiness watch.</w:t>
      </w:r>
    </w:p>
    <w:p>
      <w:r>
        <w:rPr>
          <w:b/>
        </w:rPr>
        <w:t xml:space="preserve">🚨 Priority Principle: </w:t>
      </w:r>
      <w:r>
        <w:t>Steam soothes only when distance protects — close enough to act, far enough to stay safe.</w:t>
      </w:r>
    </w:p>
    <w:p>
      <w:r>
        <w:rPr>
          <w:b/>
        </w:rPr>
        <w:t xml:space="preserve">❌ Why Not Other Options: </w:t>
      </w:r>
      <w:r>
        <w:t>a — FRESHLY BOILING water risks severe scalds; use hot water that has cooled slightly. | c — Forceful NOSE inhalation mainly irritates the nasal mucosa; slow MOUTH breathing reaches the airways. | d — 30-45 minutes causes dizziness, weakness and fatigue; 10-15 minutes is the standard session.</w:t>
      </w:r>
    </w:p>
    <w:p>
      <w:r>
        <w:rPr>
          <w:b/>
        </w:rPr>
        <w:t xml:space="preserve">⚠️ Exam Trap: </w:t>
      </w:r>
      <w:r>
        <w:t>\"Inhale forcefully through the nose\" — the mouth route with slow deep breathing is correct; the nose route is for nasal congestion.</w:t>
      </w:r>
    </w:p>
    <w:p>
      <w:r>
        <w:rPr>
          <w:b/>
        </w:rPr>
        <w:t xml:space="preserve">🩺 Clinical Thinking: </w:t>
      </w:r>
      <w:r>
        <w:t>Comfortable sitting + safe distance + slow mouth breathing + 10-15 min + burn watch → option b.</w:t>
      </w:r>
    </w:p>
    <w:p>
      <w:r>
        <w:rPr>
          <w:b/>
        </w:rPr>
        <w:t xml:space="preserve">🇮🇳 Hinglish Decoder: </w:t>
      </w:r>
      <w:r>
        <w:t>STEAM INHALATION: garam (khaulata hua NAHI) paani, chehra 15-20 cm door, MUNH se aahista-gehra saans, 10-15 minute — jalne aur chakkar ka dhyan rakho.</w:t>
      </w:r>
    </w:p>
    <w:p>
      <w:r>
        <w:rPr>
          <w:b/>
        </w:rPr>
        <w:t xml:space="preserve">💎 PNC Pearl: </w:t>
      </w:r>
      <w:r>
        <w:t>A towel tent, a safe gap, and slow breaths — steam's whole healing recipe.</w:t>
      </w:r>
    </w:p>
    <w:p>
      <w:r>
        <w:t>Positive Marks: 1    Negative Marks: 0.33</w:t>
      </w:r>
    </w:p>
    <w:p>
      <w:r>
        <w:rPr>
          <w:b/>
        </w:rPr>
        <w:t>Question: A patient is being ADMITTED to a medical ward. Which is the CORRECT sequence of the admission procedure?</w:t>
      </w:r>
    </w:p>
    <w:p>
      <w:r>
        <w:t>(a)  Orient the patient first, then verify the admission order, then greet</w:t>
      </w:r>
    </w:p>
    <w:p>
      <w:r>
        <w:t>(b)  Document before assessing</w:t>
      </w:r>
    </w:p>
    <w:p>
      <w:r>
        <w:t>(c)  Admit, document, then orient</w:t>
      </w:r>
    </w:p>
    <w:p>
      <w:r>
        <w:t>(d)  RECEIVE and greet the patient → VERIFY identification and the admission note/orders → ASSIGN the bed and provide comfort, safety and privacy → ORIENT the patient and family to the ward (call bell, bathroom, visiting hours, routine) → PERFORM the admission assessment (history, vital signs, physical examination) → CARRY OUT prescribed care and DOCUMENT the admission note</w:t>
      </w:r>
    </w:p>
    <w:p>
      <w:r>
        <w:t>Answer: d</w:t>
      </w:r>
    </w:p>
    <w:p>
      <w:r>
        <w:rPr>
          <w:b/>
        </w:rPr>
        <w:t>Solution: ✅ Correct Answer: d</w:t>
      </w:r>
    </w:p>
    <w:p>
      <w:r>
        <w:rPr>
          <w:b/>
        </w:rPr>
        <w:t xml:space="preserve">🧠 Clinical Rationale: </w:t>
      </w:r>
      <w:r>
        <w:t>ADMISSION PROCEDURE — the steps through which a patient enters the ward and is integrated into the care setting. THE LOGICAL SEQUENCE: (1) RECEPTION — greet the patient and family warmly, make them comfortable (first impressions reduce anxiety); (2) IDENTIFICATION — verify the name, age, sex, registration/OPD number and the ADMISSION NOTE from the physician; (3) ASSIGNMENT — allot the BED, prepare it (clean, comfortable, safe — side rails, call bell), maintain privacy; (4) ORIENTATION — introduce the patient to the ward: bathroom/toilet, call bell, visiting hours, meal times, ward routine, visiting rules — ORIENTATION REDUCES ANXIETY AND PREVENTS ACCIDENTS; (5) ASSESSMENT — collect the nursing history, measure VITAL SIGNS, weight, and perform the initial physical assessment; (6) CARE — carry out the physician's orders (diet, medications, investigations) and the nursing care plan; (7) DOCUMENTATION — record the admission assessment, observations, and care in the patient's record; notify the physician of any abnormal findings. RELATED PROCEDURE — DISCHARGE: notify/plan → doctor's discharge order → complete pending care/labs → patient/family teaching (medications, diet, follow-up) → medication and valuables return → documentation → bed unit care.</w:t>
      </w:r>
    </w:p>
    <w:p>
      <w:r>
        <w:rPr>
          <w:b/>
        </w:rPr>
        <w:t xml:space="preserve">🔍 Key Clues: </w:t>
      </w:r>
      <w:r>
        <w:t>Admission sequence = greet → verify → assign bed → orient → assess → care → document.</w:t>
      </w:r>
    </w:p>
    <w:p>
      <w:r>
        <w:rPr>
          <w:b/>
        </w:rPr>
        <w:t xml:space="preserve">🚨 Priority Principle: </w:t>
      </w:r>
      <w:r>
        <w:t>Orient before you assess — a settled patient is an assessable patient.</w:t>
      </w:r>
    </w:p>
    <w:p>
      <w:r>
        <w:rPr>
          <w:b/>
        </w:rPr>
        <w:t xml:space="preserve">❌ Why Not Other Options: </w:t>
      </w:r>
      <w:r>
        <w:t>a — Orientation comes AFTER the bed is assigned and identification verified — never before greeting/verification. | b — DOCUMENTATION is the LAST step, after assessment and care are complete. | c — Documentation is final; orientation precedes assessment, not after.</w:t>
      </w:r>
    </w:p>
    <w:p>
      <w:r>
        <w:rPr>
          <w:b/>
        </w:rPr>
        <w:t xml:space="preserve">⚠️ Exam Trap: </w:t>
      </w:r>
      <w:r>
        <w:t>\"Assess first, orient later\" — orient the patient to the ward early so assessment happens in a settled, less-anxious state.</w:t>
      </w:r>
    </w:p>
    <w:p>
      <w:r>
        <w:rPr>
          <w:b/>
        </w:rPr>
        <w:t xml:space="preserve">🩺 Clinical Thinking: </w:t>
      </w:r>
      <w:r>
        <w:t>Greet → verify → assign → orient → assess → care → document → option d.</w:t>
      </w:r>
    </w:p>
    <w:p>
      <w:r>
        <w:rPr>
          <w:b/>
        </w:rPr>
        <w:t xml:space="preserve">🇮🇳 Hinglish Decoder: </w:t>
      </w:r>
      <w:r>
        <w:t>ADMISSION: pehle swagat + pehchaan (admission note), bed do, ward se PARICHAY karao, phir assessment (vitals) aur care, AAKHIR me document.</w:t>
      </w:r>
    </w:p>
    <w:p>
      <w:r>
        <w:rPr>
          <w:b/>
        </w:rPr>
        <w:t xml:space="preserve">💎 PNC Pearl: </w:t>
      </w:r>
      <w:r>
        <w:t>Greet, verify, settle, show, assess, care, record — admission's seven quiet steps.</w:t>
      </w:r>
    </w:p>
    <w:p>
      <w:r>
        <w:t>Positive Marks: 1    Negative Marks: 0.33</w:t>
      </w:r>
    </w:p>
    <w:p>
      <w:r>
        <w:rPr>
          <w:b/>
        </w:rPr>
        <w:t>Question: The nurse administers an INTRADERMAL (ID) injection for a TUBERCULIN (Mantoux) test. Which statement is CORRECT?</w:t>
      </w:r>
    </w:p>
    <w:p>
      <w:r>
        <w:t>(a)  Use a 22G needle at a 45-degree angle into the muscle</w:t>
      </w:r>
    </w:p>
    <w:p>
      <w:r>
        <w:t>(b)  Use a TUBERCULIN SYRINGE with a SHORT needle (25-26G, 1/4-1/2 inch), insert at a 10-15 DEGREE angle just under the epidermis, inject 0.1 mL to raise a small BLEB (wheal), and DO NOT MASSAGE the site</w:t>
      </w:r>
    </w:p>
    <w:p>
      <w:r>
        <w:t>(c)  Inject deeply into the deltoid muscle</w:t>
      </w:r>
    </w:p>
    <w:p>
      <w:r>
        <w:t>(d)  Massage the injection site after withdrawing the needle</w:t>
      </w:r>
    </w:p>
    <w:p>
      <w:r>
        <w:t>Answer: b</w:t>
      </w:r>
    </w:p>
    <w:p>
      <w:r>
        <w:rPr>
          <w:b/>
        </w:rPr>
        <w:t>Solution: ✅ Correct Answer: b</w:t>
      </w:r>
    </w:p>
    <w:p>
      <w:r>
        <w:rPr>
          <w:b/>
        </w:rPr>
        <w:t xml:space="preserve">🧠 Clinical Rationale: </w:t>
      </w:r>
      <w:r>
        <w:t>INTRADERMAL (ID) INJECTION — injection INTO THE DERMIS (just under the epidermis), used for TUBERCULIN/MANTOUX TEST, allergy testing, and local anaesthetics. TECHNIQUE: (1) SITE — inner aspect of the FOREARM (3-4 cm below the antecubital fossa), hairless and lightly pigmented; (2) EQUIPMENT — TUBERCULIN syringe (1 mL) with a SHORT, fine needle (25-26G, 1/4-1/2 inch); (3) ANGLE — 10-15 DEGREES, almost parallel to the skin, with the bevel UP; (4) INJECT 0.1 mL slowly — a small pale BLEB/WHEAL (6-10 mm) should appear; (5) WITHDRAW and DO NOT MASSAGE (massage can force the antigen into deeper tissues and alter the reaction); (6) CIRCLE the site with a pen for later reading; (7) do not apply a bandage that presses. MANToux READING: induration (hard swelling), not redness, at 48-72 HOURS — ≥ 10 mm positive in most, ≥ 5 mm in immunocompromised/close contacts, ≥ 15 mm in low-risk.</w:t>
      </w:r>
    </w:p>
    <w:p>
      <w:r>
        <w:rPr>
          <w:b/>
        </w:rPr>
        <w:t xml:space="preserve">🔍 Key Clues: </w:t>
      </w:r>
      <w:r>
        <w:t>ID injection = tuberculin syringe + 25-26G short needle + 10-15° angle + 0.1 mL bleb + NO massage.</w:t>
      </w:r>
    </w:p>
    <w:p>
      <w:r>
        <w:rPr>
          <w:b/>
        </w:rPr>
        <w:t xml:space="preserve">🚨 Priority Principle: </w:t>
      </w:r>
      <w:r>
        <w:t>Shallow and small — the bleb proves the dermis; the no-massage rule keeps the antigen in place.</w:t>
      </w:r>
    </w:p>
    <w:p>
      <w:r>
        <w:rPr>
          <w:b/>
        </w:rPr>
        <w:t xml:space="preserve">❌ Why Not Other Options: </w:t>
      </w:r>
      <w:r>
        <w:t>a — A 22G needle at 45° is for SUBCUTANEOUS/IM routes, not ID; ID needs a fine short needle at 10-15°. | c — The DELTOID is the site for INTRAMUSCULAR injections (e.g., vaccines), not the Mantoux ID test. | d — MASSAGING the site pushes the tuberculin deeper and can cause a FALSE-NEGATIVE/misread reaction.</w:t>
      </w:r>
    </w:p>
    <w:p>
      <w:r>
        <w:rPr>
          <w:b/>
        </w:rPr>
        <w:t xml:space="preserve">⚠️ Exam Trap: </w:t>
      </w:r>
      <w:r>
        <w:t>\"ID = deep injection\" — ID is the SHALLOWEST route (10-15°); deeper angles give SC/IM injections.</w:t>
      </w:r>
    </w:p>
    <w:p>
      <w:r>
        <w:rPr>
          <w:b/>
        </w:rPr>
        <w:t xml:space="preserve">🩺 Clinical Thinking: </w:t>
      </w:r>
      <w:r>
        <w:t>Mantoux → ID route → forearm + fine needle + 10-15° + bleb + no massage → option b.</w:t>
      </w:r>
    </w:p>
    <w:p>
      <w:r>
        <w:rPr>
          <w:b/>
        </w:rPr>
        <w:t xml:space="preserve">🇮🇳 Hinglish Decoder: </w:t>
      </w:r>
      <w:r>
        <w:t>INTRADERMAL: bahut PATLI si injection (25-26G), 10-15° angle, 0.1 mL — CHHOTA sa bleb banta hai; MASSAGE KABHI NAHI (reaction bigad jayega).</w:t>
      </w:r>
    </w:p>
    <w:p>
      <w:r>
        <w:rPr>
          <w:b/>
        </w:rPr>
        <w:t xml:space="preserve">💎 PNC Pearl: </w:t>
      </w:r>
      <w:r>
        <w:t>A bleb in the dermis, a circle in pen — the Mantoux speaks through its little wheal.</w:t>
      </w:r>
    </w:p>
    <w:p>
      <w:r>
        <w:t>Positive Marks: 1    Negative Marks: 0.33</w:t>
      </w:r>
    </w:p>
    <w:p>
      <w:r>
        <w:rPr>
          <w:b/>
        </w:rPr>
        <w:t>Question: A patient on INTRAVENOUS fluids and a clear-liquid diet has a FLUID BALANCE CHART. Which nursing action is CORRECT?</w:t>
      </w:r>
    </w:p>
    <w:p>
      <w:r>
        <w:t>(a)  RECORD ALL INTAKE (oral, IV, feeds) and ALL OUTPUT (urine, vomitus, drainage, stools) in the correct columns, measure or estimate accurately, CALCULATE the 24-hour BALANCE (intake − output), and REPORT a markedly positive or negative balance to the physician</w:t>
      </w:r>
    </w:p>
    <w:p>
      <w:r>
        <w:t>(b)  Record only the urine output and ignore other losses</w:t>
      </w:r>
    </w:p>
    <w:p>
      <w:r>
        <w:t>(c)  Skip recording insensible losses such as perspiration and respiration</w:t>
      </w:r>
    </w:p>
    <w:p>
      <w:r>
        <w:t>(d)  Weigh the patient only once a week and record that alone</w:t>
      </w:r>
    </w:p>
    <w:p>
      <w:r>
        <w:t>Answer: a</w:t>
      </w:r>
    </w:p>
    <w:p>
      <w:r>
        <w:rPr>
          <w:b/>
        </w:rPr>
        <w:t>Solution: ✅ Correct Answer: a</w:t>
      </w:r>
    </w:p>
    <w:p>
      <w:r>
        <w:rPr>
          <w:b/>
        </w:rPr>
        <w:t xml:space="preserve">🧠 Clinical Rationale: </w:t>
      </w:r>
      <w:r>
        <w:t>FLUID BALANCE CHART — a record of the patient's fluid INTAKE and OUTPUT used to monitor hydration status (in renal failure, heart failure, post-surgery, IV therapy, diarrhoea). INTAKE includes: ORAL fluids, water, soups, IV fluids, blood products, feeds (gastric), and sometimes the WATER CONTENT of semi-solids; OUTPUT includes: URINE, vomitus, diarrhoea/stools, drainage (NG, wound, chest tube), blood loss, and INSENSIBLE LOSSES (skin/perspiration and respiration — ~500-800 mL/day in adults, ESTIMATED, not measured). NURSING ACTIONS: record each item AS IT OCCURS (not from memory), use the correct column and time; TOTAL intake and output at the end of each shift and at 24 hours; calculate the BALANCE (intake − output); POSITIVE balance = more in than out (fluid retention risk — oedema, HF), NEGATIVE = more out than in (dehydration risk); NORMAL daily balance is roughly even (or positive by insensible loss); REPORT an imbalance (e.g., &gt; +500-1000 mL positive or falling urine output &lt; 30 mL/h) to the physician. Urine output &lt; 30 mL/h or &lt; 400 mL/day suggests oliguria — report.</w:t>
      </w:r>
    </w:p>
    <w:p>
      <w:r>
        <w:rPr>
          <w:b/>
        </w:rPr>
        <w:t xml:space="preserve">🔍 Key Clues: </w:t>
      </w:r>
      <w:r>
        <w:t>Fluid chart → record intake AND output as it occurs → 24-h totals → balance = intake − output → report imbalance.</w:t>
      </w:r>
    </w:p>
    <w:p>
      <w:r>
        <w:rPr>
          <w:b/>
        </w:rPr>
        <w:t xml:space="preserve">🚨 Priority Principle: </w:t>
      </w:r>
      <w:r>
        <w:t>What goes in and what comes out — the balance tells the hydration story before the scales do.</w:t>
      </w:r>
    </w:p>
    <w:p>
      <w:r>
        <w:rPr>
          <w:b/>
        </w:rPr>
        <w:t xml:space="preserve">❌ Why Not Other Options: </w:t>
      </w:r>
      <w:r>
        <w:t>b — Recording only urine misses oral/IV intake and other outputs (vomitus, drainage) — the chart becomes meaningless. | c — INSENSIBLE losses (skin, lungs) are real and must be ESTIMATED and recorded, though not measured. | d — Daily WEIGHT (same scale, same time) is the best hydration monitor; weekly weights miss acute shifts and the chart is the primary tool.</w:t>
      </w:r>
    </w:p>
    <w:p>
      <w:r>
        <w:rPr>
          <w:b/>
        </w:rPr>
        <w:t xml:space="preserve">⚠️ Exam Trap: </w:t>
      </w:r>
      <w:r>
        <w:t>\"Output = urine only\" — output includes vomitus, stools, drainage and estimated insensible losses; intake includes all IV and oral fluids.</w:t>
      </w:r>
    </w:p>
    <w:p>
      <w:r>
        <w:rPr>
          <w:b/>
        </w:rPr>
        <w:t xml:space="preserve">🩺 Clinical Thinking: </w:t>
      </w:r>
      <w:r>
        <w:t>Intake + output as it happens → 24-h totals → balance + report → option a.</w:t>
      </w:r>
    </w:p>
    <w:p>
      <w:r>
        <w:rPr>
          <w:b/>
        </w:rPr>
        <w:t xml:space="preserve">🇮🇳 Hinglish Decoder: </w:t>
      </w:r>
      <w:r>
        <w:t>FLUID CHART: jo AAYA (oral + IV) aur jo GAYA (urine, ulti, drainage) — dono likho, 24 ghante ka BALANCE nikaalo, imbalance report karo.</w:t>
      </w:r>
    </w:p>
    <w:p>
      <w:r>
        <w:rPr>
          <w:b/>
        </w:rPr>
        <w:t xml:space="preserve">💎 PNC Pearl: </w:t>
      </w:r>
      <w:r>
        <w:t>In minus out, shift by shift — the balance chart is the body's ledger.</w:t>
      </w:r>
    </w:p>
    <w:p>
      <w:r>
        <w:t>Positive Marks: 1    Negative Marks: 0.33</w:t>
      </w:r>
    </w:p>
    <w:p>
      <w:r>
        <w:rPr>
          <w:b/>
        </w:rPr>
        <w:t>Question: The LOOP OF HENLE in the nephron plays which PRIMARY role in urine concentration?</w:t>
      </w:r>
    </w:p>
    <w:p>
      <w:r>
        <w:t>(a)  Reabsorbs the majority of filtered sodium and glucose</w:t>
      </w:r>
    </w:p>
    <w:p>
      <w:r>
        <w:t>(b)  Is the site of aldosterone action for sodium retention</w:t>
      </w:r>
    </w:p>
    <w:p>
      <w:r>
        <w:t>(c)  Is the site of ADH action for water reabsorption</w:t>
      </w:r>
    </w:p>
    <w:p>
      <w:r>
        <w:t>(d)  Acts as the COUNTER-CURRENT MULTIPLIER — the DESCENDING limb is permeable to WATER (water leaves), the ASCENDING limb is IMPERMEABLE to water with ACTIVE Na+/K+/2Cl- transport — creating the MEDULLARY CONCENTRATION GRADIENT essential for producing concentrated urine</w:t>
      </w:r>
    </w:p>
    <w:p>
      <w:r>
        <w:t>Answer: d</w:t>
      </w:r>
    </w:p>
    <w:p>
      <w:r>
        <w:rPr>
          <w:b/>
        </w:rPr>
        <w:t>Solution: ✅ Correct Answer: d</w:t>
      </w:r>
    </w:p>
    <w:p>
      <w:r>
        <w:rPr>
          <w:b/>
        </w:rPr>
        <w:t xml:space="preserve">🧠 Clinical Rationale: </w:t>
      </w:r>
      <w:r>
        <w:t>THE NEPHRON — the functional unit of the kidney (~1 million per kidney). PARTS AND ROLES: (1) GLOMERULUS — filtration; (2) PCT (PROXIMAL CONVOLUTED TUBULE) — the major site of reabsorption: ~65% of sodium, MOST of glucose, amino acids, water, bicarbonate — the 'bulk reabsorber'; (3) LOOP OF HENLE — a HAIRPIN loop descending into the medulla: DESCENDING LIMB is permeable to WATER (but not solutes) — water diffuses out; ASCENDING LIMB is IMPERMEABLE to water and actively transports Na+/K+/2Cl- out — this COUNTER-CURRENT MULTIPLIER builds a progressively increasing OSMOTIC GRADIENT in the medullary interstitium (isotonic at cortex → hypertonic deep in medulla) — the gradient is what allows the collecting duct to concentrate urine; (4) DCT (DISTAL CONVOLUTED TUBULE) — site of ALDOSTERONE action (Na+ reabsorption/K+ secretion) and calcium regulation (PTH); (5) COLLECTING DUCT — site of ADH action (water channels/AQP-2 — water reabsorption) and final urine concentration. SO: counter-current concentration = LOOP OF HENLE; aldosterone = DCT; ADH = collecting duct.</w:t>
      </w:r>
    </w:p>
    <w:p>
      <w:r>
        <w:rPr>
          <w:b/>
        </w:rPr>
        <w:t xml:space="preserve">🔍 Key Clues: </w:t>
      </w:r>
      <w:r>
        <w:t>Loop of Henle = counter-current multiplier → medullary gradient; descending = water out; ascending = active salt out.</w:t>
      </w:r>
    </w:p>
    <w:p>
      <w:r>
        <w:rPr>
          <w:b/>
        </w:rPr>
        <w:t xml:space="preserve">🚨 Priority Principle: </w:t>
      </w:r>
      <w:r>
        <w:t>Salt out of a water-tight limb builds the gradient — the loop sets the stage for ADH to finish.</w:t>
      </w:r>
    </w:p>
    <w:p>
      <w:r>
        <w:rPr>
          <w:b/>
        </w:rPr>
        <w:t xml:space="preserve">❌ Why Not Other Options: </w:t>
      </w:r>
      <w:r>
        <w:t>a — Bulk reabsorption (65% Na+, glucose) is the PCT's job, not the loop's. | b — ALDOSTERONE acts on the DCT (Na+/K+ exchange), not the loop. | c — ADH (vasopressin) acts on the COLLECTING DUCT (aquaporins), not the loop.</w:t>
      </w:r>
    </w:p>
    <w:p>
      <w:r>
        <w:rPr>
          <w:b/>
        </w:rPr>
        <w:t xml:space="preserve">⚠️ Exam Trap: </w:t>
      </w:r>
      <w:r>
        <w:t>\"ADH acts on the loop of Henle\" — ADH acts on the COLLECTING DUCT; the loop builds the gradient via counter-current multiplication.</w:t>
      </w:r>
    </w:p>
    <w:p>
      <w:r>
        <w:rPr>
          <w:b/>
        </w:rPr>
        <w:t xml:space="preserve">🩺 Clinical Thinking: </w:t>
      </w:r>
      <w:r>
        <w:t>Loop of Henle → counter-current multiplier → medullary gradient → option d.</w:t>
      </w:r>
    </w:p>
    <w:p>
      <w:r>
        <w:rPr>
          <w:b/>
        </w:rPr>
        <w:t xml:space="preserve">🇮🇳 Hinglish Decoder: </w:t>
      </w:r>
      <w:r>
        <w:t>LOOP OF HENLE: utarta hissa PAANI chhodta hai, chadhta hissa NAMAK bahar nikaalta hai — isi se medulla ka gradient banta hai, jisse concentrated urine banti hai.</w:t>
      </w:r>
    </w:p>
    <w:p>
      <w:r>
        <w:rPr>
          <w:b/>
        </w:rPr>
        <w:t xml:space="preserve">💎 PNC Pearl: </w:t>
      </w:r>
      <w:r>
        <w:t>The hairpin builds the hill of salt — the collecting duct rolls the water down it.</w:t>
      </w:r>
    </w:p>
    <w:p>
      <w:r>
        <w:t>Positive Marks: 1    Negative Marks: 0.33</w:t>
      </w:r>
    </w:p>
    <w:p>
      <w:r>
        <w:rPr>
          <w:b/>
        </w:rPr>
        <w:t>Question: Which ENZYME-DIGESTIVE ACTION pair is CORRECT?</w:t>
      </w:r>
    </w:p>
    <w:p>
      <w:r>
        <w:t>(a)  Ptyalin digests proteins in the stomach</w:t>
      </w:r>
    </w:p>
    <w:p>
      <w:r>
        <w:t>(b)  Pepsin digests fats in the small intestine</w:t>
      </w:r>
    </w:p>
    <w:p>
      <w:r>
        <w:t>(c)  TRYPSIN (pancreatic) digests PROTEINS, PANCREATIC LIPASE digests FATS (triglycerides), and PTYALIN (salivary amylase) digests STARCH — each enzyme acts on its specific substrate in its specific pH zone</w:t>
      </w:r>
    </w:p>
    <w:p>
      <w:r>
        <w:t>(d)  Lactase digests sucrose into glucose and fructose</w:t>
      </w:r>
    </w:p>
    <w:p>
      <w:r>
        <w:t>Answer: c</w:t>
      </w:r>
    </w:p>
    <w:p>
      <w:r>
        <w:rPr>
          <w:b/>
        </w:rPr>
        <w:t>Solution: ✅ Correct Answer: c</w:t>
      </w:r>
    </w:p>
    <w:p>
      <w:r>
        <w:rPr>
          <w:b/>
        </w:rPr>
        <w:t xml:space="preserve">🧠 Clinical Rationale: </w:t>
      </w:r>
      <w:r>
        <w:t>DIGESTIVE ENZYMES — each is SUBSTRATE-SPECIFIC: (1) PTYALIN (SALIVARY ALPHA-AMYLASE) — in the MOUTH, digests STARCH (polysaccharides) → maltose; acts best at neutral pH, inactivated by gastric acid; (2) PEPSIN — in the STOMACH (chief cells, activated from pepsinogen by HCL), digests PROTEINS → peptides, optimum pH 1.5-2; (3) PANCREATIC ENZYMES (into the duodenum): TRYPSIN/CHYMOTRYPSIN — digest PROTEINS → peptides; PANCREATIC AMYLASE — starch → maltose; LIPASE — TRIGLYCERIDES (fats) → fatty acids + monoglycerides (needs BILE for emulsification); NUCLEASE — nucleic acids; (4) INTESTINAL (brush border) ENZYMES: LACTASE — LACTOSE → glucose + galactose; SUCRASE — sucrose → glucose + fructose; MALTASE — maltose → glucose; PEPTIDASES — peptides → amino acids; ENTEROKINASE — activates trypsinogen. SITES SUMMARY: mouth = starch; stomach = protein (pepsin) + fat (gastric lipase, minor); small intestine = everything (pancreatic + brush border).</w:t>
      </w:r>
    </w:p>
    <w:p>
      <w:r>
        <w:rPr>
          <w:b/>
        </w:rPr>
        <w:t xml:space="preserve">🔍 Key Clues: </w:t>
      </w:r>
      <w:r>
        <w:t>Ptyalin → starch (mouth); pepsin → protein (stomach); trypsin → protein, lipase → fat (pancreas); lactase → lactose, sucrase → sucrose.</w:t>
      </w:r>
    </w:p>
    <w:p>
      <w:r>
        <w:rPr>
          <w:b/>
        </w:rPr>
        <w:t xml:space="preserve">🚨 Priority Principle: </w:t>
      </w:r>
      <w:r>
        <w:t>One enzyme, one substrate — match the machine to its raw material.</w:t>
      </w:r>
    </w:p>
    <w:p>
      <w:r>
        <w:rPr>
          <w:b/>
        </w:rPr>
        <w:t xml:space="preserve">❌ Why Not Other Options: </w:t>
      </w:r>
      <w:r>
        <w:t>a — PTYALIN digests STARCH in the MOUTH (neutral pH), not proteins in the stomach. | b — PEPSIN digests PROTEINS in the STOMACH, not fats. | d — LACTASE digests LACTOSE (milk sugar); SUCRASE digests sucrose.</w:t>
      </w:r>
    </w:p>
    <w:p>
      <w:r>
        <w:rPr>
          <w:b/>
        </w:rPr>
        <w:t xml:space="preserve">⚠️ Exam Trap: </w:t>
      </w:r>
      <w:r>
        <w:t>\"Lactase = sucrose\" — lactase splits lactose (milk sugar); sucrase splits sucrose (cane sugar).</w:t>
      </w:r>
    </w:p>
    <w:p>
      <w:r>
        <w:rPr>
          <w:b/>
        </w:rPr>
        <w:t xml:space="preserve">🩺 Clinical Thinking: </w:t>
      </w:r>
      <w:r>
        <w:t>Match enzyme-substrate: trypsin-protein, lipase-fat, ptyalin-starch → option c.</w:t>
      </w:r>
    </w:p>
    <w:p>
      <w:r>
        <w:rPr>
          <w:b/>
        </w:rPr>
        <w:t xml:space="preserve">🇮🇳 Hinglish Decoder: </w:t>
      </w:r>
      <w:r>
        <w:t>TRYPSIN = protein, LIPASE = fat, PTYALIN = starch (munh me), PEPSIN = protein (pet me), LACTASE = lactose (doodh ki cheeni).</w:t>
      </w:r>
    </w:p>
    <w:p>
      <w:r>
        <w:rPr>
          <w:b/>
        </w:rPr>
        <w:t xml:space="preserve">💎 PNC Pearl: </w:t>
      </w:r>
      <w:r>
        <w:t>Starch in the mouth, protein in the pot — each enzyme owns its one food.</w:t>
      </w:r>
    </w:p>
    <w:p>
      <w:r>
        <w:t>Positive Marks: 1    Negative Marks: 0.33</w:t>
      </w:r>
    </w:p>
    <w:p>
      <w:r>
        <w:rPr>
          <w:b/>
        </w:rPr>
        <w:t>Question: PASTEURISATION — the heat process used for MILK — is correctly described by which statement?</w:t>
      </w:r>
    </w:p>
    <w:p>
      <w:r>
        <w:t>(a)  HEATING milk to a specific temperature-time combination (HOLDING method: 63°C for 30 minutes; FLASH/HTST method: 72°C for 15 seconds) to DESTROY PATHOGENIC organisms (especially Mycobacterium tuberculosis, Brucella, Salmonella) while preserving taste and nutrients — it is NOT complete sterilisation</w:t>
      </w:r>
    </w:p>
    <w:p>
      <w:r>
        <w:t>(b)  Boiling milk at 100°C for 10 minutes</w:t>
      </w:r>
    </w:p>
    <w:p>
      <w:r>
        <w:t>(c)  Autoclaving milk at 121°C and 15 psi pressure for 20 minutes</w:t>
      </w:r>
    </w:p>
    <w:p>
      <w:r>
        <w:t>(d)  Freezing milk at −20°C to kill bacteria</w:t>
      </w:r>
    </w:p>
    <w:p>
      <w:r>
        <w:t>Answer: a</w:t>
      </w:r>
    </w:p>
    <w:p>
      <w:r>
        <w:rPr>
          <w:b/>
        </w:rPr>
        <w:t>Solution: ✅ Correct Answer: a</w:t>
      </w:r>
    </w:p>
    <w:p>
      <w:r>
        <w:rPr>
          <w:b/>
        </w:rPr>
        <w:t xml:space="preserve">🧠 Clinical Rationale: </w:t>
      </w:r>
      <w:r>
        <w:t>PASTEURISATION — a mild HEAT treatment named after LOUIS PASTEUR, applied to MILK and other liquids to destroy PATHOGENIC (disease-causing) organisms and reduce spoilage organisms, WITHOUT altering taste and nutritional value. METHODS: (1) HOLDING (LOW-TEMPERATURE LONG-TIME, LTLT) — heat to 63°C and HOLD FOR 30 MINUTES, then rapidly cool; (2) FLASH / HIGH-TEMPERATURE SHORT-TIME (HTST) — heat to 72°C for 15 SECONDS, then cool — the most common commercial method; (3) ULTRA-HIGH TEMPERATURE (UHT) — 135-150°C for 1-2 seconds — produces 'long-life' milk (sterile at ambient temperature until opened). TEST OF EFFECTIVENESS (in dairies): PHOSPHATASE TEST — the enzyme alkaline phosphatase (normally in raw milk) is DESTROYED by proper pasteurisation — a positive (blue) test indicates INSUFFICIENT pasteurisation. IMPORTANT: pasteurisation kills PATHOGENS but NOT ALL organisms (thermoduric bacteria and spores may survive) — it is NOT sterilisation; that is why pasteurised milk still needs refrigeration.</w:t>
      </w:r>
    </w:p>
    <w:p>
      <w:r>
        <w:rPr>
          <w:b/>
        </w:rPr>
        <w:t xml:space="preserve">🔍 Key Clues: </w:t>
      </w:r>
      <w:r>
        <w:t>Pasteurisation = 63°C/30 min (holding) or 72°C/15 s (HTST) → kills pathogens → NOT sterilisation.</w:t>
      </w:r>
    </w:p>
    <w:p>
      <w:r>
        <w:rPr>
          <w:b/>
        </w:rPr>
        <w:t xml:space="preserve">🚨 Priority Principle: </w:t>
      </w:r>
      <w:r>
        <w:t>Pathogens die, flavour stays — pasteurisation is a selective heat, not a scorched-earth one.</w:t>
      </w:r>
    </w:p>
    <w:p>
      <w:r>
        <w:rPr>
          <w:b/>
        </w:rPr>
        <w:t xml:space="preserve">❌ Why Not Other Options: </w:t>
      </w:r>
      <w:r>
        <w:t>b — BOILING (100°C) is not pasteurisation; it alters taste and does not guarantee spore killing either. | c — AUTOCLAVING (121°C/15 psi) is STERILISATION for instruments — it would destroy milk. | d — FREEZING stops microbial growth but does NOT KILL bacteria.</w:t>
      </w:r>
    </w:p>
    <w:p>
      <w:r>
        <w:rPr>
          <w:b/>
        </w:rPr>
        <w:t xml:space="preserve">⚠️ Exam Trap: </w:t>
      </w:r>
      <w:r>
        <w:t>\"Pasteurisation = sterilisation\" — pasteurisation kills PATHOGENS only; spores and some thermoduric organisms survive.</w:t>
      </w:r>
    </w:p>
    <w:p>
      <w:r>
        <w:rPr>
          <w:b/>
        </w:rPr>
        <w:t xml:space="preserve">🩺 Clinical Thinking: </w:t>
      </w:r>
      <w:r>
        <w:t>Milk heat process → 63°C/30 min or 72°C/15 s → kills pathogens, not sterilisation → option a.</w:t>
      </w:r>
    </w:p>
    <w:p>
      <w:r>
        <w:rPr>
          <w:b/>
        </w:rPr>
        <w:t xml:space="preserve">🇮🇳 Hinglish Decoder: </w:t>
      </w:r>
      <w:r>
        <w:t>PASTEURISATION: doodh ko 63°C/30 min (ya 72°C/15 sec) garam karna — BEMAR karne wale germs marte hain, lekin STERILISATION nahi hai (spores bach sakte hain).</w:t>
      </w:r>
    </w:p>
    <w:p>
      <w:r>
        <w:rPr>
          <w:b/>
        </w:rPr>
        <w:t xml:space="preserve">💎 PNC Pearl: </w:t>
      </w:r>
      <w:r>
        <w:t>Warm enough to wound the microbes, gentle enough to keep the milk — Pasteur's bargain.</w:t>
      </w:r>
    </w:p>
    <w:p>
      <w:r>
        <w:t>Positive Marks: 1    Negative Marks: 0.33</w:t>
      </w:r>
    </w:p>
    <w:p>
      <w:r>
        <w:rPr>
          <w:b/>
        </w:rPr>
        <w:t>Question: Which of the following diseases is caused by a SPIROCHETE?</w:t>
      </w:r>
    </w:p>
    <w:p>
      <w:r>
        <w:t>(a)  Typhoid</w:t>
      </w:r>
    </w:p>
    <w:p>
      <w:r>
        <w:t>(b)  Cholera</w:t>
      </w:r>
    </w:p>
    <w:p>
      <w:r>
        <w:t>(c)  Pulmonary tuberculosis</w:t>
      </w:r>
    </w:p>
    <w:p>
      <w:r>
        <w:t>(d)  SYPHILIS — caused by TREPONEMA PALLIDUM, a spirochete (a slender, spiral, actively motile bacterium with axial filaments)</w:t>
      </w:r>
    </w:p>
    <w:p>
      <w:r>
        <w:t>Answer: d</w:t>
      </w:r>
    </w:p>
    <w:p>
      <w:r>
        <w:rPr>
          <w:b/>
        </w:rPr>
        <w:t>Solution: ✅ Correct Answer: d</w:t>
      </w:r>
    </w:p>
    <w:p>
      <w:r>
        <w:rPr>
          <w:b/>
        </w:rPr>
        <w:t xml:space="preserve">🧠 Clinical Rationale: </w:t>
      </w:r>
      <w:r>
        <w:t>SPIROCHETES — a distinct group of GRAM-NEGATIVE, slender, HELICAL (spiral/corkscrew-shaped) bacteria that move by AXIAL FILAMENTS (endoflagella) in a corkscrew motion. IMPORTANT SPIROCHETES AND DISEASES: (1) TREPONEMA PALLIDUM — SYPHILIS (primary chancre, secondary rash, tertiary gumma/neurosyphilis); Treponema pertenue — YAWS; (2) BORRELIA — RELAPSING FEVER (Borrelia recurrentis, louse-borne) and LYME DISEASE (Borrelia burgdorferi, tick-borne — erythema migrans); (3) LEPTOSPIRA INTERROGANS — LEPTOSPIROSIS / WEIL'S DISEASE (rat-urine contamination — fever, jaundice, renal failure). LAB: dark-field microscopy (spirochetes are too thin for Gram stain), serology (VDRL/RPR for syphilis). OTHER OPTIONS' ORGANISMS: TYPHOID — Salmonella typhi (bacillus); CHOLERA — Vibrio cholerae (curved bacillus/comma-shaped); TB — Mycobacterium tuberculosis (acid-fast bacillus).</w:t>
      </w:r>
    </w:p>
    <w:p>
      <w:r>
        <w:rPr>
          <w:b/>
        </w:rPr>
        <w:t xml:space="preserve">🔍 Key Clues: </w:t>
      </w:r>
      <w:r>
        <w:t>Spirochete = spiral bacterium (Treponema, Borrelia, Leptospira) → SYPHILIS; typhoid/cholera/TB are bacilli.</w:t>
      </w:r>
    </w:p>
    <w:p>
      <w:r>
        <w:rPr>
          <w:b/>
        </w:rPr>
        <w:t xml:space="preserve">🚨 Priority Principle: </w:t>
      </w:r>
      <w:r>
        <w:t>Corkscrew shape, corkscrew movement — the spirochete family is Treponema, Borrelia, Leptospira.</w:t>
      </w:r>
    </w:p>
    <w:p>
      <w:r>
        <w:rPr>
          <w:b/>
        </w:rPr>
        <w:t xml:space="preserve">❌ Why Not Other Options: </w:t>
      </w:r>
      <w:r>
        <w:t>a — TYPHOID is caused by SALMONELLA TYPHI, a rod-shaped (bacillus) Gram-negative bacterium. | b — CHOLERA is caused by VIBRIO CHOLERAE — a curved/comma-shaped bacillus, not a spirochete. | c — TUBERCULOSIS is caused by MYCOBACTERIUM TUBERCULOSIS — an acid-fast bacillus.</w:t>
      </w:r>
    </w:p>
    <w:p>
      <w:r>
        <w:rPr>
          <w:b/>
        </w:rPr>
        <w:t xml:space="preserve">⚠️ Exam Trap: </w:t>
      </w:r>
      <w:r>
        <w:t>\"Cholera's comma shape = spirochete\" — the comma-shaped vibrio is a curved BACILLUS; spirochetes are tightly spiral and move by axial filaments.</w:t>
      </w:r>
    </w:p>
    <w:p>
      <w:r>
        <w:rPr>
          <w:b/>
        </w:rPr>
        <w:t xml:space="preserve">🩺 Clinical Thinking: </w:t>
      </w:r>
      <w:r>
        <w:t>Spirochete → Treponema/Borrelia/Leptospira → syphilis → option d.</w:t>
      </w:r>
    </w:p>
    <w:p>
      <w:r>
        <w:rPr>
          <w:b/>
        </w:rPr>
        <w:t xml:space="preserve">🇮🇳 Hinglish Decoder: </w:t>
      </w:r>
      <w:r>
        <w:t>SPIROCHETE = corkscrew-jaisa spiral bacteria — TREPONEMA (syphilis), Borrelia (relapsing fever/Lyme), Leptospira (Weil); typhoid/cholera/TB bacillus hain.</w:t>
      </w:r>
    </w:p>
    <w:p>
      <w:r>
        <w:rPr>
          <w:b/>
        </w:rPr>
        <w:t xml:space="preserve">💎 PNC Pearl: </w:t>
      </w:r>
      <w:r>
        <w:t>The corkscrew trio — Treponema, Borrelia, Leptospira — spins disease into history.</w:t>
      </w:r>
    </w:p>
    <w:p>
      <w:r>
        <w:t>Positive Marks: 1    Negative Marks: 0.33</w:t>
      </w:r>
    </w:p>
    <w:p>
      <w:r>
        <w:rPr>
          <w:b/>
        </w:rPr>
        <w:t>Question: Which of the following is a FUNGAL (mycotic) infection?</w:t>
      </w:r>
    </w:p>
    <w:p>
      <w:r>
        <w:t>(a)  Scabies</w:t>
      </w:r>
    </w:p>
    <w:p>
      <w:r>
        <w:t>(b)  CANDIDIASIS — caused by CANDIDA ALBICANS (a yeast/fungus); other mycotic infections include ringworm (tinea/dermatophytosis), aspergillosis, histoplasmosis and cryptococcosis</w:t>
      </w:r>
    </w:p>
    <w:p>
      <w:r>
        <w:t>(c)  Malaria</w:t>
      </w:r>
    </w:p>
    <w:p>
      <w:r>
        <w:t>(d)  Measles</w:t>
      </w:r>
    </w:p>
    <w:p>
      <w:r>
        <w:t>Answer: b</w:t>
      </w:r>
    </w:p>
    <w:p>
      <w:r>
        <w:rPr>
          <w:b/>
        </w:rPr>
        <w:t>Solution: ✅ Correct Answer: b</w:t>
      </w:r>
    </w:p>
    <w:p>
      <w:r>
        <w:rPr>
          <w:b/>
        </w:rPr>
        <w:t xml:space="preserve">🧠 Clinical Rationale: </w:t>
      </w:r>
      <w:r>
        <w:t>FUNGAL (MYCOTIC) INFECTIONS — caused by FUNGI (eukaryotes with chitin cell walls): (1) SUPERFICIAL/CUTANEOUS — DERMATOPHYTES (tinea/ringworm: tinea corporis, capitis, pedis/athlete's foot, cruris); CANDIDA (oral thrush, vaginal candidiasis, diaper candidiasis, intertrigo); PITYRIASIS VERSICOLOR (Malassezia); (2) SUBCUTANEOUS — sporotrichosis, mycetoma; (3) SYSTEMIC/DEEP — HISTOPLASMOSIS (Histoplasma capsulatum), COCCIDIOIDOMYCOSIS, BLASTOMYCOSIS, ASPERGILLOSIS (Aspergillus — common in immunocompromised), CRYPTOCOCCOSIS (Cryptococcus neoformans — meningitis in AIDS), PNEUMOCYSTIS JIROVECII (PCP — formerly considered protozoan, now classified as a fungus). CANDIDA ALBICANS: yeast that is part of normal flora; causes thrush (white curd-like patches), vulvovaginitis, and invasive candidiasis in immunocompromised. OTHER OPTIONS: SCABIES = Sarcoptes scabiei (mite — ARTHROPOD); MALARIA = Plasmodium (PROTOZOAN); MEASLES = measles virus.</w:t>
      </w:r>
    </w:p>
    <w:p>
      <w:r>
        <w:rPr>
          <w:b/>
        </w:rPr>
        <w:t xml:space="preserve">🔍 Key Clues: </w:t>
      </w:r>
      <w:r>
        <w:t>Fungal = candidiasis, ringworm (tinea), aspergillosis, histoplasmosis; scabies = mite, malaria = protozoan, measles = virus.</w:t>
      </w:r>
    </w:p>
    <w:p>
      <w:r>
        <w:rPr>
          <w:b/>
        </w:rPr>
        <w:t xml:space="preserve">🚨 Priority Principle: </w:t>
      </w:r>
      <w:r>
        <w:t>Itch with a yeast, a worm or a virus — name the kingdom before you name the drug.</w:t>
      </w:r>
    </w:p>
    <w:p>
      <w:r>
        <w:rPr>
          <w:b/>
        </w:rPr>
        <w:t xml:space="preserve">❌ Why Not Other Options: </w:t>
      </w:r>
      <w:r>
        <w:t>a — SCABIES is a MITE INFESTATION (Sarcoptes scabiei — arthropod), treated with permethrin. | c — MALARIA is a PROTOZOAL infection (Plasmodium), treated with antimalarials. | d — MEASLES is a VIRAL infection (RNA paramyxovirus).</w:t>
      </w:r>
    </w:p>
    <w:p>
      <w:r>
        <w:rPr>
          <w:b/>
        </w:rPr>
        <w:t xml:space="preserve">⚠️ Exam Trap: </w:t>
      </w:r>
      <w:r>
        <w:t>\"Scabies = fungal\" — scabies is a MITE (parasite); candida and tinea are the fungal itches.</w:t>
      </w:r>
    </w:p>
    <w:p>
      <w:r>
        <w:rPr>
          <w:b/>
        </w:rPr>
        <w:t xml:space="preserve">🩺 Clinical Thinking: </w:t>
      </w:r>
      <w:r>
        <w:t>Kingdom check → Candida = fungus → candidiasis → option b.</w:t>
      </w:r>
    </w:p>
    <w:p>
      <w:r>
        <w:rPr>
          <w:b/>
        </w:rPr>
        <w:t xml:space="preserve">🇮🇳 Hinglish Decoder: </w:t>
      </w:r>
      <w:r>
        <w:t>FUNGAL infection = CANDIDA (thrush), ringworm/tinea, aspergillosis; SCABIES = khuJLI ka mite, MALARIA = protozoa, MEASLES = virus.</w:t>
      </w:r>
    </w:p>
    <w:p>
      <w:r>
        <w:rPr>
          <w:b/>
        </w:rPr>
        <w:t xml:space="preserve">💎 PNC Pearl: </w:t>
      </w:r>
      <w:r>
        <w:t>Thrush and ringworm wear the fungal crown — the mite, the parasite and the virus stand aside.</w:t>
      </w:r>
    </w:p>
    <w:p>
      <w:r>
        <w:t>Positive Marks: 1    Negative Marks: 0.33</w:t>
      </w:r>
    </w:p>
    <w:p>
      <w:r>
        <w:rPr>
          <w:b/>
        </w:rPr>
        <w:t>Question: Under the NATIONAL HEALTH MISSION, the ASHA (Accredited Social Health Activist) is a village-level community health volunteer. Which role is CORRECT for the ASHA?</w:t>
      </w:r>
    </w:p>
    <w:p>
      <w:r>
        <w:t>(a)  Conducts all deliveries independently at home</w:t>
      </w:r>
    </w:p>
    <w:p>
      <w:r>
        <w:t>(b)  Prescribes and dispenses antibiotics without any supervision</w:t>
      </w:r>
    </w:p>
    <w:p>
      <w:r>
        <w:t>(c)  ACTS AS THE LINK between the community and the health system — promotes institutional delivery and accompanies pregnant women, motivates immunisation and family planning, provides basic newborn care and first aid, and treats minor ailments (ORS in diarrhoea, antibiotics in pneumonia under protocol) — paid through PERFORMANCE-BASED incentives</w:t>
      </w:r>
    </w:p>
    <w:p>
      <w:r>
        <w:t>(d)  Manages the Primary Health Centre single-handedly</w:t>
      </w:r>
    </w:p>
    <w:p>
      <w:r>
        <w:t>Answer: c</w:t>
      </w:r>
    </w:p>
    <w:p>
      <w:r>
        <w:rPr>
          <w:b/>
        </w:rPr>
        <w:t>Solution: ✅ Correct Answer: c</w:t>
      </w:r>
    </w:p>
    <w:p>
      <w:r>
        <w:rPr>
          <w:b/>
        </w:rPr>
        <w:t xml:space="preserve">🧠 Clinical Rationale: </w:t>
      </w:r>
      <w:r>
        <w:t>ASHA — ACCREDITED SOCIAL HEALTH ACTIVIST — introduced under the NATIONAL RURAL HEALTH MISSION (NRHM, 2005; now part of the NATIONAL HEALTH MISSION/NHM) — a TRAINED FEMALE COMMUNITY HEALTH VOLUNTEER (the first port of call for any health need), selected from the village itself, usually with 8th standard education, and compensated by PERFORMANCE-BASED INCENTIVES. KEY ROLES: (1) FACILITATOR/LINK WORKER — the bridge between the community and the health system; (2) PROMOTE INSTITUTIONAL DELIVERY — identify pregnant women, register them, provide antenatal counselling, ACCOMPANY the woman to the health facility for delivery; (3) NEWBORN AND CHILD CARE — promote exclusive breast feeding, immunisation (full course), growth monitoring, referral of sick newborns; (4) FAMILY PLANNING — motivate couples for spacing/limiting methods, distribute contraceptives (condoms, OCPs); (5) COMMUNICABLE DISEASE WORK — promote DOTS in TB, malaria diagnosis/slides, refer fever cases; (6) FIRST AID AND MINOR ILLNESSES — ORS in diarrhoea, chloroquine/ACT per protocol, basic home care; (7) HEALTH PROMOTION — sanitation, safe water, nutrition (ICDS link), Janani Suraksha Yojana (JSY) cash-assistance linkage. SHE IS NOT a doctor/midwife — deliveries, prescriptions and PHC management are done by trained professionals.</w:t>
      </w:r>
    </w:p>
    <w:p>
      <w:r>
        <w:rPr>
          <w:b/>
        </w:rPr>
        <w:t xml:space="preserve">🔍 Key Clues: </w:t>
      </w:r>
      <w:r>
        <w:t>ASHA = village link volunteer → institutional delivery promotion, immunisation motivation, minor-illness first aid, performance incentives.</w:t>
      </w:r>
    </w:p>
    <w:p>
      <w:r>
        <w:rPr>
          <w:b/>
        </w:rPr>
        <w:t xml:space="preserve">🚨 Priority Principle: </w:t>
      </w:r>
      <w:r>
        <w:t>The ASHA is the community's bridge, not the doctor — refer, motivate, accompany, and treat only minor ailments.</w:t>
      </w:r>
    </w:p>
    <w:p>
      <w:r>
        <w:rPr>
          <w:b/>
        </w:rPr>
        <w:t xml:space="preserve">❌ Why Not Other Options: </w:t>
      </w:r>
      <w:r>
        <w:t>a — ASHA does NOT conduct deliveries; she ACCOMPANIES women for INSTITUTIONAL delivery (ANM/dai conduct home births). | b — ASHA treats minor ailments only UNDER PROTOCOL/supervision — not free prescribing. | d — The PHC is managed by the MEDICAL OFFICER and staff; the ASHA is village-level, not PHC-level.</w:t>
      </w:r>
    </w:p>
    <w:p>
      <w:r>
        <w:rPr>
          <w:b/>
        </w:rPr>
        <w:t xml:space="preserve">⚠️ Exam Trap: </w:t>
      </w:r>
      <w:r>
        <w:t>\"ASHA conducts deliveries\" — she promotes and accompanies for INSTITUTIONAL delivery; actual deliveries are by ANM/skilled birth attendants.</w:t>
      </w:r>
    </w:p>
    <w:p>
      <w:r>
        <w:rPr>
          <w:b/>
        </w:rPr>
        <w:t xml:space="preserve">🩺 Clinical Thinking: </w:t>
      </w:r>
      <w:r>
        <w:t>ASHA = village link volunteer → promote/ motivate/ accompany + minor care + incentives → option c.</w:t>
      </w:r>
    </w:p>
    <w:p>
      <w:r>
        <w:rPr>
          <w:b/>
        </w:rPr>
        <w:t xml:space="preserve">🇮🇳 Hinglish Decoder: </w:t>
      </w:r>
      <w:r>
        <w:t>ASHA = gaon ki link bua — hospital delivery ke liye saath, vaccination/family planning ke liye samjhaana, ORS/paani-jhola jaisi chhoti beemari ka ilaaj, performance ke hisaab se paisa.</w:t>
      </w:r>
    </w:p>
    <w:p>
      <w:r>
        <w:rPr>
          <w:b/>
        </w:rPr>
        <w:t xml:space="preserve">💎 PNC Pearl: </w:t>
      </w:r>
      <w:r>
        <w:t>The village's first step to health wears an ASHA's name — a bridge, not a doctor.</w:t>
      </w:r>
    </w:p>
    <w:p>
      <w:r>
        <w:t>Positive Marks: 1    Negative Marks: 0.33</w:t>
      </w:r>
    </w:p>
    <w:p>
      <w:r>
        <w:rPr>
          <w:b/>
        </w:rPr>
        <w:t>Question: The SCHOOL HEALTH PROGRAMME in India (strengthened under AYUSHMAN BHARAT with RBSK — Rashtriya Bal Swasthya Karyakram) includes which of the following services?</w:t>
      </w:r>
    </w:p>
    <w:p>
      <w:r>
        <w:t>(a)  Only an annual medical examination of the school teachers</w:t>
      </w:r>
    </w:p>
    <w:p>
      <w:r>
        <w:t>(b)  Full hospital treatment of all sick children in the school itself</w:t>
      </w:r>
    </w:p>
    <w:p>
      <w:r>
        <w:t>(c)  Dental check-ups alone once a year</w:t>
      </w:r>
    </w:p>
    <w:p>
      <w:r>
        <w:t>(d)  PERIODIC HEALTH SCREENING of school children for the '4 Ds' (Defects at birth, Deficiencies, Diseases, Developmental delays), IMMUNISATION, health education, first aid, and REFERRAL of children identified with health problems</w:t>
      </w:r>
    </w:p>
    <w:p>
      <w:r>
        <w:t>Answer: d</w:t>
      </w:r>
    </w:p>
    <w:p>
      <w:r>
        <w:rPr>
          <w:b/>
        </w:rPr>
        <w:t>Solution: ✅ Correct Answer: d</w:t>
      </w:r>
    </w:p>
    <w:p>
      <w:r>
        <w:rPr>
          <w:b/>
        </w:rPr>
        <w:t xml:space="preserve">🧠 Clinical Rationale: </w:t>
      </w:r>
      <w:r>
        <w:t>SCHOOL HEALTH PROGRAMME — one of the earliest national health programmes (started 1954), now strengthened under AYUSHMAN BHARAT through RBSK (RASHTRIYA BAL SWASTHYA KARYAKRAM — 2013): every child in Government and aided schools from CLASS 1 TO 12 is screened. COMPONENTS: (1) HEALTH SCREENING — the '4 Ds': DEFECTS AT BIRTH (cleft lip, club foot, congenital heart disease, cataract, deafness, hypothyroidism, etc.), DEFICIENCIES (vitamin A — night blindness, iron — anaemia, iodine — goitre, vitamin D — rickets), DISEASES (skin, dental caries, ear/nose/throat, eye, anaemia, rheumatic heart disease), DEVELOPMENTAL DELAYS (including disabilities — intellectual, visual, hearing, motor); (2) IMMUNISATION — school-age boosters (Td/DPT booster, etc.) and catch-up vaccination; (3) HEALTH EDUCATION — personal hygiene, nutrition, sanitation, adolescent health (menstrual hygiene, substance abuse); (4) FIRST AID AND EMERGENCY CARE in the school; (5) REFERRAL — children with identified conditions are REFERRED to District Early Intervention Centres (DEIC) / higher facilities for free treatment (tertiary care up to specified packages); (6) HEALTH RECORD MAINTENANCE — the school health card. THE TEAM: Medical Officer, school health nurse, teachers (trained), and the ANM — with parental involvement.</w:t>
      </w:r>
    </w:p>
    <w:p>
      <w:r>
        <w:rPr>
          <w:b/>
        </w:rPr>
        <w:t xml:space="preserve">🔍 Key Clues: </w:t>
      </w:r>
      <w:r>
        <w:t>School health = 4 Ds screening (defects, deficiencies, diseases, developmental delays) + immunisation + health education + referral.</w:t>
      </w:r>
    </w:p>
    <w:p>
      <w:r>
        <w:rPr>
          <w:b/>
        </w:rPr>
        <w:t xml:space="preserve">🚨 Priority Principle: </w:t>
      </w:r>
      <w:r>
        <w:t>Screen the 4 Ds, refer what is found — the school is a clinic of prevention.</w:t>
      </w:r>
    </w:p>
    <w:p>
      <w:r>
        <w:rPr>
          <w:b/>
        </w:rPr>
        <w:t xml:space="preserve">❌ Why Not Other Options: </w:t>
      </w:r>
      <w:r>
        <w:t>a — The programme screens the CHILDREN (and staff for occupational health), not primarily teachers. | b — The school provides screening/first aid and REFERRAL — full hospital treatment happens at health facilities. | c — Dental care is ONE component; the programme covers all the 4 Ds plus immunisation, education and referral.</w:t>
      </w:r>
    </w:p>
    <w:p>
      <w:r>
        <w:rPr>
          <w:b/>
        </w:rPr>
        <w:t xml:space="preserve">⚠️ Exam Trap: </w:t>
      </w:r>
      <w:r>
        <w:t>\"School health = only check-ups\" — it is a comprehensive package: screening (4 Ds), immunisation, education, first aid AND referral.</w:t>
      </w:r>
    </w:p>
    <w:p>
      <w:r>
        <w:rPr>
          <w:b/>
        </w:rPr>
        <w:t xml:space="preserve">🩺 Clinical Thinking: </w:t>
      </w:r>
      <w:r>
        <w:t>School health → 4 Ds screening + immunisation + education + referral → option d.</w:t>
      </w:r>
    </w:p>
    <w:p>
      <w:r>
        <w:rPr>
          <w:b/>
        </w:rPr>
        <w:t xml:space="preserve">🇮🇳 Hinglish Decoder: </w:t>
      </w:r>
      <w:r>
        <w:t>SCHOOL HEALTH (RBSK): bachcho ki 4 D — Defects (janmajaat), Deficiencies (kamtai), Diseases (bimari), Developmental delays — screening + vaccination + referral (DEIC tak).</w:t>
      </w:r>
    </w:p>
    <w:p>
      <w:r>
        <w:rPr>
          <w:b/>
        </w:rPr>
        <w:t xml:space="preserve">💎 PNC Pearl: </w:t>
      </w:r>
      <w:r>
        <w:t>Four Ds, one classroom — screen, vaccinate, teach, and refer.</w:t>
      </w:r>
    </w:p>
    <w:p>
      <w:r>
        <w:t>Positive Marks: 1    Negative Marks: 0.33</w:t>
      </w:r>
    </w:p>
    <w:p>
      <w:r>
        <w:rPr>
          <w:b/>
        </w:rPr>
        <w:t>Question: A child presents with NIGHT BLINDNESS and BITOT'S SPOTS (foamy, white, triangular patches on the conjunctiva). Which deficiency and treatment are CORRECT?</w:t>
      </w:r>
    </w:p>
    <w:p>
      <w:r>
        <w:t>(a)  VITAMIN A deficiency causing XEROPHTHALMIA — treat with HIGH-DOSE VITAMIN A (200,000 IU orally — 100,000 IU for infants; repeat the next day and again at 2-4 weeks per the WHO regimen) plus dietary correction</w:t>
      </w:r>
    </w:p>
    <w:p>
      <w:r>
        <w:t>(b)  Vitamin B12 deficiency — give cyanocobalamin</w:t>
      </w:r>
    </w:p>
    <w:p>
      <w:r>
        <w:t>(c)  Vitamin C deficiency — give ascorbic acid</w:t>
      </w:r>
    </w:p>
    <w:p>
      <w:r>
        <w:t>(d)  Iron deficiency — give iron supplements</w:t>
      </w:r>
    </w:p>
    <w:p>
      <w:r>
        <w:t>Answer: a</w:t>
      </w:r>
    </w:p>
    <w:p>
      <w:r>
        <w:rPr>
          <w:b/>
        </w:rPr>
        <w:t>Solution: ✅ Correct Answer: a</w:t>
      </w:r>
    </w:p>
    <w:p>
      <w:r>
        <w:rPr>
          <w:b/>
        </w:rPr>
        <w:t xml:space="preserve">🧠 Clinical Rationale: </w:t>
      </w:r>
      <w:r>
        <w:t>XEROPHTHALMIA — the eye manifestation of VITAMIN A deficiency, a major cause of PREVENTABLE BLINDNESS in children (the WHO classification): XN — NIGHT BLINDNESS (earliest symptom — poor vision in dim light); X1A — CONJUNCTIVAL XEROSIS (dry, dull conjunctiva); X1B — BITOT'S SPOTS (foamy, silvery-white, triangular patches on the temporal bulbar conjunctiva — desquamated keratinised epithelium); X2 — CORNEAL XEROSIS; X3A — CORNEAL ULCERATION; X3B — KERATOMALACIA (softening/melting of the cornea — irreversible blindness). TREATMENT (WHO): the CHILD with xerophthalmia (X1B or worse) receives HIGH-DOSE VITAMIN A — 200,000 IU ORALLY (infants &lt; 12 months: 100,000 IU) — repeated the NEXT DAY, and again at 2-4 WEEKS; for NIGHT BLINDNESS without eye signs, the same regimen is recommended. PREVENTION: dietary — green leafy vegetables, yellow/orange fruits (papaya, mango), carrots, eggs, liver, FORTIFIED foods, and prophylactic vitamin A (200,000 IU every 6 months up to age 5 under the national programme — linked with immunisation/ICDS). NOTE: a seriously malnourished child should first be fed before the vitamin A dose.</w:t>
      </w:r>
    </w:p>
    <w:p>
      <w:r>
        <w:rPr>
          <w:b/>
        </w:rPr>
        <w:t xml:space="preserve">🔍 Key Clues: </w:t>
      </w:r>
      <w:r>
        <w:t>Night blindness + Bitot's spots = vitamin A deficiency (xerophthalmia) → 200,000 IU vitamin A (repeat day 2 and 2-4 weeks).</w:t>
      </w:r>
    </w:p>
    <w:p>
      <w:r>
        <w:rPr>
          <w:b/>
        </w:rPr>
        <w:t xml:space="preserve">🚨 Priority Principle: </w:t>
      </w:r>
      <w:r>
        <w:t>The eye that fails at dusk speaks of vitamin A — high-dose today, diet forever.</w:t>
      </w:r>
    </w:p>
    <w:p>
      <w:r>
        <w:rPr>
          <w:b/>
        </w:rPr>
        <w:t xml:space="preserve">❌ Why Not Other Options: </w:t>
      </w:r>
      <w:r>
        <w:t>b — Vitamin B12 deficiency causes megaloblastic ANAEMIA and neurological signs, not Bitot's spots. | c — Vitamin C deficiency causes SCURVY (bleeding gums, petechiae, poor wound healing). | d — Iron deficiency causes microcytic ANAEMIA (pallor, fatigue), not eye signs.</w:t>
      </w:r>
    </w:p>
    <w:p>
      <w:r>
        <w:rPr>
          <w:b/>
        </w:rPr>
        <w:t xml:space="preserve">⚠️ Exam Trap: </w:t>
      </w:r>
      <w:r>
        <w:t>\"Night blindness = zinc\" — night blindness + Bitot's spots = VITAMIN A (retinol); zinc deficiency mainly stunts growth and immunity.</w:t>
      </w:r>
    </w:p>
    <w:p>
      <w:r>
        <w:rPr>
          <w:b/>
        </w:rPr>
        <w:t xml:space="preserve">🩺 Clinical Thinking: </w:t>
      </w:r>
      <w:r>
        <w:t>Night blindness + Bitot's → vitamin A → high-dose 200,000 IU + diet → option a.</w:t>
      </w:r>
    </w:p>
    <w:p>
      <w:r>
        <w:rPr>
          <w:b/>
        </w:rPr>
        <w:t xml:space="preserve">🇮🇳 Hinglish Decoder: </w:t>
      </w:r>
      <w:r>
        <w:t>ANDHERA me na dikhna + aankh par safed jhaag jaisa dhabba (Bitot) = VITAMIN A ki kami — 200,000 IU dose, agle din aur 2-4 hafte baad repeat.</w:t>
      </w:r>
    </w:p>
    <w:p>
      <w:r>
        <w:rPr>
          <w:b/>
        </w:rPr>
        <w:t xml:space="preserve">💎 PNC Pearl: </w:t>
      </w:r>
      <w:r>
        <w:t>The night-blind child's eye pleads for retinol — one high dose, and the dark begins to lift.</w:t>
      </w:r>
    </w:p>
    <w:p>
      <w:r>
        <w:t>Positive Marks: 1    Negative Marks: 0.33</w:t>
      </w:r>
    </w:p>
    <w:p>
      <w:r>
        <w:rPr>
          <w:b/>
        </w:rPr>
        <w:t>Question: A family develops VOMITING and DIARRHOEA 2-6 HOURS after eating REHEATED RICE that was left at room temperature. The MOST LIKELY cause is:</w:t>
      </w:r>
    </w:p>
    <w:p>
      <w:r>
        <w:t>(a)  Salmonella typhi</w:t>
      </w:r>
    </w:p>
    <w:p>
      <w:r>
        <w:t>(b)  BACILLUS CEREUS — the EMETIC (vomiting) type produces a PRE-FORMED toxin in starchy foods (rice, pasta) kept warm; onset is rapid (1-6 hours) and the illness is self-limiting</w:t>
      </w:r>
    </w:p>
    <w:p>
      <w:r>
        <w:t>(c)  Clostridium botulinum</w:t>
      </w:r>
    </w:p>
    <w:p>
      <w:r>
        <w:t>(d)  Hepatitis A virus</w:t>
      </w:r>
    </w:p>
    <w:p>
      <w:r>
        <w:t>Answer: b</w:t>
      </w:r>
    </w:p>
    <w:p>
      <w:r>
        <w:rPr>
          <w:b/>
        </w:rPr>
        <w:t>Solution: ✅ Correct Answer: b</w:t>
      </w:r>
    </w:p>
    <w:p>
      <w:r>
        <w:rPr>
          <w:b/>
        </w:rPr>
        <w:t xml:space="preserve">🧠 Clinical Rationale: </w:t>
      </w:r>
      <w:r>
        <w:t>FOOD POISONING — acute gastroenteritis from contaminated food; the INCUBATION PERIOD and DOMINANT SYMPTOM identify the organism: (1) BACILLUS CEREUS — two syndromes: EMETIC (pre-formed toxin in RICE/pasta kept warm — vomiting within 1-6 HOURS, 'FRIED RICE SYNDROME') and DIARRHOEAL (toxin formed in the gut — 8-16 hours); self-limiting (24 h); (2) STAPHYLOCOCCUS AUREUS — pre-formed ENTEROTOXIN in meat, dairy, mayonnaise — vomiting within 2-6 hours, short-lived; (3) CLOSTRIDIUM PERFRINGENS — 8-16 hours, diarrhoea, reheated meat; (4) SALMONELLA — 12-72 HOURS, fever + diarrhoea, poultry/eggs; (5) CLOSTRIDIUM BOTULINUM — 12-36+ hours, NEUROLOGICAL (blurred vision, descending paralysis), home-canned foods — life-threatening; (6) HEPATITIS A — 2-6 WEEKS, jaundice. HERE: RAPID ONSET (2-6 h) + REHEATED RICE → B. CEREUS EMETIC TOXIN. MANAGEMENT: supportive (rehydration — ORS/IV), most cases self-limiting; report outbreaks; keep hot food hot (&gt;60°C) and cold food cold, refrigerate leftovers promptly and reheat thoroughly.</w:t>
      </w:r>
    </w:p>
    <w:p>
      <w:r>
        <w:rPr>
          <w:b/>
        </w:rPr>
        <w:t xml:space="preserve">🔍 Key Clues: </w:t>
      </w:r>
      <w:r>
        <w:t>2-6 h + vomiting + reheated RICE = Bacillus cereus emetic toxin (fried rice syndrome); botulism = neuro signs; salmonella = 12-72 h + fever.</w:t>
      </w:r>
    </w:p>
    <w:p>
      <w:r>
        <w:rPr>
          <w:b/>
        </w:rPr>
        <w:t xml:space="preserve">🚨 Priority Principle: </w:t>
      </w:r>
      <w:r>
        <w:t>The clock names the germ — hours tell you toxin, days tell you infection.</w:t>
      </w:r>
    </w:p>
    <w:p>
      <w:r>
        <w:rPr>
          <w:b/>
        </w:rPr>
        <w:t xml:space="preserve">❌ Why Not Other Options: </w:t>
      </w:r>
      <w:r>
        <w:t>a — SALMONELLA gives fever + diarrhoea after 12-72 HOURS (poultry/eggs), not a 2-6 h vomiting syndrome. | c — C. BOTULINUM causes NEUROLOGICAL signs (diplopia, descending paralysis) after 12-36+ hours — home-canned food. | d — HEPATITIS A has a 2-6 WEEK incubation and causes JAUNDICE, not acute vomiting.</w:t>
      </w:r>
    </w:p>
    <w:p>
      <w:r>
        <w:rPr>
          <w:b/>
        </w:rPr>
        <w:t xml:space="preserve">⚠️ Exam Trap: </w:t>
      </w:r>
      <w:r>
        <w:t>\"Reheated rice = Staphylococcus\" — S. aureus also gives 2-6 h vomiting, but the CLASSIC fried-rice/rice association is BACILLUS CEREUS.</w:t>
      </w:r>
    </w:p>
    <w:p>
      <w:r>
        <w:rPr>
          <w:b/>
        </w:rPr>
        <w:t xml:space="preserve">🩺 Clinical Thinking: </w:t>
      </w:r>
      <w:r>
        <w:t>2-6 h + rice + vomiting → B. cereus emetic toxin → option b.</w:t>
      </w:r>
    </w:p>
    <w:p>
      <w:r>
        <w:rPr>
          <w:b/>
        </w:rPr>
        <w:t xml:space="preserve">🇮🇳 Hinglish Decoder: </w:t>
      </w:r>
      <w:r>
        <w:t>RICE ko warm rakhkar dobara garam karke khaya — 2-6 ghante me ULTEE = BACILLUS CEREUS ka pre-formed toxin ('fried rice syndrome').</w:t>
      </w:r>
    </w:p>
    <w:p>
      <w:r>
        <w:rPr>
          <w:b/>
        </w:rPr>
        <w:t xml:space="preserve">💎 PNC Pearl: </w:t>
      </w:r>
      <w:r>
        <w:t>Rice that lingered too long on the counter comes back as emesis — keep it hot or keep it cold.</w:t>
      </w:r>
    </w:p>
    <w:p>
      <w:r>
        <w:t>Positive Marks: 1    Negative Marks: 0.33</w:t>
      </w:r>
    </w:p>
    <w:p>
      <w:r>
        <w:rPr>
          <w:b/>
        </w:rPr>
        <w:t>Question: CARCINOGENESIS — the process by which normal cells become cancerous — is best described by which statement?</w:t>
      </w:r>
    </w:p>
    <w:p>
      <w:r>
        <w:t>(a)  It is a single sudden event caused only by viruses</w:t>
      </w:r>
    </w:p>
    <w:p>
      <w:r>
        <w:t>(b)  It occurs only in genetically predisposed people and has no environmental factors</w:t>
      </w:r>
    </w:p>
    <w:p>
      <w:r>
        <w:t>(c)  It is a MULTI-STEP process with three stages: INITIATION (irreversible DNA mutation by a carcinogen), PROMOTION (proliferation of initiated cells stimulated by promoters), and PROGRESSION (malignant transformation with invasion and METASTASIS) — involving activation of ONCOGENES and loss of TUMOUR SUPPRESSOR genes (e.g., p53)</w:t>
      </w:r>
    </w:p>
    <w:p>
      <w:r>
        <w:t>(d)  Metastasis occurs first, before the primary tumour forms</w:t>
      </w:r>
    </w:p>
    <w:p>
      <w:r>
        <w:t>Answer: c</w:t>
      </w:r>
    </w:p>
    <w:p>
      <w:r>
        <w:rPr>
          <w:b/>
        </w:rPr>
        <w:t>Solution: ✅ Correct Answer: c</w:t>
      </w:r>
    </w:p>
    <w:p>
      <w:r>
        <w:rPr>
          <w:b/>
        </w:rPr>
        <w:t xml:space="preserve">🧠 Clinical Rationale: </w:t>
      </w:r>
      <w:r>
        <w:t>CARCINOGENESIS — the multi-step molecular process of cancer development, often taking YEARS (multi-hit theory). THE THREE STAGES: (1) INITIATION — an irreversible alteration (MUTATION) in the cell's DNA caused by a CARCINOGEN (chemical, radiation, virus) — the initiated cell is not yet a cancer cell; (2) PROMOTION — PROMOTERS (hormones, chronic irritation, dietary factors, inflammation) stimulate the initiated cells to PROLIFERATE — this stage is reversible if the promoter is removed; (3) PROGRESSION — further genetic changes make the cell MALIGNANT: uncontrolled growth, INVASION of surrounding tissues, and METASTASIS (spread via lymph/blood). MOLECULAR BASIS: activation of PROTO-ONCOGENES → ONCOGENES (accelerators — e.g., ras, myc, HER2), and inactivation of TUMOUR SUPPRESSOR GENES (brakes — e.g., p53, Rb, BRCA). CARCINOGENS: chemical (tobacco, aflatoxin, asbestos), physical (UV, ionising radiation), biological (HPV, HBV, EBV). HALLMARKS: self-sufficiency in growth signals, evasion of apoptosis, limitless replication, angiogenesis, invasion/metastasis.</w:t>
      </w:r>
    </w:p>
    <w:p>
      <w:r>
        <w:rPr>
          <w:b/>
        </w:rPr>
        <w:t xml:space="preserve">🔍 Key Clues: </w:t>
      </w:r>
      <w:r>
        <w:t>Carcinogenesis = initiation (mutation) → promotion (proliferation) → progression (malignancy/metastasis); oncogenes up, suppressor genes down.</w:t>
      </w:r>
    </w:p>
    <w:p>
      <w:r>
        <w:rPr>
          <w:b/>
        </w:rPr>
        <w:t xml:space="preserve">🚨 Priority Principle: </w:t>
      </w:r>
      <w:r>
        <w:t>A match (initiation) needs kindling (promotion) before it becomes a forest fire (progression).</w:t>
      </w:r>
    </w:p>
    <w:p>
      <w:r>
        <w:rPr>
          <w:b/>
        </w:rPr>
        <w:t xml:space="preserve">❌ Why Not Other Options: </w:t>
      </w:r>
      <w:r>
        <w:t>a — Cancer is MULTI-STEP and caused by chemical, physical AND biological agents — not a single viral event. | b — BOTH genetic predisposition AND environmental exposures (carcinogens, lifestyle) interact in carcinogenesis. | d — METASTASIS is a LATE stage of progression — the primary tumour forms first.</w:t>
      </w:r>
    </w:p>
    <w:p>
      <w:r>
        <w:rPr>
          <w:b/>
        </w:rPr>
        <w:t xml:space="preserve">⚠️ Exam Trap: </w:t>
      </w:r>
      <w:r>
        <w:t>\"Initiation = full cancer\" — initiation is only the DNA mutation; promotion and progression are needed for malignant behaviour.</w:t>
      </w:r>
    </w:p>
    <w:p>
      <w:r>
        <w:rPr>
          <w:b/>
        </w:rPr>
        <w:t xml:space="preserve">🩺 Clinical Thinking: </w:t>
      </w:r>
      <w:r>
        <w:t>Multi-step → initiation → promotion → progression + oncogene/suppressor balance → option c.</w:t>
      </w:r>
    </w:p>
    <w:p>
      <w:r>
        <w:rPr>
          <w:b/>
        </w:rPr>
        <w:t xml:space="preserve">🇮🇳 Hinglish Decoder: </w:t>
      </w:r>
      <w:r>
        <w:t>CARCINOGENESIS: 3 steps — INITIATION (DNA mutation, pakki), PROMOTION (cell badhne laga), PROGRESSION (khatarnak — invade + metastasize); oncogenes = accelerator, p53 jaisa suppressor = brake.</w:t>
      </w:r>
    </w:p>
    <w:p>
      <w:r>
        <w:rPr>
          <w:b/>
        </w:rPr>
        <w:t xml:space="preserve">💎 PNC Pearl: </w:t>
      </w:r>
      <w:r>
        <w:t>One mutation lights a spark, promotion feeds the flame, progression burns the house.</w:t>
      </w:r>
    </w:p>
    <w:p>
      <w:r>
        <w:t>Positive Marks: 1    Negative Marks: 0.33</w:t>
      </w:r>
    </w:p>
    <w:p>
      <w:r>
        <w:rPr>
          <w:b/>
        </w:rPr>
        <w:t>Question: A patient with SEVERE DIARRHOEA develops HYPONATRAEMIA (serum sodium 125 mEq/L). Which manifestation and management are CORRECT?</w:t>
      </w:r>
    </w:p>
    <w:p>
      <w:r>
        <w:t>(a)  Twitching and hyper-reflexia with a high sodium level</w:t>
      </w:r>
    </w:p>
    <w:p>
      <w:r>
        <w:t>(b)  Restrict all fluids and give no salt</w:t>
      </w:r>
    </w:p>
    <w:p>
      <w:r>
        <w:t>(c)  Give glucose only and observe</w:t>
      </w:r>
    </w:p>
    <w:p>
      <w:r>
        <w:t>(d)  CONFUSION, weakness, headache, muscle cramps and nausea — with severe cases progressing to SEIZURES and COMA — treat with appropriate SODIUM REPLACEMENT (isotonic 0.9% NaCl, or HYPERTONIC 3% saline if severe/symptomatic), correct the underlying cause, and monitor serum sodium and neurological status closely</w:t>
      </w:r>
    </w:p>
    <w:p>
      <w:r>
        <w:t>Answer: d</w:t>
      </w:r>
    </w:p>
    <w:p>
      <w:r>
        <w:rPr>
          <w:b/>
        </w:rPr>
        <w:t>Solution: ✅ Correct Answer: d</w:t>
      </w:r>
    </w:p>
    <w:p>
      <w:r>
        <w:rPr>
          <w:b/>
        </w:rPr>
        <w:t xml:space="preserve">🧠 Clinical Rationale: </w:t>
      </w:r>
      <w:r>
        <w:t>HYPONATRAEMIA — serum sodium &lt; 135 mEq/L (here 125 = severe); the most common electrolyte disturbance, often from GI losses (diarrhoea, vomiting), diuretics, SIADH, heart/liver failure, or excess water. PATHOPHYSIOLOGY: low plasma osmolality → water shifts INTO cells → CEREBRAL OEDEMA → neurological signs. MANIFESTATIONS: mild — anorexia, nausea, headache, weakness, muscle cramps; MODERATE-SEVERE — CONFUSION, lethargy, disorientation, gait instability; SEVERE (&lt; 120-125) — SEIZURES, COMA, respiratory arrest. MANAGEMENT: (1) TREAT THE CAUSE (rehydrate with appropriate fluids — diarrhoea: ORS/isotonic saline); (2) replace sodium: ASYMPTOMATIC mild — oral sodium + fluid correction; SYMPTOMATIC/severe — HYPERTONIC (3%) SALINE carefully, with the rule: raise sodium by no more than 8-10 mEq/L in 24 HOURS (too rapid correction risks OSMOTIC DEMYELINATION SYNDROME/central pontine myelinolysis); (3) monitor serum sodium, urine output, NEURO status, and watch for fluid overload. CONTRAST — HYPERNATRAEMIA (&gt; 145): thirst, dry mucous membranes, restlessness, twitching, hyper-reflexia, seizures.</w:t>
      </w:r>
    </w:p>
    <w:p>
      <w:r>
        <w:rPr>
          <w:b/>
        </w:rPr>
        <w:t xml:space="preserve">🔍 Key Clues: </w:t>
      </w:r>
      <w:r>
        <w:t>Sodium 125 + diarrhoea → hyponatraemia → confusion/cramps/seizures → sodium replacement (3% saline if severe) + treat cause.</w:t>
      </w:r>
    </w:p>
    <w:p>
      <w:r>
        <w:rPr>
          <w:b/>
        </w:rPr>
        <w:t xml:space="preserve">🚨 Priority Principle: </w:t>
      </w:r>
      <w:r>
        <w:t>The brain drowns in hyponatraemia — correct with care (≤ 8-10 mEq/L/day), never with haste.</w:t>
      </w:r>
    </w:p>
    <w:p>
      <w:r>
        <w:rPr>
          <w:b/>
        </w:rPr>
        <w:t xml:space="preserve">❌ Why Not Other Options: </w:t>
      </w:r>
      <w:r>
        <w:t>a — TWITCHING/HYPER-REFLEXIA are signs of HYPERNATRAEMIA, not hyponatraemia; sodium here is LOW. | b — Fluid restriction suits DILUTIONAL hyponatraemia (SIADH), but this patient is DEPLETED (diarrhoea) and needs sodium/fluid replacement. | c — Glucose alone does not correct the sodium deficit and risks worsening cerebral oedema.</w:t>
      </w:r>
    </w:p>
    <w:p>
      <w:r>
        <w:rPr>
          <w:b/>
        </w:rPr>
        <w:t xml:space="preserve">⚠️ Exam Trap: </w:t>
      </w:r>
      <w:r>
        <w:t>\"Hyponatraemia = give salt fast\" — in DEPLETED hyponatraemia replace sodium; but raise it SLOWLY (≤8-10 mEq/L/day) to prevent osmotic demyelination.</w:t>
      </w:r>
    </w:p>
    <w:p>
      <w:r>
        <w:rPr>
          <w:b/>
        </w:rPr>
        <w:t xml:space="preserve">🩺 Clinical Thinking: </w:t>
      </w:r>
      <w:r>
        <w:t>Sodium 125 + neuro signs → hyponatraemia → cautious sodium replacement + cause treatment → option d.</w:t>
      </w:r>
    </w:p>
    <w:p>
      <w:r>
        <w:rPr>
          <w:b/>
        </w:rPr>
        <w:t xml:space="preserve">🇮🇳 Hinglish Decoder: </w:t>
      </w:r>
      <w:r>
        <w:t>Na 125 + dast = HYPONATRAEMIA — bholapan, kamzori, muscle cramp, ganda case me DORA/coma; 3% saline sirf severe me, aur sodium DHIRE badhao (8-10/day se zyada nahi).</w:t>
      </w:r>
    </w:p>
    <w:p>
      <w:r>
        <w:rPr>
          <w:b/>
        </w:rPr>
        <w:t xml:space="preserve">💎 PNC Pearl: </w:t>
      </w:r>
      <w:r>
        <w:t>Waterlogged brain, diluted blood — fix the sodium slowly, watch the mind closely.</w:t>
      </w:r>
    </w:p>
    <w:p>
      <w:r>
        <w:t>Positive Marks: 1    Negative Marks: 0.33</w:t>
      </w:r>
    </w:p>
    <w:p>
      <w:r>
        <w:rPr>
          <w:b/>
        </w:rPr>
        <w:t>Question: In nursing research, a PILOT STUDY is conducted primarily to:</w:t>
      </w:r>
    </w:p>
    <w:p>
      <w:r>
        <w:t>(a)  TEST THE FEASIBILITY of the study on a SMALL SAMPLE — checking the clarity and workability of the data-collection tool, time and cost, and refining the methodology before the MAIN study is launched</w:t>
      </w:r>
    </w:p>
    <w:p>
      <w:r>
        <w:t>(b)  Collect the final data of the whole study</w:t>
      </w:r>
    </w:p>
    <w:p>
      <w:r>
        <w:t>(c)  Analyse the data statistically and publish the results</w:t>
      </w:r>
    </w:p>
    <w:p>
      <w:r>
        <w:t>(d)  Review the literature on the topic</w:t>
      </w:r>
    </w:p>
    <w:p>
      <w:r>
        <w:t>Answer: a</w:t>
      </w:r>
    </w:p>
    <w:p>
      <w:r>
        <w:rPr>
          <w:b/>
        </w:rPr>
        <w:t>Solution: ✅ Correct Answer: a</w:t>
      </w:r>
    </w:p>
    <w:p>
      <w:r>
        <w:rPr>
          <w:b/>
        </w:rPr>
        <w:t xml:space="preserve">🧠 Clinical Rationale: </w:t>
      </w:r>
      <w:r>
        <w:t>PILOT STUDY — a SMALL-SCALE TRIAL RUN (often 10-20% of the sample or a small convenient group) conducted BEFORE the main study. PURPOSES: (1) TEST THE FEASIBILITY and practicality of the research design and procedure; (2) PRE-TEST THE INSTRUMENT (questionnaire/schedule/checklist) — check CLARITY of items, language, comprehension, and time needed to complete; (3) ESTIMATE the TIME, COST and resources required; (4) IDENTIFY PROBLEMS — difficulties in recruiting subjects, ambiguity of instructions, technical glitches; (5) ALLOW THE RESEARCHER TO REFINE/REVISE the tool and methodology; (6) sometimes estimate the sample size (using pilot variance). IMPORTANT: PILOT DATA IS NOT PART OF THE MAIN STUDY'S ANALYSIS (subjects are excluded from the final sample, though their consent/ethical process is the same). A pilot is thus a 'dress rehearsal' that INCREASES THE VALIDITY AND RELIABILITY of the main study.</w:t>
      </w:r>
    </w:p>
    <w:p>
      <w:r>
        <w:rPr>
          <w:b/>
        </w:rPr>
        <w:t xml:space="preserve">🔍 Key Clues: </w:t>
      </w:r>
      <w:r>
        <w:t>Pilot study = small trial run → test feasibility/tool clarity/time-cost → refine methodology → data NOT used in main analysis.</w:t>
      </w:r>
    </w:p>
    <w:p>
      <w:r>
        <w:rPr>
          <w:b/>
        </w:rPr>
        <w:t xml:space="preserve">🚨 Priority Principle: </w:t>
      </w:r>
      <w:r>
        <w:t>Rehearse before the main act — the pilot catches the flaws the protocol missed.</w:t>
      </w:r>
    </w:p>
    <w:p>
      <w:r>
        <w:rPr>
          <w:b/>
        </w:rPr>
        <w:t xml:space="preserve">❌ Why Not Other Options: </w:t>
      </w:r>
      <w:r>
        <w:t>b — Final data collection is the MAIN study's job; pilot data is excluded. | c — Statistical analysis/publishing belongs to the MAIN study after full data collection. | d — Literature review precedes the pilot — it identifies what is known, not how the tool works in practice.</w:t>
      </w:r>
    </w:p>
    <w:p>
      <w:r>
        <w:rPr>
          <w:b/>
        </w:rPr>
        <w:t xml:space="preserve">⚠️ Exam Trap: </w:t>
      </w:r>
      <w:r>
        <w:t>\"Pilot data counts in the results\" — pilot data is for REFINEMENT and is EXCLUDED from the main study's analysis.</w:t>
      </w:r>
    </w:p>
    <w:p>
      <w:r>
        <w:rPr>
          <w:b/>
        </w:rPr>
        <w:t xml:space="preserve">🩺 Clinical Thinking: </w:t>
      </w:r>
      <w:r>
        <w:t>Small run → feasibility + tool clarity + refinement → option a.</w:t>
      </w:r>
    </w:p>
    <w:p>
      <w:r>
        <w:rPr>
          <w:b/>
        </w:rPr>
        <w:t xml:space="preserve">🇮🇳 Hinglish Decoder: </w:t>
      </w:r>
      <w:r>
        <w:t>PILOT STUDY = research ki 'RIHERSAL' — chhoti sample par tool/test ki clarity, time, cost check karna; iska data MAIN study me include NAHI hota.</w:t>
      </w:r>
    </w:p>
    <w:p>
      <w:r>
        <w:rPr>
          <w:b/>
        </w:rPr>
        <w:t xml:space="preserve">💎 PNC Pearl: </w:t>
      </w:r>
      <w:r>
        <w:t>The pilot's job is to find the potholes — before the main road is built.</w:t>
      </w:r>
    </w:p>
    <w:p>
      <w:r>
        <w:t>Positive Marks: 1    Negative Marks: 0.33</w:t>
      </w:r>
    </w:p>
    <w:p>
      <w:r>
        <w:rPr>
          <w:b/>
        </w:rPr>
        <w:t>Question: In a LINE (MILITARY/ARMY-TYPE) ORGANISATION structure, which statement is TRUE?</w:t>
      </w:r>
    </w:p>
    <w:p>
      <w:r>
        <w:t>(a)  Each employee reports to two or more superiors simultaneously</w:t>
      </w:r>
    </w:p>
    <w:p>
      <w:r>
        <w:t>(b)  AUTHORITY FLOWS IN A STRAIGHT LINE from the top to the bottom — each employee has ONE immediate superior (UNITY OF COMMAND), decisions are quick, and responsibility is clear — but the line manager may be OVERBURDENED and SPECIALISATION is limited</w:t>
      </w:r>
    </w:p>
    <w:p>
      <w:r>
        <w:t>(c)  Specialist staff advise the line but have full command over line employees</w:t>
      </w:r>
    </w:p>
    <w:p>
      <w:r>
        <w:t>(d)  It is used only in research institutions</w:t>
      </w:r>
    </w:p>
    <w:p>
      <w:r>
        <w:t>Answer: b</w:t>
      </w:r>
    </w:p>
    <w:p>
      <w:r>
        <w:rPr>
          <w:b/>
        </w:rPr>
        <w:t>Solution: ✅ Correct Answer: b</w:t>
      </w:r>
    </w:p>
    <w:p>
      <w:r>
        <w:rPr>
          <w:b/>
        </w:rPr>
        <w:t xml:space="preserve">🧠 Clinical Rationale: </w:t>
      </w:r>
      <w:r>
        <w:t>LINE ORGANISATION (also called MILITARY/SCALAR ORGANISATION) — the SIMPLEST and OLDEST structure: AUTHORITY flows in a STRAIGHT, UNBROKEN LINE from the top executive to the lowest worker (scalar chain). EACH PERSON HAS ONLY ONE DIRECT SUPERIOR — UNITY OF COMMAND is perfect. CHARACTERISTICS: (1) clear chain of command and RESPONSIBILITY; (2) discipline and quick decision-making; (3) well-defined superior-subordinate relationships; (4) no staff specialists. MERITS: simple to understand, accountability clear, discipline strong, decisions fast, suitable for small hospitals/units. DEMERITS: LINE MANAGER OVERBURDENED (many functions), LIMITED SPECIALISATION (one person must know everything), rigidity, poor communication between departments, and 'red-tapism'. COMPARED STRUCTURES: LINE-AND-STAFF — specialists (e.g., infection control nurse, dietitian, HR) ADVISE the line manager but do NOT command; FUNCTIONAL — an employee may have MULTIPLE superiors (e.g., by function — violates unity of command); MATRIX — dual reporting (project + functional) — used in complex/high-tech settings.</w:t>
      </w:r>
    </w:p>
    <w:p>
      <w:r>
        <w:rPr>
          <w:b/>
        </w:rPr>
        <w:t xml:space="preserve">🔍 Key Clues: </w:t>
      </w:r>
      <w:r>
        <w:t>Line organisation = one boss (unity of command) + straight scalar chain + quick decisions − specialisation; line-and-staff adds advisors.</w:t>
      </w:r>
    </w:p>
    <w:p>
      <w:r>
        <w:rPr>
          <w:b/>
        </w:rPr>
        <w:t xml:space="preserve">🚨 Priority Principle: </w:t>
      </w:r>
      <w:r>
        <w:t>One chain, one boss — simple, disciplined, but the top carries the whole load.</w:t>
      </w:r>
    </w:p>
    <w:p>
      <w:r>
        <w:rPr>
          <w:b/>
        </w:rPr>
        <w:t xml:space="preserve">❌ Why Not Other Options: </w:t>
      </w:r>
      <w:r>
        <w:t>a — TWO OR MORE superiors is the FUNCTIONAL/MATRIX pattern — line organisation has UNITY of command. | c — In LINE-AND-STAFF, staff specialists ADVISE but do NOT command; pure line has no staff. | d — Line organisation suits any simple hierarchy (small hospitals, army, government departments) — not research only.</w:t>
      </w:r>
    </w:p>
    <w:p>
      <w:r>
        <w:rPr>
          <w:b/>
        </w:rPr>
        <w:t xml:space="preserve">⚠️ Exam Trap: </w:t>
      </w:r>
      <w:r>
        <w:t>\"Line organisation = multiple bosses\" — that is FUNCTIONAL organisation; line gives each employee exactly ONE superior.</w:t>
      </w:r>
    </w:p>
    <w:p>
      <w:r>
        <w:rPr>
          <w:b/>
        </w:rPr>
        <w:t xml:space="preserve">🩺 Clinical Thinking: </w:t>
      </w:r>
      <w:r>
        <w:t>Straight chain + one boss + quick decisions → line organisation → option b.</w:t>
      </w:r>
    </w:p>
    <w:p>
      <w:r>
        <w:rPr>
          <w:b/>
        </w:rPr>
        <w:t xml:space="preserve">🇮🇳 Hinglish Decoder: </w:t>
      </w:r>
      <w:r>
        <w:t>LINE ORGANISATION: upar se neeche EK seedhi line me authority; har kisi ka EK hi boss (unity of command) — fast decisions, lekin boss par bojh aur specialisation kam.</w:t>
      </w:r>
    </w:p>
    <w:p>
      <w:r>
        <w:rPr>
          <w:b/>
        </w:rPr>
        <w:t xml:space="preserve">💎 PNC Pearl: </w:t>
      </w:r>
      <w:r>
        <w:t>One boss, one line, one order — the army's chain that never forks.</w:t>
      </w:r>
    </w:p>
    <w:p>
      <w:r>
        <w:t>Positive Marks: 1    Negative Marks: 0.33</w:t>
      </w:r>
    </w:p>
    <w:p>
      <w:r>
        <w:rPr>
          <w:b/>
        </w:rPr>
        <w:t>Question: The DECISION-MAKING PROCESS in nursing management follows which logical sequence?</w:t>
      </w:r>
    </w:p>
    <w:p>
      <w:r>
        <w:t>(a)  Implement first, then identify the problem</w:t>
      </w:r>
    </w:p>
    <w:p>
      <w:r>
        <w:t>(b)  Select an alternative, skip analysis, then implement</w:t>
      </w:r>
    </w:p>
    <w:p>
      <w:r>
        <w:t>(c)  IDENTIFY THE PROBLEM → GATHER RELEVANT INFORMATION → GENERATE/ANALYSE ALTERNATIVES → SELECT THE BEST ALTERNATIVE → IMPLEMENT THE DECISION → EVALUATE THE OUTCOME AND GIVE FEEDBACK</w:t>
      </w:r>
    </w:p>
    <w:p>
      <w:r>
        <w:t>(d)  Evaluate, then collect information, then implement</w:t>
      </w:r>
    </w:p>
    <w:p>
      <w:r>
        <w:t>Answer: c</w:t>
      </w:r>
    </w:p>
    <w:p>
      <w:r>
        <w:rPr>
          <w:b/>
        </w:rPr>
        <w:t>Solution: ✅ Correct Answer: c</w:t>
      </w:r>
    </w:p>
    <w:p>
      <w:r>
        <w:rPr>
          <w:b/>
        </w:rPr>
        <w:t xml:space="preserve">🧠 Clinical Rationale: </w:t>
      </w:r>
      <w:r>
        <w:t>DECISION MAKING — the cognitive process of choosing the best course of action among alternatives; a core management function (the manager makes decisions at every step of planning, organising, staffing, directing, controlling). THE STEPS (in logical order): (1) IDENTIFY/DEFINE THE PROBLEM — the first and most critical step (a wrongly defined problem leads to a wrong decision); (2) GATHER RELEVANT INFORMATION/data and facts; (3) GENERATE ALTERNATIVES — list all possible solutions; (4) ANALYSE AND COMPARE the alternatives — against criteria (feasibility, cost, ethics, resources, time); (5) SELECT THE BEST ALTERNATIVE — the decision; (6) IMPLEMENT — put the decision into action with clear communication and delegation; (7) EVALUATE — assess the outcome, compare with expected results, and give FEEDBACK — this may lead to revision. TYPES OF DECISIONS: PROGRAMMED (routine, recurring — policies/protocols) vs NON-PROGRAMMED (novel, complex — require judgement). FACTORS AFFECTING: experience, information, time, resources, ethics, group vs individual decision.</w:t>
      </w:r>
    </w:p>
    <w:p>
      <w:r>
        <w:rPr>
          <w:b/>
        </w:rPr>
        <w:t xml:space="preserve">🔍 Key Clues: </w:t>
      </w:r>
      <w:r>
        <w:t>Decision process = problem → information → alternatives → analyse → select → implement → evaluate/feedback.</w:t>
      </w:r>
    </w:p>
    <w:p>
      <w:r>
        <w:rPr>
          <w:b/>
        </w:rPr>
        <w:t xml:space="preserve">🚨 Priority Principle: </w:t>
      </w:r>
      <w:r>
        <w:t>Define the problem before you choose the cure — a good answer to the wrong question is still wrong.</w:t>
      </w:r>
    </w:p>
    <w:p>
      <w:r>
        <w:rPr>
          <w:b/>
        </w:rPr>
        <w:t xml:space="preserve">❌ Why Not Other Options: </w:t>
      </w:r>
      <w:r>
        <w:t>a — Implementation comes AFTER selection, never before problem identification. | b — Analysis of alternatives is ESSENTIAL — skipping it risks a hasty, poor choice. | d — Information gathering PRECEDES implementation; evaluation is the final feedback step.</w:t>
      </w:r>
    </w:p>
    <w:p>
      <w:r>
        <w:rPr>
          <w:b/>
        </w:rPr>
        <w:t xml:space="preserve">⚠️ Exam Trap: </w:t>
      </w:r>
      <w:r>
        <w:t>\"Evaluation happens first\" — evaluation is the LAST step (outcome check + feedback); problem identification is FIRST.</w:t>
      </w:r>
    </w:p>
    <w:p>
      <w:r>
        <w:rPr>
          <w:b/>
        </w:rPr>
        <w:t xml:space="preserve">🩺 Clinical Thinking: </w:t>
      </w:r>
      <w:r>
        <w:t>Problem → info → alternatives → analyse → select → implement → evaluate → option c.</w:t>
      </w:r>
    </w:p>
    <w:p>
      <w:r>
        <w:rPr>
          <w:b/>
        </w:rPr>
        <w:t xml:space="preserve">🇮🇳 Hinglish Decoder: </w:t>
      </w:r>
      <w:r>
        <w:t>DECISION MAKING: pehle PROBLEM samjho → jankari jama karo → options banake TOLO → BEST chuno → LAGAO → NATEEJA jaanch kar feedback do.</w:t>
      </w:r>
    </w:p>
    <w:p>
      <w:r>
        <w:rPr>
          <w:b/>
        </w:rPr>
        <w:t xml:space="preserve">💎 PNC Pearl: </w:t>
      </w:r>
      <w:r>
        <w:t>Name the problem, weigh the paths, choose, act, and look back — decision's seven-step dance.</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