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heart failure who needs several pillows to breathe at night has:</w:t>
      </w:r>
    </w:p>
    <w:p>
      <w:pPr>
        <w:spacing w:after="40"/>
        <w:ind w:left="360"/>
      </w:pPr>
      <w:r>
        <w:rPr>
          <w:rFonts w:ascii="Times New Roman" w:hAnsi="Times New Roman"/>
          <w:sz w:val="24"/>
          <w:szCs w:val="24"/>
        </w:rPr>
        <w:t xml:space="preserve">(a) Apnea</w:t>
      </w:r>
    </w:p>
    <w:p>
      <w:pPr>
        <w:spacing w:after="40"/>
        <w:ind w:left="360"/>
      </w:pPr>
      <w:r>
        <w:rPr>
          <w:rFonts w:ascii="Times New Roman" w:hAnsi="Times New Roman"/>
          <w:sz w:val="24"/>
          <w:szCs w:val="24"/>
        </w:rPr>
        <w:t xml:space="preserve">(b) Platypnea</w:t>
      </w:r>
    </w:p>
    <w:p>
      <w:pPr>
        <w:spacing w:after="40"/>
        <w:ind w:left="360"/>
      </w:pPr>
      <w:r>
        <w:rPr>
          <w:rFonts w:ascii="Times New Roman" w:hAnsi="Times New Roman"/>
          <w:sz w:val="24"/>
          <w:szCs w:val="24"/>
        </w:rPr>
        <w:t xml:space="preserve">(c) Orthopnea</w:t>
      </w:r>
    </w:p>
    <w:p>
      <w:pPr>
        <w:spacing w:after="40"/>
        <w:ind w:left="360"/>
      </w:pPr>
      <w:r>
        <w:rPr>
          <w:rFonts w:ascii="Times New Roman" w:hAnsi="Times New Roman"/>
          <w:sz w:val="24"/>
          <w:szCs w:val="24"/>
        </w:rPr>
        <w:t xml:space="preserve">(d) Biot's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Orthopnea</w:t>
      </w:r>
    </w:p>
    <w:p>
      <w:pPr>
        <w:spacing w:after="40"/>
        <w:ind w:left="360"/>
      </w:pPr>
      <w:r>
        <w:rPr>
          <w:rFonts w:ascii="Times New Roman" w:hAnsi="Times New Roman"/>
          <w:sz w:val="24"/>
          <w:szCs w:val="24"/>
        </w:rPr>
        <w:t xml:space="preserve">🧠 Clinical Rationale: Orthopnea is dyspnea when lying flat, relieved by sitting up; it reflects pulmonary congestion in left heart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Apnea: Apnoea is complete cessation of breathing, not breathlessness in a position.</w:t>
      </w:r>
    </w:p>
    <w:p>
      <w:pPr>
        <w:spacing w:after="40"/>
        <w:ind w:left="360"/>
      </w:pPr>
      <w:r>
        <w:rPr>
          <w:rFonts w:ascii="Times New Roman" w:hAnsi="Times New Roman"/>
          <w:sz w:val="24"/>
          <w:szCs w:val="24"/>
        </w:rPr>
        <w:t xml:space="preserve">B — Platypnea: Platypnoea is breathlessness on sitting UP, relieved by lying down (e.g. hepatopulmonary syndrome).</w:t>
      </w:r>
    </w:p>
    <w:p>
      <w:pPr>
        <w:spacing w:after="40"/>
        <w:ind w:left="360"/>
      </w:pPr>
      <w:r>
        <w:rPr>
          <w:rFonts w:ascii="Times New Roman" w:hAnsi="Times New Roman"/>
          <w:sz w:val="24"/>
          <w:szCs w:val="24"/>
        </w:rPr>
        <w:t xml:space="preserve">D — Biot's breathing: Biot's breathing is irregular breaths with apnoeic pauses, seen in brain injury and meningitis.</w:t>
      </w:r>
    </w:p>
    <w:p>
      <w:pPr>
        <w:spacing w:after="40"/>
        <w:ind w:left="360"/>
      </w:pPr>
      <w:r>
        <w:rPr>
          <w:rFonts w:ascii="Times New Roman" w:hAnsi="Times New Roman"/>
          <w:sz w:val="24"/>
          <w:szCs w:val="24"/>
        </w:rPr>
        <w:t xml:space="preserve">⚠️ Exam Trap: Orthopnoea (lying flat) and PND (waking breathless after hours of sleep) are separate signs of left heart failure.</w:t>
      </w:r>
    </w:p>
    <w:p>
      <w:pPr>
        <w:spacing w:after="40"/>
        <w:ind w:left="360"/>
      </w:pPr>
      <w:r>
        <w:rPr>
          <w:rFonts w:ascii="Times New Roman" w:hAnsi="Times New Roman"/>
          <w:sz w:val="24"/>
          <w:szCs w:val="24"/>
        </w:rPr>
        <w:t xml:space="preserve">💎 PNC Pearl: Orthopnoea is graded by the number of pillows used; PND = waking at night gasping; both = pulmonary congestion.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spacer device with a metered-dose inhaler is used to:</w:t>
      </w:r>
    </w:p>
    <w:p>
      <w:pPr>
        <w:spacing w:after="40"/>
        <w:ind w:left="360"/>
      </w:pPr>
      <w:r>
        <w:rPr>
          <w:rFonts w:ascii="Times New Roman" w:hAnsi="Times New Roman"/>
          <w:sz w:val="24"/>
          <w:szCs w:val="24"/>
        </w:rPr>
        <w:t xml:space="preserve">(a) Improve drug delivery to the lungs and reduce oropharyngeal deposition</w:t>
      </w:r>
    </w:p>
    <w:p>
      <w:pPr>
        <w:spacing w:after="40"/>
        <w:ind w:left="360"/>
      </w:pPr>
      <w:r>
        <w:rPr>
          <w:rFonts w:ascii="Times New Roman" w:hAnsi="Times New Roman"/>
          <w:sz w:val="24"/>
          <w:szCs w:val="24"/>
        </w:rPr>
        <w:t xml:space="preserve">(b) Increase the dose</w:t>
      </w:r>
    </w:p>
    <w:p>
      <w:pPr>
        <w:spacing w:after="40"/>
        <w:ind w:left="360"/>
      </w:pPr>
      <w:r>
        <w:rPr>
          <w:rFonts w:ascii="Times New Roman" w:hAnsi="Times New Roman"/>
          <w:sz w:val="24"/>
          <w:szCs w:val="24"/>
        </w:rPr>
        <w:t xml:space="preserve">(c) Make the inhaler look better</w:t>
      </w:r>
    </w:p>
    <w:p>
      <w:pPr>
        <w:spacing w:after="40"/>
        <w:ind w:left="360"/>
      </w:pPr>
      <w:r>
        <w:rPr>
          <w:rFonts w:ascii="Times New Roman" w:hAnsi="Times New Roman"/>
          <w:sz w:val="24"/>
          <w:szCs w:val="24"/>
        </w:rPr>
        <w:t xml:space="preserve">(d) Replace the medication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Improve drug delivery to the lungs and reduce oropharyngeal deposition</w:t>
      </w:r>
    </w:p>
    <w:p>
      <w:pPr>
        <w:spacing w:after="40"/>
        <w:ind w:left="360"/>
      </w:pPr>
      <w:r>
        <w:rPr>
          <w:rFonts w:ascii="Times New Roman" w:hAnsi="Times New Roman"/>
          <w:sz w:val="24"/>
          <w:szCs w:val="24"/>
        </w:rPr>
        <w:t xml:space="preserve">🧠 Clinical Rationale: Spacers slow the aerosol, letting more drug reach the airways and less settle in the mouth/throat, reducing local side effects and improving technique.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the dose: The dose stays the same - more of it simply reaches the lungs.</w:t>
      </w:r>
    </w:p>
    <w:p>
      <w:pPr>
        <w:spacing w:after="40"/>
        <w:ind w:left="360"/>
      </w:pPr>
      <w:r>
        <w:rPr>
          <w:rFonts w:ascii="Times New Roman" w:hAnsi="Times New Roman"/>
          <w:sz w:val="24"/>
          <w:szCs w:val="24"/>
        </w:rPr>
        <w:t xml:space="preserve">C — Make the inhaler look better: A spacer is a functional device, not cosmetic.</w:t>
      </w:r>
    </w:p>
    <w:p>
      <w:pPr>
        <w:spacing w:after="40"/>
        <w:ind w:left="360"/>
      </w:pPr>
      <w:r>
        <w:rPr>
          <w:rFonts w:ascii="Times New Roman" w:hAnsi="Times New Roman"/>
          <w:sz w:val="24"/>
          <w:szCs w:val="24"/>
        </w:rPr>
        <w:t xml:space="preserve">D — Replace the medication: A spacer holds the same medicine; it does not replace it.</w:t>
      </w:r>
    </w:p>
    <w:p>
      <w:pPr>
        <w:spacing w:after="40"/>
        <w:ind w:left="360"/>
      </w:pPr>
      <w:r>
        <w:rPr>
          <w:rFonts w:ascii="Times New Roman" w:hAnsi="Times New Roman"/>
          <w:sz w:val="24"/>
          <w:szCs w:val="24"/>
        </w:rPr>
        <w:t xml:space="preserve">⚠️ Exam Trap: The spacer does not change the dose; it improves DELIVERY and reduces oral thrush with inhaled steroids.</w:t>
      </w:r>
    </w:p>
    <w:p>
      <w:pPr>
        <w:spacing w:after="40"/>
        <w:ind w:left="360"/>
      </w:pPr>
      <w:r>
        <w:rPr>
          <w:rFonts w:ascii="Times New Roman" w:hAnsi="Times New Roman"/>
          <w:sz w:val="24"/>
          <w:szCs w:val="24"/>
        </w:rPr>
        <w:t xml:space="preserve">💎 PNC Pearl: MDI + spacer: shake, one puff into chamber, 5-6 slow breaths or one deep breath hold 10 s; rinse mouth after steroids.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newly created colostomy should be taught that the effluent is initially:</w:t>
      </w:r>
    </w:p>
    <w:p>
      <w:pPr>
        <w:spacing w:after="40"/>
        <w:ind w:left="360"/>
      </w:pPr>
      <w:r>
        <w:rPr>
          <w:rFonts w:ascii="Times New Roman" w:hAnsi="Times New Roman"/>
          <w:sz w:val="24"/>
          <w:szCs w:val="24"/>
        </w:rPr>
        <w:t xml:space="preserve">(a) Mixed with urine</w:t>
      </w:r>
    </w:p>
    <w:p>
      <w:pPr>
        <w:spacing w:after="40"/>
        <w:ind w:left="360"/>
      </w:pPr>
      <w:r>
        <w:rPr>
          <w:rFonts w:ascii="Times New Roman" w:hAnsi="Times New Roman"/>
          <w:sz w:val="24"/>
          <w:szCs w:val="24"/>
        </w:rPr>
        <w:t xml:space="preserve">(b) Liquid, becoming more formed over weeks as the bowel adapts</w:t>
      </w:r>
    </w:p>
    <w:p>
      <w:pPr>
        <w:spacing w:after="40"/>
        <w:ind w:left="360"/>
      </w:pPr>
      <w:r>
        <w:rPr>
          <w:rFonts w:ascii="Times New Roman" w:hAnsi="Times New Roman"/>
          <w:sz w:val="24"/>
          <w:szCs w:val="24"/>
        </w:rPr>
        <w:t xml:space="preserve">(c) Never present</w:t>
      </w:r>
    </w:p>
    <w:p>
      <w:pPr>
        <w:spacing w:after="40"/>
        <w:ind w:left="360"/>
      </w:pPr>
      <w:r>
        <w:rPr>
          <w:rFonts w:ascii="Times New Roman" w:hAnsi="Times New Roman"/>
          <w:sz w:val="24"/>
          <w:szCs w:val="24"/>
        </w:rPr>
        <w:t xml:space="preserve">(d) Always solid from day 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Liquid, becoming more formed over weeks as the bowel adapts</w:t>
      </w:r>
    </w:p>
    <w:p>
      <w:pPr>
        <w:spacing w:after="40"/>
        <w:ind w:left="360"/>
      </w:pPr>
      <w:r>
        <w:rPr>
          <w:rFonts w:ascii="Times New Roman" w:hAnsi="Times New Roman"/>
          <w:sz w:val="24"/>
          <w:szCs w:val="24"/>
        </w:rPr>
        <w:t xml:space="preserve">🧠 Clinical Rationale: Colostomy output starts liquid/mucous and thickens over weeks; a skin barrier and properly fitted pouch protect the peristomal skin.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Mixed with urine: Urine in a colostomy would suggest a fistula - a complication, not normal.</w:t>
      </w:r>
    </w:p>
    <w:p>
      <w:pPr>
        <w:spacing w:after="40"/>
        <w:ind w:left="360"/>
      </w:pPr>
      <w:r>
        <w:rPr>
          <w:rFonts w:ascii="Times New Roman" w:hAnsi="Times New Roman"/>
          <w:sz w:val="24"/>
          <w:szCs w:val="24"/>
        </w:rPr>
        <w:t xml:space="preserve">C — Never present: Output normally begins within 2-4 days after surgery; absence suggests ileus or obstruction.</w:t>
      </w:r>
    </w:p>
    <w:p>
      <w:pPr>
        <w:spacing w:after="40"/>
        <w:ind w:left="360"/>
      </w:pPr>
      <w:r>
        <w:rPr>
          <w:rFonts w:ascii="Times New Roman" w:hAnsi="Times New Roman"/>
          <w:sz w:val="24"/>
          <w:szCs w:val="24"/>
        </w:rPr>
        <w:t xml:space="preserve">D — Always solid from day one: A new colostomy starts with liquid/mucous output; formed stool comes later, especially in a sigmoid stoma.</w:t>
      </w:r>
    </w:p>
    <w:p>
      <w:pPr>
        <w:spacing w:after="40"/>
        <w:ind w:left="360"/>
      </w:pPr>
      <w:r>
        <w:rPr>
          <w:rFonts w:ascii="Times New Roman" w:hAnsi="Times New Roman"/>
          <w:sz w:val="24"/>
          <w:szCs w:val="24"/>
        </w:rPr>
        <w:t xml:space="preserve">⚠️ Exam Trap: Consistency depends on the SITE: ileostomy stays liquid; sigmoid colostomy becomes formed.</w:t>
      </w:r>
    </w:p>
    <w:p>
      <w:pPr>
        <w:spacing w:after="40"/>
        <w:ind w:left="360"/>
      </w:pPr>
      <w:r>
        <w:rPr>
          <w:rFonts w:ascii="Times New Roman" w:hAnsi="Times New Roman"/>
          <w:sz w:val="24"/>
          <w:szCs w:val="24"/>
        </w:rPr>
        <w:t xml:space="preserve">💎 PNC Pearl: Healthy stoma: moist, beefy red; dusky/black = ischaemia; cut the pouch opening 2-3 mm larger than the stoma.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radiation therapy, the skin over the treatment area should be:</w:t>
      </w:r>
    </w:p>
    <w:p>
      <w:pPr>
        <w:spacing w:after="40"/>
        <w:ind w:left="360"/>
      </w:pPr>
      <w:r>
        <w:rPr>
          <w:rFonts w:ascii="Times New Roman" w:hAnsi="Times New Roman"/>
          <w:sz w:val="24"/>
          <w:szCs w:val="24"/>
        </w:rPr>
        <w:t xml:space="preserve">(a) Rubbed vigorously</w:t>
      </w:r>
    </w:p>
    <w:p>
      <w:pPr>
        <w:spacing w:after="40"/>
        <w:ind w:left="360"/>
      </w:pPr>
      <w:r>
        <w:rPr>
          <w:rFonts w:ascii="Times New Roman" w:hAnsi="Times New Roman"/>
          <w:sz w:val="24"/>
          <w:szCs w:val="24"/>
        </w:rPr>
        <w:t xml:space="preserve">(b) Kept clean and dry with gentle washing, avoiding perfumed products, unprescribed lotions and tight clothing</w:t>
      </w:r>
    </w:p>
    <w:p>
      <w:pPr>
        <w:spacing w:after="40"/>
        <w:ind w:left="360"/>
      </w:pPr>
      <w:r>
        <w:rPr>
          <w:rFonts w:ascii="Times New Roman" w:hAnsi="Times New Roman"/>
          <w:sz w:val="24"/>
          <w:szCs w:val="24"/>
        </w:rPr>
        <w:t xml:space="preserve">(c) Covered with adhesive tape</w:t>
      </w:r>
    </w:p>
    <w:p>
      <w:pPr>
        <w:spacing w:after="40"/>
        <w:ind w:left="360"/>
      </w:pPr>
      <w:r>
        <w:rPr>
          <w:rFonts w:ascii="Times New Roman" w:hAnsi="Times New Roman"/>
          <w:sz w:val="24"/>
          <w:szCs w:val="24"/>
        </w:rPr>
        <w:t xml:space="preserve">(d) Exposed to sunlight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Kept clean and dry with gentle washing, avoiding perfumed products, unprescribed lotions and tight clothing</w:t>
      </w:r>
    </w:p>
    <w:p>
      <w:pPr>
        <w:spacing w:after="40"/>
        <w:ind w:left="360"/>
      </w:pPr>
      <w:r>
        <w:rPr>
          <w:rFonts w:ascii="Times New Roman" w:hAnsi="Times New Roman"/>
          <w:sz w:val="24"/>
          <w:szCs w:val="24"/>
        </w:rPr>
        <w:t xml:space="preserve">🧠 Clinical Rationale: Radiation skin care: gentle washing with lukewarm water (a mild unperfumed soap is acceptable), patting dry, no perfumes, alcohol-based or unprescribed lotions, no heat or cold application, loose cotton clothing and no scratching.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Rubbed vigorously: Rubbing irradiated skin breaks the fragile epidermis and worsens radiation dermatitis.</w:t>
      </w:r>
    </w:p>
    <w:p>
      <w:pPr>
        <w:spacing w:after="40"/>
        <w:ind w:left="360"/>
      </w:pPr>
      <w:r>
        <w:rPr>
          <w:rFonts w:ascii="Times New Roman" w:hAnsi="Times New Roman"/>
          <w:sz w:val="24"/>
          <w:szCs w:val="24"/>
        </w:rPr>
        <w:t xml:space="preserve">C — Covered with adhesive tape: Adhesive tape strips the damaged skin on removal - avoid on the treatment field.</w:t>
      </w:r>
    </w:p>
    <w:p>
      <w:pPr>
        <w:spacing w:after="40"/>
        <w:ind w:left="360"/>
      </w:pPr>
      <w:r>
        <w:rPr>
          <w:rFonts w:ascii="Times New Roman" w:hAnsi="Times New Roman"/>
          <w:sz w:val="24"/>
          <w:szCs w:val="24"/>
        </w:rPr>
        <w:t xml:space="preserve">D — Exposed to sunlight: Sunlight intensifies radiation skin reactions; the area should be protected from sun.</w:t>
      </w:r>
    </w:p>
    <w:p>
      <w:pPr>
        <w:spacing w:after="40"/>
        <w:ind w:left="360"/>
      </w:pPr>
      <w:r>
        <w:rPr>
          <w:rFonts w:ascii="Times New Roman" w:hAnsi="Times New Roman"/>
          <w:sz w:val="24"/>
          <w:szCs w:val="24"/>
        </w:rPr>
        <w:t xml:space="preserve">⚠️ Exam Trap: Treatment-field marks must NOT be washed off; avoid heat, cold, perfumes and adhesives on the area.</w:t>
      </w:r>
    </w:p>
    <w:p>
      <w:pPr>
        <w:spacing w:after="40"/>
        <w:ind w:left="360"/>
      </w:pPr>
      <w:r>
        <w:rPr>
          <w:rFonts w:ascii="Times New Roman" w:hAnsi="Times New Roman"/>
          <w:sz w:val="24"/>
          <w:szCs w:val="24"/>
        </w:rPr>
        <w:t xml:space="preserve">💎 PNC Pearl: Radiation skin care: lukewarm water, mild unperfumed soap, pat dry, loose cotton clothing, no sun, no heat pads.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an anterior-wall myocardial infarction, a client becomes confused. BP is 78/50 mmHg, pulse 124/min and thready, skin cold and clammy, basal crackles are heard and urine output is 15 mL/hour. The MOST likely cause is:</w:t>
      </w:r>
    </w:p>
    <w:p>
      <w:pPr>
        <w:spacing w:after="40"/>
        <w:ind w:left="360"/>
      </w:pPr>
      <w:r>
        <w:rPr>
          <w:rFonts w:ascii="Times New Roman" w:hAnsi="Times New Roman"/>
          <w:sz w:val="24"/>
          <w:szCs w:val="24"/>
        </w:rPr>
        <w:t xml:space="preserve">(a) Hypovolaemic shock due to dehydration</w:t>
      </w:r>
    </w:p>
    <w:p>
      <w:pPr>
        <w:spacing w:after="40"/>
        <w:ind w:left="360"/>
      </w:pPr>
      <w:r>
        <w:rPr>
          <w:rFonts w:ascii="Times New Roman" w:hAnsi="Times New Roman"/>
          <w:sz w:val="24"/>
          <w:szCs w:val="24"/>
        </w:rPr>
        <w:t xml:space="preserve">(b) Cardiogenic shock due to pump failure</w:t>
      </w:r>
    </w:p>
    <w:p>
      <w:pPr>
        <w:spacing w:after="40"/>
        <w:ind w:left="360"/>
      </w:pPr>
      <w:r>
        <w:rPr>
          <w:rFonts w:ascii="Times New Roman" w:hAnsi="Times New Roman"/>
          <w:sz w:val="24"/>
          <w:szCs w:val="24"/>
        </w:rPr>
        <w:t xml:space="preserve">(c) Neurogenic shock</w:t>
      </w:r>
    </w:p>
    <w:p>
      <w:pPr>
        <w:spacing w:after="40"/>
        <w:ind w:left="360"/>
      </w:pPr>
      <w:r>
        <w:rPr>
          <w:rFonts w:ascii="Times New Roman" w:hAnsi="Times New Roman"/>
          <w:sz w:val="24"/>
          <w:szCs w:val="24"/>
        </w:rPr>
        <w:t xml:space="preserve">(d) Septic shock in its warm phase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Cardiogenic shock due to pump failure</w:t>
      </w:r>
    </w:p>
    <w:p>
      <w:pPr>
        <w:spacing w:after="40"/>
        <w:ind w:left="360"/>
      </w:pPr>
      <w:r>
        <w:rPr>
          <w:rFonts w:ascii="Times New Roman" w:hAnsi="Times New Roman"/>
          <w:sz w:val="24"/>
          <w:szCs w:val="24"/>
        </w:rPr>
        <w:t xml:space="preserve">🧠 Clinical Rationale: Cardiogenic shock is failure of the damaged ventricle to pump: hypotension, tachycardia, cold clammy skin, oliguria and signs of congestion (crackles, raised JVP) despite adequate filling. It is the leading cause of death after a large anterior MI.</w:t>
      </w:r>
    </w:p>
    <w:p>
      <w:pPr>
        <w:spacing w:after="40"/>
        <w:ind w:left="360"/>
      </w:pPr>
      <w:r>
        <w:rPr>
          <w:rFonts w:ascii="Times New Roman" w:hAnsi="Times New Roman"/>
          <w:sz w:val="24"/>
          <w:szCs w:val="24"/>
        </w:rPr>
        <w:t xml:space="preserve">🔍 Key Clues: 50 mmhg | 15 ml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Hypovolaemic shock due to dehydration: Hypovolaemia gives flat neck veins and clear lungs - here the lungs are congested, so volume is not the problem.</w:t>
      </w:r>
    </w:p>
    <w:p>
      <w:pPr>
        <w:spacing w:after="40"/>
        <w:ind w:left="360"/>
      </w:pPr>
      <w:r>
        <w:rPr>
          <w:rFonts w:ascii="Times New Roman" w:hAnsi="Times New Roman"/>
          <w:sz w:val="24"/>
          <w:szCs w:val="24"/>
        </w:rPr>
        <w:t xml:space="preserve">C — Neurogenic shock: Neurogenic shock (spinal injury) causes hypotension with BRADYCARDIA and warm, dry skin.</w:t>
      </w:r>
    </w:p>
    <w:p>
      <w:pPr>
        <w:spacing w:after="40"/>
        <w:ind w:left="360"/>
      </w:pPr>
      <w:r>
        <w:rPr>
          <w:rFonts w:ascii="Times New Roman" w:hAnsi="Times New Roman"/>
          <w:sz w:val="24"/>
          <w:szCs w:val="24"/>
        </w:rPr>
        <w:t xml:space="preserve">D — Septic shock in its warm phase: Warm septic shock gives warm, flushed skin and bounding pulses with fever, not cold skin and crackles.</w:t>
      </w:r>
    </w:p>
    <w:p>
      <w:pPr>
        <w:spacing w:after="40"/>
        <w:ind w:left="360"/>
      </w:pPr>
      <w:r>
        <w:rPr>
          <w:rFonts w:ascii="Times New Roman" w:hAnsi="Times New Roman"/>
          <w:sz w:val="24"/>
          <w:szCs w:val="24"/>
        </w:rPr>
        <w:t xml:space="preserve">⚠️ Exam Trap: Crackles with shock after MI point to the PUMP - giving large fluid boluses can worsen pulmonary oedema.</w:t>
      </w:r>
    </w:p>
    <w:p>
      <w:pPr>
        <w:spacing w:after="40"/>
        <w:ind w:left="360"/>
      </w:pPr>
      <w:r>
        <w:rPr>
          <w:rFonts w:ascii="Times New Roman" w:hAnsi="Times New Roman"/>
          <w:sz w:val="24"/>
          <w:szCs w:val="24"/>
        </w:rPr>
        <w:t xml:space="preserve">💎 PNC Pearl: Shock types: cardiogenic (wet + cold), hypovolaemic (dry + cold), septic early (warm), neurogenic (warm + slow pulse); urine under 0.5 mL/kg/h = poor perfusion.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Smoking cessation is the single most effective intervention to slow the decline of lung function in COPD. Statement II: Long-term oxygen therapy in COPD is started when resting PaO2 is 55 mmHg or less (SpO2 88% or less). Choose the correct option.</w:t>
      </w:r>
    </w:p>
    <w:p>
      <w:pPr>
        <w:spacing w:after="40"/>
        <w:ind w:left="360"/>
      </w:pPr>
      <w:r>
        <w:rPr>
          <w:rFonts w:ascii="Times New Roman" w:hAnsi="Times New Roman"/>
          <w:sz w:val="24"/>
          <w:szCs w:val="24"/>
        </w:rPr>
        <w:t xml:space="preserve">(a) Both Statement I and Statement II are true</w:t>
      </w:r>
    </w:p>
    <w:p>
      <w:pPr>
        <w:spacing w:after="40"/>
        <w:ind w:left="360"/>
      </w:pPr>
      <w:r>
        <w:rPr>
          <w:rFonts w:ascii="Times New Roman" w:hAnsi="Times New Roman"/>
          <w:sz w:val="24"/>
          <w:szCs w:val="24"/>
        </w:rPr>
        <w:t xml:space="preserve">(b) Statement I is false, Statement II is true</w:t>
      </w:r>
    </w:p>
    <w:p>
      <w:pPr>
        <w:spacing w:after="40"/>
        <w:ind w:left="360"/>
      </w:pPr>
      <w:r>
        <w:rPr>
          <w:rFonts w:ascii="Times New Roman" w:hAnsi="Times New Roman"/>
          <w:sz w:val="24"/>
          <w:szCs w:val="24"/>
        </w:rPr>
        <w:t xml:space="preserve">(c) Statement I is true, Statement II is false</w:t>
      </w:r>
    </w:p>
    <w:p>
      <w:pPr>
        <w:spacing w:after="40"/>
        <w:ind w:left="360"/>
      </w:pPr>
      <w:r>
        <w:rPr>
          <w:rFonts w:ascii="Times New Roman" w:hAnsi="Times New Roman"/>
          <w:sz w:val="24"/>
          <w:szCs w:val="24"/>
        </w:rPr>
        <w:t xml:space="preserve">(d) Both statements are false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true</w:t>
      </w:r>
    </w:p>
    <w:p>
      <w:pPr>
        <w:spacing w:after="40"/>
        <w:ind w:left="360"/>
      </w:pPr>
      <w:r>
        <w:rPr>
          <w:rFonts w:ascii="Times New Roman" w:hAnsi="Times New Roman"/>
          <w:sz w:val="24"/>
          <w:szCs w:val="24"/>
        </w:rPr>
        <w:t xml:space="preserve">🧠 Clinical Rationale: Stopping smoking is the only measure (with LTOT in hypoxaemic patients) shown to change the natural history of COPD - FEV1 decline slows towards normal. LTOT (at least 15 h/day) is indicated for resting PaO2 of 55 mmHg or less, or 55-60 mmHg with cor pulmonale or polycythaemia; target SpO2 88-92%.</w:t>
      </w:r>
    </w:p>
    <w:p>
      <w:pPr>
        <w:spacing w:after="40"/>
        <w:ind w:left="360"/>
      </w:pPr>
      <w:r>
        <w:rPr>
          <w:rFonts w:ascii="Times New Roman" w:hAnsi="Times New Roman"/>
          <w:sz w:val="24"/>
          <w:szCs w:val="24"/>
        </w:rPr>
        <w:t xml:space="preserve">🔍 Key Clues: 55 mmhg | PaO2 | SpO2 | COPD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Statement I is false, Statement II is true: Statement I is correct - no drug slows FEV1 decline as smoking cessation does.</w:t>
      </w:r>
    </w:p>
    <w:p>
      <w:pPr>
        <w:spacing w:after="40"/>
        <w:ind w:left="360"/>
      </w:pPr>
      <w:r>
        <w:rPr>
          <w:rFonts w:ascii="Times New Roman" w:hAnsi="Times New Roman"/>
          <w:sz w:val="24"/>
          <w:szCs w:val="24"/>
        </w:rPr>
        <w:t xml:space="preserve">C — Statement I is true, Statement II is false: Statement II is correct - PaO2 of 55 mmHg or less (SpO2 88% or less) is the standard LTOT criterion.</w:t>
      </w:r>
    </w:p>
    <w:p>
      <w:pPr>
        <w:spacing w:after="40"/>
        <w:ind w:left="360"/>
      </w:pPr>
      <w:r>
        <w:rPr>
          <w:rFonts w:ascii="Times New Roman" w:hAnsi="Times New Roman"/>
          <w:sz w:val="24"/>
          <w:szCs w:val="24"/>
        </w:rPr>
        <w:t xml:space="preserve">D — Both statements are false: Both are standard facts of COPD management.</w:t>
      </w:r>
    </w:p>
    <w:p>
      <w:pPr>
        <w:spacing w:after="40"/>
        <w:ind w:left="360"/>
      </w:pPr>
      <w:r>
        <w:rPr>
          <w:rFonts w:ascii="Times New Roman" w:hAnsi="Times New Roman"/>
          <w:sz w:val="24"/>
          <w:szCs w:val="24"/>
        </w:rPr>
        <w:t xml:space="preserve">⚠️ Exam Trap: Bronchodilators relieve symptoms but do NOT slow disease progression - smoking cessation does.</w:t>
      </w:r>
    </w:p>
    <w:p>
      <w:pPr>
        <w:spacing w:after="40"/>
        <w:ind w:left="360"/>
      </w:pPr>
      <w:r>
        <w:rPr>
          <w:rFonts w:ascii="Times New Roman" w:hAnsi="Times New Roman"/>
          <w:sz w:val="24"/>
          <w:szCs w:val="24"/>
        </w:rPr>
        <w:t xml:space="preserve">💎 PNC Pearl: COPD: stop smoking, vaccines (influenza, pneumococcal), pursed-lip breathing, controlled O2 target 88-92%, pulmonary rehab.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bronchiectasis is to receive postural drainage with chest percussion. Which nursing action is CORRECT?</w:t>
      </w:r>
    </w:p>
    <w:p>
      <w:pPr>
        <w:spacing w:after="40"/>
        <w:ind w:left="360"/>
      </w:pPr>
      <w:r>
        <w:rPr>
          <w:rFonts w:ascii="Times New Roman" w:hAnsi="Times New Roman"/>
          <w:sz w:val="24"/>
          <w:szCs w:val="24"/>
        </w:rPr>
        <w:t xml:space="preserve">(a) Percuss directly over the spine, sternum and kidneys</w:t>
      </w:r>
    </w:p>
    <w:p>
      <w:pPr>
        <w:spacing w:after="40"/>
        <w:ind w:left="360"/>
      </w:pPr>
      <w:r>
        <w:rPr>
          <w:rFonts w:ascii="Times New Roman" w:hAnsi="Times New Roman"/>
          <w:sz w:val="24"/>
          <w:szCs w:val="24"/>
        </w:rPr>
        <w:t xml:space="preserve">(b) Give a bronchodilator only after completing the drainage</w:t>
      </w:r>
    </w:p>
    <w:p>
      <w:pPr>
        <w:spacing w:after="40"/>
        <w:ind w:left="360"/>
      </w:pPr>
      <w:r>
        <w:rPr>
          <w:rFonts w:ascii="Times New Roman" w:hAnsi="Times New Roman"/>
          <w:sz w:val="24"/>
          <w:szCs w:val="24"/>
        </w:rPr>
        <w:t xml:space="preserve">(c) Schedule it before meals or at least 1-2 hours after meals, and encourage coughing after each position</w:t>
      </w:r>
    </w:p>
    <w:p>
      <w:pPr>
        <w:spacing w:after="40"/>
        <w:ind w:left="360"/>
      </w:pPr>
      <w:r>
        <w:rPr>
          <w:rFonts w:ascii="Times New Roman" w:hAnsi="Times New Roman"/>
          <w:sz w:val="24"/>
          <w:szCs w:val="24"/>
        </w:rPr>
        <w:t xml:space="preserve">(d) Perform it immediately after a large meal to give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Schedule it before meals or at least 1-2 hours after meals, and encourage coughing after each position</w:t>
      </w:r>
    </w:p>
    <w:p>
      <w:pPr>
        <w:spacing w:after="40"/>
        <w:ind w:left="360"/>
      </w:pPr>
      <w:r>
        <w:rPr>
          <w:rFonts w:ascii="Times New Roman" w:hAnsi="Times New Roman"/>
          <w:sz w:val="24"/>
          <w:szCs w:val="24"/>
        </w:rPr>
        <w:t xml:space="preserve">🧠 Clinical Rationale: Postural drainage uses gravity to move secretions from specific lung segments; percussion and vibration loosen them. It is done before meals (or 1-2 h after) to prevent vomiting and aspiration; bronchodilators are given 15-20 minutes BEFORE to open the airways; percussion is done with cupped hands over the ribs, avoiding spine, sternum, breast and kidneys.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Percuss directly over the spine, sternum and kidneys: Percussion over bony prominences and kidneys causes pain and injury - use cupped hands over the ribs only.</w:t>
      </w:r>
    </w:p>
    <w:p>
      <w:pPr>
        <w:spacing w:after="40"/>
        <w:ind w:left="360"/>
      </w:pPr>
      <w:r>
        <w:rPr>
          <w:rFonts w:ascii="Times New Roman" w:hAnsi="Times New Roman"/>
          <w:sz w:val="24"/>
          <w:szCs w:val="24"/>
        </w:rPr>
        <w:t xml:space="preserve">B — Give a bronchodilator only after completing the drainage: Bronchodilators are given BEFORE drainage so the widened airways let secretions move.</w:t>
      </w:r>
    </w:p>
    <w:p>
      <w:pPr>
        <w:spacing w:after="40"/>
        <w:ind w:left="360"/>
      </w:pPr>
      <w:r>
        <w:rPr>
          <w:rFonts w:ascii="Times New Roman" w:hAnsi="Times New Roman"/>
          <w:sz w:val="24"/>
          <w:szCs w:val="24"/>
        </w:rPr>
        <w:t xml:space="preserve">D — Perform it immediately after a large meal to give energy: After a heavy meal, head-down positions and percussion cause vomiting and aspiration.</w:t>
      </w:r>
    </w:p>
    <w:p>
      <w:pPr>
        <w:spacing w:after="40"/>
        <w:ind w:left="360"/>
      </w:pPr>
      <w:r>
        <w:rPr>
          <w:rFonts w:ascii="Times New Roman" w:hAnsi="Times New Roman"/>
          <w:sz w:val="24"/>
          <w:szCs w:val="24"/>
        </w:rPr>
        <w:t xml:space="preserve">⚠️ Exam Trap: Bronchodilator FIRST, drainage second - not the reverse.</w:t>
      </w:r>
    </w:p>
    <w:p>
      <w:pPr>
        <w:spacing w:after="40"/>
        <w:ind w:left="360"/>
      </w:pPr>
      <w:r>
        <w:rPr>
          <w:rFonts w:ascii="Times New Roman" w:hAnsi="Times New Roman"/>
          <w:sz w:val="24"/>
          <w:szCs w:val="24"/>
        </w:rPr>
        <w:t xml:space="preserve">💎 PNC Pearl: Chest physiotherapy: bronchodilator - postural drainage - percussion/vibration - cough/suction - mouth care; 3-5 min per position.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right-sided cerebral infarct has left hemiplegia and a flaccid left arm. Which positioning measure BEST prevents shoulder subluxation and contractures?</w:t>
      </w:r>
    </w:p>
    <w:p>
      <w:pPr>
        <w:spacing w:after="40"/>
        <w:ind w:left="360"/>
      </w:pPr>
      <w:r>
        <w:rPr>
          <w:rFonts w:ascii="Times New Roman" w:hAnsi="Times New Roman"/>
          <w:sz w:val="24"/>
          <w:szCs w:val="24"/>
        </w:rPr>
        <w:t xml:space="preserve">(a) Support the affected arm on a pillow with the shoulder slightly forward, and reposition every 2 hours</w:t>
      </w:r>
    </w:p>
    <w:p>
      <w:pPr>
        <w:spacing w:after="40"/>
        <w:ind w:left="360"/>
      </w:pPr>
      <w:r>
        <w:rPr>
          <w:rFonts w:ascii="Times New Roman" w:hAnsi="Times New Roman"/>
          <w:sz w:val="24"/>
          <w:szCs w:val="24"/>
        </w:rPr>
        <w:t xml:space="preserve">(b) Keep the client lying only on the affected side for comfort</w:t>
      </w:r>
    </w:p>
    <w:p>
      <w:pPr>
        <w:spacing w:after="40"/>
        <w:ind w:left="360"/>
      </w:pPr>
      <w:r>
        <w:rPr>
          <w:rFonts w:ascii="Times New Roman" w:hAnsi="Times New Roman"/>
          <w:sz w:val="24"/>
          <w:szCs w:val="24"/>
        </w:rPr>
        <w:t xml:space="preserve">(c) Let the affected arm hang by the side of the bed to improve circulation</w:t>
      </w:r>
    </w:p>
    <w:p>
      <w:pPr>
        <w:spacing w:after="40"/>
        <w:ind w:left="360"/>
      </w:pPr>
      <w:r>
        <w:rPr>
          <w:rFonts w:ascii="Times New Roman" w:hAnsi="Times New Roman"/>
          <w:sz w:val="24"/>
          <w:szCs w:val="24"/>
        </w:rPr>
        <w:t xml:space="preserve">(d) Pull the client up in bed by the affected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Support the affected arm on a pillow with the shoulder slightly forward, and reposition every 2 hours</w:t>
      </w:r>
    </w:p>
    <w:p>
      <w:pPr>
        <w:spacing w:after="40"/>
        <w:ind w:left="360"/>
      </w:pPr>
      <w:r>
        <w:rPr>
          <w:rFonts w:ascii="Times New Roman" w:hAnsi="Times New Roman"/>
          <w:sz w:val="24"/>
          <w:szCs w:val="24"/>
        </w:rPr>
        <w:t xml:space="preserve">🧠 Clinical Rationale: A flaccid limb cannot hold the humeral head in the joint; unsupported weight causes painful shoulder subluxation. Supporting the arm (shoulder protracted, elbow slightly flexed, hand in functional position) and 2-hourly turning prevent subluxation, contractures and pressure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 the client lying only on the affected side for comfort: Lying only on one side causes pressure injury and stiffness - alternate positions every 2 hours.</w:t>
      </w:r>
    </w:p>
    <w:p>
      <w:pPr>
        <w:spacing w:after="40"/>
        <w:ind w:left="360"/>
      </w:pPr>
      <w:r>
        <w:rPr>
          <w:rFonts w:ascii="Times New Roman" w:hAnsi="Times New Roman"/>
          <w:sz w:val="24"/>
          <w:szCs w:val="24"/>
        </w:rPr>
        <w:t xml:space="preserve">C — Let the affected arm hang by the side of the bed to improve circulation: A dangling flaccid arm drags the humeral head out of the socket - subluxation and oedema follow.</w:t>
      </w:r>
    </w:p>
    <w:p>
      <w:pPr>
        <w:spacing w:after="40"/>
        <w:ind w:left="360"/>
      </w:pPr>
      <w:r>
        <w:rPr>
          <w:rFonts w:ascii="Times New Roman" w:hAnsi="Times New Roman"/>
          <w:sz w:val="24"/>
          <w:szCs w:val="24"/>
        </w:rPr>
        <w:t xml:space="preserve">D — Pull the client up in bed by the affected arm: Pulling on the weak arm is the commonest cause of hemiplegic shoulder pain.</w:t>
      </w:r>
    </w:p>
    <w:p>
      <w:pPr>
        <w:spacing w:after="40"/>
        <w:ind w:left="360"/>
      </w:pPr>
      <w:r>
        <w:rPr>
          <w:rFonts w:ascii="Times New Roman" w:hAnsi="Times New Roman"/>
          <w:sz w:val="24"/>
          <w:szCs w:val="24"/>
        </w:rPr>
        <w:t xml:space="preserve">⚠️ Exam Trap: Right-brain stroke weakens the LEFT side - protect the side opposite the lesion.</w:t>
      </w:r>
    </w:p>
    <w:p>
      <w:pPr>
        <w:spacing w:after="40"/>
        <w:ind w:left="360"/>
      </w:pPr>
      <w:r>
        <w:rPr>
          <w:rFonts w:ascii="Times New Roman" w:hAnsi="Times New Roman"/>
          <w:sz w:val="24"/>
          <w:szCs w:val="24"/>
        </w:rPr>
        <w:t xml:space="preserve">💎 PNC Pearl: Stroke positioning: support flaccid limbs, hand splint in functional position, avoid pulling the weak arm, turn 2-hourly, early physiotherapy.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for atrial fibrillation has an INR of 2.6 (target 2-3). While teaching, the nurse learns that she has recently started eating a large bowl of spinach and green leafy vegetables daily. The BEST advice is:</w:t>
      </w:r>
    </w:p>
    <w:p>
      <w:pPr>
        <w:spacing w:after="40"/>
        <w:ind w:left="360"/>
      </w:pPr>
      <w:r>
        <w:rPr>
          <w:rFonts w:ascii="Times New Roman" w:hAnsi="Times New Roman"/>
          <w:sz w:val="24"/>
          <w:szCs w:val="24"/>
        </w:rPr>
        <w:t xml:space="preserve">(a) Take vitamin K tablets daily to protect against bleeding</w:t>
      </w:r>
    </w:p>
    <w:p>
      <w:pPr>
        <w:spacing w:after="40"/>
        <w:ind w:left="360"/>
      </w:pPr>
      <w:r>
        <w:rPr>
          <w:rFonts w:ascii="Times New Roman" w:hAnsi="Times New Roman"/>
          <w:sz w:val="24"/>
          <w:szCs w:val="24"/>
        </w:rPr>
        <w:t xml:space="preserve">(b) Keep the intake of green leafy vegetables consistent from day to day rather than suddenly increasing or stopping</w:t>
      </w:r>
    </w:p>
    <w:p>
      <w:pPr>
        <w:spacing w:after="40"/>
        <w:ind w:left="360"/>
      </w:pPr>
      <w:r>
        <w:rPr>
          <w:rFonts w:ascii="Times New Roman" w:hAnsi="Times New Roman"/>
          <w:sz w:val="24"/>
          <w:szCs w:val="24"/>
        </w:rPr>
        <w:t xml:space="preserve">(c) Stop warfarin whenever she eats green vegetables</w:t>
      </w:r>
    </w:p>
    <w:p>
      <w:pPr>
        <w:spacing w:after="40"/>
        <w:ind w:left="360"/>
      </w:pPr>
      <w:r>
        <w:rPr>
          <w:rFonts w:ascii="Times New Roman" w:hAnsi="Times New Roman"/>
          <w:sz w:val="24"/>
          <w:szCs w:val="24"/>
        </w:rPr>
        <w:t xml:space="preserve">(d) Double the warfarin dose on days she eats spinach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intake of green leafy vegetables consistent from day to day rather than suddenly increasing or stopping</w:t>
      </w:r>
    </w:p>
    <w:p>
      <w:pPr>
        <w:spacing w:after="40"/>
        <w:ind w:left="360"/>
      </w:pPr>
      <w:r>
        <w:rPr>
          <w:rFonts w:ascii="Times New Roman" w:hAnsi="Times New Roman"/>
          <w:sz w:val="24"/>
          <w:szCs w:val="24"/>
        </w:rPr>
        <w:t xml:space="preserve">🧠 Clinical Rationale: Vitamin K antagonises warfarin. Patients need not avoid vitamin K foods but should keep intake steady; a sudden large increase lowers INR (clot risk) and a sudden decrease raises INR (bleeding risk). INR is checked regularly and dose changes are made only by the prescriber.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vitamin K tablets daily to protect against bleeding: Vitamin K tablets reverse warfarin and would make the INR sub-therapeutic.</w:t>
      </w:r>
    </w:p>
    <w:p>
      <w:pPr>
        <w:spacing w:after="40"/>
        <w:ind w:left="360"/>
      </w:pPr>
      <w:r>
        <w:rPr>
          <w:rFonts w:ascii="Times New Roman" w:hAnsi="Times New Roman"/>
          <w:sz w:val="24"/>
          <w:szCs w:val="24"/>
        </w:rPr>
        <w:t xml:space="preserve">C — Stop warfarin whenever she eats green vegetables: Stopping warfarin exposes her to stroke from atrial fibrillation.</w:t>
      </w:r>
    </w:p>
    <w:p>
      <w:pPr>
        <w:spacing w:after="40"/>
        <w:ind w:left="360"/>
      </w:pPr>
      <w:r>
        <w:rPr>
          <w:rFonts w:ascii="Times New Roman" w:hAnsi="Times New Roman"/>
          <w:sz w:val="24"/>
          <w:szCs w:val="24"/>
        </w:rPr>
        <w:t xml:space="preserve">D — Double the warfarin dose on days she eats spinach: Self-adjusting the dose is unsafe - dosing is guided by INR and the prescriber.</w:t>
      </w:r>
    </w:p>
    <w:p>
      <w:pPr>
        <w:spacing w:after="40"/>
        <w:ind w:left="360"/>
      </w:pPr>
      <w:r>
        <w:rPr>
          <w:rFonts w:ascii="Times New Roman" w:hAnsi="Times New Roman"/>
          <w:sz w:val="24"/>
          <w:szCs w:val="24"/>
        </w:rPr>
        <w:t xml:space="preserve">⚠️ Exam Trap: Warfarin teaching is 'consistency', not 'total avoidance', of vitamin K foods.</w:t>
      </w:r>
    </w:p>
    <w:p>
      <w:pPr>
        <w:spacing w:after="40"/>
        <w:ind w:left="360"/>
      </w:pPr>
      <w:r>
        <w:rPr>
          <w:rFonts w:ascii="Times New Roman" w:hAnsi="Times New Roman"/>
          <w:sz w:val="24"/>
          <w:szCs w:val="24"/>
        </w:rPr>
        <w:t xml:space="preserve">💎 PNC Pearl: Warfarin: INR 2-3 (mechanical valve 2.5-3.5); antidote vitamin K (+ FFP/PCC); many interactions - aspirin, antibiotics,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30-year-old man is brought after a road accident. He opens his eyes only to painful pressure, makes incomprehensible sounds, and withdraws his arm from a painful stimulus. His Glasgow Coma Scale score is:</w:t>
      </w:r>
    </w:p>
    <w:p>
      <w:pPr>
        <w:spacing w:after="40"/>
        <w:ind w:left="360"/>
      </w:pPr>
      <w:r>
        <w:rPr>
          <w:rFonts w:ascii="Times New Roman" w:hAnsi="Times New Roman"/>
          <w:sz w:val="24"/>
          <w:szCs w:val="24"/>
        </w:rPr>
        <w:t xml:space="preserve">(a) 6 (E1 V2 M3)</w:t>
      </w:r>
    </w:p>
    <w:p>
      <w:pPr>
        <w:spacing w:after="40"/>
        <w:ind w:left="360"/>
      </w:pPr>
      <w:r>
        <w:rPr>
          <w:rFonts w:ascii="Times New Roman" w:hAnsi="Times New Roman"/>
          <w:sz w:val="24"/>
          <w:szCs w:val="24"/>
        </w:rPr>
        <w:t xml:space="preserve">(b) 7 (E2 V2 M3)</w:t>
      </w:r>
    </w:p>
    <w:p>
      <w:pPr>
        <w:spacing w:after="40"/>
        <w:ind w:left="360"/>
      </w:pPr>
      <w:r>
        <w:rPr>
          <w:rFonts w:ascii="Times New Roman" w:hAnsi="Times New Roman"/>
          <w:sz w:val="24"/>
          <w:szCs w:val="24"/>
        </w:rPr>
        <w:t xml:space="preserve">(c) 9 (E2 V3 M4)</w:t>
      </w:r>
    </w:p>
    <w:p>
      <w:pPr>
        <w:spacing w:after="40"/>
        <w:ind w:left="360"/>
      </w:pPr>
      <w:r>
        <w:rPr>
          <w:rFonts w:ascii="Times New Roman" w:hAnsi="Times New Roman"/>
          <w:sz w:val="24"/>
          <w:szCs w:val="24"/>
        </w:rPr>
        <w:t xml:space="preserve">(d) 8 (E2 V2 M4)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 (E2 V2 M4)</w:t>
      </w:r>
    </w:p>
    <w:p>
      <w:pPr>
        <w:spacing w:after="40"/>
        <w:ind w:left="360"/>
      </w:pPr>
      <w:r>
        <w:rPr>
          <w:rFonts w:ascii="Times New Roman" w:hAnsi="Times New Roman"/>
          <w:sz w:val="24"/>
          <w:szCs w:val="24"/>
        </w:rPr>
        <w:t xml:space="preserve">🧠 Clinical Rationale: Eye opening to pain = 2, incomprehensible sounds = 2, withdrawal from pain = 4: total 8. A GCS of 8 or less indicates severe head injury and the need to protect the airway ('8 - intubate').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(E1 V2 M3): 6 scores eye opening to pain as 'none' (E1).</w:t>
      </w:r>
    </w:p>
    <w:p>
      <w:pPr>
        <w:spacing w:after="40"/>
        <w:ind w:left="360"/>
      </w:pPr>
      <w:r>
        <w:rPr>
          <w:rFonts w:ascii="Times New Roman" w:hAnsi="Times New Roman"/>
          <w:sz w:val="24"/>
          <w:szCs w:val="24"/>
        </w:rPr>
        <w:t xml:space="preserve">B — 7 (E2 V2 M3): 7 scores withdrawal as abnormal flexion (M3) - withdrawal is M4.</w:t>
      </w:r>
    </w:p>
    <w:p>
      <w:pPr>
        <w:spacing w:after="40"/>
        <w:ind w:left="360"/>
      </w:pPr>
      <w:r>
        <w:rPr>
          <w:rFonts w:ascii="Times New Roman" w:hAnsi="Times New Roman"/>
          <w:sz w:val="24"/>
          <w:szCs w:val="24"/>
        </w:rPr>
        <w:t xml:space="preserve">C — 9 (E2 V3 M4): 9 scores incomprehensible sounds as inappropriate words (V3).</w:t>
      </w:r>
    </w:p>
    <w:p>
      <w:pPr>
        <w:spacing w:after="40"/>
        <w:ind w:left="360"/>
      </w:pPr>
      <w:r>
        <w:rPr>
          <w:rFonts w:ascii="Times New Roman" w:hAnsi="Times New Roman"/>
          <w:sz w:val="24"/>
          <w:szCs w:val="24"/>
        </w:rPr>
        <w:t xml:space="preserve">⚠️ Exam Trap: Withdrawal (M4) and abnormal flexion/decorticate (M3) are the most commonly confused motor scores.</w:t>
      </w:r>
    </w:p>
    <w:p>
      <w:pPr>
        <w:spacing w:after="40"/>
        <w:ind w:left="360"/>
      </w:pPr>
      <w:r>
        <w:rPr>
          <w:rFonts w:ascii="Times New Roman" w:hAnsi="Times New Roman"/>
          <w:sz w:val="24"/>
          <w:szCs w:val="24"/>
        </w:rPr>
        <w:t xml:space="preserve">💎 PNC Pearl: GCS: E4 V5 M6 = 15, minimum 3; 13-15 mild, 9-12 moderate, 8 or less severe - secure the airway.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three days of profuse watery diarrhoea, a client breathes deeply and rapidly. ABG: pH 7.29, PaCO2 30 mmHg, HCO3- 15 mEq/L. The correct interpretation is:</w:t>
      </w:r>
    </w:p>
    <w:p>
      <w:pPr>
        <w:spacing w:after="40"/>
        <w:ind w:left="360"/>
      </w:pPr>
      <w:r>
        <w:rPr>
          <w:rFonts w:ascii="Times New Roman" w:hAnsi="Times New Roman"/>
          <w:sz w:val="24"/>
          <w:szCs w:val="24"/>
        </w:rPr>
        <w:t xml:space="preserve">(a) Metabolic acidosis, partially compensated</w:t>
      </w:r>
    </w:p>
    <w:p>
      <w:pPr>
        <w:spacing w:after="40"/>
        <w:ind w:left="360"/>
      </w:pPr>
      <w:r>
        <w:rPr>
          <w:rFonts w:ascii="Times New Roman" w:hAnsi="Times New Roman"/>
          <w:sz w:val="24"/>
          <w:szCs w:val="24"/>
        </w:rPr>
        <w:t xml:space="preserve">(b) Respiratory acidosis, uncompensated</w:t>
      </w:r>
    </w:p>
    <w:p>
      <w:pPr>
        <w:spacing w:after="40"/>
        <w:ind w:left="360"/>
      </w:pPr>
      <w:r>
        <w:rPr>
          <w:rFonts w:ascii="Times New Roman" w:hAnsi="Times New Roman"/>
          <w:sz w:val="24"/>
          <w:szCs w:val="24"/>
        </w:rPr>
        <w:t xml:space="preserve">(c) Metabolic alkalosis, fully compensated</w:t>
      </w:r>
    </w:p>
    <w:p>
      <w:pPr>
        <w:spacing w:after="40"/>
        <w:ind w:left="360"/>
      </w:pPr>
      <w:r>
        <w:rPr>
          <w:rFonts w:ascii="Times New Roman" w:hAnsi="Times New Roman"/>
          <w:sz w:val="24"/>
          <w:szCs w:val="24"/>
        </w:rPr>
        <w:t xml:space="preserve">(d) Respiratory alkalosis, partially 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Metabolic acidosis, partially compensated</w:t>
      </w:r>
    </w:p>
    <w:p>
      <w:pPr>
        <w:spacing w:after="40"/>
        <w:ind w:left="360"/>
      </w:pPr>
      <w:r>
        <w:rPr>
          <w:rFonts w:ascii="Times New Roman" w:hAnsi="Times New Roman"/>
          <w:sz w:val="24"/>
          <w:szCs w:val="24"/>
        </w:rPr>
        <w:t xml:space="preserve">🧠 Clinical Rationale: pH below 7.35 = acidosis. HCO3- below 22 matches the acidosis, so the primary problem is metabolic (bicarbonate lost in diarrhoea stool). PaCO2 below 35 shows the lungs blowing off CO2 to compensate (Kussmaul-type breathing), but pH is still abnormal - so compensation is partial.</w:t>
      </w:r>
    </w:p>
    <w:p>
      <w:pPr>
        <w:spacing w:after="40"/>
        <w:ind w:left="360"/>
      </w:pPr>
      <w:r>
        <w:rPr>
          <w:rFonts w:ascii="Times New Roman" w:hAnsi="Times New Roman"/>
          <w:sz w:val="24"/>
          <w:szCs w:val="24"/>
        </w:rPr>
        <w:t xml:space="preserve">🔍 Key Clues: 30 mmhg | 15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Respiratory acidosis, uncompensated: Respiratory acidosis needs a HIGH PaCO2 (over 45); here PaCO2 is low.</w:t>
      </w:r>
    </w:p>
    <w:p>
      <w:pPr>
        <w:spacing w:after="40"/>
        <w:ind w:left="360"/>
      </w:pPr>
      <w:r>
        <w:rPr>
          <w:rFonts w:ascii="Times New Roman" w:hAnsi="Times New Roman"/>
          <w:sz w:val="24"/>
          <w:szCs w:val="24"/>
        </w:rPr>
        <w:t xml:space="preserve">C — Metabolic alkalosis, fully compensated: Metabolic alkalosis needs a HIGH HCO3- (e.g. vomiting, NG suction), and full compensation needs a normal pH.</w:t>
      </w:r>
    </w:p>
    <w:p>
      <w:pPr>
        <w:spacing w:after="40"/>
        <w:ind w:left="360"/>
      </w:pPr>
      <w:r>
        <w:rPr>
          <w:rFonts w:ascii="Times New Roman" w:hAnsi="Times New Roman"/>
          <w:sz w:val="24"/>
          <w:szCs w:val="24"/>
        </w:rPr>
        <w:t xml:space="preserve">D — Respiratory alkalosis, partially compensated: Alkalosis needs pH above 7.45 - the low PaCO2 here is only compensation.</w:t>
      </w:r>
    </w:p>
    <w:p>
      <w:pPr>
        <w:spacing w:after="40"/>
        <w:ind w:left="360"/>
      </w:pPr>
      <w:r>
        <w:rPr>
          <w:rFonts w:ascii="Times New Roman" w:hAnsi="Times New Roman"/>
          <w:sz w:val="24"/>
          <w:szCs w:val="24"/>
        </w:rPr>
        <w:t xml:space="preserve">⚠️ Exam Trap: A low PaCO2 with low pH is COMPENSATION, not a second respiratory alkalosis - read the pH first.</w:t>
      </w:r>
    </w:p>
    <w:p>
      <w:pPr>
        <w:spacing w:after="40"/>
        <w:ind w:left="360"/>
      </w:pPr>
      <w:r>
        <w:rPr>
          <w:rFonts w:ascii="Times New Roman" w:hAnsi="Times New Roman"/>
          <w:sz w:val="24"/>
          <w:szCs w:val="24"/>
        </w:rPr>
        <w:t xml:space="preserve">💎 PNC Pearl: ROME: Respiratory Opposite, Metabolic Equal; diarrhoea = loss of HCO3- (metabolic acidosis), vomiting = loss of H+ (metabolic alkalosis).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Bishop score is used to assess:</w:t>
      </w:r>
    </w:p>
    <w:p>
      <w:pPr>
        <w:spacing w:after="40"/>
        <w:ind w:left="360"/>
      </w:pPr>
      <w:r>
        <w:rPr>
          <w:rFonts w:ascii="Times New Roman" w:hAnsi="Times New Roman"/>
          <w:sz w:val="24"/>
          <w:szCs w:val="24"/>
        </w:rPr>
        <w:t xml:space="preserve">(a) Cervical favourability for induction of labour</w:t>
      </w:r>
    </w:p>
    <w:p>
      <w:pPr>
        <w:spacing w:after="40"/>
        <w:ind w:left="360"/>
      </w:pPr>
      <w:r>
        <w:rPr>
          <w:rFonts w:ascii="Times New Roman" w:hAnsi="Times New Roman"/>
          <w:sz w:val="24"/>
          <w:szCs w:val="24"/>
        </w:rPr>
        <w:t xml:space="preserve">(b) Fetal lung maturity</w:t>
      </w:r>
    </w:p>
    <w:p>
      <w:pPr>
        <w:spacing w:after="40"/>
        <w:ind w:left="360"/>
      </w:pPr>
      <w:r>
        <w:rPr>
          <w:rFonts w:ascii="Times New Roman" w:hAnsi="Times New Roman"/>
          <w:sz w:val="24"/>
          <w:szCs w:val="24"/>
        </w:rPr>
        <w:t xml:space="preserve">(c) Apgar score</w:t>
      </w:r>
    </w:p>
    <w:p>
      <w:pPr>
        <w:spacing w:after="40"/>
        <w:ind w:left="360"/>
      </w:pPr>
      <w:r>
        <w:rPr>
          <w:rFonts w:ascii="Times New Roman" w:hAnsi="Times New Roman"/>
          <w:sz w:val="24"/>
          <w:szCs w:val="24"/>
        </w:rPr>
        <w:t xml:space="preserve">(d) Maternal anemia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Cervical favourability for induction of labour</w:t>
      </w:r>
    </w:p>
    <w:p>
      <w:pPr>
        <w:spacing w:after="40"/>
        <w:ind w:left="360"/>
      </w:pPr>
      <w:r>
        <w:rPr>
          <w:rFonts w:ascii="Times New Roman" w:hAnsi="Times New Roman"/>
          <w:sz w:val="24"/>
          <w:szCs w:val="24"/>
        </w:rPr>
        <w:t xml:space="preserve">🧠 Clinical Rationale: The Bishop score (dilatation, effacement, station, consistency, position) predicts the success of labour induction; a score of 8+ is favourable.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Fetal lung maturity: Fetal lung maturity is assessed by the L/S ratio (2:1 or more = mature).</w:t>
      </w:r>
    </w:p>
    <w:p>
      <w:pPr>
        <w:spacing w:after="40"/>
        <w:ind w:left="360"/>
      </w:pPr>
      <w:r>
        <w:rPr>
          <w:rFonts w:ascii="Times New Roman" w:hAnsi="Times New Roman"/>
          <w:sz w:val="24"/>
          <w:szCs w:val="24"/>
        </w:rPr>
        <w:t xml:space="preserve">C — Apgar score: Apgar scores the newborn's condition at 1 and 5 minutes after birth.</w:t>
      </w:r>
    </w:p>
    <w:p>
      <w:pPr>
        <w:spacing w:after="40"/>
        <w:ind w:left="360"/>
      </w:pPr>
      <w:r>
        <w:rPr>
          <w:rFonts w:ascii="Times New Roman" w:hAnsi="Times New Roman"/>
          <w:sz w:val="24"/>
          <w:szCs w:val="24"/>
        </w:rPr>
        <w:t xml:space="preserve">D — Maternal anemia: Maternal anaemia is assessed by haemoglobin estimation.</w:t>
      </w:r>
    </w:p>
    <w:p>
      <w:pPr>
        <w:spacing w:after="40"/>
        <w:ind w:left="360"/>
      </w:pPr>
      <w:r>
        <w:rPr>
          <w:rFonts w:ascii="Times New Roman" w:hAnsi="Times New Roman"/>
          <w:sz w:val="24"/>
          <w:szCs w:val="24"/>
        </w:rPr>
        <w:t xml:space="preserve">⚠️ Exam Trap: Bishop score assesses the CERVIX before induction, not the fetus.</w:t>
      </w:r>
    </w:p>
    <w:p>
      <w:pPr>
        <w:spacing w:after="40"/>
        <w:ind w:left="360"/>
      </w:pPr>
      <w:r>
        <w:rPr>
          <w:rFonts w:ascii="Times New Roman" w:hAnsi="Times New Roman"/>
          <w:sz w:val="24"/>
          <w:szCs w:val="24"/>
        </w:rPr>
        <w:t xml:space="preserve">💎 PNC Pearl: Bishop score (0-13): Dilatation, Effacement, Station, Consistency, Position; 8 or more = favourable, 6 or less = ripen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VARIABLE decelerations of the fetal heart rate are most commonly associated with:</w:t>
      </w:r>
    </w:p>
    <w:p>
      <w:pPr>
        <w:spacing w:after="40"/>
        <w:ind w:left="360"/>
      </w:pPr>
      <w:r>
        <w:rPr>
          <w:rFonts w:ascii="Times New Roman" w:hAnsi="Times New Roman"/>
          <w:sz w:val="24"/>
          <w:szCs w:val="24"/>
        </w:rPr>
        <w:t xml:space="preserve">(a) Umbilical cord compression</w:t>
      </w:r>
    </w:p>
    <w:p>
      <w:pPr>
        <w:spacing w:after="40"/>
        <w:ind w:left="360"/>
      </w:pPr>
      <w:r>
        <w:rPr>
          <w:rFonts w:ascii="Times New Roman" w:hAnsi="Times New Roman"/>
          <w:sz w:val="24"/>
          <w:szCs w:val="24"/>
        </w:rPr>
        <w:t xml:space="preserve">(b) Fetal head compression</w:t>
      </w:r>
    </w:p>
    <w:p>
      <w:pPr>
        <w:spacing w:after="40"/>
        <w:ind w:left="360"/>
      </w:pPr>
      <w:r>
        <w:rPr>
          <w:rFonts w:ascii="Times New Roman" w:hAnsi="Times New Roman"/>
          <w:sz w:val="24"/>
          <w:szCs w:val="24"/>
        </w:rPr>
        <w:t xml:space="preserve">(c) Uteroplacental insufficiency</w:t>
      </w:r>
    </w:p>
    <w:p>
      <w:pPr>
        <w:spacing w:after="40"/>
        <w:ind w:left="360"/>
      </w:pPr>
      <w:r>
        <w:rPr>
          <w:rFonts w:ascii="Times New Roman" w:hAnsi="Times New Roman"/>
          <w:sz w:val="24"/>
          <w:szCs w:val="24"/>
        </w:rPr>
        <w:t xml:space="preserve">(d) Maternal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Umbilical cord compression</w:t>
      </w:r>
    </w:p>
    <w:p>
      <w:pPr>
        <w:spacing w:after="40"/>
        <w:ind w:left="360"/>
      </w:pPr>
      <w:r>
        <w:rPr>
          <w:rFonts w:ascii="Times New Roman" w:hAnsi="Times New Roman"/>
          <w:sz w:val="24"/>
          <w:szCs w:val="24"/>
        </w:rPr>
        <w:t xml:space="preserve">🧠 Clinical Rationale: Variable decelerations show abrupt V-shaped dips from cord compression; interventions include repositioning the mother and amnioinfusion if persistent.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Fetal head compression: Fetal head compression causes EARLY decelerations.</w:t>
      </w:r>
    </w:p>
    <w:p>
      <w:pPr>
        <w:spacing w:after="40"/>
        <w:ind w:left="360"/>
      </w:pPr>
      <w:r>
        <w:rPr>
          <w:rFonts w:ascii="Times New Roman" w:hAnsi="Times New Roman"/>
          <w:sz w:val="24"/>
          <w:szCs w:val="24"/>
        </w:rPr>
        <w:t xml:space="preserve">C — Uteroplacental insufficiency: Uteroplacental insufficiency causes LATE decelerations.</w:t>
      </w:r>
    </w:p>
    <w:p>
      <w:pPr>
        <w:spacing w:after="40"/>
        <w:ind w:left="360"/>
      </w:pPr>
      <w:r>
        <w:rPr>
          <w:rFonts w:ascii="Times New Roman" w:hAnsi="Times New Roman"/>
          <w:sz w:val="24"/>
          <w:szCs w:val="24"/>
        </w:rPr>
        <w:t xml:space="preserve">D — Maternal fever: Maternal fever causes fetal TACHYCARDIA (baseline over 160), not decelerations.</w:t>
      </w:r>
    </w:p>
    <w:p>
      <w:pPr>
        <w:spacing w:after="40"/>
        <w:ind w:left="360"/>
      </w:pPr>
      <w:r>
        <w:rPr>
          <w:rFonts w:ascii="Times New Roman" w:hAnsi="Times New Roman"/>
          <w:sz w:val="24"/>
          <w:szCs w:val="24"/>
        </w:rPr>
        <w:t xml:space="preserve">⚠️ Exam Trap: Variable = V-shaped and unrelated in timing to contractions - think Cord.</w:t>
      </w:r>
    </w:p>
    <w:p>
      <w:pPr>
        <w:spacing w:after="40"/>
        <w:ind w:left="360"/>
      </w:pPr>
      <w:r>
        <w:rPr>
          <w:rFonts w:ascii="Times New Roman" w:hAnsi="Times New Roman"/>
          <w:sz w:val="24"/>
          <w:szCs w:val="24"/>
        </w:rPr>
        <w:t xml:space="preserve">💎 PNC Pearl: VEAL CHOP: Variable-Cord, Early-Head, Accelerations-OK, Late-Placenta; variable decels - change maternal position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EARLY decelerations of the fetal heart rate are:</w:t>
      </w:r>
    </w:p>
    <w:p>
      <w:pPr>
        <w:spacing w:after="40"/>
        <w:ind w:left="360"/>
      </w:pPr>
      <w:r>
        <w:rPr>
          <w:rFonts w:ascii="Times New Roman" w:hAnsi="Times New Roman"/>
          <w:sz w:val="24"/>
          <w:szCs w:val="24"/>
        </w:rPr>
        <w:t xml:space="preserve">(a) Caused by cord compression</w:t>
      </w:r>
    </w:p>
    <w:p>
      <w:pPr>
        <w:spacing w:after="40"/>
        <w:ind w:left="360"/>
      </w:pPr>
      <w:r>
        <w:rPr>
          <w:rFonts w:ascii="Times New Roman" w:hAnsi="Times New Roman"/>
          <w:sz w:val="24"/>
          <w:szCs w:val="24"/>
        </w:rPr>
        <w:t xml:space="preserve">(b) Benign, caused by fetal head compression during contractions</w:t>
      </w:r>
    </w:p>
    <w:p>
      <w:pPr>
        <w:spacing w:after="40"/>
        <w:ind w:left="360"/>
      </w:pPr>
      <w:r>
        <w:rPr>
          <w:rFonts w:ascii="Times New Roman" w:hAnsi="Times New Roman"/>
          <w:sz w:val="24"/>
          <w:szCs w:val="24"/>
        </w:rPr>
        <w:t xml:space="preserve">(c) A sign of fetal death</w:t>
      </w:r>
    </w:p>
    <w:p>
      <w:pPr>
        <w:spacing w:after="40"/>
        <w:ind w:left="360"/>
      </w:pPr>
      <w:r>
        <w:rPr>
          <w:rFonts w:ascii="Times New Roman" w:hAnsi="Times New Roman"/>
          <w:sz w:val="24"/>
          <w:szCs w:val="24"/>
        </w:rPr>
        <w:t xml:space="preserve">(d) Always an emergency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Benign, caused by fetal head compression during contractions</w:t>
      </w:r>
    </w:p>
    <w:p>
      <w:pPr>
        <w:spacing w:after="40"/>
        <w:ind w:left="360"/>
      </w:pPr>
      <w:r>
        <w:rPr>
          <w:rFonts w:ascii="Times New Roman" w:hAnsi="Times New Roman"/>
          <w:sz w:val="24"/>
          <w:szCs w:val="24"/>
        </w:rPr>
        <w:t xml:space="preserve">🧠 Clinical Rationale: Early decelerations mirror the contraction (head compression, vagal response) and are benign - no intervention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Caused by cord compression: Cord compression produces VARIABLE decelerations.</w:t>
      </w:r>
    </w:p>
    <w:p>
      <w:pPr>
        <w:spacing w:after="40"/>
        <w:ind w:left="360"/>
      </w:pPr>
      <w:r>
        <w:rPr>
          <w:rFonts w:ascii="Times New Roman" w:hAnsi="Times New Roman"/>
          <w:sz w:val="24"/>
          <w:szCs w:val="24"/>
        </w:rPr>
        <w:t xml:space="preserve">C — A sign of fetal death: Early decelerations occur with a live fetus in active labour; they do not suggest fetal death.</w:t>
      </w:r>
    </w:p>
    <w:p>
      <w:pPr>
        <w:spacing w:after="40"/>
        <w:ind w:left="360"/>
      </w:pPr>
      <w:r>
        <w:rPr>
          <w:rFonts w:ascii="Times New Roman" w:hAnsi="Times New Roman"/>
          <w:sz w:val="24"/>
          <w:szCs w:val="24"/>
        </w:rPr>
        <w:t xml:space="preserve">D — Always an emergency: Early decelerations are benign and need no emergency intervention.</w:t>
      </w:r>
    </w:p>
    <w:p>
      <w:pPr>
        <w:spacing w:after="40"/>
        <w:ind w:left="360"/>
      </w:pPr>
      <w:r>
        <w:rPr>
          <w:rFonts w:ascii="Times New Roman" w:hAnsi="Times New Roman"/>
          <w:sz w:val="24"/>
          <w:szCs w:val="24"/>
        </w:rPr>
        <w:t xml:space="preserve">⚠️ Exam Trap: Early decelerations mirror contractions (onset and recovery together) - they are the only benign deceleration.</w:t>
      </w:r>
    </w:p>
    <w:p>
      <w:pPr>
        <w:spacing w:after="40"/>
        <w:ind w:left="360"/>
      </w:pPr>
      <w:r>
        <w:rPr>
          <w:rFonts w:ascii="Times New Roman" w:hAnsi="Times New Roman"/>
          <w:sz w:val="24"/>
          <w:szCs w:val="24"/>
        </w:rPr>
        <w:t xml:space="preserve">💎 PNC Pearl: Normal FHR 110-160 bpm; early decel = head compression (vagal), common at 4-7 cm dilatation and in second stage.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Puerperal mastitis is characterized by:</w:t>
      </w:r>
    </w:p>
    <w:p>
      <w:pPr>
        <w:spacing w:after="40"/>
        <w:ind w:left="360"/>
      </w:pPr>
      <w:r>
        <w:rPr>
          <w:rFonts w:ascii="Times New Roman" w:hAnsi="Times New Roman"/>
          <w:sz w:val="24"/>
          <w:szCs w:val="24"/>
        </w:rPr>
        <w:t xml:space="preserve">(a) Vaginal bleeding</w:t>
      </w:r>
    </w:p>
    <w:p>
      <w:pPr>
        <w:spacing w:after="40"/>
        <w:ind w:left="360"/>
      </w:pPr>
      <w:r>
        <w:rPr>
          <w:rFonts w:ascii="Times New Roman" w:hAnsi="Times New Roman"/>
          <w:sz w:val="24"/>
          <w:szCs w:val="24"/>
        </w:rPr>
        <w:t xml:space="preserve">(b) Rash on the abdomen</w:t>
      </w:r>
    </w:p>
    <w:p>
      <w:pPr>
        <w:spacing w:after="40"/>
        <w:ind w:left="360"/>
      </w:pPr>
      <w:r>
        <w:rPr>
          <w:rFonts w:ascii="Times New Roman" w:hAnsi="Times New Roman"/>
          <w:sz w:val="24"/>
          <w:szCs w:val="24"/>
        </w:rPr>
        <w:t xml:space="preserve">(c) Tender, red, engorged breast with fever, usually from milk stasis or infection</w:t>
      </w:r>
    </w:p>
    <w:p>
      <w:pPr>
        <w:spacing w:after="40"/>
        <w:ind w:left="360"/>
      </w:pPr>
      <w:r>
        <w:rPr>
          <w:rFonts w:ascii="Times New Roman" w:hAnsi="Times New Roman"/>
          <w:sz w:val="24"/>
          <w:szCs w:val="24"/>
        </w:rPr>
        <w:t xml:space="preserve">(d) Normal breast fullness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Tender, red, engorged breast with fever, usually from milk stasis or infection</w:t>
      </w:r>
    </w:p>
    <w:p>
      <w:pPr>
        <w:spacing w:after="40"/>
        <w:ind w:left="360"/>
      </w:pPr>
      <w:r>
        <w:rPr>
          <w:rFonts w:ascii="Times New Roman" w:hAnsi="Times New Roman"/>
          <w:sz w:val="24"/>
          <w:szCs w:val="24"/>
        </w:rPr>
        <w:t xml:space="preserve">🧠 Clinical Rationale: Mastitis causes localized breast pain, redness, and fever, often Staphylococcus aureus; treatment is antibiotics, continued feeding/emptying, and analgesics.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Vaginal bleeding: Vaginal bleeding relates to lochia or PPH, not the breast.</w:t>
      </w:r>
    </w:p>
    <w:p>
      <w:pPr>
        <w:spacing w:after="40"/>
        <w:ind w:left="360"/>
      </w:pPr>
      <w:r>
        <w:rPr>
          <w:rFonts w:ascii="Times New Roman" w:hAnsi="Times New Roman"/>
          <w:sz w:val="24"/>
          <w:szCs w:val="24"/>
        </w:rPr>
        <w:t xml:space="preserve">B — Rash on the abdomen: An abdominal rash is unrelated to breast infection.</w:t>
      </w:r>
    </w:p>
    <w:p>
      <w:pPr>
        <w:spacing w:after="40"/>
        <w:ind w:left="360"/>
      </w:pPr>
      <w:r>
        <w:rPr>
          <w:rFonts w:ascii="Times New Roman" w:hAnsi="Times New Roman"/>
          <w:sz w:val="24"/>
          <w:szCs w:val="24"/>
        </w:rPr>
        <w:t xml:space="preserve">D — Normal breast fullness: Normal fullness is bilateral and without fever or redness.</w:t>
      </w:r>
    </w:p>
    <w:p>
      <w:pPr>
        <w:spacing w:after="40"/>
        <w:ind w:left="360"/>
      </w:pPr>
      <w:r>
        <w:rPr>
          <w:rFonts w:ascii="Times New Roman" w:hAnsi="Times New Roman"/>
          <w:sz w:val="24"/>
          <w:szCs w:val="24"/>
        </w:rPr>
        <w:t xml:space="preserve">⚠️ Exam Trap: Breastfeeding should CONTINUE in mastitis - stopping causes stasis and abscess formation.</w:t>
      </w:r>
    </w:p>
    <w:p>
      <w:pPr>
        <w:spacing w:after="40"/>
        <w:ind w:left="360"/>
      </w:pPr>
      <w:r>
        <w:rPr>
          <w:rFonts w:ascii="Times New Roman" w:hAnsi="Times New Roman"/>
          <w:sz w:val="24"/>
          <w:szCs w:val="24"/>
        </w:rPr>
        <w:t xml:space="preserve">💎 PNC Pearl: Mastitis: usually 2-3 weeks postpartum, Staph aureus, flucloxacillin/cloxacillin, keep emptying breast; fluctuant swelling = abscess.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at 39 weeks comes to the labour room with lower abdominal pain. Contractions are irregular, felt only in the lower abdomen, ease when she walks, and the cervix is unchanged after 2 hours of observation. The nurse should conclude that she is in:</w:t>
      </w:r>
    </w:p>
    <w:p>
      <w:pPr>
        <w:spacing w:after="40"/>
        <w:ind w:left="360"/>
      </w:pPr>
      <w:r>
        <w:rPr>
          <w:rFonts w:ascii="Times New Roman" w:hAnsi="Times New Roman"/>
          <w:sz w:val="24"/>
          <w:szCs w:val="24"/>
        </w:rPr>
        <w:t xml:space="preserve">(a) False labour</w:t>
      </w:r>
    </w:p>
    <w:p>
      <w:pPr>
        <w:spacing w:after="40"/>
        <w:ind w:left="360"/>
      </w:pPr>
      <w:r>
        <w:rPr>
          <w:rFonts w:ascii="Times New Roman" w:hAnsi="Times New Roman"/>
          <w:sz w:val="24"/>
          <w:szCs w:val="24"/>
        </w:rPr>
        <w:t xml:space="preserve">(b) True labour in the latent phase</w:t>
      </w:r>
    </w:p>
    <w:p>
      <w:pPr>
        <w:spacing w:after="40"/>
        <w:ind w:left="360"/>
      </w:pPr>
      <w:r>
        <w:rPr>
          <w:rFonts w:ascii="Times New Roman" w:hAnsi="Times New Roman"/>
          <w:sz w:val="24"/>
          <w:szCs w:val="24"/>
        </w:rPr>
        <w:t xml:space="preserve">(c) Second stage of labour</w:t>
      </w:r>
    </w:p>
    <w:p>
      <w:pPr>
        <w:spacing w:after="40"/>
        <w:ind w:left="360"/>
      </w:pPr>
      <w:r>
        <w:rPr>
          <w:rFonts w:ascii="Times New Roman" w:hAnsi="Times New Roman"/>
          <w:sz w:val="24"/>
          <w:szCs w:val="24"/>
        </w:rPr>
        <w:t xml:space="preserve">(d) Active phase of the first stage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False labour</w:t>
      </w:r>
    </w:p>
    <w:p>
      <w:pPr>
        <w:spacing w:after="40"/>
        <w:ind w:left="360"/>
      </w:pPr>
      <w:r>
        <w:rPr>
          <w:rFonts w:ascii="Times New Roman" w:hAnsi="Times New Roman"/>
          <w:sz w:val="24"/>
          <w:szCs w:val="24"/>
        </w:rPr>
        <w:t xml:space="preserve">🧠 Clinical Rationale: False labour (Braxton Hicks) contractions are irregular, felt in the lower abdomen, relieved by walking or rest, and produce NO progressive cervical dilatation or effacement. True labour contractions are regular, increase in intensity, start in the back and radiate forward, and dilate the cervix; 'show' is present.</w:t>
      </w:r>
    </w:p>
    <w:p>
      <w:pPr>
        <w:spacing w:after="40"/>
        <w:ind w:left="360"/>
      </w:pPr>
      <w:r>
        <w:rPr>
          <w:rFonts w:ascii="Times New Roman" w:hAnsi="Times New Roman"/>
          <w:sz w:val="24"/>
          <w:szCs w:val="24"/>
        </w:rPr>
        <w:t xml:space="preserve">🔍 Key Clues: 39 weeks | 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True labour in the latent phase: The latent phase still shows progressive effacement and early dilatation - here the cervix is unchanged.</w:t>
      </w:r>
    </w:p>
    <w:p>
      <w:pPr>
        <w:spacing w:after="40"/>
        <w:ind w:left="360"/>
      </w:pPr>
      <w:r>
        <w:rPr>
          <w:rFonts w:ascii="Times New Roman" w:hAnsi="Times New Roman"/>
          <w:sz w:val="24"/>
          <w:szCs w:val="24"/>
        </w:rPr>
        <w:t xml:space="preserve">C — Second stage of labour: The second stage begins at full dilatation (10 cm) with bearing-down efforts.</w:t>
      </w:r>
    </w:p>
    <w:p>
      <w:pPr>
        <w:spacing w:after="40"/>
        <w:ind w:left="360"/>
      </w:pPr>
      <w:r>
        <w:rPr>
          <w:rFonts w:ascii="Times New Roman" w:hAnsi="Times New Roman"/>
          <w:sz w:val="24"/>
          <w:szCs w:val="24"/>
        </w:rPr>
        <w:t xml:space="preserve">D — Active phase of the first stage: The active phase needs regular strong contractions with dilatation of 4-6 cm onwards.</w:t>
      </w:r>
    </w:p>
    <w:p>
      <w:pPr>
        <w:spacing w:after="40"/>
        <w:ind w:left="360"/>
      </w:pPr>
      <w:r>
        <w:rPr>
          <w:rFonts w:ascii="Times New Roman" w:hAnsi="Times New Roman"/>
          <w:sz w:val="24"/>
          <w:szCs w:val="24"/>
        </w:rPr>
        <w:t xml:space="preserve">⚠️ Exam Trap: Pain alone does not define labour - CERVICAL CHANGE is the deciding sign.</w:t>
      </w:r>
    </w:p>
    <w:p>
      <w:pPr>
        <w:spacing w:after="40"/>
        <w:ind w:left="360"/>
      </w:pPr>
      <w:r>
        <w:rPr>
          <w:rFonts w:ascii="Times New Roman" w:hAnsi="Times New Roman"/>
          <w:sz w:val="24"/>
          <w:szCs w:val="24"/>
        </w:rPr>
        <w:t xml:space="preserve">💎 PNC Pearl: True labour: regular, painful, increasing, back-to-front, not relieved by rest, cervix dilates, show present.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labour on oxytocin infusion, the CTG shows a fetal heart rate that falls after the peak of each contraction and returns to baseline only after the contraction ends. What is the nurse's FIRST action?</w:t>
      </w:r>
    </w:p>
    <w:p>
      <w:pPr>
        <w:spacing w:after="40"/>
        <w:ind w:left="360"/>
      </w:pPr>
      <w:r>
        <w:rPr>
          <w:rFonts w:ascii="Times New Roman" w:hAnsi="Times New Roman"/>
          <w:sz w:val="24"/>
          <w:szCs w:val="24"/>
        </w:rPr>
        <w:t xml:space="preserve">(a) Stop the oxytocin infusion and turn the mother to her left side</w:t>
      </w:r>
    </w:p>
    <w:p>
      <w:pPr>
        <w:spacing w:after="40"/>
        <w:ind w:left="360"/>
      </w:pPr>
      <w:r>
        <w:rPr>
          <w:rFonts w:ascii="Times New Roman" w:hAnsi="Times New Roman"/>
          <w:sz w:val="24"/>
          <w:szCs w:val="24"/>
        </w:rPr>
        <w:t xml:space="preserve">(b) Ask the mother to push with each contraction</w:t>
      </w:r>
    </w:p>
    <w:p>
      <w:pPr>
        <w:spacing w:after="40"/>
        <w:ind w:left="360"/>
      </w:pPr>
      <w:r>
        <w:rPr>
          <w:rFonts w:ascii="Times New Roman" w:hAnsi="Times New Roman"/>
          <w:sz w:val="24"/>
          <w:szCs w:val="24"/>
        </w:rPr>
        <w:t xml:space="preserve">(c) Increase the oxytocin rate to speed delivery</w:t>
      </w:r>
    </w:p>
    <w:p>
      <w:pPr>
        <w:spacing w:after="40"/>
        <w:ind w:left="360"/>
      </w:pPr>
      <w:r>
        <w:rPr>
          <w:rFonts w:ascii="Times New Roman" w:hAnsi="Times New Roman"/>
          <w:sz w:val="24"/>
          <w:szCs w:val="24"/>
        </w:rPr>
        <w:t xml:space="preserve">(d) Record it as a normal finding and continue monitoring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Stop the oxytocin infusion and turn the mother to her left side</w:t>
      </w:r>
    </w:p>
    <w:p>
      <w:pPr>
        <w:spacing w:after="40"/>
        <w:ind w:left="360"/>
      </w:pPr>
      <w:r>
        <w:rPr>
          <w:rFonts w:ascii="Times New Roman" w:hAnsi="Times New Roman"/>
          <w:sz w:val="24"/>
          <w:szCs w:val="24"/>
        </w:rPr>
        <w:t xml:space="preserve">🧠 Clinical Rationale: A late deceleration (onset after the peak, recovery after the contraction) signals uteroplacental insufficiency. Intrauterine resuscitation: stop oxytocin, left lateral position, IV fluids, oxygen as per protocol, correct hypotension, and inform the obstetrician for urgent review.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Ask the mother to push with each contraction: Pushing before full dilatation is harmful and does not correct fetal hypoxia.</w:t>
      </w:r>
    </w:p>
    <w:p>
      <w:pPr>
        <w:spacing w:after="40"/>
        <w:ind w:left="360"/>
      </w:pPr>
      <w:r>
        <w:rPr>
          <w:rFonts w:ascii="Times New Roman" w:hAnsi="Times New Roman"/>
          <w:sz w:val="24"/>
          <w:szCs w:val="24"/>
        </w:rPr>
        <w:t xml:space="preserve">C — Increase the oxytocin rate to speed delivery: More oxytocin causes stronger, longer contractions and further reduces placental blood flow.</w:t>
      </w:r>
    </w:p>
    <w:p>
      <w:pPr>
        <w:spacing w:after="40"/>
        <w:ind w:left="360"/>
      </w:pPr>
      <w:r>
        <w:rPr>
          <w:rFonts w:ascii="Times New Roman" w:hAnsi="Times New Roman"/>
          <w:sz w:val="24"/>
          <w:szCs w:val="24"/>
        </w:rPr>
        <w:t xml:space="preserve">D — Record it as a normal finding and continue monitoring: Late decelerations are an ominous pattern, never a normal finding.</w:t>
      </w:r>
    </w:p>
    <w:p>
      <w:pPr>
        <w:spacing w:after="40"/>
        <w:ind w:left="360"/>
      </w:pPr>
      <w:r>
        <w:rPr>
          <w:rFonts w:ascii="Times New Roman" w:hAnsi="Times New Roman"/>
          <w:sz w:val="24"/>
          <w:szCs w:val="24"/>
        </w:rPr>
        <w:t xml:space="preserve">⚠️ Exam Trap: Early decelerations mirror the contraction (head compression); LATE ones lag behind it (placenta) - do not confuse them.</w:t>
      </w:r>
    </w:p>
    <w:p>
      <w:pPr>
        <w:spacing w:after="40"/>
        <w:ind w:left="360"/>
      </w:pPr>
      <w:r>
        <w:rPr>
          <w:rFonts w:ascii="Times New Roman" w:hAnsi="Times New Roman"/>
          <w:sz w:val="24"/>
          <w:szCs w:val="24"/>
        </w:rPr>
        <w:t xml:space="preserve">💎 PNC Pearl: VEAL CHOP: Variable-Cord, Early-Head, Accelerations-OK, Late-Placenta; late decel = LION (Left side, IV fluids, O2, No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Fifteen minutes after a normal vaginal delivery, the nurse finds the fundus soft and 2 cm above the umbilicus with a steady trickle of bright red blood. What is the nurse's FIRST action?</w:t>
      </w:r>
    </w:p>
    <w:p>
      <w:pPr>
        <w:spacing w:after="40"/>
        <w:ind w:left="360"/>
      </w:pPr>
      <w:r>
        <w:rPr>
          <w:rFonts w:ascii="Times New Roman" w:hAnsi="Times New Roman"/>
          <w:sz w:val="24"/>
          <w:szCs w:val="24"/>
        </w:rPr>
        <w:t xml:space="preserve">(a) Place the woman in a high Fowler's position</w:t>
      </w:r>
    </w:p>
    <w:p>
      <w:pPr>
        <w:spacing w:after="40"/>
        <w:ind w:left="360"/>
      </w:pPr>
      <w:r>
        <w:rPr>
          <w:rFonts w:ascii="Times New Roman" w:hAnsi="Times New Roman"/>
          <w:sz w:val="24"/>
          <w:szCs w:val="24"/>
        </w:rPr>
        <w:t xml:space="preserve">(b) Massage the fundus until it becomes firm</w:t>
      </w:r>
    </w:p>
    <w:p>
      <w:pPr>
        <w:spacing w:after="40"/>
        <w:ind w:left="360"/>
      </w:pPr>
      <w:r>
        <w:rPr>
          <w:rFonts w:ascii="Times New Roman" w:hAnsi="Times New Roman"/>
          <w:sz w:val="24"/>
          <w:szCs w:val="24"/>
        </w:rPr>
        <w:t xml:space="preserve">(c) Apply an ice pack to the perineum</w:t>
      </w:r>
    </w:p>
    <w:p>
      <w:pPr>
        <w:spacing w:after="40"/>
        <w:ind w:left="360"/>
      </w:pPr>
      <w:r>
        <w:rPr>
          <w:rFonts w:ascii="Times New Roman" w:hAnsi="Times New Roman"/>
          <w:sz w:val="24"/>
          <w:szCs w:val="24"/>
        </w:rPr>
        <w:t xml:space="preserve">(d) Insert a urinary catheter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Massage the fundus until it becomes firm</w:t>
      </w:r>
    </w:p>
    <w:p>
      <w:pPr>
        <w:spacing w:after="40"/>
        <w:ind w:left="360"/>
      </w:pPr>
      <w:r>
        <w:rPr>
          <w:rFonts w:ascii="Times New Roman" w:hAnsi="Times New Roman"/>
          <w:sz w:val="24"/>
          <w:szCs w:val="24"/>
        </w:rPr>
        <w:t xml:space="preserve">🧠 Clinical Rationale: A boggy, high fundus with bleeding indicates uterine atony - the commonest cause of primary PPH. The first action is fundal massage to stimulate contraction, followed by uterotonics (oxytocin), emptying the bladder, calling for help and monitoring vitals.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the woman in a high Fowler's position: Positioning does not stop bleeding; a woman in shock is kept flat with legs raised.</w:t>
      </w:r>
    </w:p>
    <w:p>
      <w:pPr>
        <w:spacing w:after="40"/>
        <w:ind w:left="360"/>
      </w:pPr>
      <w:r>
        <w:rPr>
          <w:rFonts w:ascii="Times New Roman" w:hAnsi="Times New Roman"/>
          <w:sz w:val="24"/>
          <w:szCs w:val="24"/>
        </w:rPr>
        <w:t xml:space="preserve">C — Apply an ice pack to the perineum: Perineal ice reduces oedema from tears - it does not treat atony.</w:t>
      </w:r>
    </w:p>
    <w:p>
      <w:pPr>
        <w:spacing w:after="40"/>
        <w:ind w:left="360"/>
      </w:pPr>
      <w:r>
        <w:rPr>
          <w:rFonts w:ascii="Times New Roman" w:hAnsi="Times New Roman"/>
          <w:sz w:val="24"/>
          <w:szCs w:val="24"/>
        </w:rPr>
        <w:t xml:space="preserve">D — Insert a urinary catheter immediately: A full bladder displaces the uterus and is emptied next - but massage comes first.</w:t>
      </w:r>
    </w:p>
    <w:p>
      <w:pPr>
        <w:spacing w:after="40"/>
        <w:ind w:left="360"/>
      </w:pPr>
      <w:r>
        <w:rPr>
          <w:rFonts w:ascii="Times New Roman" w:hAnsi="Times New Roman"/>
          <w:sz w:val="24"/>
          <w:szCs w:val="24"/>
        </w:rPr>
        <w:t xml:space="preserve">⚠️ Exam Trap: A firm uterus with bright bleeding points to a TEAR; a boggy uterus points to ATONY - treatment differs.</w:t>
      </w:r>
    </w:p>
    <w:p>
      <w:pPr>
        <w:spacing w:after="40"/>
        <w:ind w:left="360"/>
      </w:pPr>
      <w:r>
        <w:rPr>
          <w:rFonts w:ascii="Times New Roman" w:hAnsi="Times New Roman"/>
          <w:sz w:val="24"/>
          <w:szCs w:val="24"/>
        </w:rPr>
        <w:t xml:space="preserve">💎 PNC Pearl: PPH 4 Ts: Tone (commonest), Trauma, Tissue, Thrombin; AMTSL - oxytocin 10 IU IM within 1 minute of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Postpartum 'blues' begin around day 3-5 after delivery and usually resolve within 2 weeks without treatment. Statement II: Postpartum depression that persists beyond 2 weeks and interferes with care of the baby needs referral and treatment. Choose the correct option.</w:t>
      </w:r>
    </w:p>
    <w:p>
      <w:pPr>
        <w:spacing w:after="40"/>
        <w:ind w:left="360"/>
      </w:pPr>
      <w:r>
        <w:rPr>
          <w:rFonts w:ascii="Times New Roman" w:hAnsi="Times New Roman"/>
          <w:sz w:val="24"/>
          <w:szCs w:val="24"/>
        </w:rPr>
        <w:t xml:space="preserve">(a) Both Statement I and Statement II are true</w:t>
      </w:r>
    </w:p>
    <w:p>
      <w:pPr>
        <w:spacing w:after="40"/>
        <w:ind w:left="360"/>
      </w:pPr>
      <w:r>
        <w:rPr>
          <w:rFonts w:ascii="Times New Roman" w:hAnsi="Times New Roman"/>
          <w:sz w:val="24"/>
          <w:szCs w:val="24"/>
        </w:rPr>
        <w:t xml:space="preserve">(b) Both statements are false</w:t>
      </w:r>
    </w:p>
    <w:p>
      <w:pPr>
        <w:spacing w:after="40"/>
        <w:ind w:left="360"/>
      </w:pPr>
      <w:r>
        <w:rPr>
          <w:rFonts w:ascii="Times New Roman" w:hAnsi="Times New Roman"/>
          <w:sz w:val="24"/>
          <w:szCs w:val="24"/>
        </w:rPr>
        <w:t xml:space="preserve">(c) Statement I is true, Statement II is false</w:t>
      </w:r>
    </w:p>
    <w:p>
      <w:pPr>
        <w:spacing w:after="40"/>
        <w:ind w:left="360"/>
      </w:pPr>
      <w:r>
        <w:rPr>
          <w:rFonts w:ascii="Times New Roman" w:hAnsi="Times New Roman"/>
          <w:sz w:val="24"/>
          <w:szCs w:val="24"/>
        </w:rPr>
        <w:t xml:space="preserve">(d) Statement I is false, Statement II is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true</w:t>
      </w:r>
    </w:p>
    <w:p>
      <w:pPr>
        <w:spacing w:after="40"/>
        <w:ind w:left="360"/>
      </w:pPr>
      <w:r>
        <w:rPr>
          <w:rFonts w:ascii="Times New Roman" w:hAnsi="Times New Roman"/>
          <w:sz w:val="24"/>
          <w:szCs w:val="24"/>
        </w:rPr>
        <w:t xml:space="preserve">🧠 Clinical Rationale: Baby blues affect most mothers (50-80%): tearfulness, mood swings and irritability peaking at day 3-5 and settling within 2 weeks with reassurance and support. Symptoms beyond 2 weeks, or impairing functioning, suggest postpartum depression that needs screening (e.g. EPDS) and treatment; postpartum psychosis is an emergency.</w:t>
      </w:r>
    </w:p>
    <w:p>
      <w:pPr>
        <w:spacing w:after="40"/>
        <w:ind w:left="360"/>
      </w:pPr>
      <w:r>
        <w:rPr>
          <w:rFonts w:ascii="Times New Roman" w:hAnsi="Times New Roman"/>
          <w:sz w:val="24"/>
          <w:szCs w:val="24"/>
        </w:rPr>
        <w:t xml:space="preserve">🔍 Key Clues: 2 weeks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false: Both statements describe the accepted postpartum mood spectrum.</w:t>
      </w:r>
    </w:p>
    <w:p>
      <w:pPr>
        <w:spacing w:after="40"/>
        <w:ind w:left="360"/>
      </w:pPr>
      <w:r>
        <w:rPr>
          <w:rFonts w:ascii="Times New Roman" w:hAnsi="Times New Roman"/>
          <w:sz w:val="24"/>
          <w:szCs w:val="24"/>
        </w:rPr>
        <w:t xml:space="preserve">C — Statement I is true, Statement II is false: Statement II is true - persistent symptoms beyond 2 weeks need professional care.</w:t>
      </w:r>
    </w:p>
    <w:p>
      <w:pPr>
        <w:spacing w:after="40"/>
        <w:ind w:left="360"/>
      </w:pPr>
      <w:r>
        <w:rPr>
          <w:rFonts w:ascii="Times New Roman" w:hAnsi="Times New Roman"/>
          <w:sz w:val="24"/>
          <w:szCs w:val="24"/>
        </w:rPr>
        <w:t xml:space="preserve">D — Statement I is false, Statement II is true: Statement I is true - blues are common, early and self-limiting.</w:t>
      </w:r>
    </w:p>
    <w:p>
      <w:pPr>
        <w:spacing w:after="40"/>
        <w:ind w:left="360"/>
      </w:pPr>
      <w:r>
        <w:rPr>
          <w:rFonts w:ascii="Times New Roman" w:hAnsi="Times New Roman"/>
          <w:sz w:val="24"/>
          <w:szCs w:val="24"/>
        </w:rPr>
        <w:t xml:space="preserve">⚠️ Exam Trap: Blues are self-limiting and under 2 weeks; persisting beyond 2 weeks is depression, not blues.</w:t>
      </w:r>
    </w:p>
    <w:p>
      <w:pPr>
        <w:spacing w:after="40"/>
        <w:ind w:left="360"/>
      </w:pPr>
      <w:r>
        <w:rPr>
          <w:rFonts w:ascii="Times New Roman" w:hAnsi="Times New Roman"/>
          <w:sz w:val="24"/>
          <w:szCs w:val="24"/>
        </w:rPr>
        <w:t xml:space="preserve">💎 PNC Pearl: Postpartum mood: blues (common, day 3-5, under 2 wk) - depression (over 2 wk) - psychosis (rare, first 2-4 wk,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tympanic membrane thermometer is valued because it:</w:t>
      </w:r>
    </w:p>
    <w:p>
      <w:pPr>
        <w:spacing w:after="40"/>
        <w:ind w:left="360"/>
      </w:pPr>
      <w:r>
        <w:rPr>
          <w:rFonts w:ascii="Times New Roman" w:hAnsi="Times New Roman"/>
          <w:sz w:val="24"/>
          <w:szCs w:val="24"/>
        </w:rPr>
        <w:t xml:space="preserve">(a) Is used only for oral readings</w:t>
      </w:r>
    </w:p>
    <w:p>
      <w:pPr>
        <w:spacing w:after="40"/>
        <w:ind w:left="360"/>
      </w:pPr>
      <w:r>
        <w:rPr>
          <w:rFonts w:ascii="Times New Roman" w:hAnsi="Times New Roman"/>
          <w:sz w:val="24"/>
          <w:szCs w:val="24"/>
        </w:rPr>
        <w:t xml:space="preserve">(b) Never needs calibration</w:t>
      </w:r>
    </w:p>
    <w:p>
      <w:pPr>
        <w:spacing w:after="40"/>
        <w:ind w:left="360"/>
      </w:pPr>
      <w:r>
        <w:rPr>
          <w:rFonts w:ascii="Times New Roman" w:hAnsi="Times New Roman"/>
          <w:sz w:val="24"/>
          <w:szCs w:val="24"/>
        </w:rPr>
        <w:t xml:space="preserve">(c) Measures core temperature rapidly and non-invasively</w:t>
      </w:r>
    </w:p>
    <w:p>
      <w:pPr>
        <w:spacing w:after="40"/>
        <w:ind w:left="360"/>
      </w:pPr>
      <w:r>
        <w:rPr>
          <w:rFonts w:ascii="Times New Roman" w:hAnsi="Times New Roman"/>
          <w:sz w:val="24"/>
          <w:szCs w:val="24"/>
        </w:rPr>
        <w:t xml:space="preserve">(d) Cannot measure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Measures core temperature rapidly and non-invasively</w:t>
      </w:r>
    </w:p>
    <w:p>
      <w:pPr>
        <w:spacing w:after="40"/>
        <w:ind w:left="360"/>
      </w:pPr>
      <w:r>
        <w:rPr>
          <w:rFonts w:ascii="Times New Roman" w:hAnsi="Times New Roman"/>
          <w:sz w:val="24"/>
          <w:szCs w:val="24"/>
        </w:rPr>
        <w:t xml:space="preserve">🧠 Clinical Rationale: Tympanic thermometers sense infrared heat from the tympanic membrane near the hypothalamus, giving a fast core-temperature estimate.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used only for oral readings: Tympanic thermometers are placed in the ear canal, not the mouth.</w:t>
      </w:r>
    </w:p>
    <w:p>
      <w:pPr>
        <w:spacing w:after="40"/>
        <w:ind w:left="360"/>
      </w:pPr>
      <w:r>
        <w:rPr>
          <w:rFonts w:ascii="Times New Roman" w:hAnsi="Times New Roman"/>
          <w:sz w:val="24"/>
          <w:szCs w:val="24"/>
        </w:rPr>
        <w:t xml:space="preserve">B — Never needs calibration: All electronic thermometers need periodic calibration checks.</w:t>
      </w:r>
    </w:p>
    <w:p>
      <w:pPr>
        <w:spacing w:after="40"/>
        <w:ind w:left="360"/>
      </w:pPr>
      <w:r>
        <w:rPr>
          <w:rFonts w:ascii="Times New Roman" w:hAnsi="Times New Roman"/>
          <w:sz w:val="24"/>
          <w:szCs w:val="24"/>
        </w:rPr>
        <w:t xml:space="preserve">D — Cannot measure fever: They detect fever reliably - that is their main clinical use.</w:t>
      </w:r>
    </w:p>
    <w:p>
      <w:pPr>
        <w:spacing w:after="40"/>
        <w:ind w:left="360"/>
      </w:pPr>
      <w:r>
        <w:rPr>
          <w:rFonts w:ascii="Times New Roman" w:hAnsi="Times New Roman"/>
          <w:sz w:val="24"/>
          <w:szCs w:val="24"/>
        </w:rPr>
        <w:t xml:space="preserve">⚠️ Exam Trap: Pull the pinna UP and back in adults (down and back in children under 3) to straighten the canal for accuracy.</w:t>
      </w:r>
    </w:p>
    <w:p>
      <w:pPr>
        <w:spacing w:after="40"/>
        <w:ind w:left="360"/>
      </w:pPr>
      <w:r>
        <w:rPr>
          <w:rFonts w:ascii="Times New Roman" w:hAnsi="Times New Roman"/>
          <w:sz w:val="24"/>
          <w:szCs w:val="24"/>
        </w:rPr>
        <w:t xml:space="preserve">💎 PNC Pearl: Temperature routes: rectal highest, then tympanic/oral, axillary lowest (about 0.5 C lower than oral).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with dysphagia, the nurse should provide:</w:t>
      </w:r>
    </w:p>
    <w:p>
      <w:pPr>
        <w:spacing w:after="40"/>
        <w:ind w:left="360"/>
      </w:pPr>
      <w:r>
        <w:rPr>
          <w:rFonts w:ascii="Times New Roman" w:hAnsi="Times New Roman"/>
          <w:sz w:val="24"/>
          <w:szCs w:val="24"/>
        </w:rPr>
        <w:t xml:space="preserve">(a) Thin watery fluids</w:t>
      </w:r>
    </w:p>
    <w:p>
      <w:pPr>
        <w:spacing w:after="40"/>
        <w:ind w:left="360"/>
      </w:pPr>
      <w:r>
        <w:rPr>
          <w:rFonts w:ascii="Times New Roman" w:hAnsi="Times New Roman"/>
          <w:sz w:val="24"/>
          <w:szCs w:val="24"/>
        </w:rPr>
        <w:t xml:space="preserve">(b) Large hurried meals</w:t>
      </w:r>
    </w:p>
    <w:p>
      <w:pPr>
        <w:spacing w:after="40"/>
        <w:ind w:left="360"/>
      </w:pPr>
      <w:r>
        <w:rPr>
          <w:rFonts w:ascii="Times New Roman" w:hAnsi="Times New Roman"/>
          <w:sz w:val="24"/>
          <w:szCs w:val="24"/>
        </w:rPr>
        <w:t xml:space="preserve">(c) Thickened liquids and upright positioning during feeding</w:t>
      </w:r>
    </w:p>
    <w:p>
      <w:pPr>
        <w:spacing w:after="40"/>
        <w:ind w:left="360"/>
      </w:pPr>
      <w:r>
        <w:rPr>
          <w:rFonts w:ascii="Times New Roman" w:hAnsi="Times New Roman"/>
          <w:sz w:val="24"/>
          <w:szCs w:val="24"/>
        </w:rPr>
        <w:t xml:space="preserve">(d) Feeding while lying flat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Thickened liquids and upright positioning during feeding</w:t>
      </w:r>
    </w:p>
    <w:p>
      <w:pPr>
        <w:spacing w:after="40"/>
        <w:ind w:left="360"/>
      </w:pPr>
      <w:r>
        <w:rPr>
          <w:rFonts w:ascii="Times New Roman" w:hAnsi="Times New Roman"/>
          <w:sz w:val="24"/>
          <w:szCs w:val="24"/>
        </w:rPr>
        <w:t xml:space="preserve">🧠 Clinical Rationale: Dysphagia care: thickened liquids, small bites, upright position, and supervised feeding reduce aspiration; speech therapy guides the texture.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Thin watery fluids: Thin fluids flow too fast for a weak swallow and are easily aspirated.</w:t>
      </w:r>
    </w:p>
    <w:p>
      <w:pPr>
        <w:spacing w:after="40"/>
        <w:ind w:left="360"/>
      </w:pPr>
      <w:r>
        <w:rPr>
          <w:rFonts w:ascii="Times New Roman" w:hAnsi="Times New Roman"/>
          <w:sz w:val="24"/>
          <w:szCs w:val="24"/>
        </w:rPr>
        <w:t xml:space="preserve">B — Large hurried meals: Large, hurried mouthfuls overwhelm the swallow and cause choking.</w:t>
      </w:r>
    </w:p>
    <w:p>
      <w:pPr>
        <w:spacing w:after="40"/>
        <w:ind w:left="360"/>
      </w:pPr>
      <w:r>
        <w:rPr>
          <w:rFonts w:ascii="Times New Roman" w:hAnsi="Times New Roman"/>
          <w:sz w:val="24"/>
          <w:szCs w:val="24"/>
        </w:rPr>
        <w:t xml:space="preserve">D — Feeding while lying flat: Feeding while flat allows food to enter the airway - sit upright at 90 degrees.</w:t>
      </w:r>
    </w:p>
    <w:p>
      <w:pPr>
        <w:spacing w:after="40"/>
        <w:ind w:left="360"/>
      </w:pPr>
      <w:r>
        <w:rPr>
          <w:rFonts w:ascii="Times New Roman" w:hAnsi="Times New Roman"/>
          <w:sz w:val="24"/>
          <w:szCs w:val="24"/>
        </w:rPr>
        <w:t xml:space="preserve">⚠️ Exam Trap: Water is the MOST dangerous consistency in dysphagia, not the safest.</w:t>
      </w:r>
    </w:p>
    <w:p>
      <w:pPr>
        <w:spacing w:after="40"/>
        <w:ind w:left="360"/>
      </w:pPr>
      <w:r>
        <w:rPr>
          <w:rFonts w:ascii="Times New Roman" w:hAnsi="Times New Roman"/>
          <w:sz w:val="24"/>
          <w:szCs w:val="24"/>
        </w:rPr>
        <w:t xml:space="preserve">💎 PNC Pearl: Dysphagia: upright 90 degrees, chin-tuck, small bites, thickened fluids, stay upright 30 min after meals, suction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Skin care for a client with diarrhea includes:</w:t>
      </w:r>
    </w:p>
    <w:p>
      <w:pPr>
        <w:spacing w:after="40"/>
        <w:ind w:left="360"/>
      </w:pPr>
      <w:r>
        <w:rPr>
          <w:rFonts w:ascii="Times New Roman" w:hAnsi="Times New Roman"/>
          <w:sz w:val="24"/>
          <w:szCs w:val="24"/>
        </w:rPr>
        <w:t xml:space="preserve">(a) Cleaning, drying, and applying a barrier cream after each episode</w:t>
      </w:r>
    </w:p>
    <w:p>
      <w:pPr>
        <w:spacing w:after="40"/>
        <w:ind w:left="360"/>
      </w:pPr>
      <w:r>
        <w:rPr>
          <w:rFonts w:ascii="Times New Roman" w:hAnsi="Times New Roman"/>
          <w:sz w:val="24"/>
          <w:szCs w:val="24"/>
        </w:rPr>
        <w:t xml:space="preserve">(b) Rubbing the area vigorously</w:t>
      </w:r>
    </w:p>
    <w:p>
      <w:pPr>
        <w:spacing w:after="40"/>
        <w:ind w:left="360"/>
      </w:pPr>
      <w:r>
        <w:rPr>
          <w:rFonts w:ascii="Times New Roman" w:hAnsi="Times New Roman"/>
          <w:sz w:val="24"/>
          <w:szCs w:val="24"/>
        </w:rPr>
        <w:t xml:space="preserve">(c) Keeping the area moist</w:t>
      </w:r>
    </w:p>
    <w:p>
      <w:pPr>
        <w:spacing w:after="40"/>
        <w:ind w:left="360"/>
      </w:pPr>
      <w:r>
        <w:rPr>
          <w:rFonts w:ascii="Times New Roman" w:hAnsi="Times New Roman"/>
          <w:sz w:val="24"/>
          <w:szCs w:val="24"/>
        </w:rPr>
        <w:t xml:space="preserve">(d) Using harsh soap frequently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Cleaning, drying, and applying a barrier cream after each episode</w:t>
      </w:r>
    </w:p>
    <w:p>
      <w:pPr>
        <w:spacing w:after="40"/>
        <w:ind w:left="360"/>
      </w:pPr>
      <w:r>
        <w:rPr>
          <w:rFonts w:ascii="Times New Roman" w:hAnsi="Times New Roman"/>
          <w:sz w:val="24"/>
          <w:szCs w:val="24"/>
        </w:rPr>
        <w:t xml:space="preserve">🧠 Clinical Rationale: Perineal skin is cleaned gently, dried, and protected with barrier ointment after each diarrheal episode to prevent excoriation.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Rubbing the area vigorously: Vigorous rubbing causes friction and excoriation of already damaged skin.</w:t>
      </w:r>
    </w:p>
    <w:p>
      <w:pPr>
        <w:spacing w:after="40"/>
        <w:ind w:left="360"/>
      </w:pPr>
      <w:r>
        <w:rPr>
          <w:rFonts w:ascii="Times New Roman" w:hAnsi="Times New Roman"/>
          <w:sz w:val="24"/>
          <w:szCs w:val="24"/>
        </w:rPr>
        <w:t xml:space="preserve">C — Keeping the area moist: Moisture macerates the skin and leads to incontinence-associated dermatitis.</w:t>
      </w:r>
    </w:p>
    <w:p>
      <w:pPr>
        <w:spacing w:after="40"/>
        <w:ind w:left="360"/>
      </w:pPr>
      <w:r>
        <w:rPr>
          <w:rFonts w:ascii="Times New Roman" w:hAnsi="Times New Roman"/>
          <w:sz w:val="24"/>
          <w:szCs w:val="24"/>
        </w:rPr>
        <w:t xml:space="preserve">D — Using harsh soap frequently: Harsh soap strips the skin's protective oils and worsens breakdown.</w:t>
      </w:r>
    </w:p>
    <w:p>
      <w:pPr>
        <w:spacing w:after="40"/>
        <w:ind w:left="360"/>
      </w:pPr>
      <w:r>
        <w:rPr>
          <w:rFonts w:ascii="Times New Roman" w:hAnsi="Times New Roman"/>
          <w:sz w:val="24"/>
          <w:szCs w:val="24"/>
        </w:rPr>
        <w:t xml:space="preserve">⚠️ Exam Trap: Moisture from stool is a Braden risk factor - skin must be DRY and protected, not just cleaned.</w:t>
      </w:r>
    </w:p>
    <w:p>
      <w:pPr>
        <w:spacing w:after="40"/>
        <w:ind w:left="360"/>
      </w:pPr>
      <w:r>
        <w:rPr>
          <w:rFonts w:ascii="Times New Roman" w:hAnsi="Times New Roman"/>
          <w:sz w:val="24"/>
          <w:szCs w:val="24"/>
        </w:rPr>
        <w:t xml:space="preserve">💎 PNC Pearl: Incontinence skin care: gentle pH-balanced cleanser, pat dry, zinc oxide or barrier film after each episode.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Alternatives to physical restraints include all EXCEPT:</w:t>
      </w:r>
    </w:p>
    <w:p>
      <w:pPr>
        <w:spacing w:after="40"/>
        <w:ind w:left="360"/>
      </w:pPr>
      <w:r>
        <w:rPr>
          <w:rFonts w:ascii="Times New Roman" w:hAnsi="Times New Roman"/>
          <w:sz w:val="24"/>
          <w:szCs w:val="24"/>
        </w:rPr>
        <w:t xml:space="preserve">(a) Bed alarms, low beds, and increased supervision</w:t>
      </w:r>
    </w:p>
    <w:p>
      <w:pPr>
        <w:spacing w:after="40"/>
        <w:ind w:left="360"/>
      </w:pPr>
      <w:r>
        <w:rPr>
          <w:rFonts w:ascii="Times New Roman" w:hAnsi="Times New Roman"/>
          <w:sz w:val="24"/>
          <w:szCs w:val="24"/>
        </w:rPr>
        <w:t xml:space="preserve">(b) Keeping the call light within reach</w:t>
      </w:r>
    </w:p>
    <w:p>
      <w:pPr>
        <w:spacing w:after="40"/>
        <w:ind w:left="360"/>
      </w:pPr>
      <w:r>
        <w:rPr>
          <w:rFonts w:ascii="Times New Roman" w:hAnsi="Times New Roman"/>
          <w:sz w:val="24"/>
          <w:szCs w:val="24"/>
        </w:rPr>
        <w:t xml:space="preserve">(c) Regular toileting schedules</w:t>
      </w:r>
    </w:p>
    <w:p>
      <w:pPr>
        <w:spacing w:after="40"/>
        <w:ind w:left="360"/>
      </w:pPr>
      <w:r>
        <w:rPr>
          <w:rFonts w:ascii="Times New Roman" w:hAnsi="Times New Roman"/>
          <w:sz w:val="24"/>
          <w:szCs w:val="24"/>
        </w:rPr>
        <w:t xml:space="preserve">(d) Sedating the client heavily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Sedating the client heavily</w:t>
      </w:r>
    </w:p>
    <w:p>
      <w:pPr>
        <w:spacing w:after="40"/>
        <w:ind w:left="360"/>
      </w:pPr>
      <w:r>
        <w:rPr>
          <w:rFonts w:ascii="Times New Roman" w:hAnsi="Times New Roman"/>
          <w:sz w:val="24"/>
          <w:szCs w:val="24"/>
        </w:rPr>
        <w:t xml:space="preserve">🧠 Clinical Rationale: Restraint alternatives are environmental and behavioural (alarms, low beds, sitters, toileting); heavy sedation is a chemical restraint and not an alternative.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Bed alarms, low beds, and increased supervision: Bed alarms, low beds and supervision are recommended restraint alternatives.</w:t>
      </w:r>
    </w:p>
    <w:p>
      <w:pPr>
        <w:spacing w:after="40"/>
        <w:ind w:left="360"/>
      </w:pPr>
      <w:r>
        <w:rPr>
          <w:rFonts w:ascii="Times New Roman" w:hAnsi="Times New Roman"/>
          <w:sz w:val="24"/>
          <w:szCs w:val="24"/>
        </w:rPr>
        <w:t xml:space="preserve">B — Keeping the call light within reach: Keeping the call light within reach is a recommended alternative.</w:t>
      </w:r>
    </w:p>
    <w:p>
      <w:pPr>
        <w:spacing w:after="40"/>
        <w:ind w:left="360"/>
      </w:pPr>
      <w:r>
        <w:rPr>
          <w:rFonts w:ascii="Times New Roman" w:hAnsi="Times New Roman"/>
          <w:sz w:val="24"/>
          <w:szCs w:val="24"/>
        </w:rPr>
        <w:t xml:space="preserve">C — Regular toileting schedules: Scheduled toileting reduces unassisted getting up - a recommended alternative.</w:t>
      </w:r>
    </w:p>
    <w:p>
      <w:pPr>
        <w:spacing w:after="40"/>
        <w:ind w:left="360"/>
      </w:pPr>
      <w:r>
        <w:rPr>
          <w:rFonts w:ascii="Times New Roman" w:hAnsi="Times New Roman"/>
          <w:sz w:val="24"/>
          <w:szCs w:val="24"/>
        </w:rPr>
        <w:t xml:space="preserve">⚠️ Exam Trap: Sedation used to control behaviour is a CHEMICAL restraint - not an alternative to restraint.</w:t>
      </w:r>
    </w:p>
    <w:p>
      <w:pPr>
        <w:spacing w:after="40"/>
        <w:ind w:left="360"/>
      </w:pPr>
      <w:r>
        <w:rPr>
          <w:rFonts w:ascii="Times New Roman" w:hAnsi="Times New Roman"/>
          <w:sz w:val="24"/>
          <w:szCs w:val="24"/>
        </w:rPr>
        <w:t xml:space="preserve">💎 PNC Pearl: Restraints: last resort, doctor's order, least restrictive, check every 15 min, release every 2 h,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PQRST mnemonic is used to assess:</w:t>
      </w:r>
    </w:p>
    <w:p>
      <w:pPr>
        <w:spacing w:after="40"/>
        <w:ind w:left="360"/>
      </w:pPr>
      <w:r>
        <w:rPr>
          <w:rFonts w:ascii="Times New Roman" w:hAnsi="Times New Roman"/>
          <w:sz w:val="24"/>
          <w:szCs w:val="24"/>
        </w:rPr>
        <w:t xml:space="preserve">(a) Urine output</w:t>
      </w:r>
    </w:p>
    <w:p>
      <w:pPr>
        <w:spacing w:after="40"/>
        <w:ind w:left="360"/>
      </w:pPr>
      <w:r>
        <w:rPr>
          <w:rFonts w:ascii="Times New Roman" w:hAnsi="Times New Roman"/>
          <w:sz w:val="24"/>
          <w:szCs w:val="24"/>
        </w:rPr>
        <w:t xml:space="preserve">(b) Breath sounds</w:t>
      </w:r>
    </w:p>
    <w:p>
      <w:pPr>
        <w:spacing w:after="40"/>
        <w:ind w:left="360"/>
      </w:pPr>
      <w:r>
        <w:rPr>
          <w:rFonts w:ascii="Times New Roman" w:hAnsi="Times New Roman"/>
          <w:sz w:val="24"/>
          <w:szCs w:val="24"/>
        </w:rPr>
        <w:t xml:space="preserve">(c) Pain (provocation, quality, region, severity, timing)</w:t>
      </w:r>
    </w:p>
    <w:p>
      <w:pPr>
        <w:spacing w:after="40"/>
        <w:ind w:left="360"/>
      </w:pPr>
      <w:r>
        <w:rPr>
          <w:rFonts w:ascii="Times New Roman" w:hAnsi="Times New Roman"/>
          <w:sz w:val="24"/>
          <w:szCs w:val="24"/>
        </w:rPr>
        <w:t xml:space="preserve">(d) Blood glucose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Pain (provocation, quality, region, severity, timing)</w:t>
      </w:r>
    </w:p>
    <w:p>
      <w:pPr>
        <w:spacing w:after="40"/>
        <w:ind w:left="360"/>
      </w:pPr>
      <w:r>
        <w:rPr>
          <w:rFonts w:ascii="Times New Roman" w:hAnsi="Times New Roman"/>
          <w:sz w:val="24"/>
          <w:szCs w:val="24"/>
        </w:rPr>
        <w:t xml:space="preserve">🧠 Clinical Rationale: PQRST pain assessment: Provocation/palliation, Quality, Region/radiation, Severity, and Timing - a systematic approach to pain history.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output: Urine output is measured by intake-output charting.</w:t>
      </w:r>
    </w:p>
    <w:p>
      <w:pPr>
        <w:spacing w:after="40"/>
        <w:ind w:left="360"/>
      </w:pPr>
      <w:r>
        <w:rPr>
          <w:rFonts w:ascii="Times New Roman" w:hAnsi="Times New Roman"/>
          <w:sz w:val="24"/>
          <w:szCs w:val="24"/>
        </w:rPr>
        <w:t xml:space="preserve">B — Breath sounds: Breath sounds are assessed by auscultation, not a pain mnemonic.</w:t>
      </w:r>
    </w:p>
    <w:p>
      <w:pPr>
        <w:spacing w:after="40"/>
        <w:ind w:left="360"/>
      </w:pPr>
      <w:r>
        <w:rPr>
          <w:rFonts w:ascii="Times New Roman" w:hAnsi="Times New Roman"/>
          <w:sz w:val="24"/>
          <w:szCs w:val="24"/>
        </w:rPr>
        <w:t xml:space="preserve">D — Blood glucose: Blood glucose is measured with a glucometer.</w:t>
      </w:r>
    </w:p>
    <w:p>
      <w:pPr>
        <w:spacing w:after="40"/>
        <w:ind w:left="360"/>
      </w:pPr>
      <w:r>
        <w:rPr>
          <w:rFonts w:ascii="Times New Roman" w:hAnsi="Times New Roman"/>
          <w:sz w:val="24"/>
          <w:szCs w:val="24"/>
        </w:rPr>
        <w:t xml:space="preserve">⚠️ Exam Trap: PQRST is a pain HISTORY tool; pain INTENSITY alone is scored with NRS/VAS/Wong-Baker FACES.</w:t>
      </w:r>
    </w:p>
    <w:p>
      <w:pPr>
        <w:spacing w:after="40"/>
        <w:ind w:left="360"/>
      </w:pPr>
      <w:r>
        <w:rPr>
          <w:rFonts w:ascii="Times New Roman" w:hAnsi="Times New Roman"/>
          <w:sz w:val="24"/>
          <w:szCs w:val="24"/>
        </w:rPr>
        <w:t xml:space="preserve">💎 PNC Pearl: Pain is the 5th vital sign; FLACC for infants/non-verbal, FACES for children, NRS 0-10 for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78-year-old bedridden client has a Braden score of 11. Which intervention is the MOST appropriate for preventing pressure injury?</w:t>
      </w:r>
    </w:p>
    <w:p>
      <w:pPr>
        <w:spacing w:after="40"/>
        <w:ind w:left="360"/>
      </w:pPr>
      <w:r>
        <w:rPr>
          <w:rFonts w:ascii="Times New Roman" w:hAnsi="Times New Roman"/>
          <w:sz w:val="24"/>
          <w:szCs w:val="24"/>
        </w:rPr>
        <w:t xml:space="preserve">(a) Use a ring-shaped (doughnut) cushion under the sacrum</w:t>
      </w:r>
    </w:p>
    <w:p>
      <w:pPr>
        <w:spacing w:after="40"/>
        <w:ind w:left="360"/>
      </w:pPr>
      <w:r>
        <w:rPr>
          <w:rFonts w:ascii="Times New Roman" w:hAnsi="Times New Roman"/>
          <w:sz w:val="24"/>
          <w:szCs w:val="24"/>
        </w:rPr>
        <w:t xml:space="preserve">(b) Keep the head of the bed raised at 60 degrees continuously</w:t>
      </w:r>
    </w:p>
    <w:p>
      <w:pPr>
        <w:spacing w:after="40"/>
        <w:ind w:left="360"/>
      </w:pPr>
      <w:r>
        <w:rPr>
          <w:rFonts w:ascii="Times New Roman" w:hAnsi="Times New Roman"/>
          <w:sz w:val="24"/>
          <w:szCs w:val="24"/>
        </w:rPr>
        <w:t xml:space="preserve">(c) Massage bony prominences that are reddened</w:t>
      </w:r>
    </w:p>
    <w:p>
      <w:pPr>
        <w:spacing w:after="40"/>
        <w:ind w:left="360"/>
      </w:pPr>
      <w:r>
        <w:rPr>
          <w:rFonts w:ascii="Times New Roman" w:hAnsi="Times New Roman"/>
          <w:sz w:val="24"/>
          <w:szCs w:val="24"/>
        </w:rPr>
        <w:t xml:space="preserve">(d) Reposition at least every 2 hours and use a pressure-redistributing mattress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Reposition at least every 2 hours and use a pressure-redistributing mattress</w:t>
      </w:r>
    </w:p>
    <w:p>
      <w:pPr>
        <w:spacing w:after="40"/>
        <w:ind w:left="360"/>
      </w:pPr>
      <w:r>
        <w:rPr>
          <w:rFonts w:ascii="Times New Roman" w:hAnsi="Times New Roman"/>
          <w:sz w:val="24"/>
          <w:szCs w:val="24"/>
        </w:rPr>
        <w:t xml:space="preserve">🧠 Clinical Rationale: Braden score 6-23: lower = higher risk; 12 or below = high risk. Prevention: scheduled repositioning (2-hourly), pressure-redistributing surfaces, heel off-loading, skin kept clean and dry, nutrition and hydration, and head of bed at 30 degrees or less to limit shear.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Use a ring-shaped (doughnut) cushion under the sacrum: Doughnut cushions compress the surrounding tissue and reduce blood flow - avoid them.</w:t>
      </w:r>
    </w:p>
    <w:p>
      <w:pPr>
        <w:spacing w:after="40"/>
        <w:ind w:left="360"/>
      </w:pPr>
      <w:r>
        <w:rPr>
          <w:rFonts w:ascii="Times New Roman" w:hAnsi="Times New Roman"/>
          <w:sz w:val="24"/>
          <w:szCs w:val="24"/>
        </w:rPr>
        <w:t xml:space="preserve">B — Keep the head of the bed raised at 60 degrees continuously: Raising the head above 30 degrees makes the client slide, adding shear on the sacrum.</w:t>
      </w:r>
    </w:p>
    <w:p>
      <w:pPr>
        <w:spacing w:after="40"/>
        <w:ind w:left="360"/>
      </w:pPr>
      <w:r>
        <w:rPr>
          <w:rFonts w:ascii="Times New Roman" w:hAnsi="Times New Roman"/>
          <w:sz w:val="24"/>
          <w:szCs w:val="24"/>
        </w:rPr>
        <w:t xml:space="preserve">C — Massage bony prominences that are reddened: Massaging reddened skin damages already-injured capillaries - it is contraindicated.</w:t>
      </w:r>
    </w:p>
    <w:p>
      <w:pPr>
        <w:spacing w:after="40"/>
        <w:ind w:left="360"/>
      </w:pPr>
      <w:r>
        <w:rPr>
          <w:rFonts w:ascii="Times New Roman" w:hAnsi="Times New Roman"/>
          <w:sz w:val="24"/>
          <w:szCs w:val="24"/>
        </w:rPr>
        <w:t xml:space="preserve">⚠️ Exam Trap: A LOW Braden score means HIGH risk - opposite of most scales students know.</w:t>
      </w:r>
    </w:p>
    <w:p>
      <w:pPr>
        <w:spacing w:after="40"/>
        <w:ind w:left="360"/>
      </w:pPr>
      <w:r>
        <w:rPr>
          <w:rFonts w:ascii="Times New Roman" w:hAnsi="Times New Roman"/>
          <w:sz w:val="24"/>
          <w:szCs w:val="24"/>
        </w:rPr>
        <w:t xml:space="preserve">💎 PNC Pearl: Braden (6 items): sensory, moisture, activity, mobility, nutrition, friction/shear; 12 or below = high risk; 30-degree tilt rule.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82-year-old client admitted with pneumonia is on a diuretic, gets up at night to pass urine and has a history of a fall last month. Using the Morse Fall Scale, the nurse finds a high score. Which is the PRIORITY intervention?</w:t>
      </w:r>
    </w:p>
    <w:p>
      <w:pPr>
        <w:spacing w:after="40"/>
        <w:ind w:left="360"/>
      </w:pPr>
      <w:r>
        <w:rPr>
          <w:rFonts w:ascii="Times New Roman" w:hAnsi="Times New Roman"/>
          <w:sz w:val="24"/>
          <w:szCs w:val="24"/>
        </w:rPr>
        <w:t xml:space="preserve">(a) Keep the bed at its lowest position with the call bell and urinal within reach and assist toileting at night</w:t>
      </w:r>
    </w:p>
    <w:p>
      <w:pPr>
        <w:spacing w:after="40"/>
        <w:ind w:left="360"/>
      </w:pPr>
      <w:r>
        <w:rPr>
          <w:rFonts w:ascii="Times New Roman" w:hAnsi="Times New Roman"/>
          <w:sz w:val="24"/>
          <w:szCs w:val="24"/>
        </w:rPr>
        <w:t xml:space="preserve">(b) Keep all side rails raised and the lights switched off</w:t>
      </w:r>
    </w:p>
    <w:p>
      <w:pPr>
        <w:spacing w:after="40"/>
        <w:ind w:left="360"/>
      </w:pPr>
      <w:r>
        <w:rPr>
          <w:rFonts w:ascii="Times New Roman" w:hAnsi="Times New Roman"/>
          <w:sz w:val="24"/>
          <w:szCs w:val="24"/>
        </w:rPr>
        <w:t xml:space="preserve">(c) Apply bilateral wrist restraints at night</w:t>
      </w:r>
    </w:p>
    <w:p>
      <w:pPr>
        <w:spacing w:after="40"/>
        <w:ind w:left="360"/>
      </w:pPr>
      <w:r>
        <w:rPr>
          <w:rFonts w:ascii="Times New Roman" w:hAnsi="Times New Roman"/>
          <w:sz w:val="24"/>
          <w:szCs w:val="24"/>
        </w:rPr>
        <w:t xml:space="preserve">(d) Give a sedative at bedtime so the client sleeps through the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bed at its lowest position with the call bell and urinal within reach and assist toileting at night</w:t>
      </w:r>
    </w:p>
    <w:p>
      <w:pPr>
        <w:spacing w:after="40"/>
        <w:ind w:left="360"/>
      </w:pPr>
      <w:r>
        <w:rPr>
          <w:rFonts w:ascii="Times New Roman" w:hAnsi="Times New Roman"/>
          <w:sz w:val="24"/>
          <w:szCs w:val="24"/>
        </w:rPr>
        <w:t xml:space="preserve">🧠 Clinical Rationale: The Morse Fall Scale scores history of falls, secondary diagnosis, ambulatory aid, IV/heparin lock, gait and mental status; 45 or above = high risk. Prevention is environmental: low bed, brakes on, call bell and urinal within reach, night light, scheduled toileting, non-slip footwear.</w:t>
      </w:r>
    </w:p>
    <w:p>
      <w:pPr>
        <w:spacing w:after="40"/>
        <w:ind w:left="360"/>
      </w:pPr>
      <w:r>
        <w:rPr>
          <w:rFonts w:ascii="Times New Roman" w:hAnsi="Times New Roman"/>
          <w:sz w:val="24"/>
          <w:szCs w:val="24"/>
        </w:rPr>
        <w:t xml:space="preserve">🔍 Key Clues: 82-year-old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 all side rails raised and the lights switched off: Four raised rails lead to climbing over them; darkness increases falls - a night light is needed.</w:t>
      </w:r>
    </w:p>
    <w:p>
      <w:pPr>
        <w:spacing w:after="40"/>
        <w:ind w:left="360"/>
      </w:pPr>
      <w:r>
        <w:rPr>
          <w:rFonts w:ascii="Times New Roman" w:hAnsi="Times New Roman"/>
          <w:sz w:val="24"/>
          <w:szCs w:val="24"/>
        </w:rPr>
        <w:t xml:space="preserve">C — Apply bilateral wrist restraints at night: Restraints increase agitation, injury and falls - they are a last resort, not fall prevention.</w:t>
      </w:r>
    </w:p>
    <w:p>
      <w:pPr>
        <w:spacing w:after="40"/>
        <w:ind w:left="360"/>
      </w:pPr>
      <w:r>
        <w:rPr>
          <w:rFonts w:ascii="Times New Roman" w:hAnsi="Times New Roman"/>
          <w:sz w:val="24"/>
          <w:szCs w:val="24"/>
        </w:rPr>
        <w:t xml:space="preserve">D — Give a sedative at bedtime so the client sleeps through the night: Sedatives cause confusion and unsteadiness, increasing fall risk in the elderly.</w:t>
      </w:r>
    </w:p>
    <w:p>
      <w:pPr>
        <w:spacing w:after="40"/>
        <w:ind w:left="360"/>
      </w:pPr>
      <w:r>
        <w:rPr>
          <w:rFonts w:ascii="Times New Roman" w:hAnsi="Times New Roman"/>
          <w:sz w:val="24"/>
          <w:szCs w:val="24"/>
        </w:rPr>
        <w:t xml:space="preserve">⚠️ Exam Trap: Restraints and sedation are NOT fall prevention - they increase injury in older adults.</w:t>
      </w:r>
    </w:p>
    <w:p>
      <w:pPr>
        <w:spacing w:after="40"/>
        <w:ind w:left="360"/>
      </w:pPr>
      <w:r>
        <w:rPr>
          <w:rFonts w:ascii="Times New Roman" w:hAnsi="Times New Roman"/>
          <w:sz w:val="24"/>
          <w:szCs w:val="24"/>
        </w:rPr>
        <w:t xml:space="preserve">💎 PNC Pearl: Morse Fall Scale: 0-24 low, 25-44 moderate, 45+ high risk; elderly falls - toilet at night, low bed, night light, footwear.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Occupational health hazards can be classified as:</w:t>
      </w:r>
    </w:p>
    <w:p>
      <w:pPr>
        <w:spacing w:after="40"/>
        <w:ind w:left="360"/>
      </w:pPr>
      <w:r>
        <w:rPr>
          <w:rFonts w:ascii="Times New Roman" w:hAnsi="Times New Roman"/>
          <w:sz w:val="24"/>
          <w:szCs w:val="24"/>
        </w:rPr>
        <w:t xml:space="preserve">(a) Only genetic</w:t>
      </w:r>
    </w:p>
    <w:p>
      <w:pPr>
        <w:spacing w:after="40"/>
        <w:ind w:left="360"/>
      </w:pPr>
      <w:r>
        <w:rPr>
          <w:rFonts w:ascii="Times New Roman" w:hAnsi="Times New Roman"/>
          <w:sz w:val="24"/>
          <w:szCs w:val="24"/>
        </w:rPr>
        <w:t xml:space="preserve">(b) Physical, chemical, biological, and psychosocial</w:t>
      </w:r>
    </w:p>
    <w:p>
      <w:pPr>
        <w:spacing w:after="40"/>
        <w:ind w:left="360"/>
      </w:pPr>
      <w:r>
        <w:rPr>
          <w:rFonts w:ascii="Times New Roman" w:hAnsi="Times New Roman"/>
          <w:sz w:val="24"/>
          <w:szCs w:val="24"/>
        </w:rPr>
        <w:t xml:space="preserve">(c) Only financial</w:t>
      </w:r>
    </w:p>
    <w:p>
      <w:pPr>
        <w:spacing w:after="40"/>
        <w:ind w:left="360"/>
      </w:pPr>
      <w:r>
        <w:rPr>
          <w:rFonts w:ascii="Times New Roman" w:hAnsi="Times New Roman"/>
          <w:sz w:val="24"/>
          <w:szCs w:val="24"/>
        </w:rPr>
        <w:t xml:space="preserve">(d) Only physical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Physical, chemical, biological, and psychosocial</w:t>
      </w:r>
    </w:p>
    <w:p>
      <w:pPr>
        <w:spacing w:after="40"/>
        <w:ind w:left="360"/>
      </w:pPr>
      <w:r>
        <w:rPr>
          <w:rFonts w:ascii="Times New Roman" w:hAnsi="Times New Roman"/>
          <w:sz w:val="24"/>
          <w:szCs w:val="24"/>
        </w:rPr>
        <w:t xml:space="preserve">🧠 Clinical Rationale: Workplace hazards include physical (noise, heat, radiation), chemical (dusts, fumes), biological (infections), mechanical, and psychosocial (stress)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genetic: Genetic factors are host factors, not workplace hazards.</w:t>
      </w:r>
    </w:p>
    <w:p>
      <w:pPr>
        <w:spacing w:after="40"/>
        <w:ind w:left="360"/>
      </w:pPr>
      <w:r>
        <w:rPr>
          <w:rFonts w:ascii="Times New Roman" w:hAnsi="Times New Roman"/>
          <w:sz w:val="24"/>
          <w:szCs w:val="24"/>
        </w:rPr>
        <w:t xml:space="preserve">C — Only financial: Financial issues are not classed as occupational health hazards.</w:t>
      </w:r>
    </w:p>
    <w:p>
      <w:pPr>
        <w:spacing w:after="40"/>
        <w:ind w:left="360"/>
      </w:pPr>
      <w:r>
        <w:rPr>
          <w:rFonts w:ascii="Times New Roman" w:hAnsi="Times New Roman"/>
          <w:sz w:val="24"/>
          <w:szCs w:val="24"/>
        </w:rPr>
        <w:t xml:space="preserve">D — Only physical: Occupational hazards also include chemical, biological and psychosocial factors.</w:t>
      </w:r>
    </w:p>
    <w:p>
      <w:pPr>
        <w:spacing w:after="40"/>
        <w:ind w:left="360"/>
      </w:pPr>
      <w:r>
        <w:rPr>
          <w:rFonts w:ascii="Times New Roman" w:hAnsi="Times New Roman"/>
          <w:sz w:val="24"/>
          <w:szCs w:val="24"/>
        </w:rPr>
        <w:t xml:space="preserve">⚠️ Exam Trap: Stress and shift work are PSYCHOSOCIAL hazards - they are occupational hazards too.</w:t>
      </w:r>
    </w:p>
    <w:p>
      <w:pPr>
        <w:spacing w:after="40"/>
        <w:ind w:left="360"/>
      </w:pPr>
      <w:r>
        <w:rPr>
          <w:rFonts w:ascii="Times New Roman" w:hAnsi="Times New Roman"/>
          <w:sz w:val="24"/>
          <w:szCs w:val="24"/>
        </w:rPr>
        <w:t xml:space="preserve">💎 PNC Pearl: Examples: physical (noise, heat), chemical (silica, lead), biological (hepatitis B in nurses), mechanical (injuries), psychosocial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communicable disease control, 'notification' means:</w:t>
      </w:r>
    </w:p>
    <w:p>
      <w:pPr>
        <w:spacing w:after="40"/>
        <w:ind w:left="360"/>
      </w:pPr>
      <w:r>
        <w:rPr>
          <w:rFonts w:ascii="Times New Roman" w:hAnsi="Times New Roman"/>
          <w:sz w:val="24"/>
          <w:szCs w:val="24"/>
        </w:rPr>
        <w:t xml:space="preserve">(a) Admitting the patient</w:t>
      </w:r>
    </w:p>
    <w:p>
      <w:pPr>
        <w:spacing w:after="40"/>
        <w:ind w:left="360"/>
      </w:pPr>
      <w:r>
        <w:rPr>
          <w:rFonts w:ascii="Times New Roman" w:hAnsi="Times New Roman"/>
          <w:sz w:val="24"/>
          <w:szCs w:val="24"/>
        </w:rPr>
        <w:t xml:space="preserve">(b) Discharging the patient</w:t>
      </w:r>
    </w:p>
    <w:p>
      <w:pPr>
        <w:spacing w:after="40"/>
        <w:ind w:left="360"/>
      </w:pPr>
      <w:r>
        <w:rPr>
          <w:rFonts w:ascii="Times New Roman" w:hAnsi="Times New Roman"/>
          <w:sz w:val="24"/>
          <w:szCs w:val="24"/>
        </w:rPr>
        <w:t xml:space="preserve">(c) Giving a vaccine</w:t>
      </w:r>
    </w:p>
    <w:p>
      <w:pPr>
        <w:spacing w:after="40"/>
        <w:ind w:left="360"/>
      </w:pPr>
      <w:r>
        <w:rPr>
          <w:rFonts w:ascii="Times New Roman" w:hAnsi="Times New Roman"/>
          <w:sz w:val="24"/>
          <w:szCs w:val="24"/>
        </w:rPr>
        <w:t xml:space="preserve">(d) Reporting a disease case to the appropriate health authority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Reporting a disease case to the appropriate health authority</w:t>
      </w:r>
    </w:p>
    <w:p>
      <w:pPr>
        <w:spacing w:after="40"/>
        <w:ind w:left="360"/>
      </w:pPr>
      <w:r>
        <w:rPr>
          <w:rFonts w:ascii="Times New Roman" w:hAnsi="Times New Roman"/>
          <w:sz w:val="24"/>
          <w:szCs w:val="24"/>
        </w:rPr>
        <w:t xml:space="preserve">🧠 Clinical Rationale: Notification legally requires reporting cases of specified diseases (cholera, plague, polio, etc.) to the health officer for surveillance and control.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Admitting the patient: Admission is hospital care of the case, not reporting to the authority.</w:t>
      </w:r>
    </w:p>
    <w:p>
      <w:pPr>
        <w:spacing w:after="40"/>
        <w:ind w:left="360"/>
      </w:pPr>
      <w:r>
        <w:rPr>
          <w:rFonts w:ascii="Times New Roman" w:hAnsi="Times New Roman"/>
          <w:sz w:val="24"/>
          <w:szCs w:val="24"/>
        </w:rPr>
        <w:t xml:space="preserve">B — Discharging the patient: Discharge relates to hospital care, not disease reporting.</w:t>
      </w:r>
    </w:p>
    <w:p>
      <w:pPr>
        <w:spacing w:after="40"/>
        <w:ind w:left="360"/>
      </w:pPr>
      <w:r>
        <w:rPr>
          <w:rFonts w:ascii="Times New Roman" w:hAnsi="Times New Roman"/>
          <w:sz w:val="24"/>
          <w:szCs w:val="24"/>
        </w:rPr>
        <w:t xml:space="preserve">C — Giving a vaccine: Vaccination is a control measure for contacts, not notification.</w:t>
      </w:r>
    </w:p>
    <w:p>
      <w:pPr>
        <w:spacing w:after="40"/>
        <w:ind w:left="360"/>
      </w:pPr>
      <w:r>
        <w:rPr>
          <w:rFonts w:ascii="Times New Roman" w:hAnsi="Times New Roman"/>
          <w:sz w:val="24"/>
          <w:szCs w:val="24"/>
        </w:rPr>
        <w:t xml:space="preserve">⚠️ Exam Trap: Notification is a LEGAL duty for specified diseases - under IDSP data flow from S, P and L forms.</w:t>
      </w:r>
    </w:p>
    <w:p>
      <w:pPr>
        <w:spacing w:after="40"/>
        <w:ind w:left="360"/>
      </w:pPr>
      <w:r>
        <w:rPr>
          <w:rFonts w:ascii="Times New Roman" w:hAnsi="Times New Roman"/>
          <w:sz w:val="24"/>
          <w:szCs w:val="24"/>
        </w:rPr>
        <w:t xml:space="preserve">💎 PNC Pearl: IDSP: S (syndromic - health workers), P (presumptive - doctors), L (laboratory confirmed); IHIP is its digital platform.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Terminal disinfection refers to:</w:t>
      </w:r>
    </w:p>
    <w:p>
      <w:pPr>
        <w:spacing w:after="40"/>
        <w:ind w:left="360"/>
      </w:pPr>
      <w:r>
        <w:rPr>
          <w:rFonts w:ascii="Times New Roman" w:hAnsi="Times New Roman"/>
          <w:sz w:val="24"/>
          <w:szCs w:val="24"/>
        </w:rPr>
        <w:t xml:space="preserve">(a) Vaccinating contacts</w:t>
      </w:r>
    </w:p>
    <w:p>
      <w:pPr>
        <w:spacing w:after="40"/>
        <w:ind w:left="360"/>
      </w:pPr>
      <w:r>
        <w:rPr>
          <w:rFonts w:ascii="Times New Roman" w:hAnsi="Times New Roman"/>
          <w:sz w:val="24"/>
          <w:szCs w:val="24"/>
        </w:rPr>
        <w:t xml:space="preserve">(b) Cleaning the room and articles after a patient is discharged or dies</w:t>
      </w:r>
    </w:p>
    <w:p>
      <w:pPr>
        <w:spacing w:after="40"/>
        <w:ind w:left="360"/>
      </w:pPr>
      <w:r>
        <w:rPr>
          <w:rFonts w:ascii="Times New Roman" w:hAnsi="Times New Roman"/>
          <w:sz w:val="24"/>
          <w:szCs w:val="24"/>
        </w:rPr>
        <w:t xml:space="preserve">(c) Cleaning hands</w:t>
      </w:r>
    </w:p>
    <w:p>
      <w:pPr>
        <w:spacing w:after="40"/>
        <w:ind w:left="360"/>
      </w:pPr>
      <w:r>
        <w:rPr>
          <w:rFonts w:ascii="Times New Roman" w:hAnsi="Times New Roman"/>
          <w:sz w:val="24"/>
          <w:szCs w:val="24"/>
        </w:rPr>
        <w:t xml:space="preserve">(d) Sterilizing instruments before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Cleaning the room and articles after a patient is discharged or dies</w:t>
      </w:r>
    </w:p>
    <w:p>
      <w:pPr>
        <w:spacing w:after="40"/>
        <w:ind w:left="360"/>
      </w:pPr>
      <w:r>
        <w:rPr>
          <w:rFonts w:ascii="Times New Roman" w:hAnsi="Times New Roman"/>
          <w:sz w:val="24"/>
          <w:szCs w:val="24"/>
        </w:rPr>
        <w:t xml:space="preserve">🧠 Clinical Rationale: Terminal disinfection is the thorough cleaning/disinfection of the sick room and articles after the patient leaves, is transferred, or 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Vaccinating contacts: Vaccinating contacts is a control measure, not disinfection.</w:t>
      </w:r>
    </w:p>
    <w:p>
      <w:pPr>
        <w:spacing w:after="40"/>
        <w:ind w:left="360"/>
      </w:pPr>
      <w:r>
        <w:rPr>
          <w:rFonts w:ascii="Times New Roman" w:hAnsi="Times New Roman"/>
          <w:sz w:val="24"/>
          <w:szCs w:val="24"/>
        </w:rPr>
        <w:t xml:space="preserve">C — Cleaning hands: Handwashing is hand hygiene, not room disinfection.</w:t>
      </w:r>
    </w:p>
    <w:p>
      <w:pPr>
        <w:spacing w:after="40"/>
        <w:ind w:left="360"/>
      </w:pPr>
      <w:r>
        <w:rPr>
          <w:rFonts w:ascii="Times New Roman" w:hAnsi="Times New Roman"/>
          <w:sz w:val="24"/>
          <w:szCs w:val="24"/>
        </w:rPr>
        <w:t xml:space="preserve">D — Sterilizing instruments before surgery: Pre-operative instrument sterilisation is surgical asepsis, not terminal disinfection.</w:t>
      </w:r>
    </w:p>
    <w:p>
      <w:pPr>
        <w:spacing w:after="40"/>
        <w:ind w:left="360"/>
      </w:pPr>
      <w:r>
        <w:rPr>
          <w:rFonts w:ascii="Times New Roman" w:hAnsi="Times New Roman"/>
          <w:sz w:val="24"/>
          <w:szCs w:val="24"/>
        </w:rPr>
        <w:t xml:space="preserve">⚠️ Exam Trap: CONCURRENT disinfection is done while the patient is still in the room; TERMINAL is after he leaves.</w:t>
      </w:r>
    </w:p>
    <w:p>
      <w:pPr>
        <w:spacing w:after="40"/>
        <w:ind w:left="360"/>
      </w:pPr>
      <w:r>
        <w:rPr>
          <w:rFonts w:ascii="Times New Roman" w:hAnsi="Times New Roman"/>
          <w:sz w:val="24"/>
          <w:szCs w:val="24"/>
        </w:rPr>
        <w:t xml:space="preserve">💎 PNC Pearl: Disinfection types: concurrent (ongoing), terminal (after discharge/death), precurrent (prophylactic, e.g. water chlorination).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Health education in the community is most effective when it:</w:t>
      </w:r>
    </w:p>
    <w:p>
      <w:pPr>
        <w:spacing w:after="40"/>
        <w:ind w:left="360"/>
      </w:pPr>
      <w:r>
        <w:rPr>
          <w:rFonts w:ascii="Times New Roman" w:hAnsi="Times New Roman"/>
          <w:sz w:val="24"/>
          <w:szCs w:val="24"/>
        </w:rPr>
        <w:t xml:space="preserve">(a) Ignores local beliefs</w:t>
      </w:r>
    </w:p>
    <w:p>
      <w:pPr>
        <w:spacing w:after="40"/>
        <w:ind w:left="360"/>
      </w:pPr>
      <w:r>
        <w:rPr>
          <w:rFonts w:ascii="Times New Roman" w:hAnsi="Times New Roman"/>
          <w:sz w:val="24"/>
          <w:szCs w:val="24"/>
        </w:rPr>
        <w:t xml:space="preserve">(b) Uses only technical jargon</w:t>
      </w:r>
    </w:p>
    <w:p>
      <w:pPr>
        <w:spacing w:after="40"/>
        <w:ind w:left="360"/>
      </w:pPr>
      <w:r>
        <w:rPr>
          <w:rFonts w:ascii="Times New Roman" w:hAnsi="Times New Roman"/>
          <w:sz w:val="24"/>
          <w:szCs w:val="24"/>
        </w:rPr>
        <w:t xml:space="preserve">(c) Involves the community, is relevant, and uses simple local language</w:t>
      </w:r>
    </w:p>
    <w:p>
      <w:pPr>
        <w:spacing w:after="40"/>
        <w:ind w:left="360"/>
      </w:pPr>
      <w:r>
        <w:rPr>
          <w:rFonts w:ascii="Times New Roman" w:hAnsi="Times New Roman"/>
          <w:sz w:val="24"/>
          <w:szCs w:val="24"/>
        </w:rPr>
        <w:t xml:space="preserve">(d) Is one-way lecturing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Involves the community, is relevant, and uses simple local language</w:t>
      </w:r>
    </w:p>
    <w:p>
      <w:pPr>
        <w:spacing w:after="40"/>
        <w:ind w:left="360"/>
      </w:pPr>
      <w:r>
        <w:rPr>
          <w:rFonts w:ascii="Times New Roman" w:hAnsi="Times New Roman"/>
          <w:sz w:val="24"/>
          <w:szCs w:val="24"/>
        </w:rPr>
        <w:t xml:space="preserve">🧠 Clinical Rationale: Effective health education is participatory, culturally appropriate, and tailored to the audience, promoting lasting behaviour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Ignores local beliefs: Ignoring local beliefs causes resistance - education must be culturally sensitive.</w:t>
      </w:r>
    </w:p>
    <w:p>
      <w:pPr>
        <w:spacing w:after="40"/>
        <w:ind w:left="360"/>
      </w:pPr>
      <w:r>
        <w:rPr>
          <w:rFonts w:ascii="Times New Roman" w:hAnsi="Times New Roman"/>
          <w:sz w:val="24"/>
          <w:szCs w:val="24"/>
        </w:rPr>
        <w:t xml:space="preserve">B — Uses only technical jargon: Technical jargon prevents understanding in the community.</w:t>
      </w:r>
    </w:p>
    <w:p>
      <w:pPr>
        <w:spacing w:after="40"/>
        <w:ind w:left="360"/>
      </w:pPr>
      <w:r>
        <w:rPr>
          <w:rFonts w:ascii="Times New Roman" w:hAnsi="Times New Roman"/>
          <w:sz w:val="24"/>
          <w:szCs w:val="24"/>
        </w:rPr>
        <w:t xml:space="preserve">D — Is one-way lecturing: One-way lecturing gives little participation and poor behaviour change.</w:t>
      </w:r>
    </w:p>
    <w:p>
      <w:pPr>
        <w:spacing w:after="40"/>
        <w:ind w:left="360"/>
      </w:pPr>
      <w:r>
        <w:rPr>
          <w:rFonts w:ascii="Times New Roman" w:hAnsi="Times New Roman"/>
          <w:sz w:val="24"/>
          <w:szCs w:val="24"/>
        </w:rPr>
        <w:t xml:space="preserve">⚠️ Exam Trap: Health education aims at BEHAVIOUR change, not just giving information.</w:t>
      </w:r>
    </w:p>
    <w:p>
      <w:pPr>
        <w:spacing w:after="40"/>
        <w:ind w:left="360"/>
      </w:pPr>
      <w:r>
        <w:rPr>
          <w:rFonts w:ascii="Times New Roman" w:hAnsi="Times New Roman"/>
          <w:sz w:val="24"/>
          <w:szCs w:val="24"/>
        </w:rPr>
        <w:t xml:space="preserve">💎 PNC Pearl: Principles: interest, participation, known to unknown, comprehension, reinforcement, motivation, credibility, good human relations.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scheme under Ayushman Bharat provides health cover of Rs 5 lakh per family per year for secondary and tertiary hospitalisation, supporting Universal Health Coverage?</w:t>
      </w:r>
    </w:p>
    <w:p>
      <w:pPr>
        <w:spacing w:after="40"/>
        <w:ind w:left="360"/>
      </w:pPr>
      <w:r>
        <w:rPr>
          <w:rFonts w:ascii="Times New Roman" w:hAnsi="Times New Roman"/>
          <w:sz w:val="24"/>
          <w:szCs w:val="24"/>
        </w:rPr>
        <w:t xml:space="preserve">(a) Janani Suraksha Yojana</w:t>
      </w:r>
    </w:p>
    <w:p>
      <w:pPr>
        <w:spacing w:after="40"/>
        <w:ind w:left="360"/>
      </w:pPr>
      <w:r>
        <w:rPr>
          <w:rFonts w:ascii="Times New Roman" w:hAnsi="Times New Roman"/>
          <w:sz w:val="24"/>
          <w:szCs w:val="24"/>
        </w:rPr>
        <w:t xml:space="preserve">(b) Pradhan Mantri Surakshit Matritva Abhiyan</w:t>
      </w:r>
    </w:p>
    <w:p>
      <w:pPr>
        <w:spacing w:after="40"/>
        <w:ind w:left="360"/>
      </w:pPr>
      <w:r>
        <w:rPr>
          <w:rFonts w:ascii="Times New Roman" w:hAnsi="Times New Roman"/>
          <w:sz w:val="24"/>
          <w:szCs w:val="24"/>
        </w:rPr>
        <w:t xml:space="preserve">(c) Ayushman Arogya Mandir (Health and Wellness Centres)</w:t>
      </w:r>
    </w:p>
    <w:p>
      <w:pPr>
        <w:spacing w:after="40"/>
        <w:ind w:left="360"/>
      </w:pPr>
      <w:r>
        <w:rPr>
          <w:rFonts w:ascii="Times New Roman" w:hAnsi="Times New Roman"/>
          <w:sz w:val="24"/>
          <w:szCs w:val="24"/>
        </w:rPr>
        <w:t xml:space="preserve">(d) Pradhan Mantri Jan Arogya Yojana (PM-JAY)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Pradhan Mantri Jan Arogya Yojana (PM-JAY)</w:t>
      </w:r>
    </w:p>
    <w:p>
      <w:pPr>
        <w:spacing w:after="40"/>
        <w:ind w:left="360"/>
      </w:pPr>
      <w:r>
        <w:rPr>
          <w:rFonts w:ascii="Times New Roman" w:hAnsi="Times New Roman"/>
          <w:sz w:val="24"/>
          <w:szCs w:val="24"/>
        </w:rPr>
        <w:t xml:space="preserve">🧠 Clinical Rationale: UHC means everyone gets needed services without financial hardship. Ayushman Bharat (2018) has two pillars: Ayushman Arogya Mandir (comprehensive primary care) and PM-JAY, which gives cashless cover of Rs 5 lakh per family per year for secondary and tertiary hospital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Janani Suraksha Yojana: JSY is a cash incentive for institutional delivery under NHM.</w:t>
      </w:r>
    </w:p>
    <w:p>
      <w:pPr>
        <w:spacing w:after="40"/>
        <w:ind w:left="360"/>
      </w:pPr>
      <w:r>
        <w:rPr>
          <w:rFonts w:ascii="Times New Roman" w:hAnsi="Times New Roman"/>
          <w:sz w:val="24"/>
          <w:szCs w:val="24"/>
        </w:rPr>
        <w:t xml:space="preserve">B — Pradhan Mantri Surakshit Matritva Abhiyan: PMSMA provides free antenatal check-ups on the 9th of every month.</w:t>
      </w:r>
    </w:p>
    <w:p>
      <w:pPr>
        <w:spacing w:after="40"/>
        <w:ind w:left="360"/>
      </w:pPr>
      <w:r>
        <w:rPr>
          <w:rFonts w:ascii="Times New Roman" w:hAnsi="Times New Roman"/>
          <w:sz w:val="24"/>
          <w:szCs w:val="24"/>
        </w:rPr>
        <w:t xml:space="preserve">C — Ayushman Arogya Mandir (Health and Wellness Centres): Ayushman Arogya Mandir is the primary-care pillar (12 service packages), not the hospital insurance cover.</w:t>
      </w:r>
    </w:p>
    <w:p>
      <w:pPr>
        <w:spacing w:after="40"/>
        <w:ind w:left="360"/>
      </w:pPr>
      <w:r>
        <w:rPr>
          <w:rFonts w:ascii="Times New Roman" w:hAnsi="Times New Roman"/>
          <w:sz w:val="24"/>
          <w:szCs w:val="24"/>
        </w:rPr>
        <w:t xml:space="preserve">⚠️ Exam Trap: Ayushman Bharat has TWO pillars - students confuse the insurance pillar (PM-JAY) with the primary-care pillar.</w:t>
      </w:r>
    </w:p>
    <w:p>
      <w:pPr>
        <w:spacing w:after="40"/>
        <w:ind w:left="360"/>
      </w:pPr>
      <w:r>
        <w:rPr>
          <w:rFonts w:ascii="Times New Roman" w:hAnsi="Times New Roman"/>
          <w:sz w:val="24"/>
          <w:szCs w:val="24"/>
        </w:rPr>
        <w:t xml:space="preserve">💎 PNC Pearl: UHC = access + quality + financial protection; PM-JAY Rs 5 lakh/family/year; Ayushman Arogya Mandir = renamed HWC.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district survey, the age-specific fertility rates per 1,000 women for the seven 5-year age groups from 15 to 49 years add up to 420. The Total Fertility Rate (TFR) is:</w:t>
      </w:r>
    </w:p>
    <w:p>
      <w:pPr>
        <w:spacing w:after="40"/>
        <w:ind w:left="360"/>
      </w:pPr>
      <w:r>
        <w:rPr>
          <w:rFonts w:ascii="Times New Roman" w:hAnsi="Times New Roman"/>
          <w:sz w:val="24"/>
          <w:szCs w:val="24"/>
        </w:rPr>
        <w:t xml:space="preserve">(a) 8.4 children per woman</w:t>
      </w:r>
    </w:p>
    <w:p>
      <w:pPr>
        <w:spacing w:after="40"/>
        <w:ind w:left="360"/>
      </w:pPr>
      <w:r>
        <w:rPr>
          <w:rFonts w:ascii="Times New Roman" w:hAnsi="Times New Roman"/>
          <w:sz w:val="24"/>
          <w:szCs w:val="24"/>
        </w:rPr>
        <w:t xml:space="preserve">(b) 4.2 children per woman</w:t>
      </w:r>
    </w:p>
    <w:p>
      <w:pPr>
        <w:spacing w:after="40"/>
        <w:ind w:left="360"/>
      </w:pPr>
      <w:r>
        <w:rPr>
          <w:rFonts w:ascii="Times New Roman" w:hAnsi="Times New Roman"/>
          <w:sz w:val="24"/>
          <w:szCs w:val="24"/>
        </w:rPr>
        <w:t xml:space="preserve">(c) 0.42 children per woman</w:t>
      </w:r>
    </w:p>
    <w:p>
      <w:pPr>
        <w:spacing w:after="40"/>
        <w:ind w:left="360"/>
      </w:pPr>
      <w:r>
        <w:rPr>
          <w:rFonts w:ascii="Times New Roman" w:hAnsi="Times New Roman"/>
          <w:sz w:val="24"/>
          <w:szCs w:val="24"/>
        </w:rPr>
        <w:t xml:space="preserve">(d) 2.1 children per woman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2.1 children per woman</w:t>
      </w:r>
    </w:p>
    <w:p>
      <w:pPr>
        <w:spacing w:after="40"/>
        <w:ind w:left="360"/>
      </w:pPr>
      <w:r>
        <w:rPr>
          <w:rFonts w:ascii="Times New Roman" w:hAnsi="Times New Roman"/>
          <w:sz w:val="24"/>
          <w:szCs w:val="24"/>
        </w:rPr>
        <w:t xml:space="preserve">🧠 Clinical Rationale: TFR = 5 x sum of ASFRs (because each age group spans 5 years), divided by 1,000 to express per woman: 5 x 420 / 1000 = 2.1. A TFR of 2.1 is replacement-level fertility.</w:t>
      </w:r>
    </w:p>
    <w:p>
      <w:pPr>
        <w:spacing w:after="40"/>
        <w:ind w:left="360"/>
      </w:pPr>
      <w:r>
        <w:rPr>
          <w:rFonts w:ascii="Times New Roman" w:hAnsi="Times New Roman"/>
          <w:sz w:val="24"/>
          <w:szCs w:val="24"/>
        </w:rPr>
        <w:t xml:space="preserve">🔍 Key Clues: 49 years | TFR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8.4 children per woman: 8.4 comes from multiplying by 20 - the class interval is 5 years.</w:t>
      </w:r>
    </w:p>
    <w:p>
      <w:pPr>
        <w:spacing w:after="40"/>
        <w:ind w:left="360"/>
      </w:pPr>
      <w:r>
        <w:rPr>
          <w:rFonts w:ascii="Times New Roman" w:hAnsi="Times New Roman"/>
          <w:sz w:val="24"/>
          <w:szCs w:val="24"/>
        </w:rPr>
        <w:t xml:space="preserve">B — 4.2 children per woman: 4.2 comes from multiplying by 10 instead of 5.</w:t>
      </w:r>
    </w:p>
    <w:p>
      <w:pPr>
        <w:spacing w:after="40"/>
        <w:ind w:left="360"/>
      </w:pPr>
      <w:r>
        <w:rPr>
          <w:rFonts w:ascii="Times New Roman" w:hAnsi="Times New Roman"/>
          <w:sz w:val="24"/>
          <w:szCs w:val="24"/>
        </w:rPr>
        <w:t xml:space="preserve">C — 0.42 children per woman: 0.42 comes from dividing 420 by 1,000 without multiplying by the 5-year interval.</w:t>
      </w:r>
    </w:p>
    <w:p>
      <w:pPr>
        <w:spacing w:after="40"/>
        <w:ind w:left="360"/>
      </w:pPr>
      <w:r>
        <w:rPr>
          <w:rFonts w:ascii="Times New Roman" w:hAnsi="Times New Roman"/>
          <w:sz w:val="24"/>
          <w:szCs w:val="24"/>
        </w:rPr>
        <w:t xml:space="preserve">⚠️ Exam Trap: Forgetting to multiply by the 5-year class width is the classic TFR calculation error.</w:t>
      </w:r>
    </w:p>
    <w:p>
      <w:pPr>
        <w:spacing w:after="40"/>
        <w:ind w:left="360"/>
      </w:pPr>
      <w:r>
        <w:rPr>
          <w:rFonts w:ascii="Times New Roman" w:hAnsi="Times New Roman"/>
          <w:sz w:val="24"/>
          <w:szCs w:val="24"/>
        </w:rPr>
        <w:t xml:space="preserve">💎 PNC Pearl: TFR = 5 x sum of ASFR / 1000; replacement level = 2.1; India's national TFR is now around the replacement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MMR vaccine is contraindicated in:</w:t>
      </w:r>
    </w:p>
    <w:p>
      <w:pPr>
        <w:spacing w:after="40"/>
        <w:ind w:left="360"/>
      </w:pPr>
      <w:r>
        <w:rPr>
          <w:rFonts w:ascii="Times New Roman" w:hAnsi="Times New Roman"/>
          <w:sz w:val="24"/>
          <w:szCs w:val="24"/>
        </w:rPr>
        <w:t xml:space="preserve">(a) Children over 1 year</w:t>
      </w:r>
    </w:p>
    <w:p>
      <w:pPr>
        <w:spacing w:after="40"/>
        <w:ind w:left="360"/>
      </w:pPr>
      <w:r>
        <w:rPr>
          <w:rFonts w:ascii="Times New Roman" w:hAnsi="Times New Roman"/>
          <w:sz w:val="24"/>
          <w:szCs w:val="24"/>
        </w:rPr>
        <w:t xml:space="preserve">(b) Healthy children</w:t>
      </w:r>
    </w:p>
    <w:p>
      <w:pPr>
        <w:spacing w:after="40"/>
        <w:ind w:left="360"/>
      </w:pPr>
      <w:r>
        <w:rPr>
          <w:rFonts w:ascii="Times New Roman" w:hAnsi="Times New Roman"/>
          <w:sz w:val="24"/>
          <w:szCs w:val="24"/>
        </w:rPr>
        <w:t xml:space="preserve">(c) Children with mild cold</w:t>
      </w:r>
    </w:p>
    <w:p>
      <w:pPr>
        <w:spacing w:after="40"/>
        <w:ind w:left="360"/>
      </w:pPr>
      <w:r>
        <w:rPr>
          <w:rFonts w:ascii="Times New Roman" w:hAnsi="Times New Roman"/>
          <w:sz w:val="24"/>
          <w:szCs w:val="24"/>
        </w:rPr>
        <w:t xml:space="preserve">(d) Pregnancy and severe immunosuppression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Pregnancy and severe immunosuppression</w:t>
      </w:r>
    </w:p>
    <w:p>
      <w:pPr>
        <w:spacing w:after="40"/>
        <w:ind w:left="360"/>
      </w:pPr>
      <w:r>
        <w:rPr>
          <w:rFonts w:ascii="Times New Roman" w:hAnsi="Times New Roman"/>
          <w:sz w:val="24"/>
          <w:szCs w:val="24"/>
        </w:rPr>
        <w:t xml:space="preserve">🧠 Clinical Rationale: MMR is a live vaccine, contraindicated in pregnancy, severe immunosuppression (e.g., chemotherapy), and after blood products for a period.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Children over 1 year: Children over 1 year are eligible - under UIP the MR vaccine is given at 9-12 and 16-24 months.</w:t>
      </w:r>
    </w:p>
    <w:p>
      <w:pPr>
        <w:spacing w:after="40"/>
        <w:ind w:left="360"/>
      </w:pPr>
      <w:r>
        <w:rPr>
          <w:rFonts w:ascii="Times New Roman" w:hAnsi="Times New Roman"/>
          <w:sz w:val="24"/>
          <w:szCs w:val="24"/>
        </w:rPr>
        <w:t xml:space="preserve">B — Healthy children: Healthy children are the target group for MMR vaccination.</w:t>
      </w:r>
    </w:p>
    <w:p>
      <w:pPr>
        <w:spacing w:after="40"/>
        <w:ind w:left="360"/>
      </w:pPr>
      <w:r>
        <w:rPr>
          <w:rFonts w:ascii="Times New Roman" w:hAnsi="Times New Roman"/>
          <w:sz w:val="24"/>
          <w:szCs w:val="24"/>
        </w:rPr>
        <w:t xml:space="preserve">C — Children with mild cold: A mild cold (minor illness) is not a contraindication.</w:t>
      </w:r>
    </w:p>
    <w:p>
      <w:pPr>
        <w:spacing w:after="40"/>
        <w:ind w:left="360"/>
      </w:pPr>
      <w:r>
        <w:rPr>
          <w:rFonts w:ascii="Times New Roman" w:hAnsi="Times New Roman"/>
          <w:sz w:val="24"/>
          <w:szCs w:val="24"/>
        </w:rPr>
        <w:t xml:space="preserve">⚠️ Exam Trap: Minor illness with low fever is NOT a contraindication - missed opportunities are common.</w:t>
      </w:r>
    </w:p>
    <w:p>
      <w:pPr>
        <w:spacing w:after="40"/>
        <w:ind w:left="360"/>
      </w:pPr>
      <w:r>
        <w:rPr>
          <w:rFonts w:ascii="Times New Roman" w:hAnsi="Times New Roman"/>
          <w:sz w:val="24"/>
          <w:szCs w:val="24"/>
        </w:rPr>
        <w:t xml:space="preserve">💎 PNC Pearl: Live vaccines (MMR, BCG, OPV, varicella): avoid in pregnancy and severe immunosuppression; avoid pregnancy for 1 month after MMR.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rooting reflex is elicited by:</w:t>
      </w:r>
    </w:p>
    <w:p>
      <w:pPr>
        <w:spacing w:after="40"/>
        <w:ind w:left="360"/>
      </w:pPr>
      <w:r>
        <w:rPr>
          <w:rFonts w:ascii="Times New Roman" w:hAnsi="Times New Roman"/>
          <w:sz w:val="24"/>
          <w:szCs w:val="24"/>
        </w:rPr>
        <w:t xml:space="preserve">(a) Touching the infant's cheek, causing the head to turn toward the stimulus</w:t>
      </w:r>
    </w:p>
    <w:p>
      <w:pPr>
        <w:spacing w:after="40"/>
        <w:ind w:left="360"/>
      </w:pPr>
      <w:r>
        <w:rPr>
          <w:rFonts w:ascii="Times New Roman" w:hAnsi="Times New Roman"/>
          <w:sz w:val="24"/>
          <w:szCs w:val="24"/>
        </w:rPr>
        <w:t xml:space="preserve">(b) Tapping the knee</w:t>
      </w:r>
    </w:p>
    <w:p>
      <w:pPr>
        <w:spacing w:after="40"/>
        <w:ind w:left="360"/>
      </w:pPr>
      <w:r>
        <w:rPr>
          <w:rFonts w:ascii="Times New Roman" w:hAnsi="Times New Roman"/>
          <w:sz w:val="24"/>
          <w:szCs w:val="24"/>
        </w:rPr>
        <w:t xml:space="preserve">(c) Placing a finger in the palm</w:t>
      </w:r>
    </w:p>
    <w:p>
      <w:pPr>
        <w:spacing w:after="40"/>
        <w:ind w:left="360"/>
      </w:pPr>
      <w:r>
        <w:rPr>
          <w:rFonts w:ascii="Times New Roman" w:hAnsi="Times New Roman"/>
          <w:sz w:val="24"/>
          <w:szCs w:val="24"/>
        </w:rPr>
        <w:t xml:space="preserve">(d) Bright light in the eyes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Touching the infant's cheek, causing the head to turn toward the stimulus</w:t>
      </w:r>
    </w:p>
    <w:p>
      <w:pPr>
        <w:spacing w:after="40"/>
        <w:ind w:left="360"/>
      </w:pPr>
      <w:r>
        <w:rPr>
          <w:rFonts w:ascii="Times New Roman" w:hAnsi="Times New Roman"/>
          <w:sz w:val="24"/>
          <w:szCs w:val="24"/>
        </w:rPr>
        <w:t xml:space="preserve">🧠 Clinical Rationale: Rooting: stroking the cheek makes the infant turn toward the touch, aiding breastfeeding; it disappears around 3-4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Tapping the knee: Tapping the knee elicits the knee-jerk (patellar) reflex.</w:t>
      </w:r>
    </w:p>
    <w:p>
      <w:pPr>
        <w:spacing w:after="40"/>
        <w:ind w:left="360"/>
      </w:pPr>
      <w:r>
        <w:rPr>
          <w:rFonts w:ascii="Times New Roman" w:hAnsi="Times New Roman"/>
          <w:sz w:val="24"/>
          <w:szCs w:val="24"/>
        </w:rPr>
        <w:t xml:space="preserve">C — Placing a finger in the palm: A finger in the palm elicits the palmar grasp reflex.</w:t>
      </w:r>
    </w:p>
    <w:p>
      <w:pPr>
        <w:spacing w:after="40"/>
        <w:ind w:left="360"/>
      </w:pPr>
      <w:r>
        <w:rPr>
          <w:rFonts w:ascii="Times New Roman" w:hAnsi="Times New Roman"/>
          <w:sz w:val="24"/>
          <w:szCs w:val="24"/>
        </w:rPr>
        <w:t xml:space="preserve">D — Bright light in the eyes: Bright light produces the blink (dazzle) and pupillary reflexes.</w:t>
      </w:r>
    </w:p>
    <w:p>
      <w:pPr>
        <w:spacing w:after="40"/>
        <w:ind w:left="360"/>
      </w:pPr>
      <w:r>
        <w:rPr>
          <w:rFonts w:ascii="Times New Roman" w:hAnsi="Times New Roman"/>
          <w:sz w:val="24"/>
          <w:szCs w:val="24"/>
        </w:rPr>
        <w:t xml:space="preserve">⚠️ Exam Trap: Rooting (turn toward the touch) and sucking are different reflexes, though both aid feeding.</w:t>
      </w:r>
    </w:p>
    <w:p>
      <w:pPr>
        <w:spacing w:after="40"/>
        <w:ind w:left="360"/>
      </w:pPr>
      <w:r>
        <w:rPr>
          <w:rFonts w:ascii="Times New Roman" w:hAnsi="Times New Roman"/>
          <w:sz w:val="24"/>
          <w:szCs w:val="24"/>
        </w:rPr>
        <w:t xml:space="preserve">💎 PNC Pearl: Rooting disappears by 3-4 months; Moro by 4-6 months; palmar grasp by 3-4 months; Babinski by 1-2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positive Babinski sign (upgoing toe) is:</w:t>
      </w:r>
    </w:p>
    <w:p>
      <w:pPr>
        <w:spacing w:after="40"/>
        <w:ind w:left="360"/>
      </w:pPr>
      <w:r>
        <w:rPr>
          <w:rFonts w:ascii="Times New Roman" w:hAnsi="Times New Roman"/>
          <w:sz w:val="24"/>
          <w:szCs w:val="24"/>
        </w:rPr>
        <w:t xml:space="preserve">(a) Always pathological at any age</w:t>
      </w:r>
    </w:p>
    <w:p>
      <w:pPr>
        <w:spacing w:after="40"/>
        <w:ind w:left="360"/>
      </w:pPr>
      <w:r>
        <w:rPr>
          <w:rFonts w:ascii="Times New Roman" w:hAnsi="Times New Roman"/>
          <w:sz w:val="24"/>
          <w:szCs w:val="24"/>
        </w:rPr>
        <w:t xml:space="preserve">(b) Absent in all children</w:t>
      </w:r>
    </w:p>
    <w:p>
      <w:pPr>
        <w:spacing w:after="40"/>
        <w:ind w:left="360"/>
      </w:pPr>
      <w:r>
        <w:rPr>
          <w:rFonts w:ascii="Times New Roman" w:hAnsi="Times New Roman"/>
          <w:sz w:val="24"/>
          <w:szCs w:val="24"/>
        </w:rPr>
        <w:t xml:space="preserve">(c) A sign of dehydration</w:t>
      </w:r>
    </w:p>
    <w:p>
      <w:pPr>
        <w:spacing w:after="40"/>
        <w:ind w:left="360"/>
      </w:pPr>
      <w:r>
        <w:rPr>
          <w:rFonts w:ascii="Times New Roman" w:hAnsi="Times New Roman"/>
          <w:sz w:val="24"/>
          <w:szCs w:val="24"/>
        </w:rPr>
        <w:t xml:space="preserve">(d) Normal in infants under 2 years due to incomplete myelination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Normal in infants under 2 years due to incomplete myelination</w:t>
      </w:r>
    </w:p>
    <w:p>
      <w:pPr>
        <w:spacing w:after="40"/>
        <w:ind w:left="360"/>
      </w:pPr>
      <w:r>
        <w:rPr>
          <w:rFonts w:ascii="Times New Roman" w:hAnsi="Times New Roman"/>
          <w:sz w:val="24"/>
          <w:szCs w:val="24"/>
        </w:rPr>
        <w:t xml:space="preserve">🧠 Clinical Rationale: The Babinski response is normally extensor (upgoing) in infants up to about 2 years; in older children and adults it indicates upper motor neuron lesion.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Always pathological at any age: An upgoing toe is normal in infants and is pathological only after about 2 years.</w:t>
      </w:r>
    </w:p>
    <w:p>
      <w:pPr>
        <w:spacing w:after="40"/>
        <w:ind w:left="360"/>
      </w:pPr>
      <w:r>
        <w:rPr>
          <w:rFonts w:ascii="Times New Roman" w:hAnsi="Times New Roman"/>
          <w:sz w:val="24"/>
          <w:szCs w:val="24"/>
        </w:rPr>
        <w:t xml:space="preserve">B — Absent in all children: The sign is normally PRESENT (upgoing) in infants.</w:t>
      </w:r>
    </w:p>
    <w:p>
      <w:pPr>
        <w:spacing w:after="40"/>
        <w:ind w:left="360"/>
      </w:pPr>
      <w:r>
        <w:rPr>
          <w:rFonts w:ascii="Times New Roman" w:hAnsi="Times New Roman"/>
          <w:sz w:val="24"/>
          <w:szCs w:val="24"/>
        </w:rPr>
        <w:t xml:space="preserve">C — A sign of dehydration: Babinski is a neurological sign, unrelated to hydration.</w:t>
      </w:r>
    </w:p>
    <w:p>
      <w:pPr>
        <w:spacing w:after="40"/>
        <w:ind w:left="360"/>
      </w:pPr>
      <w:r>
        <w:rPr>
          <w:rFonts w:ascii="Times New Roman" w:hAnsi="Times New Roman"/>
          <w:sz w:val="24"/>
          <w:szCs w:val="24"/>
        </w:rPr>
        <w:t xml:space="preserve">⚠️ Exam Trap: Upgoing plantar in an infant is NORMAL; in an adult it signals an upper motor neuron lesion.</w:t>
      </w:r>
    </w:p>
    <w:p>
      <w:pPr>
        <w:spacing w:after="40"/>
        <w:ind w:left="360"/>
      </w:pPr>
      <w:r>
        <w:rPr>
          <w:rFonts w:ascii="Times New Roman" w:hAnsi="Times New Roman"/>
          <w:sz w:val="24"/>
          <w:szCs w:val="24"/>
        </w:rPr>
        <w:t xml:space="preserve">💎 PNC Pearl: Positive Babinski in adults: stroke, spinal cord injury, MS; Babinski disappears as the corticospinal tract myelinates.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Early warning signs of autism spectrum disorder include:</w:t>
      </w:r>
    </w:p>
    <w:p>
      <w:pPr>
        <w:spacing w:after="40"/>
        <w:ind w:left="360"/>
      </w:pPr>
      <w:r>
        <w:rPr>
          <w:rFonts w:ascii="Times New Roman" w:hAnsi="Times New Roman"/>
          <w:sz w:val="24"/>
          <w:szCs w:val="24"/>
        </w:rPr>
        <w:t xml:space="preserve">(a) Excessive eye contact and advanced speech</w:t>
      </w:r>
    </w:p>
    <w:p>
      <w:pPr>
        <w:spacing w:after="40"/>
        <w:ind w:left="360"/>
      </w:pPr>
      <w:r>
        <w:rPr>
          <w:rFonts w:ascii="Times New Roman" w:hAnsi="Times New Roman"/>
          <w:sz w:val="24"/>
          <w:szCs w:val="24"/>
        </w:rPr>
        <w:t xml:space="preserve">(b) Lack of eye contact, delayed speech, and repetitive behaviours</w:t>
      </w:r>
    </w:p>
    <w:p>
      <w:pPr>
        <w:spacing w:after="40"/>
        <w:ind w:left="360"/>
      </w:pPr>
      <w:r>
        <w:rPr>
          <w:rFonts w:ascii="Times New Roman" w:hAnsi="Times New Roman"/>
          <w:sz w:val="24"/>
          <w:szCs w:val="24"/>
        </w:rPr>
        <w:t xml:space="preserve">(c) Only physical growth delay</w:t>
      </w:r>
    </w:p>
    <w:p>
      <w:pPr>
        <w:spacing w:after="40"/>
        <w:ind w:left="360"/>
      </w:pPr>
      <w:r>
        <w:rPr>
          <w:rFonts w:ascii="Times New Roman" w:hAnsi="Times New Roman"/>
          <w:sz w:val="24"/>
          <w:szCs w:val="24"/>
        </w:rPr>
        <w:t xml:space="preserve">(d) Normal social interaction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Lack of eye contact, delayed speech, and repetitive behaviours</w:t>
      </w:r>
    </w:p>
    <w:p>
      <w:pPr>
        <w:spacing w:after="40"/>
        <w:ind w:left="360"/>
      </w:pPr>
      <w:r>
        <w:rPr>
          <w:rFonts w:ascii="Times New Roman" w:hAnsi="Times New Roman"/>
          <w:sz w:val="24"/>
          <w:szCs w:val="24"/>
        </w:rPr>
        <w:t xml:space="preserve">🧠 Clinical Rationale: Red flags: no babbling by 12 months, no words by 16 months, no eye contact/pointing, and repetitive movements; early behavioural therapy improves outcomes.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Excessive eye contact and advanced speech: Autism typically involves REDUCED eye contact and delayed, not advanced, speech.</w:t>
      </w:r>
    </w:p>
    <w:p>
      <w:pPr>
        <w:spacing w:after="40"/>
        <w:ind w:left="360"/>
      </w:pPr>
      <w:r>
        <w:rPr>
          <w:rFonts w:ascii="Times New Roman" w:hAnsi="Times New Roman"/>
          <w:sz w:val="24"/>
          <w:szCs w:val="24"/>
        </w:rPr>
        <w:t xml:space="preserve">C — Only physical growth delay: Autism is a neurodevelopmental disorder of communication and behaviour, not physical growth.</w:t>
      </w:r>
    </w:p>
    <w:p>
      <w:pPr>
        <w:spacing w:after="40"/>
        <w:ind w:left="360"/>
      </w:pPr>
      <w:r>
        <w:rPr>
          <w:rFonts w:ascii="Times New Roman" w:hAnsi="Times New Roman"/>
          <w:sz w:val="24"/>
          <w:szCs w:val="24"/>
        </w:rPr>
        <w:t xml:space="preserve">D — Normal social interaction: Impaired social interaction is a core feature of autism.</w:t>
      </w:r>
    </w:p>
    <w:p>
      <w:pPr>
        <w:spacing w:after="40"/>
        <w:ind w:left="360"/>
      </w:pPr>
      <w:r>
        <w:rPr>
          <w:rFonts w:ascii="Times New Roman" w:hAnsi="Times New Roman"/>
          <w:sz w:val="24"/>
          <w:szCs w:val="24"/>
        </w:rPr>
        <w:t xml:space="preserve">⚠️ Exam Trap: Children with autism often have normal motor milestones - social and language delays are the key.</w:t>
      </w:r>
    </w:p>
    <w:p>
      <w:pPr>
        <w:spacing w:after="40"/>
        <w:ind w:left="360"/>
      </w:pPr>
      <w:r>
        <w:rPr>
          <w:rFonts w:ascii="Times New Roman" w:hAnsi="Times New Roman"/>
          <w:sz w:val="24"/>
          <w:szCs w:val="24"/>
        </w:rPr>
        <w:t xml:space="preserve">💎 PNC Pearl: ASD red flags: no babbling by 12 months, no single words by 16 months, no 2-word phrases by 24 months, any loss of skills.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Newborn screening for phenylketonuria (PKU) is important because a phenylalanine-restricted diet:</w:t>
      </w:r>
    </w:p>
    <w:p>
      <w:pPr>
        <w:spacing w:after="40"/>
        <w:ind w:left="360"/>
      </w:pPr>
      <w:r>
        <w:rPr>
          <w:rFonts w:ascii="Times New Roman" w:hAnsi="Times New Roman"/>
          <w:sz w:val="24"/>
          <w:szCs w:val="24"/>
        </w:rPr>
        <w:t xml:space="preserve">(a) Cures all diseases</w:t>
      </w:r>
    </w:p>
    <w:p>
      <w:pPr>
        <w:spacing w:after="40"/>
        <w:ind w:left="360"/>
      </w:pPr>
      <w:r>
        <w:rPr>
          <w:rFonts w:ascii="Times New Roman" w:hAnsi="Times New Roman"/>
          <w:sz w:val="24"/>
          <w:szCs w:val="24"/>
        </w:rPr>
        <w:t xml:space="preserve">(b) Prevents deafness only</w:t>
      </w:r>
    </w:p>
    <w:p>
      <w:pPr>
        <w:spacing w:after="40"/>
        <w:ind w:left="360"/>
      </w:pPr>
      <w:r>
        <w:rPr>
          <w:rFonts w:ascii="Times New Roman" w:hAnsi="Times New Roman"/>
          <w:sz w:val="24"/>
          <w:szCs w:val="24"/>
        </w:rPr>
        <w:t xml:space="preserve">(c) Is unnecessary</w:t>
      </w:r>
    </w:p>
    <w:p>
      <w:pPr>
        <w:spacing w:after="40"/>
        <w:ind w:left="360"/>
      </w:pPr>
      <w:r>
        <w:rPr>
          <w:rFonts w:ascii="Times New Roman" w:hAnsi="Times New Roman"/>
          <w:sz w:val="24"/>
          <w:szCs w:val="24"/>
        </w:rPr>
        <w:t xml:space="preserve">(d) Prevents severe intellectual disability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Prevents severe intellectual disability</w:t>
      </w:r>
    </w:p>
    <w:p>
      <w:pPr>
        <w:spacing w:after="40"/>
        <w:ind w:left="360"/>
      </w:pPr>
      <w:r>
        <w:rPr>
          <w:rFonts w:ascii="Times New Roman" w:hAnsi="Times New Roman"/>
          <w:sz w:val="24"/>
          <w:szCs w:val="24"/>
        </w:rPr>
        <w:t xml:space="preserve">🧠 Clinical Rationale: Untreated PKU causes irreversible brain damage; a special low-phenylalanine diet started in the neonatal period prevents intellectual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Cures all diseases: The diet prevents disability in PKU only - it is not a cure-all.</w:t>
      </w:r>
    </w:p>
    <w:p>
      <w:pPr>
        <w:spacing w:after="40"/>
        <w:ind w:left="360"/>
      </w:pPr>
      <w:r>
        <w:rPr>
          <w:rFonts w:ascii="Times New Roman" w:hAnsi="Times New Roman"/>
          <w:sz w:val="24"/>
          <w:szCs w:val="24"/>
        </w:rPr>
        <w:t xml:space="preserve">B — Prevents deafness only: PKU damages the brain; deafness is not the main outcome.</w:t>
      </w:r>
    </w:p>
    <w:p>
      <w:pPr>
        <w:spacing w:after="40"/>
        <w:ind w:left="360"/>
      </w:pPr>
      <w:r>
        <w:rPr>
          <w:rFonts w:ascii="Times New Roman" w:hAnsi="Times New Roman"/>
          <w:sz w:val="24"/>
          <w:szCs w:val="24"/>
        </w:rPr>
        <w:t xml:space="preserve">C — Is unnecessary: Without the diet, PKU causes irreversible intellectual disability.</w:t>
      </w:r>
    </w:p>
    <w:p>
      <w:pPr>
        <w:spacing w:after="40"/>
        <w:ind w:left="360"/>
      </w:pPr>
      <w:r>
        <w:rPr>
          <w:rFonts w:ascii="Times New Roman" w:hAnsi="Times New Roman"/>
          <w:sz w:val="24"/>
          <w:szCs w:val="24"/>
        </w:rPr>
        <w:t xml:space="preserve">⚠️ Exam Trap: PKU is controlled, not cured - the diet is lifelong (especially during pregnancy).</w:t>
      </w:r>
    </w:p>
    <w:p>
      <w:pPr>
        <w:spacing w:after="40"/>
        <w:ind w:left="360"/>
      </w:pPr>
      <w:r>
        <w:rPr>
          <w:rFonts w:ascii="Times New Roman" w:hAnsi="Times New Roman"/>
          <w:sz w:val="24"/>
          <w:szCs w:val="24"/>
        </w:rPr>
        <w:t xml:space="preserve">💎 PNC Pearl: PKU: phenylalanine hydroxylase deficiency, autosomal recessive, musty odour, fair skin; avoid aspartame; Guthrie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Anhedonia, the inability to experience pleasure, is a core symptom of:</w:t>
      </w:r>
    </w:p>
    <w:p>
      <w:pPr>
        <w:spacing w:after="40"/>
        <w:ind w:left="360"/>
      </w:pPr>
      <w:r>
        <w:rPr>
          <w:rFonts w:ascii="Times New Roman" w:hAnsi="Times New Roman"/>
          <w:sz w:val="24"/>
          <w:szCs w:val="24"/>
        </w:rPr>
        <w:t xml:space="preserve">(a) Obsessive-compulsive disorder</w:t>
      </w:r>
    </w:p>
    <w:p>
      <w:pPr>
        <w:spacing w:after="40"/>
        <w:ind w:left="360"/>
      </w:pPr>
      <w:r>
        <w:rPr>
          <w:rFonts w:ascii="Times New Roman" w:hAnsi="Times New Roman"/>
          <w:sz w:val="24"/>
          <w:szCs w:val="24"/>
        </w:rPr>
        <w:t xml:space="preserve">(b) Major depression</w:t>
      </w:r>
    </w:p>
    <w:p>
      <w:pPr>
        <w:spacing w:after="40"/>
        <w:ind w:left="360"/>
      </w:pPr>
      <w:r>
        <w:rPr>
          <w:rFonts w:ascii="Times New Roman" w:hAnsi="Times New Roman"/>
          <w:sz w:val="24"/>
          <w:szCs w:val="24"/>
        </w:rPr>
        <w:t xml:space="preserve">(c) Panic disorder</w:t>
      </w:r>
    </w:p>
    <w:p>
      <w:pPr>
        <w:spacing w:after="40"/>
        <w:ind w:left="360"/>
      </w:pPr>
      <w:r>
        <w:rPr>
          <w:rFonts w:ascii="Times New Roman" w:hAnsi="Times New Roman"/>
          <w:sz w:val="24"/>
          <w:szCs w:val="24"/>
        </w:rPr>
        <w:t xml:space="preserve">(d) Mania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Major depression</w:t>
      </w:r>
    </w:p>
    <w:p>
      <w:pPr>
        <w:spacing w:after="40"/>
        <w:ind w:left="360"/>
      </w:pPr>
      <w:r>
        <w:rPr>
          <w:rFonts w:ascii="Times New Roman" w:hAnsi="Times New Roman"/>
          <w:sz w:val="24"/>
          <w:szCs w:val="24"/>
        </w:rPr>
        <w:t xml:space="preserve">🧠 Clinical Rationale: Anhedonia (loss of interest/pleasure), low mood, sleep and appetite changes, and worthlessness are core features of major depressive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Obsessive-compulsive disorder: OCD presents with obsessions and compulsions.</w:t>
      </w:r>
    </w:p>
    <w:p>
      <w:pPr>
        <w:spacing w:after="40"/>
        <w:ind w:left="360"/>
      </w:pPr>
      <w:r>
        <w:rPr>
          <w:rFonts w:ascii="Times New Roman" w:hAnsi="Times New Roman"/>
          <w:sz w:val="24"/>
          <w:szCs w:val="24"/>
        </w:rPr>
        <w:t xml:space="preserve">C — Panic disorder: Panic disorder presents with sudden attacks of intense fear and palpitations.</w:t>
      </w:r>
    </w:p>
    <w:p>
      <w:pPr>
        <w:spacing w:after="40"/>
        <w:ind w:left="360"/>
      </w:pPr>
      <w:r>
        <w:rPr>
          <w:rFonts w:ascii="Times New Roman" w:hAnsi="Times New Roman"/>
          <w:sz w:val="24"/>
          <w:szCs w:val="24"/>
        </w:rPr>
        <w:t xml:space="preserve">D — Mania: Mania shows elevated mood and excessive pleasure-seeking - the opposite of anhedonia.</w:t>
      </w:r>
    </w:p>
    <w:p>
      <w:pPr>
        <w:spacing w:after="40"/>
        <w:ind w:left="360"/>
      </w:pPr>
      <w:r>
        <w:rPr>
          <w:rFonts w:ascii="Times New Roman" w:hAnsi="Times New Roman"/>
          <w:sz w:val="24"/>
          <w:szCs w:val="24"/>
        </w:rPr>
        <w:t xml:space="preserve">⚠️ Exam Trap: Anhedonia is loss of PLEASURE; avolition is loss of MOTIVATION - both appear in depression and schizophrenia.</w:t>
      </w:r>
    </w:p>
    <w:p>
      <w:pPr>
        <w:spacing w:after="40"/>
        <w:ind w:left="360"/>
      </w:pPr>
      <w:r>
        <w:rPr>
          <w:rFonts w:ascii="Times New Roman" w:hAnsi="Times New Roman"/>
          <w:sz w:val="24"/>
          <w:szCs w:val="24"/>
        </w:rPr>
        <w:t xml:space="preserve">💎 PNC Pearl: Depression criteria: low mood or anhedonia + others for 2 weeks or more (SIG E CAPS).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Cognitive-behavioural therapy (CBT) primarily works by:</w:t>
      </w:r>
    </w:p>
    <w:p>
      <w:pPr>
        <w:spacing w:after="40"/>
        <w:ind w:left="360"/>
      </w:pPr>
      <w:r>
        <w:rPr>
          <w:rFonts w:ascii="Times New Roman" w:hAnsi="Times New Roman"/>
          <w:sz w:val="24"/>
          <w:szCs w:val="24"/>
        </w:rPr>
        <w:t xml:space="preserve">(a) Providing unconditional praise</w:t>
      </w:r>
    </w:p>
    <w:p>
      <w:pPr>
        <w:spacing w:after="40"/>
        <w:ind w:left="360"/>
      </w:pPr>
      <w:r>
        <w:rPr>
          <w:rFonts w:ascii="Times New Roman" w:hAnsi="Times New Roman"/>
          <w:sz w:val="24"/>
          <w:szCs w:val="24"/>
        </w:rPr>
        <w:t xml:space="preserve">(b) Only prescribing medication</w:t>
      </w:r>
    </w:p>
    <w:p>
      <w:pPr>
        <w:spacing w:after="40"/>
        <w:ind w:left="360"/>
      </w:pPr>
      <w:r>
        <w:rPr>
          <w:rFonts w:ascii="Times New Roman" w:hAnsi="Times New Roman"/>
          <w:sz w:val="24"/>
          <w:szCs w:val="24"/>
        </w:rPr>
        <w:t xml:space="preserve">(c) Analyzing childhood memories exclusively</w:t>
      </w:r>
    </w:p>
    <w:p>
      <w:pPr>
        <w:spacing w:after="40"/>
        <w:ind w:left="360"/>
      </w:pPr>
      <w:r>
        <w:rPr>
          <w:rFonts w:ascii="Times New Roman" w:hAnsi="Times New Roman"/>
          <w:sz w:val="24"/>
          <w:szCs w:val="24"/>
        </w:rPr>
        <w:t xml:space="preserve">(d) Identifying and changing maladaptive thoughts and behaviours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Identifying and changing maladaptive thoughts and behaviours</w:t>
      </w:r>
    </w:p>
    <w:p>
      <w:pPr>
        <w:spacing w:after="40"/>
        <w:ind w:left="360"/>
      </w:pPr>
      <w:r>
        <w:rPr>
          <w:rFonts w:ascii="Times New Roman" w:hAnsi="Times New Roman"/>
          <w:sz w:val="24"/>
          <w:szCs w:val="24"/>
        </w:rPr>
        <w:t xml:space="preserve">🧠 Clinical Rationale: CBT targets distorted thinking and unhelpful behaviours, replacing them with realistic beliefs and coping strategies; it is evidence-based for depression and anxiety.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Providing unconditional praise: Unconditional positive regard is client-centred therapy (Carl Rogers).</w:t>
      </w:r>
    </w:p>
    <w:p>
      <w:pPr>
        <w:spacing w:after="40"/>
        <w:ind w:left="360"/>
      </w:pPr>
      <w:r>
        <w:rPr>
          <w:rFonts w:ascii="Times New Roman" w:hAnsi="Times New Roman"/>
          <w:sz w:val="24"/>
          <w:szCs w:val="24"/>
        </w:rPr>
        <w:t xml:space="preserve">B — Only prescribing medication: CBT is a psychotherapy; drugs may be combined but are not its mechanism.</w:t>
      </w:r>
    </w:p>
    <w:p>
      <w:pPr>
        <w:spacing w:after="40"/>
        <w:ind w:left="360"/>
      </w:pPr>
      <w:r>
        <w:rPr>
          <w:rFonts w:ascii="Times New Roman" w:hAnsi="Times New Roman"/>
          <w:sz w:val="24"/>
          <w:szCs w:val="24"/>
        </w:rPr>
        <w:t xml:space="preserve">C — Analyzing childhood memories exclusively: Exploring childhood memories is psychoanalysis (Freud).</w:t>
      </w:r>
    </w:p>
    <w:p>
      <w:pPr>
        <w:spacing w:after="40"/>
        <w:ind w:left="360"/>
      </w:pPr>
      <w:r>
        <w:rPr>
          <w:rFonts w:ascii="Times New Roman" w:hAnsi="Times New Roman"/>
          <w:sz w:val="24"/>
          <w:szCs w:val="24"/>
        </w:rPr>
        <w:t xml:space="preserve">⚠️ Exam Trap: CBT is present-focused and structured - not a deep exploration of the unconscious past.</w:t>
      </w:r>
    </w:p>
    <w:p>
      <w:pPr>
        <w:spacing w:after="40"/>
        <w:ind w:left="360"/>
      </w:pPr>
      <w:r>
        <w:rPr>
          <w:rFonts w:ascii="Times New Roman" w:hAnsi="Times New Roman"/>
          <w:sz w:val="24"/>
          <w:szCs w:val="24"/>
        </w:rPr>
        <w:t xml:space="preserve">💎 PNC Pearl: CBT founder: Aaron Beck; cognitive triad of depression = negative view of self, world and future.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Agoraphobia is best described as:</w:t>
      </w:r>
    </w:p>
    <w:p>
      <w:pPr>
        <w:spacing w:after="40"/>
        <w:ind w:left="360"/>
      </w:pPr>
      <w:r>
        <w:rPr>
          <w:rFonts w:ascii="Times New Roman" w:hAnsi="Times New Roman"/>
          <w:sz w:val="24"/>
          <w:szCs w:val="24"/>
        </w:rPr>
        <w:t xml:space="preserve">(a) Fear of heights only</w:t>
      </w:r>
    </w:p>
    <w:p>
      <w:pPr>
        <w:spacing w:after="40"/>
        <w:ind w:left="360"/>
      </w:pPr>
      <w:r>
        <w:rPr>
          <w:rFonts w:ascii="Times New Roman" w:hAnsi="Times New Roman"/>
          <w:sz w:val="24"/>
          <w:szCs w:val="24"/>
        </w:rPr>
        <w:t xml:space="preserve">(b) Fear of blood</w:t>
      </w:r>
    </w:p>
    <w:p>
      <w:pPr>
        <w:spacing w:after="40"/>
        <w:ind w:left="360"/>
      </w:pPr>
      <w:r>
        <w:rPr>
          <w:rFonts w:ascii="Times New Roman" w:hAnsi="Times New Roman"/>
          <w:sz w:val="24"/>
          <w:szCs w:val="24"/>
        </w:rPr>
        <w:t xml:space="preserve">(c) Fear of open spaces or places from which escape is difficult</w:t>
      </w:r>
    </w:p>
    <w:p>
      <w:pPr>
        <w:spacing w:after="40"/>
        <w:ind w:left="360"/>
      </w:pPr>
      <w:r>
        <w:rPr>
          <w:rFonts w:ascii="Times New Roman" w:hAnsi="Times New Roman"/>
          <w:sz w:val="24"/>
          <w:szCs w:val="24"/>
        </w:rPr>
        <w:t xml:space="preserve">(d) Fear of spiders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Fear of open spaces or places from which escape is difficult</w:t>
      </w:r>
    </w:p>
    <w:p>
      <w:pPr>
        <w:spacing w:after="40"/>
        <w:ind w:left="360"/>
      </w:pPr>
      <w:r>
        <w:rPr>
          <w:rFonts w:ascii="Times New Roman" w:hAnsi="Times New Roman"/>
          <w:sz w:val="24"/>
          <w:szCs w:val="24"/>
        </w:rPr>
        <w:t xml:space="preserve">🧠 Clinical Rationale: Agoraphobia is anxiety about being in situations (crowds, open spaces, public transport) where escape or help may be unavailable, often with panic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Fear of heights only: Fear of heights is acrophobia.</w:t>
      </w:r>
    </w:p>
    <w:p>
      <w:pPr>
        <w:spacing w:after="40"/>
        <w:ind w:left="360"/>
      </w:pPr>
      <w:r>
        <w:rPr>
          <w:rFonts w:ascii="Times New Roman" w:hAnsi="Times New Roman"/>
          <w:sz w:val="24"/>
          <w:szCs w:val="24"/>
        </w:rPr>
        <w:t xml:space="preserve">B — Fear of blood: Fear of blood is haemophobia (blood-injury phobia).</w:t>
      </w:r>
    </w:p>
    <w:p>
      <w:pPr>
        <w:spacing w:after="40"/>
        <w:ind w:left="360"/>
      </w:pPr>
      <w:r>
        <w:rPr>
          <w:rFonts w:ascii="Times New Roman" w:hAnsi="Times New Roman"/>
          <w:sz w:val="24"/>
          <w:szCs w:val="24"/>
        </w:rPr>
        <w:t xml:space="preserve">D — Fear of spiders: Fear of spiders is arachnophobia.</w:t>
      </w:r>
    </w:p>
    <w:p>
      <w:pPr>
        <w:spacing w:after="40"/>
        <w:ind w:left="360"/>
      </w:pPr>
      <w:r>
        <w:rPr>
          <w:rFonts w:ascii="Times New Roman" w:hAnsi="Times New Roman"/>
          <w:sz w:val="24"/>
          <w:szCs w:val="24"/>
        </w:rPr>
        <w:t xml:space="preserve">⚠️ Exam Trap: Agoraphobia is not just 'fear of open spaces' - it is fear of places where escape or help is hard (crowds, transport).</w:t>
      </w:r>
    </w:p>
    <w:p>
      <w:pPr>
        <w:spacing w:after="40"/>
        <w:ind w:left="360"/>
      </w:pPr>
      <w:r>
        <w:rPr>
          <w:rFonts w:ascii="Times New Roman" w:hAnsi="Times New Roman"/>
          <w:sz w:val="24"/>
          <w:szCs w:val="24"/>
        </w:rPr>
        <w:t xml:space="preserve">💎 PNC Pearl: Phobia treatment: systematic desensitisation (Wolpe), flooding, CBT; claustrophobia = closed spaces.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for surgery who uses heroin daily develops yawning, lacrimation, rhinorrhoea, dilated pupils, goose flesh and abdominal cramps 12 hours after his last dose. The nurse recognises this as:</w:t>
      </w:r>
    </w:p>
    <w:p>
      <w:pPr>
        <w:spacing w:after="40"/>
        <w:ind w:left="360"/>
      </w:pPr>
      <w:r>
        <w:rPr>
          <w:rFonts w:ascii="Times New Roman" w:hAnsi="Times New Roman"/>
          <w:sz w:val="24"/>
          <w:szCs w:val="24"/>
        </w:rPr>
        <w:t xml:space="preserve">(a) Opioid overdose</w:t>
      </w:r>
    </w:p>
    <w:p>
      <w:pPr>
        <w:spacing w:after="40"/>
        <w:ind w:left="360"/>
      </w:pPr>
      <w:r>
        <w:rPr>
          <w:rFonts w:ascii="Times New Roman" w:hAnsi="Times New Roman"/>
          <w:sz w:val="24"/>
          <w:szCs w:val="24"/>
        </w:rPr>
        <w:t xml:space="preserve">(b) Cannabis intoxication</w:t>
      </w:r>
    </w:p>
    <w:p>
      <w:pPr>
        <w:spacing w:after="40"/>
        <w:ind w:left="360"/>
      </w:pPr>
      <w:r>
        <w:rPr>
          <w:rFonts w:ascii="Times New Roman" w:hAnsi="Times New Roman"/>
          <w:sz w:val="24"/>
          <w:szCs w:val="24"/>
        </w:rPr>
        <w:t xml:space="preserve">(c) Opioid withdrawal</w:t>
      </w:r>
    </w:p>
    <w:p>
      <w:pPr>
        <w:spacing w:after="40"/>
        <w:ind w:left="360"/>
      </w:pPr>
      <w:r>
        <w:rPr>
          <w:rFonts w:ascii="Times New Roman" w:hAnsi="Times New Roman"/>
          <w:sz w:val="24"/>
          <w:szCs w:val="24"/>
        </w:rPr>
        <w:t xml:space="preserve">(d) Alcohol withdrawal delirium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Opioid withdrawal</w:t>
      </w:r>
    </w:p>
    <w:p>
      <w:pPr>
        <w:spacing w:after="40"/>
        <w:ind w:left="360"/>
      </w:pPr>
      <w:r>
        <w:rPr>
          <w:rFonts w:ascii="Times New Roman" w:hAnsi="Times New Roman"/>
          <w:sz w:val="24"/>
          <w:szCs w:val="24"/>
        </w:rPr>
        <w:t xml:space="preserve">🧠 Clinical Rationale: Opioid withdrawal appears 6-12 h after the last short-acting dose: yawning, lacrimation, rhinorrhoea, mydriasis, piloerection ('cold turkey'), cramps, diarrhoea and craving. It is distressing but rarely life-threatening; it is treated with buprenorphine or methadone substitution, or clonidine for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Opioid overdose: Overdose causes pinpoint pupils, respiratory depression and coma - the opposite picture.</w:t>
      </w:r>
    </w:p>
    <w:p>
      <w:pPr>
        <w:spacing w:after="40"/>
        <w:ind w:left="360"/>
      </w:pPr>
      <w:r>
        <w:rPr>
          <w:rFonts w:ascii="Times New Roman" w:hAnsi="Times New Roman"/>
          <w:sz w:val="24"/>
          <w:szCs w:val="24"/>
        </w:rPr>
        <w:t xml:space="preserve">B — Cannabis intoxication: Cannabis gives red eyes, increased appetite and euphoria, not a flu-like withdrawal.</w:t>
      </w:r>
    </w:p>
    <w:p>
      <w:pPr>
        <w:spacing w:after="40"/>
        <w:ind w:left="360"/>
      </w:pPr>
      <w:r>
        <w:rPr>
          <w:rFonts w:ascii="Times New Roman" w:hAnsi="Times New Roman"/>
          <w:sz w:val="24"/>
          <w:szCs w:val="24"/>
        </w:rPr>
        <w:t xml:space="preserve">D — Alcohol withdrawal delirium: Delirium tremens (48-72 h after alcohol) shows confusion, tremors, hallucinations and autonomic instability.</w:t>
      </w:r>
    </w:p>
    <w:p>
      <w:pPr>
        <w:spacing w:after="40"/>
        <w:ind w:left="360"/>
      </w:pPr>
      <w:r>
        <w:rPr>
          <w:rFonts w:ascii="Times New Roman" w:hAnsi="Times New Roman"/>
          <w:sz w:val="24"/>
          <w:szCs w:val="24"/>
        </w:rPr>
        <w:t xml:space="preserve">⚠️ Exam Trap: PINPOINT pupils = overdose; DILATED pupils = withdrawal.</w:t>
      </w:r>
    </w:p>
    <w:p>
      <w:pPr>
        <w:spacing w:after="40"/>
        <w:ind w:left="360"/>
      </w:pPr>
      <w:r>
        <w:rPr>
          <w:rFonts w:ascii="Times New Roman" w:hAnsi="Times New Roman"/>
          <w:sz w:val="24"/>
          <w:szCs w:val="24"/>
        </w:rPr>
        <w:t xml:space="preserve">💎 PNC Pearl: Opioid overdose triad: coma, pinpoint pupils, respiratory depression - naloxone; withdrawal: 'flu-like' + goose flesh + mydriasis.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Mental Healthcare Act 2017, a person with mental illness has written an advance directive stating how she wishes to be treated during a future relapse. Which statement is CORRECT?</w:t>
      </w:r>
    </w:p>
    <w:p>
      <w:pPr>
        <w:spacing w:after="40"/>
        <w:ind w:left="360"/>
      </w:pPr>
      <w:r>
        <w:rPr>
          <w:rFonts w:ascii="Times New Roman" w:hAnsi="Times New Roman"/>
          <w:sz w:val="24"/>
          <w:szCs w:val="24"/>
        </w:rPr>
        <w:t xml:space="preserve">(a) Only a court can write an advance directive for her</w:t>
      </w:r>
    </w:p>
    <w:p>
      <w:pPr>
        <w:spacing w:after="40"/>
        <w:ind w:left="360"/>
      </w:pPr>
      <w:r>
        <w:rPr>
          <w:rFonts w:ascii="Times New Roman" w:hAnsi="Times New Roman"/>
          <w:sz w:val="24"/>
          <w:szCs w:val="24"/>
        </w:rPr>
        <w:t xml:space="preserve">(b) It can be ignored by the family whenever they disagree</w:t>
      </w:r>
    </w:p>
    <w:p>
      <w:pPr>
        <w:spacing w:after="40"/>
        <w:ind w:left="360"/>
      </w:pPr>
      <w:r>
        <w:rPr>
          <w:rFonts w:ascii="Times New Roman" w:hAnsi="Times New Roman"/>
          <w:sz w:val="24"/>
          <w:szCs w:val="24"/>
        </w:rPr>
        <w:t xml:space="preserve">(c) It becomes invalid as soon as the person is admitted to a hospital</w:t>
      </w:r>
    </w:p>
    <w:p>
      <w:pPr>
        <w:spacing w:after="40"/>
        <w:ind w:left="360"/>
      </w:pPr>
      <w:r>
        <w:rPr>
          <w:rFonts w:ascii="Times New Roman" w:hAnsi="Times New Roman"/>
          <w:sz w:val="24"/>
          <w:szCs w:val="24"/>
        </w:rPr>
        <w:t xml:space="preserve">(d) It must be followed by the treating team unless it is revised or overruled through the procedure under the 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It must be followed by the treating team unless it is revised or overruled through the procedure under the Act</w:t>
      </w:r>
    </w:p>
    <w:p>
      <w:pPr>
        <w:spacing w:after="40"/>
        <w:ind w:left="360"/>
      </w:pPr>
      <w:r>
        <w:rPr>
          <w:rFonts w:ascii="Times New Roman" w:hAnsi="Times New Roman"/>
          <w:sz w:val="24"/>
          <w:szCs w:val="24"/>
        </w:rPr>
        <w:t xml:space="preserve">🧠 Clinical Rationale: The MHCA 2017 gives every adult the right to make an advance directive on how she wants (or does not want) to be treated and to appoint a nominated representative. Mental health professionals must follow it; it can be revised, cancelled or overridden only through the Mental Health Review Board. The Act also decriminalises attempted suicide (Section 115).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 court can write an advance directive for her: The person herself writes the directive while she has capacity - not a court.</w:t>
      </w:r>
    </w:p>
    <w:p>
      <w:pPr>
        <w:spacing w:after="40"/>
        <w:ind w:left="360"/>
      </w:pPr>
      <w:r>
        <w:rPr>
          <w:rFonts w:ascii="Times New Roman" w:hAnsi="Times New Roman"/>
          <w:sz w:val="24"/>
          <w:szCs w:val="24"/>
        </w:rPr>
        <w:t xml:space="preserve">B — It can be ignored by the family whenever they disagree: The family cannot set it aside; only the Mental Health Review Board can, on application.</w:t>
      </w:r>
    </w:p>
    <w:p>
      <w:pPr>
        <w:spacing w:after="40"/>
        <w:ind w:left="360"/>
      </w:pPr>
      <w:r>
        <w:rPr>
          <w:rFonts w:ascii="Times New Roman" w:hAnsi="Times New Roman"/>
          <w:sz w:val="24"/>
          <w:szCs w:val="24"/>
        </w:rPr>
        <w:t xml:space="preserve">C — It becomes invalid as soon as the person is admitted to a hospital: Admission does not cancel the directive - it is meant exactly for such periods of illness.</w:t>
      </w:r>
    </w:p>
    <w:p>
      <w:pPr>
        <w:spacing w:after="40"/>
        <w:ind w:left="360"/>
      </w:pPr>
      <w:r>
        <w:rPr>
          <w:rFonts w:ascii="Times New Roman" w:hAnsi="Times New Roman"/>
          <w:sz w:val="24"/>
          <w:szCs w:val="24"/>
        </w:rPr>
        <w:t xml:space="preserve">⚠️ Exam Trap: Advance directive is made BY THE PERSON in advance; the nominated representative only supports decisions.</w:t>
      </w:r>
    </w:p>
    <w:p>
      <w:pPr>
        <w:spacing w:after="40"/>
        <w:ind w:left="360"/>
      </w:pPr>
      <w:r>
        <w:rPr>
          <w:rFonts w:ascii="Times New Roman" w:hAnsi="Times New Roman"/>
          <w:sz w:val="24"/>
          <w:szCs w:val="24"/>
        </w:rPr>
        <w:t xml:space="preserve">💎 PNC Pearl: MHCA 2017: advance directive, nominated representative, right to confidentiality, no ECT without anaesthesia, no ECT for minors, attempted suicide decriminalised.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nucleus of a cell contains:</w:t>
      </w:r>
    </w:p>
    <w:p>
      <w:pPr>
        <w:spacing w:after="40"/>
        <w:ind w:left="360"/>
      </w:pPr>
      <w:r>
        <w:rPr>
          <w:rFonts w:ascii="Times New Roman" w:hAnsi="Times New Roman"/>
          <w:sz w:val="24"/>
          <w:szCs w:val="24"/>
        </w:rPr>
        <w:t xml:space="preserve">(a) Only enzymes</w:t>
      </w:r>
    </w:p>
    <w:p>
      <w:pPr>
        <w:spacing w:after="40"/>
        <w:ind w:left="360"/>
      </w:pPr>
      <w:r>
        <w:rPr>
          <w:rFonts w:ascii="Times New Roman" w:hAnsi="Times New Roman"/>
          <w:sz w:val="24"/>
          <w:szCs w:val="24"/>
        </w:rPr>
        <w:t xml:space="preserve">(b) The cell wall</w:t>
      </w:r>
    </w:p>
    <w:p>
      <w:pPr>
        <w:spacing w:after="40"/>
        <w:ind w:left="360"/>
      </w:pPr>
      <w:r>
        <w:rPr>
          <w:rFonts w:ascii="Times New Roman" w:hAnsi="Times New Roman"/>
          <w:sz w:val="24"/>
          <w:szCs w:val="24"/>
        </w:rPr>
        <w:t xml:space="preserve">(c) Genetic material (DNA) and controls cell activities</w:t>
      </w:r>
    </w:p>
    <w:p>
      <w:pPr>
        <w:spacing w:after="40"/>
        <w:ind w:left="360"/>
      </w:pPr>
      <w:r>
        <w:rPr>
          <w:rFonts w:ascii="Times New Roman" w:hAnsi="Times New Roman"/>
          <w:sz w:val="24"/>
          <w:szCs w:val="24"/>
        </w:rPr>
        <w:t xml:space="preserve">(d) Water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Genetic material (DNA) and controls cell activities</w:t>
      </w:r>
    </w:p>
    <w:p>
      <w:pPr>
        <w:spacing w:after="40"/>
        <w:ind w:left="360"/>
      </w:pPr>
      <w:r>
        <w:rPr>
          <w:rFonts w:ascii="Times New Roman" w:hAnsi="Times New Roman"/>
          <w:sz w:val="24"/>
          <w:szCs w:val="24"/>
        </w:rPr>
        <w:t xml:space="preserve">🧠 Clinical Rationale: The nucleus holds chromosomes/DNA, directing protein synthesis, growth, and reproduction of the cell; it is enclosed by the nuclear membrane.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enzymes: The nucleus is not 'only enzymes' - enzymes are spread through the cell.</w:t>
      </w:r>
    </w:p>
    <w:p>
      <w:pPr>
        <w:spacing w:after="40"/>
        <w:ind w:left="360"/>
      </w:pPr>
      <w:r>
        <w:rPr>
          <w:rFonts w:ascii="Times New Roman" w:hAnsi="Times New Roman"/>
          <w:sz w:val="24"/>
          <w:szCs w:val="24"/>
        </w:rPr>
        <w:t xml:space="preserve">B — The cell wall: Cell walls occur in plants and bacteria, not inside the nucleus.</w:t>
      </w:r>
    </w:p>
    <w:p>
      <w:pPr>
        <w:spacing w:after="40"/>
        <w:ind w:left="360"/>
      </w:pPr>
      <w:r>
        <w:rPr>
          <w:rFonts w:ascii="Times New Roman" w:hAnsi="Times New Roman"/>
          <w:sz w:val="24"/>
          <w:szCs w:val="24"/>
        </w:rPr>
        <w:t xml:space="preserve">D — Water only: The nucleus contains DNA and nucleolus, not just water.</w:t>
      </w:r>
    </w:p>
    <w:p>
      <w:pPr>
        <w:spacing w:after="40"/>
        <w:ind w:left="360"/>
      </w:pPr>
      <w:r>
        <w:rPr>
          <w:rFonts w:ascii="Times New Roman" w:hAnsi="Times New Roman"/>
          <w:sz w:val="24"/>
          <w:szCs w:val="24"/>
        </w:rPr>
        <w:t xml:space="preserve">⚠️ Exam Trap: Mature RBCs have NO nucleus - a favourite exception question.</w:t>
      </w:r>
    </w:p>
    <w:p>
      <w:pPr>
        <w:spacing w:after="40"/>
        <w:ind w:left="360"/>
      </w:pPr>
      <w:r>
        <w:rPr>
          <w:rFonts w:ascii="Times New Roman" w:hAnsi="Times New Roman"/>
          <w:sz w:val="24"/>
          <w:szCs w:val="24"/>
        </w:rPr>
        <w:t xml:space="preserve">💎 PNC Pearl: Nucleolus makes ribosomal RNA; mitochondria also contain their own DNA (maternal inheritance).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giving an intramuscular injection in the deltoid, the nurse chooses a site 2-3 finger-breadths below the acromion process. This is done mainly to avoid injury to which nerve that winds around the surgical neck of the humerus?</w:t>
      </w:r>
    </w:p>
    <w:p>
      <w:pPr>
        <w:spacing w:after="40"/>
        <w:ind w:left="360"/>
      </w:pPr>
      <w:r>
        <w:rPr>
          <w:rFonts w:ascii="Times New Roman" w:hAnsi="Times New Roman"/>
          <w:sz w:val="24"/>
          <w:szCs w:val="24"/>
        </w:rPr>
        <w:t xml:space="preserve">(a) Ulnar nerve</w:t>
      </w:r>
    </w:p>
    <w:p>
      <w:pPr>
        <w:spacing w:after="40"/>
        <w:ind w:left="360"/>
      </w:pPr>
      <w:r>
        <w:rPr>
          <w:rFonts w:ascii="Times New Roman" w:hAnsi="Times New Roman"/>
          <w:sz w:val="24"/>
          <w:szCs w:val="24"/>
        </w:rPr>
        <w:t xml:space="preserve">(b) Axillary nerve</w:t>
      </w:r>
    </w:p>
    <w:p>
      <w:pPr>
        <w:spacing w:after="40"/>
        <w:ind w:left="360"/>
      </w:pPr>
      <w:r>
        <w:rPr>
          <w:rFonts w:ascii="Times New Roman" w:hAnsi="Times New Roman"/>
          <w:sz w:val="24"/>
          <w:szCs w:val="24"/>
        </w:rPr>
        <w:t xml:space="preserve">(c) Radial nerve</w:t>
      </w:r>
    </w:p>
    <w:p>
      <w:pPr>
        <w:spacing w:after="40"/>
        <w:ind w:left="360"/>
      </w:pPr>
      <w:r>
        <w:rPr>
          <w:rFonts w:ascii="Times New Roman" w:hAnsi="Times New Roman"/>
          <w:sz w:val="24"/>
          <w:szCs w:val="24"/>
        </w:rPr>
        <w:t xml:space="preserve">(d) Median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Axillary nerve</w:t>
      </w:r>
    </w:p>
    <w:p>
      <w:pPr>
        <w:spacing w:after="40"/>
        <w:ind w:left="360"/>
      </w:pPr>
      <w:r>
        <w:rPr>
          <w:rFonts w:ascii="Times New Roman" w:hAnsi="Times New Roman"/>
          <w:sz w:val="24"/>
          <w:szCs w:val="24"/>
        </w:rPr>
        <w:t xml:space="preserve">🧠 Clinical Rationale: The axillary nerve winds around the surgical neck of the humerus and supplies the deltoid. An injection placed too low or too posterior in the deltoid can injure it (and the radial nerve lower down). The site is 2.5-5 cm below the acromion, in the centre of the muscle.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Ulnar nerve: The ulnar nerve passes behind the medial epicondyle at the elbow ('funny bone').</w:t>
      </w:r>
    </w:p>
    <w:p>
      <w:pPr>
        <w:spacing w:after="40"/>
        <w:ind w:left="360"/>
      </w:pPr>
      <w:r>
        <w:rPr>
          <w:rFonts w:ascii="Times New Roman" w:hAnsi="Times New Roman"/>
          <w:sz w:val="24"/>
          <w:szCs w:val="24"/>
        </w:rPr>
        <w:t xml:space="preserve">C — Radial nerve: The radial nerve runs in the spiral groove of the mid-humerus - injured by injections placed too low.</w:t>
      </w:r>
    </w:p>
    <w:p>
      <w:pPr>
        <w:spacing w:after="40"/>
        <w:ind w:left="360"/>
      </w:pPr>
      <w:r>
        <w:rPr>
          <w:rFonts w:ascii="Times New Roman" w:hAnsi="Times New Roman"/>
          <w:sz w:val="24"/>
          <w:szCs w:val="24"/>
        </w:rPr>
        <w:t xml:space="preserve">D — Median nerve: The median nerve runs in front of the elbow and through the carpal tunnel.</w:t>
      </w:r>
    </w:p>
    <w:p>
      <w:pPr>
        <w:spacing w:after="40"/>
        <w:ind w:left="360"/>
      </w:pPr>
      <w:r>
        <w:rPr>
          <w:rFonts w:ascii="Times New Roman" w:hAnsi="Times New Roman"/>
          <w:sz w:val="24"/>
          <w:szCs w:val="24"/>
        </w:rPr>
        <w:t xml:space="preserve">⚠️ Exam Trap: Axillary nerve = surgical neck; radial nerve = spiral groove (mid-shaft).</w:t>
      </w:r>
    </w:p>
    <w:p>
      <w:pPr>
        <w:spacing w:after="40"/>
        <w:ind w:left="360"/>
      </w:pPr>
      <w:r>
        <w:rPr>
          <w:rFonts w:ascii="Times New Roman" w:hAnsi="Times New Roman"/>
          <w:sz w:val="24"/>
          <w:szCs w:val="24"/>
        </w:rPr>
        <w:t xml:space="preserve">💎 PNC Pearl: Nerve injuries: axillary - deltoid loss; radial - wrist drop; ulnar - claw hand; median - ape hand/carpal tunnel.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hepatic portal vein, which carries blood from the gut to the liver, is formed behind the neck of the pancreas by the union of the:</w:t>
      </w:r>
    </w:p>
    <w:p>
      <w:pPr>
        <w:spacing w:after="40"/>
        <w:ind w:left="360"/>
      </w:pPr>
      <w:r>
        <w:rPr>
          <w:rFonts w:ascii="Times New Roman" w:hAnsi="Times New Roman"/>
          <w:sz w:val="24"/>
          <w:szCs w:val="24"/>
        </w:rPr>
        <w:t xml:space="preserve">(a) Hepatic veins and inferior vena cava</w:t>
      </w:r>
    </w:p>
    <w:p>
      <w:pPr>
        <w:spacing w:after="40"/>
        <w:ind w:left="360"/>
      </w:pPr>
      <w:r>
        <w:rPr>
          <w:rFonts w:ascii="Times New Roman" w:hAnsi="Times New Roman"/>
          <w:sz w:val="24"/>
          <w:szCs w:val="24"/>
        </w:rPr>
        <w:t xml:space="preserve">(b) Inferior vena cava and renal vein</w:t>
      </w:r>
    </w:p>
    <w:p>
      <w:pPr>
        <w:spacing w:after="40"/>
        <w:ind w:left="360"/>
      </w:pPr>
      <w:r>
        <w:rPr>
          <w:rFonts w:ascii="Times New Roman" w:hAnsi="Times New Roman"/>
          <w:sz w:val="24"/>
          <w:szCs w:val="24"/>
        </w:rPr>
        <w:t xml:space="preserve">(c) Superior mesenteric vein and splenic vein</w:t>
      </w:r>
    </w:p>
    <w:p>
      <w:pPr>
        <w:spacing w:after="40"/>
        <w:ind w:left="360"/>
      </w:pPr>
      <w:r>
        <w:rPr>
          <w:rFonts w:ascii="Times New Roman" w:hAnsi="Times New Roman"/>
          <w:sz w:val="24"/>
          <w:szCs w:val="24"/>
        </w:rPr>
        <w:t xml:space="preserve">(d) Left gastric vein and azygos vein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Superior mesenteric vein and splenic vein</w:t>
      </w:r>
    </w:p>
    <w:p>
      <w:pPr>
        <w:spacing w:after="40"/>
        <w:ind w:left="360"/>
      </w:pPr>
      <w:r>
        <w:rPr>
          <w:rFonts w:ascii="Times New Roman" w:hAnsi="Times New Roman"/>
          <w:sz w:val="24"/>
          <w:szCs w:val="24"/>
        </w:rPr>
        <w:t xml:space="preserve">🧠 Clinical Rationale: The portal vein forms at the level of L2 behind the pancreatic neck by the union of the superior mesenteric and splenic veins (the inferior mesenteric usually joins the splenic). It carries nutrient-rich blood to the liver; blockage causes portal hypertension and varices.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Hepatic veins and inferior vena cava: Hepatic veins drain the liver INTO the IVC - they carry blood away from the liver.</w:t>
      </w:r>
    </w:p>
    <w:p>
      <w:pPr>
        <w:spacing w:after="40"/>
        <w:ind w:left="360"/>
      </w:pPr>
      <w:r>
        <w:rPr>
          <w:rFonts w:ascii="Times New Roman" w:hAnsi="Times New Roman"/>
          <w:sz w:val="24"/>
          <w:szCs w:val="24"/>
        </w:rPr>
        <w:t xml:space="preserve">B — Inferior vena cava and renal vein: The renal veins drain into the IVC - they are systemic, not portal, veins.</w:t>
      </w:r>
    </w:p>
    <w:p>
      <w:pPr>
        <w:spacing w:after="40"/>
        <w:ind w:left="360"/>
      </w:pPr>
      <w:r>
        <w:rPr>
          <w:rFonts w:ascii="Times New Roman" w:hAnsi="Times New Roman"/>
          <w:sz w:val="24"/>
          <w:szCs w:val="24"/>
        </w:rPr>
        <w:t xml:space="preserve">D — Left gastric vein and azygos vein: The left gastric vein is a tributary of the portal vein; the azygos is a systemic vein.</w:t>
      </w:r>
    </w:p>
    <w:p>
      <w:pPr>
        <w:spacing w:after="40"/>
        <w:ind w:left="360"/>
      </w:pPr>
      <w:r>
        <w:rPr>
          <w:rFonts w:ascii="Times New Roman" w:hAnsi="Times New Roman"/>
          <w:sz w:val="24"/>
          <w:szCs w:val="24"/>
        </w:rPr>
        <w:t xml:space="preserve">⚠️ Exam Trap: Portal vein brings blood TO the liver; hepatic veins take blood FROM the liver.</w:t>
      </w:r>
    </w:p>
    <w:p>
      <w:pPr>
        <w:spacing w:after="40"/>
        <w:ind w:left="360"/>
      </w:pPr>
      <w:r>
        <w:rPr>
          <w:rFonts w:ascii="Times New Roman" w:hAnsi="Times New Roman"/>
          <w:sz w:val="24"/>
          <w:szCs w:val="24"/>
        </w:rPr>
        <w:t xml:space="preserve">💎 PNC Pearl: Porto-systemic anastomoses: oesophageal (varices), umbilical (caput medusae), rectal (haemorrhoids).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arteries does NOT form part of the Circle of Willis?</w:t>
      </w:r>
    </w:p>
    <w:p>
      <w:pPr>
        <w:spacing w:after="40"/>
        <w:ind w:left="360"/>
      </w:pPr>
      <w:r>
        <w:rPr>
          <w:rFonts w:ascii="Times New Roman" w:hAnsi="Times New Roman"/>
          <w:sz w:val="24"/>
          <w:szCs w:val="24"/>
        </w:rPr>
        <w:t xml:space="preserve">(a) Posterior communicating artery</w:t>
      </w:r>
    </w:p>
    <w:p>
      <w:pPr>
        <w:spacing w:after="40"/>
        <w:ind w:left="360"/>
      </w:pPr>
      <w:r>
        <w:rPr>
          <w:rFonts w:ascii="Times New Roman" w:hAnsi="Times New Roman"/>
          <w:sz w:val="24"/>
          <w:szCs w:val="24"/>
        </w:rPr>
        <w:t xml:space="preserve">(b) Basilar artery</w:t>
      </w:r>
    </w:p>
    <w:p>
      <w:pPr>
        <w:spacing w:after="40"/>
        <w:ind w:left="360"/>
      </w:pPr>
      <w:r>
        <w:rPr>
          <w:rFonts w:ascii="Times New Roman" w:hAnsi="Times New Roman"/>
          <w:sz w:val="24"/>
          <w:szCs w:val="24"/>
        </w:rPr>
        <w:t xml:space="preserve">(c) Anterior communicating artery</w:t>
      </w:r>
    </w:p>
    <w:p>
      <w:pPr>
        <w:spacing w:after="40"/>
        <w:ind w:left="360"/>
      </w:pPr>
      <w:r>
        <w:rPr>
          <w:rFonts w:ascii="Times New Roman" w:hAnsi="Times New Roman"/>
          <w:sz w:val="24"/>
          <w:szCs w:val="24"/>
        </w:rPr>
        <w:t xml:space="preserve">(d) Posterior cerebral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Basilar artery</w:t>
      </w:r>
    </w:p>
    <w:p>
      <w:pPr>
        <w:spacing w:after="40"/>
        <w:ind w:left="360"/>
      </w:pPr>
      <w:r>
        <w:rPr>
          <w:rFonts w:ascii="Times New Roman" w:hAnsi="Times New Roman"/>
          <w:sz w:val="24"/>
          <w:szCs w:val="24"/>
        </w:rPr>
        <w:t xml:space="preserve">🧠 Clinical Rationale: The Circle of Willis at the base of the brain is formed by the anterior communicating artery, anterior cerebral arteries, internal carotids, posterior communicating arteries and posterior cerebral arteries. The basilar artery gives off the posterior cerebrals but itself is not part of the 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Posterior communicating artery: The posterior communicating arteries link the internal carotid with the posterior cerebral.</w:t>
      </w:r>
    </w:p>
    <w:p>
      <w:pPr>
        <w:spacing w:after="40"/>
        <w:ind w:left="360"/>
      </w:pPr>
      <w:r>
        <w:rPr>
          <w:rFonts w:ascii="Times New Roman" w:hAnsi="Times New Roman"/>
          <w:sz w:val="24"/>
          <w:szCs w:val="24"/>
        </w:rPr>
        <w:t xml:space="preserve">C — Anterior communicating artery: The anterior communicating artery joins the two anterior cerebrals - part of the circle.</w:t>
      </w:r>
    </w:p>
    <w:p>
      <w:pPr>
        <w:spacing w:after="40"/>
        <w:ind w:left="360"/>
      </w:pPr>
      <w:r>
        <w:rPr>
          <w:rFonts w:ascii="Times New Roman" w:hAnsi="Times New Roman"/>
          <w:sz w:val="24"/>
          <w:szCs w:val="24"/>
        </w:rPr>
        <w:t xml:space="preserve">D — Posterior cerebral artery: The posterior cerebral arteries form the back of the circle.</w:t>
      </w:r>
    </w:p>
    <w:p>
      <w:pPr>
        <w:spacing w:after="40"/>
        <w:ind w:left="360"/>
      </w:pPr>
      <w:r>
        <w:rPr>
          <w:rFonts w:ascii="Times New Roman" w:hAnsi="Times New Roman"/>
          <w:sz w:val="24"/>
          <w:szCs w:val="24"/>
        </w:rPr>
        <w:t xml:space="preserve">⚠️ Exam Trap: The basilar and middle cerebral arteries feed from or near the circle but are NOT part of it.</w:t>
      </w:r>
    </w:p>
    <w:p>
      <w:pPr>
        <w:spacing w:after="40"/>
        <w:ind w:left="360"/>
      </w:pPr>
      <w:r>
        <w:rPr>
          <w:rFonts w:ascii="Times New Roman" w:hAnsi="Times New Roman"/>
          <w:sz w:val="24"/>
          <w:szCs w:val="24"/>
        </w:rPr>
        <w:t xml:space="preserve">💎 PNC Pearl: Circle of Willis = ACA, AComm, ICA, PComm, PCA; commonest site of berry aneurysm = AComm junction.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hormone raises blood calcium levels?</w:t>
      </w:r>
    </w:p>
    <w:p>
      <w:pPr>
        <w:spacing w:after="40"/>
        <w:ind w:left="360"/>
      </w:pPr>
      <w:r>
        <w:rPr>
          <w:rFonts w:ascii="Times New Roman" w:hAnsi="Times New Roman"/>
          <w:sz w:val="24"/>
          <w:szCs w:val="24"/>
        </w:rPr>
        <w:t xml:space="preserve">(a) Aldosterone</w:t>
      </w:r>
    </w:p>
    <w:p>
      <w:pPr>
        <w:spacing w:after="40"/>
        <w:ind w:left="360"/>
      </w:pPr>
      <w:r>
        <w:rPr>
          <w:rFonts w:ascii="Times New Roman" w:hAnsi="Times New Roman"/>
          <w:sz w:val="24"/>
          <w:szCs w:val="24"/>
        </w:rPr>
        <w:t xml:space="preserve">(b) Insulin</w:t>
      </w:r>
    </w:p>
    <w:p>
      <w:pPr>
        <w:spacing w:after="40"/>
        <w:ind w:left="360"/>
      </w:pPr>
      <w:r>
        <w:rPr>
          <w:rFonts w:ascii="Times New Roman" w:hAnsi="Times New Roman"/>
          <w:sz w:val="24"/>
          <w:szCs w:val="24"/>
        </w:rPr>
        <w:t xml:space="preserve">(c) Calcitonin</w:t>
      </w:r>
    </w:p>
    <w:p>
      <w:pPr>
        <w:spacing w:after="40"/>
        <w:ind w:left="360"/>
      </w:pPr>
      <w:r>
        <w:rPr>
          <w:rFonts w:ascii="Times New Roman" w:hAnsi="Times New Roman"/>
          <w:sz w:val="24"/>
          <w:szCs w:val="24"/>
        </w:rPr>
        <w:t xml:space="preserve">(d) Parathyroid hormone (PTH)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Parathyroid hormone (PTH)</w:t>
      </w:r>
    </w:p>
    <w:p>
      <w:pPr>
        <w:spacing w:after="40"/>
        <w:ind w:left="360"/>
      </w:pPr>
      <w:r>
        <w:rPr>
          <w:rFonts w:ascii="Times New Roman" w:hAnsi="Times New Roman"/>
          <w:sz w:val="24"/>
          <w:szCs w:val="24"/>
        </w:rPr>
        <w:t xml:space="preserve">🧠 Clinical Rationale: PTH raises serum calcium by bone resorption, renal reabsorption, and activating vitamin D; calcitonin lowers calcium.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Aldosterone: Aldosterone regulates sodium and potassium.</w:t>
      </w:r>
    </w:p>
    <w:p>
      <w:pPr>
        <w:spacing w:after="40"/>
        <w:ind w:left="360"/>
      </w:pPr>
      <w:r>
        <w:rPr>
          <w:rFonts w:ascii="Times New Roman" w:hAnsi="Times New Roman"/>
          <w:sz w:val="24"/>
          <w:szCs w:val="24"/>
        </w:rPr>
        <w:t xml:space="preserve">B — Insulin: Insulin lowers blood glucose; it does not regulate calcium.</w:t>
      </w:r>
    </w:p>
    <w:p>
      <w:pPr>
        <w:spacing w:after="40"/>
        <w:ind w:left="360"/>
      </w:pPr>
      <w:r>
        <w:rPr>
          <w:rFonts w:ascii="Times New Roman" w:hAnsi="Times New Roman"/>
          <w:sz w:val="24"/>
          <w:szCs w:val="24"/>
        </w:rPr>
        <w:t xml:space="preserve">C — Calcitonin: Calcitonin (thyroid C cells) LOWERS blood calcium.</w:t>
      </w:r>
    </w:p>
    <w:p>
      <w:pPr>
        <w:spacing w:after="40"/>
        <w:ind w:left="360"/>
      </w:pPr>
      <w:r>
        <w:rPr>
          <w:rFonts w:ascii="Times New Roman" w:hAnsi="Times New Roman"/>
          <w:sz w:val="24"/>
          <w:szCs w:val="24"/>
        </w:rPr>
        <w:t xml:space="preserve">⚠️ Exam Trap: Calcitonin 'tones down' calcium; PTH 'pulls' calcium into the blood.</w:t>
      </w:r>
    </w:p>
    <w:p>
      <w:pPr>
        <w:spacing w:after="40"/>
        <w:ind w:left="360"/>
      </w:pPr>
      <w:r>
        <w:rPr>
          <w:rFonts w:ascii="Times New Roman" w:hAnsi="Times New Roman"/>
          <w:sz w:val="24"/>
          <w:szCs w:val="24"/>
        </w:rPr>
        <w:t xml:space="preserve">💎 PNC Pearl: Post-thyroidectomy: check Chvostek's and Trousseau's signs (hypocalcaemia from parathyroid damage); IV calcium gluconate.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adrenal medulla secretes:</w:t>
      </w:r>
    </w:p>
    <w:p>
      <w:pPr>
        <w:spacing w:after="40"/>
        <w:ind w:left="360"/>
      </w:pPr>
      <w:r>
        <w:rPr>
          <w:rFonts w:ascii="Times New Roman" w:hAnsi="Times New Roman"/>
          <w:sz w:val="24"/>
          <w:szCs w:val="24"/>
        </w:rPr>
        <w:t xml:space="preserve">(a) Aldosterone</w:t>
      </w:r>
    </w:p>
    <w:p>
      <w:pPr>
        <w:spacing w:after="40"/>
        <w:ind w:left="360"/>
      </w:pPr>
      <w:r>
        <w:rPr>
          <w:rFonts w:ascii="Times New Roman" w:hAnsi="Times New Roman"/>
          <w:sz w:val="24"/>
          <w:szCs w:val="24"/>
        </w:rPr>
        <w:t xml:space="preserve">(b) Cortisol</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Epinephrine (adrenaline) and norepinephrine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Epinephrine (adrenaline) and norepinephrine</w:t>
      </w:r>
    </w:p>
    <w:p>
      <w:pPr>
        <w:spacing w:after="40"/>
        <w:ind w:left="360"/>
      </w:pPr>
      <w:r>
        <w:rPr>
          <w:rFonts w:ascii="Times New Roman" w:hAnsi="Times New Roman"/>
          <w:sz w:val="24"/>
          <w:szCs w:val="24"/>
        </w:rPr>
        <w:t xml:space="preserve">🧠 Clinical Rationale: The adrenal medulla secretes catecholamines (epinephrine/norepinephrine) for 'fight or flight'; the cortex secretes cortisol and aldosterone.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Aldosterone: Aldosterone is secreted by the zona glomerulosa of the adrenal CORTEX.</w:t>
      </w:r>
    </w:p>
    <w:p>
      <w:pPr>
        <w:spacing w:after="40"/>
        <w:ind w:left="360"/>
      </w:pPr>
      <w:r>
        <w:rPr>
          <w:rFonts w:ascii="Times New Roman" w:hAnsi="Times New Roman"/>
          <w:sz w:val="24"/>
          <w:szCs w:val="24"/>
        </w:rPr>
        <w:t xml:space="preserve">B — Cortisol: Cortisol is secreted by the zona fasciculata of the adrenal CORTEX.</w:t>
      </w:r>
    </w:p>
    <w:p>
      <w:pPr>
        <w:spacing w:after="40"/>
        <w:ind w:left="360"/>
      </w:pPr>
      <w:r>
        <w:rPr>
          <w:rFonts w:ascii="Times New Roman" w:hAnsi="Times New Roman"/>
          <w:sz w:val="24"/>
          <w:szCs w:val="24"/>
        </w:rPr>
        <w:t xml:space="preserve">C — Insulin: Insulin is secreted by beta cells of the pancreas.</w:t>
      </w:r>
    </w:p>
    <w:p>
      <w:pPr>
        <w:spacing w:after="40"/>
        <w:ind w:left="360"/>
      </w:pPr>
      <w:r>
        <w:rPr>
          <w:rFonts w:ascii="Times New Roman" w:hAnsi="Times New Roman"/>
          <w:sz w:val="24"/>
          <w:szCs w:val="24"/>
        </w:rPr>
        <w:t xml:space="preserve">⚠️ Exam Trap: Medulla = catecholamines; cortex = steroids (salt, sugar, sex).</w:t>
      </w:r>
    </w:p>
    <w:p>
      <w:pPr>
        <w:spacing w:after="40"/>
        <w:ind w:left="360"/>
      </w:pPr>
      <w:r>
        <w:rPr>
          <w:rFonts w:ascii="Times New Roman" w:hAnsi="Times New Roman"/>
          <w:sz w:val="24"/>
          <w:szCs w:val="24"/>
        </w:rPr>
        <w:t xml:space="preserve">💎 PNC Pearl: Adrenal cortex layers GFR: Glomerulosa (aldosterone), Fasciculata (cortisol), Reticularis (androgens); phaeochromocytoma = medulla tumour.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alveoli in the lungs are the site of:</w:t>
      </w:r>
    </w:p>
    <w:p>
      <w:pPr>
        <w:spacing w:after="40"/>
        <w:ind w:left="360"/>
      </w:pPr>
      <w:r>
        <w:rPr>
          <w:rFonts w:ascii="Times New Roman" w:hAnsi="Times New Roman"/>
          <w:sz w:val="24"/>
          <w:szCs w:val="24"/>
        </w:rPr>
        <w:t xml:space="preserve">(a) Hormone storage</w:t>
      </w:r>
    </w:p>
    <w:p>
      <w:pPr>
        <w:spacing w:after="40"/>
        <w:ind w:left="360"/>
      </w:pPr>
      <w:r>
        <w:rPr>
          <w:rFonts w:ascii="Times New Roman" w:hAnsi="Times New Roman"/>
          <w:sz w:val="24"/>
          <w:szCs w:val="24"/>
        </w:rPr>
        <w:t xml:space="preserve">(b) Filtration</w:t>
      </w:r>
    </w:p>
    <w:p>
      <w:pPr>
        <w:spacing w:after="40"/>
        <w:ind w:left="360"/>
      </w:pPr>
      <w:r>
        <w:rPr>
          <w:rFonts w:ascii="Times New Roman" w:hAnsi="Times New Roman"/>
          <w:sz w:val="24"/>
          <w:szCs w:val="24"/>
        </w:rPr>
        <w:t xml:space="preserve">(c) Gas exchange between air and blood</w:t>
      </w:r>
    </w:p>
    <w:p>
      <w:pPr>
        <w:spacing w:after="40"/>
        <w:ind w:left="360"/>
      </w:pPr>
      <w:r>
        <w:rPr>
          <w:rFonts w:ascii="Times New Roman" w:hAnsi="Times New Roman"/>
          <w:sz w:val="24"/>
          <w:szCs w:val="24"/>
        </w:rPr>
        <w:t xml:space="preserve">(d) Digestion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Gas exchange between air and blood</w:t>
      </w:r>
    </w:p>
    <w:p>
      <w:pPr>
        <w:spacing w:after="40"/>
        <w:ind w:left="360"/>
      </w:pPr>
      <w:r>
        <w:rPr>
          <w:rFonts w:ascii="Times New Roman" w:hAnsi="Times New Roman"/>
          <w:sz w:val="24"/>
          <w:szCs w:val="24"/>
        </w:rPr>
        <w:t xml:space="preserve">🧠 Clinical Rationale: Oxygen diffuses from alveolar air into capillaries and CO2 moves out - gas exchange; surfactant lining prevents collapse.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Hormone storage: Hormones are stored in endocrine glands, not alveoli.</w:t>
      </w:r>
    </w:p>
    <w:p>
      <w:pPr>
        <w:spacing w:after="40"/>
        <w:ind w:left="360"/>
      </w:pPr>
      <w:r>
        <w:rPr>
          <w:rFonts w:ascii="Times New Roman" w:hAnsi="Times New Roman"/>
          <w:sz w:val="24"/>
          <w:szCs w:val="24"/>
        </w:rPr>
        <w:t xml:space="preserve">B — Filtration: Filtration of blood occurs in the kidney glomeruli.</w:t>
      </w:r>
    </w:p>
    <w:p>
      <w:pPr>
        <w:spacing w:after="40"/>
        <w:ind w:left="360"/>
      </w:pPr>
      <w:r>
        <w:rPr>
          <w:rFonts w:ascii="Times New Roman" w:hAnsi="Times New Roman"/>
          <w:sz w:val="24"/>
          <w:szCs w:val="24"/>
        </w:rPr>
        <w:t xml:space="preserve">D — Digestion: Digestion occurs in the gastrointestinal tract.</w:t>
      </w:r>
    </w:p>
    <w:p>
      <w:pPr>
        <w:spacing w:after="40"/>
        <w:ind w:left="360"/>
      </w:pPr>
      <w:r>
        <w:rPr>
          <w:rFonts w:ascii="Times New Roman" w:hAnsi="Times New Roman"/>
          <w:sz w:val="24"/>
          <w:szCs w:val="24"/>
        </w:rPr>
        <w:t xml:space="preserve">⚠️ Exam Trap: Gas exchange happens only in the respiratory zone (alveoli) - the trachea and bronchi are dead space.</w:t>
      </w:r>
    </w:p>
    <w:p>
      <w:pPr>
        <w:spacing w:after="40"/>
        <w:ind w:left="360"/>
      </w:pPr>
      <w:r>
        <w:rPr>
          <w:rFonts w:ascii="Times New Roman" w:hAnsi="Times New Roman"/>
          <w:sz w:val="24"/>
          <w:szCs w:val="24"/>
        </w:rPr>
        <w:t xml:space="preserve">💎 PNC Pearl: About 300 million alveoli, surface area around 70 m2; type I cells = exchange, type II cells = surfactant.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ICU, the arterial line of a post-operative client displays 150/84 mmHg. Calculate the mean arterial pressure (MAP).</w:t>
      </w:r>
    </w:p>
    <w:p>
      <w:pPr>
        <w:spacing w:after="40"/>
        <w:ind w:left="360"/>
      </w:pPr>
      <w:r>
        <w:rPr>
          <w:rFonts w:ascii="Times New Roman" w:hAnsi="Times New Roman"/>
          <w:sz w:val="24"/>
          <w:szCs w:val="24"/>
        </w:rPr>
        <w:t xml:space="preserve">(a) 117 mmHg</w:t>
      </w:r>
    </w:p>
    <w:p>
      <w:pPr>
        <w:spacing w:after="40"/>
        <w:ind w:left="360"/>
      </w:pPr>
      <w:r>
        <w:rPr>
          <w:rFonts w:ascii="Times New Roman" w:hAnsi="Times New Roman"/>
          <w:sz w:val="24"/>
          <w:szCs w:val="24"/>
        </w:rPr>
        <w:t xml:space="preserve">(b) 66 mmHg</w:t>
      </w:r>
    </w:p>
    <w:p>
      <w:pPr>
        <w:spacing w:after="40"/>
        <w:ind w:left="360"/>
      </w:pPr>
      <w:r>
        <w:rPr>
          <w:rFonts w:ascii="Times New Roman" w:hAnsi="Times New Roman"/>
          <w:sz w:val="24"/>
          <w:szCs w:val="24"/>
        </w:rPr>
        <w:t xml:space="preserve">(c) 106 mmHg</w:t>
      </w:r>
    </w:p>
    <w:p>
      <w:pPr>
        <w:spacing w:after="40"/>
        <w:ind w:left="360"/>
      </w:pPr>
      <w:r>
        <w:rPr>
          <w:rFonts w:ascii="Times New Roman" w:hAnsi="Times New Roman"/>
          <w:sz w:val="24"/>
          <w:szCs w:val="24"/>
        </w:rPr>
        <w:t xml:space="preserve">(d) 128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106 mmHg</w:t>
      </w:r>
    </w:p>
    <w:p>
      <w:pPr>
        <w:spacing w:after="40"/>
        <w:ind w:left="360"/>
      </w:pPr>
      <w:r>
        <w:rPr>
          <w:rFonts w:ascii="Times New Roman" w:hAnsi="Times New Roman"/>
          <w:sz w:val="24"/>
          <w:szCs w:val="24"/>
        </w:rPr>
        <w:t xml:space="preserve">🧠 Clinical Rationale: MAP = diastolic + 1/3 of pulse pressure = 84 + (150 - 84)/3 = 84 + 22 = 106 mmHg. Diastole occupies about two-thirds of the cardiac cycle, so MAP lies closer to the diastolic value. A MAP of at least 65 mmHg is needed for organ perfusion.</w:t>
      </w:r>
    </w:p>
    <w:p>
      <w:pPr>
        <w:spacing w:after="40"/>
        <w:ind w:left="360"/>
      </w:pPr>
      <w:r>
        <w:rPr>
          <w:rFonts w:ascii="Times New Roman" w:hAnsi="Times New Roman"/>
          <w:sz w:val="24"/>
          <w:szCs w:val="24"/>
        </w:rPr>
        <w:t xml:space="preserve">🔍 Key Clues: 84 mmhg | ICU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117 mmHg: 117 is the simple average of 150 and 84 - it ignores that diastole lasts longer.</w:t>
      </w:r>
    </w:p>
    <w:p>
      <w:pPr>
        <w:spacing w:after="40"/>
        <w:ind w:left="360"/>
      </w:pPr>
      <w:r>
        <w:rPr>
          <w:rFonts w:ascii="Times New Roman" w:hAnsi="Times New Roman"/>
          <w:sz w:val="24"/>
          <w:szCs w:val="24"/>
        </w:rPr>
        <w:t xml:space="preserve">B — 66 mmHg: 66 is the pulse pressure (150 - 84), not the MAP.</w:t>
      </w:r>
    </w:p>
    <w:p>
      <w:pPr>
        <w:spacing w:after="40"/>
        <w:ind w:left="360"/>
      </w:pPr>
      <w:r>
        <w:rPr>
          <w:rFonts w:ascii="Times New Roman" w:hAnsi="Times New Roman"/>
          <w:sz w:val="24"/>
          <w:szCs w:val="24"/>
        </w:rPr>
        <w:t xml:space="preserve">D — 128 mmHg: 128 comes from adding 2/3 of the pulse pressure to the diastolic value.</w:t>
      </w:r>
    </w:p>
    <w:p>
      <w:pPr>
        <w:spacing w:after="40"/>
        <w:ind w:left="360"/>
      </w:pPr>
      <w:r>
        <w:rPr>
          <w:rFonts w:ascii="Times New Roman" w:hAnsi="Times New Roman"/>
          <w:sz w:val="24"/>
          <w:szCs w:val="24"/>
        </w:rPr>
        <w:t xml:space="preserve">⚠️ Exam Trap: Taking the arithmetic average instead of diastolic + one-third of the pulse pressure.</w:t>
      </w:r>
    </w:p>
    <w:p>
      <w:pPr>
        <w:spacing w:after="40"/>
        <w:ind w:left="360"/>
      </w:pPr>
      <w:r>
        <w:rPr>
          <w:rFonts w:ascii="Times New Roman" w:hAnsi="Times New Roman"/>
          <w:sz w:val="24"/>
          <w:szCs w:val="24"/>
        </w:rPr>
        <w:t xml:space="preserve">💎 PNC Pearl: MAP = (SBP + 2 DBP)/3; normal 70-100 mmHg; below 65 mmHg = inadequate organ perfusion (sepsis target).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Rivaroxaban, a direct oral anticoagulant, works by:</w:t>
      </w:r>
    </w:p>
    <w:p>
      <w:pPr>
        <w:spacing w:after="40"/>
        <w:ind w:left="360"/>
      </w:pPr>
      <w:r>
        <w:rPr>
          <w:rFonts w:ascii="Times New Roman" w:hAnsi="Times New Roman"/>
          <w:sz w:val="24"/>
          <w:szCs w:val="24"/>
        </w:rPr>
        <w:t xml:space="preserve">(a) Dissolving clots</w:t>
      </w:r>
    </w:p>
    <w:p>
      <w:pPr>
        <w:spacing w:after="40"/>
        <w:ind w:left="360"/>
      </w:pPr>
      <w:r>
        <w:rPr>
          <w:rFonts w:ascii="Times New Roman" w:hAnsi="Times New Roman"/>
          <w:sz w:val="24"/>
          <w:szCs w:val="24"/>
        </w:rPr>
        <w:t xml:space="preserve">(b) Inhibiting factor Xa directly</w:t>
      </w:r>
    </w:p>
    <w:p>
      <w:pPr>
        <w:spacing w:after="40"/>
        <w:ind w:left="360"/>
      </w:pPr>
      <w:r>
        <w:rPr>
          <w:rFonts w:ascii="Times New Roman" w:hAnsi="Times New Roman"/>
          <w:sz w:val="24"/>
          <w:szCs w:val="24"/>
        </w:rPr>
        <w:t xml:space="preserve">(c) Activating platelets</w:t>
      </w:r>
    </w:p>
    <w:p>
      <w:pPr>
        <w:spacing w:after="40"/>
        <w:ind w:left="360"/>
      </w:pPr>
      <w:r>
        <w:rPr>
          <w:rFonts w:ascii="Times New Roman" w:hAnsi="Times New Roman"/>
          <w:sz w:val="24"/>
          <w:szCs w:val="24"/>
        </w:rPr>
        <w:t xml:space="preserve">(d) Blocking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Inhibiting factor Xa directly</w:t>
      </w:r>
    </w:p>
    <w:p>
      <w:pPr>
        <w:spacing w:after="40"/>
        <w:ind w:left="360"/>
      </w:pPr>
      <w:r>
        <w:rPr>
          <w:rFonts w:ascii="Times New Roman" w:hAnsi="Times New Roman"/>
          <w:sz w:val="24"/>
          <w:szCs w:val="24"/>
        </w:rPr>
        <w:t xml:space="preserve">🧠 Clinical Rationale: Rivaroxaban (and apixaban) directly inhibit factor Xa, requiring no INR monitoring; it is used in AF and DVT/PE.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Dissolving clots: Dissolving existing clots is the action of thrombolytics such as alteplase and streptokinase.</w:t>
      </w:r>
    </w:p>
    <w:p>
      <w:pPr>
        <w:spacing w:after="40"/>
        <w:ind w:left="360"/>
      </w:pPr>
      <w:r>
        <w:rPr>
          <w:rFonts w:ascii="Times New Roman" w:hAnsi="Times New Roman"/>
          <w:sz w:val="24"/>
          <w:szCs w:val="24"/>
        </w:rPr>
        <w:t xml:space="preserve">C — Activating platelets: Rivaroxaban inhibits clotting - activating platelets would promote clotting.</w:t>
      </w:r>
    </w:p>
    <w:p>
      <w:pPr>
        <w:spacing w:after="40"/>
        <w:ind w:left="360"/>
      </w:pPr>
      <w:r>
        <w:rPr>
          <w:rFonts w:ascii="Times New Roman" w:hAnsi="Times New Roman"/>
          <w:sz w:val="24"/>
          <w:szCs w:val="24"/>
        </w:rPr>
        <w:t xml:space="preserve">D — Blocking vitamin K: Blocking vitamin K (clotting factor synthesis) is how warfarin works.</w:t>
      </w:r>
    </w:p>
    <w:p>
      <w:pPr>
        <w:spacing w:after="40"/>
        <w:ind w:left="360"/>
      </w:pPr>
      <w:r>
        <w:rPr>
          <w:rFonts w:ascii="Times New Roman" w:hAnsi="Times New Roman"/>
          <w:sz w:val="24"/>
          <w:szCs w:val="24"/>
        </w:rPr>
        <w:t xml:space="preserve">⚠️ Exam Trap: Anticoagulants PREVENT new clots and extension; only thrombolytics DISSOLVE clots.</w:t>
      </w:r>
    </w:p>
    <w:p>
      <w:pPr>
        <w:spacing w:after="40"/>
        <w:ind w:left="360"/>
      </w:pPr>
      <w:r>
        <w:rPr>
          <w:rFonts w:ascii="Times New Roman" w:hAnsi="Times New Roman"/>
          <w:sz w:val="24"/>
          <w:szCs w:val="24"/>
        </w:rPr>
        <w:t xml:space="preserve">💎 PNC Pearl: Xa inhibitors end in '-xaban' (rivaroxaban, apixaban); direct thrombin inhibitor = dabigatran; no routine INR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Amoxicillin-clavulanate combines amoxicillin with clavulanic acid, which:</w:t>
      </w:r>
    </w:p>
    <w:p>
      <w:pPr>
        <w:spacing w:after="40"/>
        <w:ind w:left="360"/>
      </w:pPr>
      <w:r>
        <w:rPr>
          <w:rFonts w:ascii="Times New Roman" w:hAnsi="Times New Roman"/>
          <w:sz w:val="24"/>
          <w:szCs w:val="24"/>
        </w:rPr>
        <w:t xml:space="preserve">(a) Acts as a diuretic</w:t>
      </w:r>
    </w:p>
    <w:p>
      <w:pPr>
        <w:spacing w:after="40"/>
        <w:ind w:left="360"/>
      </w:pPr>
      <w:r>
        <w:rPr>
          <w:rFonts w:ascii="Times New Roman" w:hAnsi="Times New Roman"/>
          <w:sz w:val="24"/>
          <w:szCs w:val="24"/>
        </w:rPr>
        <w:t xml:space="preserve">(b) Inhibits beta-lactamase enzymes, overcoming resistance</w:t>
      </w:r>
    </w:p>
    <w:p>
      <w:pPr>
        <w:spacing w:after="40"/>
        <w:ind w:left="360"/>
      </w:pPr>
      <w:r>
        <w:rPr>
          <w:rFonts w:ascii="Times New Roman" w:hAnsi="Times New Roman"/>
          <w:sz w:val="24"/>
          <w:szCs w:val="24"/>
        </w:rPr>
        <w:t xml:space="preserve">(c) Reduces absorption</w:t>
      </w:r>
    </w:p>
    <w:p>
      <w:pPr>
        <w:spacing w:after="40"/>
        <w:ind w:left="360"/>
      </w:pPr>
      <w:r>
        <w:rPr>
          <w:rFonts w:ascii="Times New Roman" w:hAnsi="Times New Roman"/>
          <w:sz w:val="24"/>
          <w:szCs w:val="24"/>
        </w:rPr>
        <w:t xml:space="preserve">(d) Increases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Inhibits beta-lactamase enzymes, overcoming resistance</w:t>
      </w:r>
    </w:p>
    <w:p>
      <w:pPr>
        <w:spacing w:after="40"/>
        <w:ind w:left="360"/>
      </w:pPr>
      <w:r>
        <w:rPr>
          <w:rFonts w:ascii="Times New Roman" w:hAnsi="Times New Roman"/>
          <w:sz w:val="24"/>
          <w:szCs w:val="24"/>
        </w:rPr>
        <w:t xml:space="preserve">🧠 Clinical Rationale: Clavulanate is a beta-lactamase inhibitor that protects amoxicillin from bacterial enzymes, broadening its spectrum (e.g., H. influenzae, anaerobes).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Acts as a diuretic: It has no diuretic action.</w:t>
      </w:r>
    </w:p>
    <w:p>
      <w:pPr>
        <w:spacing w:after="40"/>
        <w:ind w:left="360"/>
      </w:pPr>
      <w:r>
        <w:rPr>
          <w:rFonts w:ascii="Times New Roman" w:hAnsi="Times New Roman"/>
          <w:sz w:val="24"/>
          <w:szCs w:val="24"/>
        </w:rPr>
        <w:t xml:space="preserve">C — Reduces absorption: Clavulanate does not reduce absorption; it is given with food to reduce GI upset.</w:t>
      </w:r>
    </w:p>
    <w:p>
      <w:pPr>
        <w:spacing w:after="40"/>
        <w:ind w:left="360"/>
      </w:pPr>
      <w:r>
        <w:rPr>
          <w:rFonts w:ascii="Times New Roman" w:hAnsi="Times New Roman"/>
          <w:sz w:val="24"/>
          <w:szCs w:val="24"/>
        </w:rPr>
        <w:t xml:space="preserve">D — Increases bleeding: Clavulanate has no antiplatelet or anticoagulant effect.</w:t>
      </w:r>
    </w:p>
    <w:p>
      <w:pPr>
        <w:spacing w:after="40"/>
        <w:ind w:left="360"/>
      </w:pPr>
      <w:r>
        <w:rPr>
          <w:rFonts w:ascii="Times New Roman" w:hAnsi="Times New Roman"/>
          <w:sz w:val="24"/>
          <w:szCs w:val="24"/>
        </w:rPr>
        <w:t xml:space="preserve">⚠️ Exam Trap: Clavulanic acid has little antibacterial action by itself - it PROTECTS amoxicillin from beta-lactamase.</w:t>
      </w:r>
    </w:p>
    <w:p>
      <w:pPr>
        <w:spacing w:after="40"/>
        <w:ind w:left="360"/>
      </w:pPr>
      <w:r>
        <w:rPr>
          <w:rFonts w:ascii="Times New Roman" w:hAnsi="Times New Roman"/>
          <w:sz w:val="24"/>
          <w:szCs w:val="24"/>
        </w:rPr>
        <w:t xml:space="preserve">💎 PNC Pearl: Beta-lactamase inhibitors: clavulanate (with amoxicillin), sulbactam (ampicillin), tazobactam (piperacillin).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Acyclovir is an antiviral drug used for:</w:t>
      </w:r>
    </w:p>
    <w:p>
      <w:pPr>
        <w:spacing w:after="40"/>
        <w:ind w:left="360"/>
      </w:pPr>
      <w:r>
        <w:rPr>
          <w:rFonts w:ascii="Times New Roman" w:hAnsi="Times New Roman"/>
          <w:sz w:val="24"/>
          <w:szCs w:val="24"/>
        </w:rPr>
        <w:t xml:space="preserve">(a) Hepatitis C only</w:t>
      </w:r>
    </w:p>
    <w:p>
      <w:pPr>
        <w:spacing w:after="40"/>
        <w:ind w:left="360"/>
      </w:pPr>
      <w:r>
        <w:rPr>
          <w:rFonts w:ascii="Times New Roman" w:hAnsi="Times New Roman"/>
          <w:sz w:val="24"/>
          <w:szCs w:val="24"/>
        </w:rPr>
        <w:t xml:space="preserve">(b) Herpes simplex and varicella-zoster infections</w:t>
      </w:r>
    </w:p>
    <w:p>
      <w:pPr>
        <w:spacing w:after="40"/>
        <w:ind w:left="360"/>
      </w:pPr>
      <w:r>
        <w:rPr>
          <w:rFonts w:ascii="Times New Roman" w:hAnsi="Times New Roman"/>
          <w:sz w:val="24"/>
          <w:szCs w:val="24"/>
        </w:rPr>
        <w:t xml:space="preserve">(c) Influenza only</w:t>
      </w:r>
    </w:p>
    <w:p>
      <w:pPr>
        <w:spacing w:after="40"/>
        <w:ind w:left="360"/>
      </w:pPr>
      <w:r>
        <w:rPr>
          <w:rFonts w:ascii="Times New Roman" w:hAnsi="Times New Roman"/>
          <w:sz w:val="24"/>
          <w:szCs w:val="24"/>
        </w:rPr>
        <w:t xml:space="preserve">(d) HIV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Herpes simplex and varicella-zoster infections</w:t>
      </w:r>
    </w:p>
    <w:p>
      <w:pPr>
        <w:spacing w:after="40"/>
        <w:ind w:left="360"/>
      </w:pPr>
      <w:r>
        <w:rPr>
          <w:rFonts w:ascii="Times New Roman" w:hAnsi="Times New Roman"/>
          <w:sz w:val="24"/>
          <w:szCs w:val="24"/>
        </w:rPr>
        <w:t xml:space="preserve">🧠 Clinical Rationale: Acyclovir inhibits herpesvirus DNA polymerase, treating HSV and VZV (chickenpox/shingles); adequate hydration prevents renal crystal toxicity.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C only: Hepatitis C is treated with direct-acting antivirals such as sofosbuvir.</w:t>
      </w:r>
    </w:p>
    <w:p>
      <w:pPr>
        <w:spacing w:after="40"/>
        <w:ind w:left="360"/>
      </w:pPr>
      <w:r>
        <w:rPr>
          <w:rFonts w:ascii="Times New Roman" w:hAnsi="Times New Roman"/>
          <w:sz w:val="24"/>
          <w:szCs w:val="24"/>
        </w:rPr>
        <w:t xml:space="preserve">C — Influenza only: Influenza is treated with neuraminidase inhibitors such as oseltamivir.</w:t>
      </w:r>
    </w:p>
    <w:p>
      <w:pPr>
        <w:spacing w:after="40"/>
        <w:ind w:left="360"/>
      </w:pPr>
      <w:r>
        <w:rPr>
          <w:rFonts w:ascii="Times New Roman" w:hAnsi="Times New Roman"/>
          <w:sz w:val="24"/>
          <w:szCs w:val="24"/>
        </w:rPr>
        <w:t xml:space="preserve">D — HIV only: HIV is treated with antiretroviral therapy (e.g. TLD regimen).</w:t>
      </w:r>
    </w:p>
    <w:p>
      <w:pPr>
        <w:spacing w:after="40"/>
        <w:ind w:left="360"/>
      </w:pPr>
      <w:r>
        <w:rPr>
          <w:rFonts w:ascii="Times New Roman" w:hAnsi="Times New Roman"/>
          <w:sz w:val="24"/>
          <w:szCs w:val="24"/>
        </w:rPr>
        <w:t xml:space="preserve">⚠️ Exam Trap: Acyclovir covers herpes viruses (HSV, VZV) - it does not cure latent infection; the virus stays dormant.</w:t>
      </w:r>
    </w:p>
    <w:p>
      <w:pPr>
        <w:spacing w:after="40"/>
        <w:ind w:left="360"/>
      </w:pPr>
      <w:r>
        <w:rPr>
          <w:rFonts w:ascii="Times New Roman" w:hAnsi="Times New Roman"/>
          <w:sz w:val="24"/>
          <w:szCs w:val="24"/>
        </w:rPr>
        <w:t xml:space="preserve">💎 PNC Pearl: Acyclovir: IV infusion over 1 h with good hydration (crystal nephropathy); ganciclovir for CMV.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Streptococcus pyogenes (group A strep) is a common cause of:</w:t>
      </w:r>
    </w:p>
    <w:p>
      <w:pPr>
        <w:spacing w:after="40"/>
        <w:ind w:left="360"/>
      </w:pPr>
      <w:r>
        <w:rPr>
          <w:rFonts w:ascii="Times New Roman" w:hAnsi="Times New Roman"/>
          <w:sz w:val="24"/>
          <w:szCs w:val="24"/>
        </w:rPr>
        <w:t xml:space="preserve">(a) Sore throat (tonsillitis) and skin infections</w:t>
      </w:r>
    </w:p>
    <w:p>
      <w:pPr>
        <w:spacing w:after="40"/>
        <w:ind w:left="360"/>
      </w:pPr>
      <w:r>
        <w:rPr>
          <w:rFonts w:ascii="Times New Roman" w:hAnsi="Times New Roman"/>
          <w:sz w:val="24"/>
          <w:szCs w:val="24"/>
        </w:rPr>
        <w:t xml:space="preserve">(b) Malaria</w:t>
      </w:r>
    </w:p>
    <w:p>
      <w:pPr>
        <w:spacing w:after="40"/>
        <w:ind w:left="360"/>
      </w:pPr>
      <w:r>
        <w:rPr>
          <w:rFonts w:ascii="Times New Roman" w:hAnsi="Times New Roman"/>
          <w:sz w:val="24"/>
          <w:szCs w:val="24"/>
        </w:rPr>
        <w:t xml:space="preserve">(c) Hepatitis</w:t>
      </w:r>
    </w:p>
    <w:p>
      <w:pPr>
        <w:spacing w:after="40"/>
        <w:ind w:left="360"/>
      </w:pPr>
      <w:r>
        <w:rPr>
          <w:rFonts w:ascii="Times New Roman" w:hAnsi="Times New Roman"/>
          <w:sz w:val="24"/>
          <w:szCs w:val="24"/>
        </w:rPr>
        <w:t xml:space="preserve">(d) Tuberculosis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Sore throat (tonsillitis) and skin infections</w:t>
      </w:r>
    </w:p>
    <w:p>
      <w:pPr>
        <w:spacing w:after="40"/>
        <w:ind w:left="360"/>
      </w:pPr>
      <w:r>
        <w:rPr>
          <w:rFonts w:ascii="Times New Roman" w:hAnsi="Times New Roman"/>
          <w:sz w:val="24"/>
          <w:szCs w:val="24"/>
        </w:rPr>
        <w:t xml:space="preserve">🧠 Clinical Rationale: Group A streptococcus causes pharyngitis, impetigo, and cellulitis, and can lead to rheumatic fever or post-streptococcal glomerulonephritis.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Malaria: Malaria is caused by Plasmodium, a protozoan spread by Anopheles mosquitoes.</w:t>
      </w:r>
    </w:p>
    <w:p>
      <w:pPr>
        <w:spacing w:after="40"/>
        <w:ind w:left="360"/>
      </w:pPr>
      <w:r>
        <w:rPr>
          <w:rFonts w:ascii="Times New Roman" w:hAnsi="Times New Roman"/>
          <w:sz w:val="24"/>
          <w:szCs w:val="24"/>
        </w:rPr>
        <w:t xml:space="preserve">C — Hepatitis: Hepatitis is mainly viral (hepatitis A-E viruses).</w:t>
      </w:r>
    </w:p>
    <w:p>
      <w:pPr>
        <w:spacing w:after="40"/>
        <w:ind w:left="360"/>
      </w:pPr>
      <w:r>
        <w:rPr>
          <w:rFonts w:ascii="Times New Roman" w:hAnsi="Times New Roman"/>
          <w:sz w:val="24"/>
          <w:szCs w:val="24"/>
        </w:rPr>
        <w:t xml:space="preserve">D — Tuberculosis: Tuberculosis is caused by Mycobacterium tuberculosis.</w:t>
      </w:r>
    </w:p>
    <w:p>
      <w:pPr>
        <w:spacing w:after="40"/>
        <w:ind w:left="360"/>
      </w:pPr>
      <w:r>
        <w:rPr>
          <w:rFonts w:ascii="Times New Roman" w:hAnsi="Times New Roman"/>
          <w:sz w:val="24"/>
          <w:szCs w:val="24"/>
        </w:rPr>
        <w:t xml:space="preserve">⚠️ Exam Trap: Rheumatic fever follows streptococcal THROAT infection; glomerulonephritis can follow throat OR skin infection.</w:t>
      </w:r>
    </w:p>
    <w:p>
      <w:pPr>
        <w:spacing w:after="40"/>
        <w:ind w:left="360"/>
      </w:pPr>
      <w:r>
        <w:rPr>
          <w:rFonts w:ascii="Times New Roman" w:hAnsi="Times New Roman"/>
          <w:sz w:val="24"/>
          <w:szCs w:val="24"/>
        </w:rPr>
        <w:t xml:space="preserve">💎 PNC Pearl: Group A strep: penicillin is the drug of choice; ASO titre shows recent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vector for plague is the:</w:t>
      </w:r>
    </w:p>
    <w:p>
      <w:pPr>
        <w:spacing w:after="40"/>
        <w:ind w:left="360"/>
      </w:pPr>
      <w:r>
        <w:rPr>
          <w:rFonts w:ascii="Times New Roman" w:hAnsi="Times New Roman"/>
          <w:sz w:val="24"/>
          <w:szCs w:val="24"/>
        </w:rPr>
        <w:t xml:space="preserve">(a) Rat flea</w:t>
      </w:r>
    </w:p>
    <w:p>
      <w:pPr>
        <w:spacing w:after="40"/>
        <w:ind w:left="360"/>
      </w:pPr>
      <w:r>
        <w:rPr>
          <w:rFonts w:ascii="Times New Roman" w:hAnsi="Times New Roman"/>
          <w:sz w:val="24"/>
          <w:szCs w:val="24"/>
        </w:rPr>
        <w:t xml:space="preserve">(b) Mosquito</w:t>
      </w:r>
    </w:p>
    <w:p>
      <w:pPr>
        <w:spacing w:after="40"/>
        <w:ind w:left="360"/>
      </w:pPr>
      <w:r>
        <w:rPr>
          <w:rFonts w:ascii="Times New Roman" w:hAnsi="Times New Roman"/>
          <w:sz w:val="24"/>
          <w:szCs w:val="24"/>
        </w:rPr>
        <w:t xml:space="preserve">(c) Tick</w:t>
      </w:r>
    </w:p>
    <w:p>
      <w:pPr>
        <w:spacing w:after="40"/>
        <w:ind w:left="360"/>
      </w:pPr>
      <w:r>
        <w:rPr>
          <w:rFonts w:ascii="Times New Roman" w:hAnsi="Times New Roman"/>
          <w:sz w:val="24"/>
          <w:szCs w:val="24"/>
        </w:rPr>
        <w:t xml:space="preserve">(d) Louse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 flea</w:t>
      </w:r>
    </w:p>
    <w:p>
      <w:pPr>
        <w:spacing w:after="40"/>
        <w:ind w:left="360"/>
      </w:pPr>
      <w:r>
        <w:rPr>
          <w:rFonts w:ascii="Times New Roman" w:hAnsi="Times New Roman"/>
          <w:sz w:val="24"/>
          <w:szCs w:val="24"/>
        </w:rPr>
        <w:t xml:space="preserve">🧠 Clinical Rationale: Plague (Yersinia pestis) is transmitted by rat fleas (Xenopsylla cheopis); control involves rodent control and flea elimination.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Mosquito: Mosquitoes transmit malaria, dengue, filaria and Japanese encephalitis.</w:t>
      </w:r>
    </w:p>
    <w:p>
      <w:pPr>
        <w:spacing w:after="40"/>
        <w:ind w:left="360"/>
      </w:pPr>
      <w:r>
        <w:rPr>
          <w:rFonts w:ascii="Times New Roman" w:hAnsi="Times New Roman"/>
          <w:sz w:val="24"/>
          <w:szCs w:val="24"/>
        </w:rPr>
        <w:t xml:space="preserve">C — Tick: Ticks transmit Kyasanur Forest disease and Lyme disease.</w:t>
      </w:r>
    </w:p>
    <w:p>
      <w:pPr>
        <w:spacing w:after="40"/>
        <w:ind w:left="360"/>
      </w:pPr>
      <w:r>
        <w:rPr>
          <w:rFonts w:ascii="Times New Roman" w:hAnsi="Times New Roman"/>
          <w:sz w:val="24"/>
          <w:szCs w:val="24"/>
        </w:rPr>
        <w:t xml:space="preserve">D — Louse: Lice transmit epidemic typhus and relapsing fever.</w:t>
      </w:r>
    </w:p>
    <w:p>
      <w:pPr>
        <w:spacing w:after="40"/>
        <w:ind w:left="360"/>
      </w:pPr>
      <w:r>
        <w:rPr>
          <w:rFonts w:ascii="Times New Roman" w:hAnsi="Times New Roman"/>
          <w:sz w:val="24"/>
          <w:szCs w:val="24"/>
        </w:rPr>
        <w:t xml:space="preserve">⚠️ Exam Trap: The RAT is the reservoir; the FLEA (Xenopsylla cheopis) is the vector.</w:t>
      </w:r>
    </w:p>
    <w:p>
      <w:pPr>
        <w:spacing w:after="40"/>
        <w:ind w:left="360"/>
      </w:pPr>
      <w:r>
        <w:rPr>
          <w:rFonts w:ascii="Times New Roman" w:hAnsi="Times New Roman"/>
          <w:sz w:val="24"/>
          <w:szCs w:val="24"/>
        </w:rPr>
        <w:t xml:space="preserve">💎 PNC Pearl: Plague: bubonic (commonest), pneumonic (most dangerous), septicaemic; drug = streptomycin/doxycycline; Cheopis index over 1 = danger.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'zoonosis' is a disease:</w:t>
      </w:r>
    </w:p>
    <w:p>
      <w:pPr>
        <w:spacing w:after="40"/>
        <w:ind w:left="360"/>
      </w:pPr>
      <w:r>
        <w:rPr>
          <w:rFonts w:ascii="Times New Roman" w:hAnsi="Times New Roman"/>
          <w:sz w:val="24"/>
          <w:szCs w:val="24"/>
        </w:rPr>
        <w:t xml:space="preserve">(a) Always genetic</w:t>
      </w:r>
    </w:p>
    <w:p>
      <w:pPr>
        <w:spacing w:after="40"/>
        <w:ind w:left="360"/>
      </w:pPr>
      <w:r>
        <w:rPr>
          <w:rFonts w:ascii="Times New Roman" w:hAnsi="Times New Roman"/>
          <w:sz w:val="24"/>
          <w:szCs w:val="24"/>
        </w:rPr>
        <w:t xml:space="preserve">(b) Transmitted between animals and humans</w:t>
      </w:r>
    </w:p>
    <w:p>
      <w:pPr>
        <w:spacing w:after="40"/>
        <w:ind w:left="360"/>
      </w:pPr>
      <w:r>
        <w:rPr>
          <w:rFonts w:ascii="Times New Roman" w:hAnsi="Times New Roman"/>
          <w:sz w:val="24"/>
          <w:szCs w:val="24"/>
        </w:rPr>
        <w:t xml:space="preserve">(c) Spread only by mosquitoes</w:t>
      </w:r>
    </w:p>
    <w:p>
      <w:pPr>
        <w:spacing w:after="40"/>
        <w:ind w:left="360"/>
      </w:pPr>
      <w:r>
        <w:rPr>
          <w:rFonts w:ascii="Times New Roman" w:hAnsi="Times New Roman"/>
          <w:sz w:val="24"/>
          <w:szCs w:val="24"/>
        </w:rPr>
        <w:t xml:space="preserve">(d) Only affecting plants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Transmitted between animals and humans</w:t>
      </w:r>
    </w:p>
    <w:p>
      <w:pPr>
        <w:spacing w:after="40"/>
        <w:ind w:left="360"/>
      </w:pPr>
      <w:r>
        <w:rPr>
          <w:rFonts w:ascii="Times New Roman" w:hAnsi="Times New Roman"/>
          <w:sz w:val="24"/>
          <w:szCs w:val="24"/>
        </w:rPr>
        <w:t xml:space="preserve">🧠 Clinical Rationale: Zoonoses (rabies, brucellosis, leptospirosis, avian flu) are infections transmitted between vertebrate animals and humans.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Always genetic: Zoonoses are infections; genetic disorders are not transmitted from animals.</w:t>
      </w:r>
    </w:p>
    <w:p>
      <w:pPr>
        <w:spacing w:after="40"/>
        <w:ind w:left="360"/>
      </w:pPr>
      <w:r>
        <w:rPr>
          <w:rFonts w:ascii="Times New Roman" w:hAnsi="Times New Roman"/>
          <w:sz w:val="24"/>
          <w:szCs w:val="24"/>
        </w:rPr>
        <w:t xml:space="preserve">C — Spread only by mosquitoes: Mosquito-borne spread defines vector-borne disease, not zoonosis.</w:t>
      </w:r>
    </w:p>
    <w:p>
      <w:pPr>
        <w:spacing w:after="40"/>
        <w:ind w:left="360"/>
      </w:pPr>
      <w:r>
        <w:rPr>
          <w:rFonts w:ascii="Times New Roman" w:hAnsi="Times New Roman"/>
          <w:sz w:val="24"/>
          <w:szCs w:val="24"/>
        </w:rPr>
        <w:t xml:space="preserve">D — Only affecting plants: Plant diseases are not zoonoses.</w:t>
      </w:r>
    </w:p>
    <w:p>
      <w:pPr>
        <w:spacing w:after="40"/>
        <w:ind w:left="360"/>
      </w:pPr>
      <w:r>
        <w:rPr>
          <w:rFonts w:ascii="Times New Roman" w:hAnsi="Times New Roman"/>
          <w:sz w:val="24"/>
          <w:szCs w:val="24"/>
        </w:rPr>
        <w:t xml:space="preserve">⚠️ Exam Trap: Rabies is a zoonosis; malaria (human-mosquito-human) is NOT, since there is no animal reservoir.</w:t>
      </w:r>
    </w:p>
    <w:p>
      <w:pPr>
        <w:spacing w:after="40"/>
        <w:ind w:left="360"/>
      </w:pPr>
      <w:r>
        <w:rPr>
          <w:rFonts w:ascii="Times New Roman" w:hAnsi="Times New Roman"/>
          <w:sz w:val="24"/>
          <w:szCs w:val="24"/>
        </w:rPr>
        <w:t xml:space="preserve">💎 PNC Pearl: Zoonoses examples: rabies, leptospirosis, brucellosis, anthrax, plague, KFD, Japanese encephalitis, avian influenza.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Pasteurization of milk is done primarily to:</w:t>
      </w:r>
    </w:p>
    <w:p>
      <w:pPr>
        <w:spacing w:after="40"/>
        <w:ind w:left="360"/>
      </w:pPr>
      <w:r>
        <w:rPr>
          <w:rFonts w:ascii="Times New Roman" w:hAnsi="Times New Roman"/>
          <w:sz w:val="24"/>
          <w:szCs w:val="24"/>
        </w:rPr>
        <w:t xml:space="preserve">(a) Change the colour</w:t>
      </w:r>
    </w:p>
    <w:p>
      <w:pPr>
        <w:spacing w:after="40"/>
        <w:ind w:left="360"/>
      </w:pPr>
      <w:r>
        <w:rPr>
          <w:rFonts w:ascii="Times New Roman" w:hAnsi="Times New Roman"/>
          <w:sz w:val="24"/>
          <w:szCs w:val="24"/>
        </w:rPr>
        <w:t xml:space="preserve">(b) Kill pathogenic bacteria while preserving nutrients</w:t>
      </w:r>
    </w:p>
    <w:p>
      <w:pPr>
        <w:spacing w:after="40"/>
        <w:ind w:left="360"/>
      </w:pPr>
      <w:r>
        <w:rPr>
          <w:rFonts w:ascii="Times New Roman" w:hAnsi="Times New Roman"/>
          <w:sz w:val="24"/>
          <w:szCs w:val="24"/>
        </w:rPr>
        <w:t xml:space="preserve">(c) Preserve it for years without refrigeration</w:t>
      </w:r>
    </w:p>
    <w:p>
      <w:pPr>
        <w:spacing w:after="40"/>
        <w:ind w:left="360"/>
      </w:pPr>
      <w:r>
        <w:rPr>
          <w:rFonts w:ascii="Times New Roman" w:hAnsi="Times New Roman"/>
          <w:sz w:val="24"/>
          <w:szCs w:val="24"/>
        </w:rPr>
        <w:t xml:space="preserve">(d) Increase fat content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Kill pathogenic bacteria while preserving nutrients</w:t>
      </w:r>
    </w:p>
    <w:p>
      <w:pPr>
        <w:spacing w:after="40"/>
        <w:ind w:left="360"/>
      </w:pPr>
      <w:r>
        <w:rPr>
          <w:rFonts w:ascii="Times New Roman" w:hAnsi="Times New Roman"/>
          <w:sz w:val="24"/>
          <w:szCs w:val="24"/>
        </w:rPr>
        <w:t xml:space="preserve">🧠 Clinical Rationale: Pasteurization (heating to 63-72 degrees C) destroys pathogens such as TB and brucella with minimal nutrient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Change the colour: Colour is not altered by pasteurisation.</w:t>
      </w:r>
    </w:p>
    <w:p>
      <w:pPr>
        <w:spacing w:after="40"/>
        <w:ind w:left="360"/>
      </w:pPr>
      <w:r>
        <w:rPr>
          <w:rFonts w:ascii="Times New Roman" w:hAnsi="Times New Roman"/>
          <w:sz w:val="24"/>
          <w:szCs w:val="24"/>
        </w:rPr>
        <w:t xml:space="preserve">C — Preserve it for years without refrigeration: Pasteurised milk still needs refrigeration and has a short shelf life - UHT gives longer shelf life.</w:t>
      </w:r>
    </w:p>
    <w:p>
      <w:pPr>
        <w:spacing w:after="40"/>
        <w:ind w:left="360"/>
      </w:pPr>
      <w:r>
        <w:rPr>
          <w:rFonts w:ascii="Times New Roman" w:hAnsi="Times New Roman"/>
          <w:sz w:val="24"/>
          <w:szCs w:val="24"/>
        </w:rPr>
        <w:t xml:space="preserve">D — Increase fat content: Pasteurisation does not change the fat content of milk.</w:t>
      </w:r>
    </w:p>
    <w:p>
      <w:pPr>
        <w:spacing w:after="40"/>
        <w:ind w:left="360"/>
      </w:pPr>
      <w:r>
        <w:rPr>
          <w:rFonts w:ascii="Times New Roman" w:hAnsi="Times New Roman"/>
          <w:sz w:val="24"/>
          <w:szCs w:val="24"/>
        </w:rPr>
        <w:t xml:space="preserve">⚠️ Exam Trap: Pasteurisation kills PATHOGENS, not all organisms - it is not sterilisation.</w:t>
      </w:r>
    </w:p>
    <w:p>
      <w:pPr>
        <w:spacing w:after="40"/>
        <w:ind w:left="360"/>
      </w:pPr>
      <w:r>
        <w:rPr>
          <w:rFonts w:ascii="Times New Roman" w:hAnsi="Times New Roman"/>
          <w:sz w:val="24"/>
          <w:szCs w:val="24"/>
        </w:rPr>
        <w:t xml:space="preserve">💎 PNC Pearl: Holder (LTLT) 63 C for 30 min; HTST (flash) 72 C for 15 s; test = phosphatase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Fats provide how many kilocalories per gram?</w:t>
      </w:r>
    </w:p>
    <w:p>
      <w:pPr>
        <w:spacing w:after="40"/>
        <w:ind w:left="360"/>
      </w:pPr>
      <w:r>
        <w:rPr>
          <w:rFonts w:ascii="Times New Roman" w:hAnsi="Times New Roman"/>
          <w:sz w:val="24"/>
          <w:szCs w:val="24"/>
        </w:rPr>
        <w:t xml:space="preserve">(a) 7 kcal</w:t>
      </w:r>
    </w:p>
    <w:p>
      <w:pPr>
        <w:spacing w:after="40"/>
        <w:ind w:left="360"/>
      </w:pPr>
      <w:r>
        <w:rPr>
          <w:rFonts w:ascii="Times New Roman" w:hAnsi="Times New Roman"/>
          <w:sz w:val="24"/>
          <w:szCs w:val="24"/>
        </w:rPr>
        <w:t xml:space="preserve">(b) 2 kcal</w:t>
      </w:r>
    </w:p>
    <w:p>
      <w:pPr>
        <w:spacing w:after="40"/>
        <w:ind w:left="360"/>
      </w:pPr>
      <w:r>
        <w:rPr>
          <w:rFonts w:ascii="Times New Roman" w:hAnsi="Times New Roman"/>
          <w:sz w:val="24"/>
          <w:szCs w:val="24"/>
        </w:rPr>
        <w:t xml:space="preserve">(c) 4 kcal</w:t>
      </w:r>
    </w:p>
    <w:p>
      <w:pPr>
        <w:spacing w:after="40"/>
        <w:ind w:left="360"/>
      </w:pPr>
      <w:r>
        <w:rPr>
          <w:rFonts w:ascii="Times New Roman" w:hAnsi="Times New Roman"/>
          <w:sz w:val="24"/>
          <w:szCs w:val="24"/>
        </w:rPr>
        <w:t xml:space="preserve">(d) 9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 kcal</w:t>
      </w:r>
    </w:p>
    <w:p>
      <w:pPr>
        <w:spacing w:after="40"/>
        <w:ind w:left="360"/>
      </w:pPr>
      <w:r>
        <w:rPr>
          <w:rFonts w:ascii="Times New Roman" w:hAnsi="Times New Roman"/>
          <w:sz w:val="24"/>
          <w:szCs w:val="24"/>
        </w:rPr>
        <w:t xml:space="preserve">🧠 Clinical Rationale: Fats yield 9 kcal/g, the most energy-dense nutrient; carbohydrates and proteins give 4 kcal/g and alcohol 7 kcal/g.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kcal: 7 kcal/g is the yield of alcohol.</w:t>
      </w:r>
    </w:p>
    <w:p>
      <w:pPr>
        <w:spacing w:after="40"/>
        <w:ind w:left="360"/>
      </w:pPr>
      <w:r>
        <w:rPr>
          <w:rFonts w:ascii="Times New Roman" w:hAnsi="Times New Roman"/>
          <w:sz w:val="24"/>
          <w:szCs w:val="24"/>
        </w:rPr>
        <w:t xml:space="preserve">B — 2 kcal: 2 kcal/g is not the yield of any major macronutrient.</w:t>
      </w:r>
    </w:p>
    <w:p>
      <w:pPr>
        <w:spacing w:after="40"/>
        <w:ind w:left="360"/>
      </w:pPr>
      <w:r>
        <w:rPr>
          <w:rFonts w:ascii="Times New Roman" w:hAnsi="Times New Roman"/>
          <w:sz w:val="24"/>
          <w:szCs w:val="24"/>
        </w:rPr>
        <w:t xml:space="preserve">C — 4 kcal: 4 kcal/g is the yield of carbohydrates and proteins.</w:t>
      </w:r>
    </w:p>
    <w:p>
      <w:pPr>
        <w:spacing w:after="40"/>
        <w:ind w:left="360"/>
      </w:pPr>
      <w:r>
        <w:rPr>
          <w:rFonts w:ascii="Times New Roman" w:hAnsi="Times New Roman"/>
          <w:sz w:val="24"/>
          <w:szCs w:val="24"/>
        </w:rPr>
        <w:t xml:space="preserve">⚠️ Exam Trap: Alcohol (7) is often mistaken for fat (9).</w:t>
      </w:r>
    </w:p>
    <w:p>
      <w:pPr>
        <w:spacing w:after="40"/>
        <w:ind w:left="360"/>
      </w:pPr>
      <w:r>
        <w:rPr>
          <w:rFonts w:ascii="Times New Roman" w:hAnsi="Times New Roman"/>
          <w:sz w:val="24"/>
          <w:szCs w:val="24"/>
        </w:rPr>
        <w:t xml:space="preserve">💎 PNC Pearl: Energy yield per gram: fat 9, alcohol 7, protein 4, carbohydrate 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essential for normal blood clotting?</w:t>
      </w:r>
    </w:p>
    <w:p>
      <w:pPr>
        <w:spacing w:after="40"/>
        <w:ind w:left="360"/>
      </w:pPr>
      <w:r>
        <w:rPr>
          <w:rFonts w:ascii="Times New Roman" w:hAnsi="Times New Roman"/>
          <w:sz w:val="24"/>
          <w:szCs w:val="24"/>
        </w:rPr>
        <w:t xml:space="preserve">(a) Vitamin A</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K</w:t>
      </w:r>
    </w:p>
    <w:p>
      <w:pPr>
        <w:spacing w:after="40"/>
        <w:ind w:left="360"/>
      </w:pPr>
      <w:r>
        <w:rPr>
          <w:rFonts w:ascii="Times New Roman" w:hAnsi="Times New Roman"/>
          <w:sz w:val="24"/>
          <w:szCs w:val="24"/>
        </w:rPr>
        <w:t xml:space="preserve">🧠 Clinical Rationale: Vitamin K is required for synthesis of clotting factors II, VII, IX, and X; deficiency (or warfarin) prolongs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Vitamin A is needed for vision and epithelium; deficiency causes night blindness.</w:t>
      </w:r>
    </w:p>
    <w:p>
      <w:pPr>
        <w:spacing w:after="40"/>
        <w:ind w:left="360"/>
      </w:pPr>
      <w:r>
        <w:rPr>
          <w:rFonts w:ascii="Times New Roman" w:hAnsi="Times New Roman"/>
          <w:sz w:val="24"/>
          <w:szCs w:val="24"/>
        </w:rPr>
        <w:t xml:space="preserve">B — Vitamin C: Vitamin C is needed for collagen synthesis; deficiency causes scurvy with gum bleeding.</w:t>
      </w:r>
    </w:p>
    <w:p>
      <w:pPr>
        <w:spacing w:after="40"/>
        <w:ind w:left="360"/>
      </w:pPr>
      <w:r>
        <w:rPr>
          <w:rFonts w:ascii="Times New Roman" w:hAnsi="Times New Roman"/>
          <w:sz w:val="24"/>
          <w:szCs w:val="24"/>
        </w:rPr>
        <w:t xml:space="preserve">D — Vitamin E: Vitamin E is an antioxidant; deficiency causes haemolysis and neuropathy.</w:t>
      </w:r>
    </w:p>
    <w:p>
      <w:pPr>
        <w:spacing w:after="40"/>
        <w:ind w:left="360"/>
      </w:pPr>
      <w:r>
        <w:rPr>
          <w:rFonts w:ascii="Times New Roman" w:hAnsi="Times New Roman"/>
          <w:sz w:val="24"/>
          <w:szCs w:val="24"/>
        </w:rPr>
        <w:t xml:space="preserve">⚠️ Exam Trap: Scurvy (vitamin C) bleeds from weak vessels, not from a clotting-factor defect.</w:t>
      </w:r>
    </w:p>
    <w:p>
      <w:pPr>
        <w:spacing w:after="40"/>
        <w:ind w:left="360"/>
      </w:pPr>
      <w:r>
        <w:rPr>
          <w:rFonts w:ascii="Times New Roman" w:hAnsi="Times New Roman"/>
          <w:sz w:val="24"/>
          <w:szCs w:val="24"/>
        </w:rPr>
        <w:t xml:space="preserve">💎 PNC Pearl: Vitamin K-dependent factors: II, VII, IX, X ('1972'); newborns get vitamin K 1 mg IM at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student who did not revise for her pharmacology test explains her low score by saying that 'nobody could have scored well, the paper was set from outside the syllabus'. The defence mechanism she is using is:</w:t>
      </w:r>
    </w:p>
    <w:p>
      <w:pPr>
        <w:spacing w:after="40"/>
        <w:ind w:left="360"/>
      </w:pPr>
      <w:r>
        <w:rPr>
          <w:rFonts w:ascii="Times New Roman" w:hAnsi="Times New Roman"/>
          <w:sz w:val="24"/>
          <w:szCs w:val="24"/>
        </w:rPr>
        <w:t xml:space="preserve">(a) Denial</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Rationalisation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Rationalisation</w:t>
      </w:r>
    </w:p>
    <w:p>
      <w:pPr>
        <w:spacing w:after="40"/>
        <w:ind w:left="360"/>
      </w:pPr>
      <w:r>
        <w:rPr>
          <w:rFonts w:ascii="Times New Roman" w:hAnsi="Times New Roman"/>
          <w:sz w:val="24"/>
          <w:szCs w:val="24"/>
        </w:rPr>
        <w:t xml:space="preserve">🧠 Clinical Rationale: Rationalisation is giving a logical-sounding but false explanation to justify one's behaviour or failure and protect self-esteem - the real reason (no revision) is replaced by an acceptable excuse.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Denial: Denial refuses to accept a painful reality at all - she accepts the low score, only excuses it.</w:t>
      </w:r>
    </w:p>
    <w:p>
      <w:pPr>
        <w:spacing w:after="40"/>
        <w:ind w:left="360"/>
      </w:pPr>
      <w:r>
        <w:rPr>
          <w:rFonts w:ascii="Times New Roman" w:hAnsi="Times New Roman"/>
          <w:sz w:val="24"/>
          <w:szCs w:val="24"/>
        </w:rPr>
        <w:t xml:space="preserve">B — Displacement: Displacement transfers emotion to a safer target, e.g. shouting at a sibling after being scolded.</w:t>
      </w:r>
    </w:p>
    <w:p>
      <w:pPr>
        <w:spacing w:after="40"/>
        <w:ind w:left="360"/>
      </w:pPr>
      <w:r>
        <w:rPr>
          <w:rFonts w:ascii="Times New Roman" w:hAnsi="Times New Roman"/>
          <w:sz w:val="24"/>
          <w:szCs w:val="24"/>
        </w:rPr>
        <w:t xml:space="preserve">D — Projection: Projection attributes one's own unacceptable feelings to others ('the teacher dislikes me').</w:t>
      </w:r>
    </w:p>
    <w:p>
      <w:pPr>
        <w:spacing w:after="40"/>
        <w:ind w:left="360"/>
      </w:pPr>
      <w:r>
        <w:rPr>
          <w:rFonts w:ascii="Times New Roman" w:hAnsi="Times New Roman"/>
          <w:sz w:val="24"/>
          <w:szCs w:val="24"/>
        </w:rPr>
        <w:t xml:space="preserve">⚠️ Exam Trap: Rationalisation EXCUSES the reality; denial REFUSES the reality.</w:t>
      </w:r>
    </w:p>
    <w:p>
      <w:pPr>
        <w:spacing w:after="40"/>
        <w:ind w:left="360"/>
      </w:pPr>
      <w:r>
        <w:rPr>
          <w:rFonts w:ascii="Times New Roman" w:hAnsi="Times New Roman"/>
          <w:sz w:val="24"/>
          <w:szCs w:val="24"/>
        </w:rPr>
        <w:t xml:space="preserve">💎 PNC Pearl: Rationalisation = 'sour grapes'; projection = 'blaming'; displacement = 'kick the dog'; sublimation = mature channelling.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Erikson, an 80-year-old man who looks back on his life with satisfaction and accepts approaching death has successfully resolved which psychosocial stage?</w:t>
      </w:r>
    </w:p>
    <w:p>
      <w:pPr>
        <w:spacing w:after="40"/>
        <w:ind w:left="360"/>
      </w:pPr>
      <w:r>
        <w:rPr>
          <w:rFonts w:ascii="Times New Roman" w:hAnsi="Times New Roman"/>
          <w:sz w:val="24"/>
          <w:szCs w:val="24"/>
        </w:rPr>
        <w:t xml:space="preserve">(a) Integrity versus despair</w:t>
      </w:r>
    </w:p>
    <w:p>
      <w:pPr>
        <w:spacing w:after="40"/>
        <w:ind w:left="360"/>
      </w:pPr>
      <w:r>
        <w:rPr>
          <w:rFonts w:ascii="Times New Roman" w:hAnsi="Times New Roman"/>
          <w:sz w:val="24"/>
          <w:szCs w:val="24"/>
        </w:rPr>
        <w:t xml:space="preserve">(b) Intimacy versus isolation</w:t>
      </w:r>
    </w:p>
    <w:p>
      <w:pPr>
        <w:spacing w:after="40"/>
        <w:ind w:left="360"/>
      </w:pPr>
      <w:r>
        <w:rPr>
          <w:rFonts w:ascii="Times New Roman" w:hAnsi="Times New Roman"/>
          <w:sz w:val="24"/>
          <w:szCs w:val="24"/>
        </w:rPr>
        <w:t xml:space="preserve">(c) Generativity versus stagnation</w:t>
      </w:r>
    </w:p>
    <w:p>
      <w:pPr>
        <w:spacing w:after="40"/>
        <w:ind w:left="360"/>
      </w:pPr>
      <w:r>
        <w:rPr>
          <w:rFonts w:ascii="Times New Roman" w:hAnsi="Times New Roman"/>
          <w:sz w:val="24"/>
          <w:szCs w:val="24"/>
        </w:rPr>
        <w:t xml:space="preserve">(d) Identity versus role confusion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Integrity versus despair</w:t>
      </w:r>
    </w:p>
    <w:p>
      <w:pPr>
        <w:spacing w:after="40"/>
        <w:ind w:left="360"/>
      </w:pPr>
      <w:r>
        <w:rPr>
          <w:rFonts w:ascii="Times New Roman" w:hAnsi="Times New Roman"/>
          <w:sz w:val="24"/>
          <w:szCs w:val="24"/>
        </w:rPr>
        <w:t xml:space="preserve">🧠 Clinical Rationale: Erikson's eighth and final stage (late adulthood, 65+) is integrity versus despair: reviewing life with acceptance brings wisdom; regret and bitterness lead to despair. Reminiscence therapy supports this stage in the elderly.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Intimacy versus isolation: Intimacy versus isolation is young adulthood - forming close relationships.</w:t>
      </w:r>
    </w:p>
    <w:p>
      <w:pPr>
        <w:spacing w:after="40"/>
        <w:ind w:left="360"/>
      </w:pPr>
      <w:r>
        <w:rPr>
          <w:rFonts w:ascii="Times New Roman" w:hAnsi="Times New Roman"/>
          <w:sz w:val="24"/>
          <w:szCs w:val="24"/>
        </w:rPr>
        <w:t xml:space="preserve">C — Generativity versus stagnation: Generativity versus stagnation belongs to middle adulthood (about 40-65) - guiding the next generation.</w:t>
      </w:r>
    </w:p>
    <w:p>
      <w:pPr>
        <w:spacing w:after="40"/>
        <w:ind w:left="360"/>
      </w:pPr>
      <w:r>
        <w:rPr>
          <w:rFonts w:ascii="Times New Roman" w:hAnsi="Times New Roman"/>
          <w:sz w:val="24"/>
          <w:szCs w:val="24"/>
        </w:rPr>
        <w:t xml:space="preserve">D — Identity versus role confusion: Identity versus role confusion is adolescence - forming a sense of self.</w:t>
      </w:r>
    </w:p>
    <w:p>
      <w:pPr>
        <w:spacing w:after="40"/>
        <w:ind w:left="360"/>
      </w:pPr>
      <w:r>
        <w:rPr>
          <w:rFonts w:ascii="Times New Roman" w:hAnsi="Times New Roman"/>
          <w:sz w:val="24"/>
          <w:szCs w:val="24"/>
        </w:rPr>
        <w:t xml:space="preserve">⚠️ Exam Trap: Generativity (middle age) and integrity (old age) are the last two stages - students swap them.</w:t>
      </w:r>
    </w:p>
    <w:p>
      <w:pPr>
        <w:spacing w:after="40"/>
        <w:ind w:left="360"/>
      </w:pPr>
      <w:r>
        <w:rPr>
          <w:rFonts w:ascii="Times New Roman" w:hAnsi="Times New Roman"/>
          <w:sz w:val="24"/>
          <w:szCs w:val="24"/>
        </w:rPr>
        <w:t xml:space="preserve">💎 PNC Pearl: Erikson 8 stages: trust, autonomy, initiative, industry, identity, intimacy, generativity, integrity; virtue of integrity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tribal family migrates to a city, and over the years adopts urban dress, language and food habits while slowly giving up its own traditions. This process is BEST termed:</w:t>
      </w:r>
    </w:p>
    <w:p>
      <w:pPr>
        <w:spacing w:after="40"/>
        <w:ind w:left="360"/>
      </w:pPr>
      <w:r>
        <w:rPr>
          <w:rFonts w:ascii="Times New Roman" w:hAnsi="Times New Roman"/>
          <w:sz w:val="24"/>
          <w:szCs w:val="24"/>
        </w:rPr>
        <w:t xml:space="preserve">(a) Conflict</w:t>
      </w:r>
    </w:p>
    <w:p>
      <w:pPr>
        <w:spacing w:after="40"/>
        <w:ind w:left="360"/>
      </w:pPr>
      <w:r>
        <w:rPr>
          <w:rFonts w:ascii="Times New Roman" w:hAnsi="Times New Roman"/>
          <w:sz w:val="24"/>
          <w:szCs w:val="24"/>
        </w:rPr>
        <w:t xml:space="preserve">(b) Assimilation</w:t>
      </w:r>
    </w:p>
    <w:p>
      <w:pPr>
        <w:spacing w:after="40"/>
        <w:ind w:left="360"/>
      </w:pPr>
      <w:r>
        <w:rPr>
          <w:rFonts w:ascii="Times New Roman" w:hAnsi="Times New Roman"/>
          <w:sz w:val="24"/>
          <w:szCs w:val="24"/>
        </w:rPr>
        <w:t xml:space="preserve">(c) Competition</w:t>
      </w:r>
    </w:p>
    <w:p>
      <w:pPr>
        <w:spacing w:after="40"/>
        <w:ind w:left="360"/>
      </w:pPr>
      <w:r>
        <w:rPr>
          <w:rFonts w:ascii="Times New Roman" w:hAnsi="Times New Roman"/>
          <w:sz w:val="24"/>
          <w:szCs w:val="24"/>
        </w:rPr>
        <w:t xml:space="preserve">(d) Accommodation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Assimilation</w:t>
      </w:r>
    </w:p>
    <w:p>
      <w:pPr>
        <w:spacing w:after="40"/>
        <w:ind w:left="360"/>
      </w:pPr>
      <w:r>
        <w:rPr>
          <w:rFonts w:ascii="Times New Roman" w:hAnsi="Times New Roman"/>
          <w:sz w:val="24"/>
          <w:szCs w:val="24"/>
        </w:rPr>
        <w:t xml:space="preserve">🧠 Clinical Rationale: Assimilation is the gradual process by which a person or group takes on the culture of another group and the original cultural identity fades. It is an associative social process that takes a long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Conflict: Conflict is a direct, personal struggle between groups - a dissociative process.</w:t>
      </w:r>
    </w:p>
    <w:p>
      <w:pPr>
        <w:spacing w:after="40"/>
        <w:ind w:left="360"/>
      </w:pPr>
      <w:r>
        <w:rPr>
          <w:rFonts w:ascii="Times New Roman" w:hAnsi="Times New Roman"/>
          <w:sz w:val="24"/>
          <w:szCs w:val="24"/>
        </w:rPr>
        <w:t xml:space="preserve">C — Competition: Competition is an impersonal struggle for scarce goals.</w:t>
      </w:r>
    </w:p>
    <w:p>
      <w:pPr>
        <w:spacing w:after="40"/>
        <w:ind w:left="360"/>
      </w:pPr>
      <w:r>
        <w:rPr>
          <w:rFonts w:ascii="Times New Roman" w:hAnsi="Times New Roman"/>
          <w:sz w:val="24"/>
          <w:szCs w:val="24"/>
        </w:rPr>
        <w:t xml:space="preserve">D — Accommodation: Accommodation is adjustment to reduce conflict while groups keep their separate identities.</w:t>
      </w:r>
    </w:p>
    <w:p>
      <w:pPr>
        <w:spacing w:after="40"/>
        <w:ind w:left="360"/>
      </w:pPr>
      <w:r>
        <w:rPr>
          <w:rFonts w:ascii="Times New Roman" w:hAnsi="Times New Roman"/>
          <w:sz w:val="24"/>
          <w:szCs w:val="24"/>
        </w:rPr>
        <w:t xml:space="preserve">⚠️ Exam Trap: Accommodation = living with differences; assimilation = differences disappear.</w:t>
      </w:r>
    </w:p>
    <w:p>
      <w:pPr>
        <w:spacing w:after="40"/>
        <w:ind w:left="360"/>
      </w:pPr>
      <w:r>
        <w:rPr>
          <w:rFonts w:ascii="Times New Roman" w:hAnsi="Times New Roman"/>
          <w:sz w:val="24"/>
          <w:szCs w:val="24"/>
        </w:rPr>
        <w:t xml:space="preserve">💎 PNC Pearl: Associative processes: cooperation, accommodation, assimilation; dissociative: competition, conflict.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who is also a mother is expected to work a night shift on the same day her child is ill at home. She experiences stress because the demands of her two roles clash. This is termed:</w:t>
      </w:r>
    </w:p>
    <w:p>
      <w:pPr>
        <w:spacing w:after="40"/>
        <w:ind w:left="360"/>
      </w:pPr>
      <w:r>
        <w:rPr>
          <w:rFonts w:ascii="Times New Roman" w:hAnsi="Times New Roman"/>
          <w:sz w:val="24"/>
          <w:szCs w:val="24"/>
        </w:rPr>
        <w:t xml:space="preserve">(a) Role taking</w:t>
      </w:r>
    </w:p>
    <w:p>
      <w:pPr>
        <w:spacing w:after="40"/>
        <w:ind w:left="360"/>
      </w:pPr>
      <w:r>
        <w:rPr>
          <w:rFonts w:ascii="Times New Roman" w:hAnsi="Times New Roman"/>
          <w:sz w:val="24"/>
          <w:szCs w:val="24"/>
        </w:rPr>
        <w:t xml:space="preserve">(b) Role set</w:t>
      </w:r>
    </w:p>
    <w:p>
      <w:pPr>
        <w:spacing w:after="40"/>
        <w:ind w:left="360"/>
      </w:pPr>
      <w:r>
        <w:rPr>
          <w:rFonts w:ascii="Times New Roman" w:hAnsi="Times New Roman"/>
          <w:sz w:val="24"/>
          <w:szCs w:val="24"/>
        </w:rPr>
        <w:t xml:space="preserve">(c) Role conflict</w:t>
      </w:r>
    </w:p>
    <w:p>
      <w:pPr>
        <w:spacing w:after="40"/>
        <w:ind w:left="360"/>
      </w:pPr>
      <w:r>
        <w:rPr>
          <w:rFonts w:ascii="Times New Roman" w:hAnsi="Times New Roman"/>
          <w:sz w:val="24"/>
          <w:szCs w:val="24"/>
        </w:rPr>
        <w:t xml:space="preserve">(d) Role strain within one role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Role conflict</w:t>
      </w:r>
    </w:p>
    <w:p>
      <w:pPr>
        <w:spacing w:after="40"/>
        <w:ind w:left="360"/>
      </w:pPr>
      <w:r>
        <w:rPr>
          <w:rFonts w:ascii="Times New Roman" w:hAnsi="Times New Roman"/>
          <w:sz w:val="24"/>
          <w:szCs w:val="24"/>
        </w:rPr>
        <w:t xml:space="preserve">🧠 Clinical Rationale: Role conflict arises when the expectations of two or more different roles held by the same person are incompatible (nurse vs mother). Role strain is stress arising within a single role; role set is the group of roles attached to one status.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Role taking: Role taking is imagining oneself in another's role - a socialisation process.</w:t>
      </w:r>
    </w:p>
    <w:p>
      <w:pPr>
        <w:spacing w:after="40"/>
        <w:ind w:left="360"/>
      </w:pPr>
      <w:r>
        <w:rPr>
          <w:rFonts w:ascii="Times New Roman" w:hAnsi="Times New Roman"/>
          <w:sz w:val="24"/>
          <w:szCs w:val="24"/>
        </w:rPr>
        <w:t xml:space="preserve">B — Role set: Role set is the cluster of role relationships attached to one status, not a source of stress.</w:t>
      </w:r>
    </w:p>
    <w:p>
      <w:pPr>
        <w:spacing w:after="40"/>
        <w:ind w:left="360"/>
      </w:pPr>
      <w:r>
        <w:rPr>
          <w:rFonts w:ascii="Times New Roman" w:hAnsi="Times New Roman"/>
          <w:sz w:val="24"/>
          <w:szCs w:val="24"/>
        </w:rPr>
        <w:t xml:space="preserve">D — Role strain within one role: Role strain is tension from competing demands WITHIN one role, e.g. a nurse with too many patients.</w:t>
      </w:r>
    </w:p>
    <w:p>
      <w:pPr>
        <w:spacing w:after="40"/>
        <w:ind w:left="360"/>
      </w:pPr>
      <w:r>
        <w:rPr>
          <w:rFonts w:ascii="Times New Roman" w:hAnsi="Times New Roman"/>
          <w:sz w:val="24"/>
          <w:szCs w:val="24"/>
        </w:rPr>
        <w:t xml:space="preserve">⚠️ Exam Trap: Conflict = between TWO roles; strain = within ONE role.</w:t>
      </w:r>
    </w:p>
    <w:p>
      <w:pPr>
        <w:spacing w:after="40"/>
        <w:ind w:left="360"/>
      </w:pPr>
      <w:r>
        <w:rPr>
          <w:rFonts w:ascii="Times New Roman" w:hAnsi="Times New Roman"/>
          <w:sz w:val="24"/>
          <w:szCs w:val="24"/>
        </w:rPr>
        <w:t xml:space="preserve">💎 PNC Pearl: Status = position; role = expected behaviour of that status; ascribed status (by birth) vs achieved status (by effort).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95% confidence interval means that:</w:t>
      </w:r>
    </w:p>
    <w:p>
      <w:pPr>
        <w:spacing w:after="40"/>
        <w:ind w:left="360"/>
      </w:pPr>
      <w:r>
        <w:rPr>
          <w:rFonts w:ascii="Times New Roman" w:hAnsi="Times New Roman"/>
          <w:sz w:val="24"/>
          <w:szCs w:val="24"/>
        </w:rPr>
        <w:t xml:space="preserve">(a) We are 95% confident the true population value lies within the interval</w:t>
      </w:r>
    </w:p>
    <w:p>
      <w:pPr>
        <w:spacing w:after="40"/>
        <w:ind w:left="360"/>
      </w:pPr>
      <w:r>
        <w:rPr>
          <w:rFonts w:ascii="Times New Roman" w:hAnsi="Times New Roman"/>
          <w:sz w:val="24"/>
          <w:szCs w:val="24"/>
        </w:rPr>
        <w:t xml:space="preserve">(b) The result is 95% wrong</w:t>
      </w:r>
    </w:p>
    <w:p>
      <w:pPr>
        <w:spacing w:after="40"/>
        <w:ind w:left="360"/>
      </w:pPr>
      <w:r>
        <w:rPr>
          <w:rFonts w:ascii="Times New Roman" w:hAnsi="Times New Roman"/>
          <w:sz w:val="24"/>
          <w:szCs w:val="24"/>
        </w:rPr>
        <w:t xml:space="preserve">(c) The sample is biased</w:t>
      </w:r>
    </w:p>
    <w:p>
      <w:pPr>
        <w:spacing w:after="40"/>
        <w:ind w:left="360"/>
      </w:pPr>
      <w:r>
        <w:rPr>
          <w:rFonts w:ascii="Times New Roman" w:hAnsi="Times New Roman"/>
          <w:sz w:val="24"/>
          <w:szCs w:val="24"/>
        </w:rPr>
        <w:t xml:space="preserve">(d) 95 people were studied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 are 95% confident the true population value lies within the interval</w:t>
      </w:r>
    </w:p>
    <w:p>
      <w:pPr>
        <w:spacing w:after="40"/>
        <w:ind w:left="360"/>
      </w:pPr>
      <w:r>
        <w:rPr>
          <w:rFonts w:ascii="Times New Roman" w:hAnsi="Times New Roman"/>
          <w:sz w:val="24"/>
          <w:szCs w:val="24"/>
        </w:rPr>
        <w:t xml:space="preserve">🧠 Clinical Rationale: A 95% CI estimates the range within which the true population parameter lies with 95% confidence; narrower intervals mean more precise estimates.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result is 95% wrong: A CI does not describe the percentage of wrong results.</w:t>
      </w:r>
    </w:p>
    <w:p>
      <w:pPr>
        <w:spacing w:after="40"/>
        <w:ind w:left="360"/>
      </w:pPr>
      <w:r>
        <w:rPr>
          <w:rFonts w:ascii="Times New Roman" w:hAnsi="Times New Roman"/>
          <w:sz w:val="24"/>
          <w:szCs w:val="24"/>
        </w:rPr>
        <w:t xml:space="preserve">C — The sample is biased: A CI measures precision, not bias.</w:t>
      </w:r>
    </w:p>
    <w:p>
      <w:pPr>
        <w:spacing w:after="40"/>
        <w:ind w:left="360"/>
      </w:pPr>
      <w:r>
        <w:rPr>
          <w:rFonts w:ascii="Times New Roman" w:hAnsi="Times New Roman"/>
          <w:sz w:val="24"/>
          <w:szCs w:val="24"/>
        </w:rPr>
        <w:t xml:space="preserve">D — 95 people were studied: The CI level is not the sample size.</w:t>
      </w:r>
    </w:p>
    <w:p>
      <w:pPr>
        <w:spacing w:after="40"/>
        <w:ind w:left="360"/>
      </w:pPr>
      <w:r>
        <w:rPr>
          <w:rFonts w:ascii="Times New Roman" w:hAnsi="Times New Roman"/>
          <w:sz w:val="24"/>
          <w:szCs w:val="24"/>
        </w:rPr>
        <w:t xml:space="preserve">⚠️ Exam Trap: A 95% CI does not mean 95% of the data lie in it - it estimates the population value.</w:t>
      </w:r>
    </w:p>
    <w:p>
      <w:pPr>
        <w:spacing w:after="40"/>
        <w:ind w:left="360"/>
      </w:pPr>
      <w:r>
        <w:rPr>
          <w:rFonts w:ascii="Times New Roman" w:hAnsi="Times New Roman"/>
          <w:sz w:val="24"/>
          <w:szCs w:val="24"/>
        </w:rPr>
        <w:t xml:space="preserve">💎 PNC Pearl: Wider CI = less precise; larger sample = narrower CI; if the CI of a difference includes 0 (or ratio includes 1), not significant.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wants to explore how mothers in a rural block experience caring for a child with thalassaemia. She conducts in-depth interviews until no new ideas emerge and analyses the transcripts for themes. This design is:</w:t>
      </w:r>
    </w:p>
    <w:p>
      <w:pPr>
        <w:spacing w:after="40"/>
        <w:ind w:left="360"/>
      </w:pPr>
      <w:r>
        <w:rPr>
          <w:rFonts w:ascii="Times New Roman" w:hAnsi="Times New Roman"/>
          <w:sz w:val="24"/>
          <w:szCs w:val="24"/>
        </w:rPr>
        <w:t xml:space="preserve">(a) Descriptive cross-sectional survey</w:t>
      </w:r>
    </w:p>
    <w:p>
      <w:pPr>
        <w:spacing w:after="40"/>
        <w:ind w:left="360"/>
      </w:pPr>
      <w:r>
        <w:rPr>
          <w:rFonts w:ascii="Times New Roman" w:hAnsi="Times New Roman"/>
          <w:sz w:val="24"/>
          <w:szCs w:val="24"/>
        </w:rPr>
        <w:t xml:space="preserve">(b) Quasi-experimental study</w:t>
      </w:r>
    </w:p>
    <w:p>
      <w:pPr>
        <w:spacing w:after="40"/>
        <w:ind w:left="360"/>
      </w:pPr>
      <w:r>
        <w:rPr>
          <w:rFonts w:ascii="Times New Roman" w:hAnsi="Times New Roman"/>
          <w:sz w:val="24"/>
          <w:szCs w:val="24"/>
        </w:rPr>
        <w:t xml:space="preserve">(c) Randomised controlled trial</w:t>
      </w:r>
    </w:p>
    <w:p>
      <w:pPr>
        <w:spacing w:after="40"/>
        <w:ind w:left="360"/>
      </w:pPr>
      <w:r>
        <w:rPr>
          <w:rFonts w:ascii="Times New Roman" w:hAnsi="Times New Roman"/>
          <w:sz w:val="24"/>
          <w:szCs w:val="24"/>
        </w:rPr>
        <w:t xml:space="preserve">(d) Qualitative phenomenological research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Qualitative phenomenological research</w:t>
      </w:r>
    </w:p>
    <w:p>
      <w:pPr>
        <w:spacing w:after="40"/>
        <w:ind w:left="360"/>
      </w:pPr>
      <w:r>
        <w:rPr>
          <w:rFonts w:ascii="Times New Roman" w:hAnsi="Times New Roman"/>
          <w:sz w:val="24"/>
          <w:szCs w:val="24"/>
        </w:rPr>
        <w:t xml:space="preserve">🧠 Clinical Rationale: Phenomenology explores the lived experience of a phenomenon through in-depth interviews with purposive samples until data saturation, followed by thematic analysis. It produces rich descriptive data, not numbers.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Descriptive cross-sectional survey: A cross-sectional survey measures variables in a population at one point in time with structured tools.</w:t>
      </w:r>
    </w:p>
    <w:p>
      <w:pPr>
        <w:spacing w:after="40"/>
        <w:ind w:left="360"/>
      </w:pPr>
      <w:r>
        <w:rPr>
          <w:rFonts w:ascii="Times New Roman" w:hAnsi="Times New Roman"/>
          <w:sz w:val="24"/>
          <w:szCs w:val="24"/>
        </w:rPr>
        <w:t xml:space="preserve">B — Quasi-experimental study: A quasi-experiment has an intervention but lacks randomisation or a control group.</w:t>
      </w:r>
    </w:p>
    <w:p>
      <w:pPr>
        <w:spacing w:after="40"/>
        <w:ind w:left="360"/>
      </w:pPr>
      <w:r>
        <w:rPr>
          <w:rFonts w:ascii="Times New Roman" w:hAnsi="Times New Roman"/>
          <w:sz w:val="24"/>
          <w:szCs w:val="24"/>
        </w:rPr>
        <w:t xml:space="preserve">C — Randomised controlled trial: An RCT randomly allocates subjects to an intervention and control group to test effect.</w:t>
      </w:r>
    </w:p>
    <w:p>
      <w:pPr>
        <w:spacing w:after="40"/>
        <w:ind w:left="360"/>
      </w:pPr>
      <w:r>
        <w:rPr>
          <w:rFonts w:ascii="Times New Roman" w:hAnsi="Times New Roman"/>
          <w:sz w:val="24"/>
          <w:szCs w:val="24"/>
        </w:rPr>
        <w:t xml:space="preserve">⚠️ Exam Trap: 'Until no new ideas emerge' = data SATURATION - a qualitative hallmark, not a sample-size calculation.</w:t>
      </w:r>
    </w:p>
    <w:p>
      <w:pPr>
        <w:spacing w:after="40"/>
        <w:ind w:left="360"/>
      </w:pPr>
      <w:r>
        <w:rPr>
          <w:rFonts w:ascii="Times New Roman" w:hAnsi="Times New Roman"/>
          <w:sz w:val="24"/>
          <w:szCs w:val="24"/>
        </w:rPr>
        <w:t xml:space="preserve">💎 PNC Pearl: Qualitative types: phenomenology (lived experience), grounded theory (build a theory), ethnography (culture), case study.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primary nursing, the key feature is that:</w:t>
      </w:r>
    </w:p>
    <w:p>
      <w:pPr>
        <w:spacing w:after="40"/>
        <w:ind w:left="360"/>
      </w:pPr>
      <w:r>
        <w:rPr>
          <w:rFonts w:ascii="Times New Roman" w:hAnsi="Times New Roman"/>
          <w:sz w:val="24"/>
          <w:szCs w:val="24"/>
        </w:rPr>
        <w:t xml:space="preserve">(a) No one is accountable</w:t>
      </w:r>
    </w:p>
    <w:p>
      <w:pPr>
        <w:spacing w:after="40"/>
        <w:ind w:left="360"/>
      </w:pPr>
      <w:r>
        <w:rPr>
          <w:rFonts w:ascii="Times New Roman" w:hAnsi="Times New Roman"/>
          <w:sz w:val="24"/>
          <w:szCs w:val="24"/>
        </w:rPr>
        <w:t xml:space="preserve">(b) Aides make all decisions</w:t>
      </w:r>
    </w:p>
    <w:p>
      <w:pPr>
        <w:spacing w:after="40"/>
        <w:ind w:left="360"/>
      </w:pPr>
      <w:r>
        <w:rPr>
          <w:rFonts w:ascii="Times New Roman" w:hAnsi="Times New Roman"/>
          <w:sz w:val="24"/>
          <w:szCs w:val="24"/>
        </w:rPr>
        <w:t xml:space="preserve">(c) Only physicians plan care</w:t>
      </w:r>
    </w:p>
    <w:p>
      <w:pPr>
        <w:spacing w:after="40"/>
        <w:ind w:left="360"/>
      </w:pPr>
      <w:r>
        <w:rPr>
          <w:rFonts w:ascii="Times New Roman" w:hAnsi="Times New Roman"/>
          <w:sz w:val="24"/>
          <w:szCs w:val="24"/>
        </w:rPr>
        <w:t xml:space="preserve">(d) One RN is accountable for a patient's care for the entire stay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One RN is accountable for a patient's care for the entire stay</w:t>
      </w:r>
    </w:p>
    <w:p>
      <w:pPr>
        <w:spacing w:after="40"/>
        <w:ind w:left="360"/>
      </w:pPr>
      <w:r>
        <w:rPr>
          <w:rFonts w:ascii="Times New Roman" w:hAnsi="Times New Roman"/>
          <w:sz w:val="24"/>
          <w:szCs w:val="24"/>
        </w:rPr>
        <w:t xml:space="preserve">🧠 Clinical Rationale: Primary nursing gives one registered nurse 24-hour accountability for planning and evaluating an assigned patient's care across shifts, improving continuity.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one is accountable: Primary nursing gives clear accountability to one nurse.</w:t>
      </w:r>
    </w:p>
    <w:p>
      <w:pPr>
        <w:spacing w:after="40"/>
        <w:ind w:left="360"/>
      </w:pPr>
      <w:r>
        <w:rPr>
          <w:rFonts w:ascii="Times New Roman" w:hAnsi="Times New Roman"/>
          <w:sz w:val="24"/>
          <w:szCs w:val="24"/>
        </w:rPr>
        <w:t xml:space="preserve">B — Aides make all decisions: Aides do not make nursing decisions.</w:t>
      </w:r>
    </w:p>
    <w:p>
      <w:pPr>
        <w:spacing w:after="40"/>
        <w:ind w:left="360"/>
      </w:pPr>
      <w:r>
        <w:rPr>
          <w:rFonts w:ascii="Times New Roman" w:hAnsi="Times New Roman"/>
          <w:sz w:val="24"/>
          <w:szCs w:val="24"/>
        </w:rPr>
        <w:t xml:space="preserve">C — Only physicians plan care: Nurses plan nursing care; physicians plan medical care.</w:t>
      </w:r>
    </w:p>
    <w:p>
      <w:pPr>
        <w:spacing w:after="40"/>
        <w:ind w:left="360"/>
      </w:pPr>
      <w:r>
        <w:rPr>
          <w:rFonts w:ascii="Times New Roman" w:hAnsi="Times New Roman"/>
          <w:sz w:val="24"/>
          <w:szCs w:val="24"/>
        </w:rPr>
        <w:t xml:space="preserve">⚠️ Exam Trap: Primary nursing = one RN's 24-hour accountability; team nursing = group led by a team leader.</w:t>
      </w:r>
    </w:p>
    <w:p>
      <w:pPr>
        <w:spacing w:after="40"/>
        <w:ind w:left="360"/>
      </w:pPr>
      <w:r>
        <w:rPr>
          <w:rFonts w:ascii="Times New Roman" w:hAnsi="Times New Roman"/>
          <w:sz w:val="24"/>
          <w:szCs w:val="24"/>
        </w:rPr>
        <w:t xml:space="preserve">💎 PNC Pearl: Care delivery models: functional (task-based), team, primary (continuity), case method (total patient care), case management.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medical ward, the team leader (a senior staff nurse) assigns patients to two staff nurses and a nursing assistant, holds a brief team conference and supervises care. Which delegation is APPROPRIATE?</w:t>
      </w:r>
    </w:p>
    <w:p>
      <w:pPr>
        <w:spacing w:after="40"/>
        <w:ind w:left="360"/>
      </w:pPr>
      <w:r>
        <w:rPr>
          <w:rFonts w:ascii="Times New Roman" w:hAnsi="Times New Roman"/>
          <w:sz w:val="24"/>
          <w:szCs w:val="24"/>
        </w:rPr>
        <w:t xml:space="preserve">(a) Assign the nursing assistant to take vital signs of stable clients and report abnormal values</w:t>
      </w:r>
    </w:p>
    <w:p>
      <w:pPr>
        <w:spacing w:after="40"/>
        <w:ind w:left="360"/>
      </w:pPr>
      <w:r>
        <w:rPr>
          <w:rFonts w:ascii="Times New Roman" w:hAnsi="Times New Roman"/>
          <w:sz w:val="24"/>
          <w:szCs w:val="24"/>
        </w:rPr>
        <w:t xml:space="preserve">(b) Assign the nursing assistant to do health teaching before discharge</w:t>
      </w:r>
    </w:p>
    <w:p>
      <w:pPr>
        <w:spacing w:after="40"/>
        <w:ind w:left="360"/>
      </w:pPr>
      <w:r>
        <w:rPr>
          <w:rFonts w:ascii="Times New Roman" w:hAnsi="Times New Roman"/>
          <w:sz w:val="24"/>
          <w:szCs w:val="24"/>
        </w:rPr>
        <w:t xml:space="preserve">(c) Assign the nursing assistant to give IV antibiotics to a stable client</w:t>
      </w:r>
    </w:p>
    <w:p>
      <w:pPr>
        <w:spacing w:after="40"/>
        <w:ind w:left="360"/>
      </w:pPr>
      <w:r>
        <w:rPr>
          <w:rFonts w:ascii="Times New Roman" w:hAnsi="Times New Roman"/>
          <w:sz w:val="24"/>
          <w:szCs w:val="24"/>
        </w:rPr>
        <w:t xml:space="preserve">(d) Assign the nursing assistant to assess a newly admitted client and write the care plan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Assign the nursing assistant to take vital signs of stable clients and report abnormal values</w:t>
      </w:r>
    </w:p>
    <w:p>
      <w:pPr>
        <w:spacing w:after="40"/>
        <w:ind w:left="360"/>
      </w:pPr>
      <w:r>
        <w:rPr>
          <w:rFonts w:ascii="Times New Roman" w:hAnsi="Times New Roman"/>
          <w:sz w:val="24"/>
          <w:szCs w:val="24"/>
        </w:rPr>
        <w:t xml:space="preserve">🧠 Clinical Rationale: In team nursing a team leader plans and coordinates care for a group of patients through the team. Delegation follows the 5 Rights (task, circumstance, person, direction, supervision): routine tasks on stable clients, like measuring vital signs, may be delegated; assessment, care planning, IV drugs and teaching remain with the registered nurse.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Assign the nursing assistant to do health teaching before discharge: Health teaching and evaluation of learning require a registered nurse.</w:t>
      </w:r>
    </w:p>
    <w:p>
      <w:pPr>
        <w:spacing w:after="40"/>
        <w:ind w:left="360"/>
      </w:pPr>
      <w:r>
        <w:rPr>
          <w:rFonts w:ascii="Times New Roman" w:hAnsi="Times New Roman"/>
          <w:sz w:val="24"/>
          <w:szCs w:val="24"/>
        </w:rPr>
        <w:t xml:space="preserve">C — Assign the nursing assistant to give IV antibiotics to a stable client: IV medication administration is a registered nurse's responsibility.</w:t>
      </w:r>
    </w:p>
    <w:p>
      <w:pPr>
        <w:spacing w:after="40"/>
        <w:ind w:left="360"/>
      </w:pPr>
      <w:r>
        <w:rPr>
          <w:rFonts w:ascii="Times New Roman" w:hAnsi="Times New Roman"/>
          <w:sz w:val="24"/>
          <w:szCs w:val="24"/>
        </w:rPr>
        <w:t xml:space="preserve">D — Assign the nursing assistant to assess a newly admitted client and write the care plan: Assessment and care planning need nursing judgement and cannot be delegated.</w:t>
      </w:r>
    </w:p>
    <w:p>
      <w:pPr>
        <w:spacing w:after="40"/>
        <w:ind w:left="360"/>
      </w:pPr>
      <w:r>
        <w:rPr>
          <w:rFonts w:ascii="Times New Roman" w:hAnsi="Times New Roman"/>
          <w:sz w:val="24"/>
          <w:szCs w:val="24"/>
        </w:rPr>
        <w:t xml:space="preserve">⚠️ Exam Trap: The nurse can delegate a TASK but never the ACCOUNTABILITY or the nursing process steps (assess, plan, evaluate, teach).</w:t>
      </w:r>
    </w:p>
    <w:p>
      <w:pPr>
        <w:spacing w:after="40"/>
        <w:ind w:left="360"/>
      </w:pPr>
      <w:r>
        <w:rPr>
          <w:rFonts w:ascii="Times New Roman" w:hAnsi="Times New Roman"/>
          <w:sz w:val="24"/>
          <w:szCs w:val="24"/>
        </w:rPr>
        <w:t xml:space="preserve">💎 PNC Pearl: Delegation 5 Rights: right task, circumstance, person, direction/communication, supervision/evaluation.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uncontrolled type 1 diabetes has deep sighing respirations and a fruity odour of breath. All of the following are ketone bodies EXCEPT:</w:t>
      </w:r>
    </w:p>
    <w:p>
      <w:pPr>
        <w:spacing w:after="40"/>
        <w:ind w:left="360"/>
      </w:pPr>
      <w:r>
        <w:rPr>
          <w:rFonts w:ascii="Times New Roman" w:hAnsi="Times New Roman"/>
          <w:sz w:val="24"/>
          <w:szCs w:val="24"/>
        </w:rPr>
        <w:t xml:space="preserve">(a) Beta-hydroxybutyric acid</w:t>
      </w:r>
    </w:p>
    <w:p>
      <w:pPr>
        <w:spacing w:after="40"/>
        <w:ind w:left="360"/>
      </w:pPr>
      <w:r>
        <w:rPr>
          <w:rFonts w:ascii="Times New Roman" w:hAnsi="Times New Roman"/>
          <w:sz w:val="24"/>
          <w:szCs w:val="24"/>
        </w:rPr>
        <w:t xml:space="preserve">(b) Acetone</w:t>
      </w:r>
    </w:p>
    <w:p>
      <w:pPr>
        <w:spacing w:after="40"/>
        <w:ind w:left="360"/>
      </w:pPr>
      <w:r>
        <w:rPr>
          <w:rFonts w:ascii="Times New Roman" w:hAnsi="Times New Roman"/>
          <w:sz w:val="24"/>
          <w:szCs w:val="24"/>
        </w:rPr>
        <w:t xml:space="preserve">(c) Lactic acid</w:t>
      </w:r>
    </w:p>
    <w:p>
      <w:pPr>
        <w:spacing w:after="40"/>
        <w:ind w:left="360"/>
      </w:pPr>
      <w:r>
        <w:rPr>
          <w:rFonts w:ascii="Times New Roman" w:hAnsi="Times New Roman"/>
          <w:sz w:val="24"/>
          <w:szCs w:val="24"/>
        </w:rPr>
        <w:t xml:space="preserve">(d) Acetoacetic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Lactic acid</w:t>
      </w:r>
    </w:p>
    <w:p>
      <w:pPr>
        <w:spacing w:after="40"/>
        <w:ind w:left="360"/>
      </w:pPr>
      <w:r>
        <w:rPr>
          <w:rFonts w:ascii="Times New Roman" w:hAnsi="Times New Roman"/>
          <w:sz w:val="24"/>
          <w:szCs w:val="24"/>
        </w:rPr>
        <w:t xml:space="preserve">🧠 Clinical Rationale: When insulin is lacking, fatty acids are oxidised in the liver to acetyl-CoA, which forms the three ketone bodies: acetoacetate, beta-hydroxybutyrate (most abundant) and acetone (volatile - fruity breath). Lactic acid is produced by anaerobic glycolysis, not ketogenesis.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Beta-hydroxybutyric acid: Beta-hydroxybutyrate is the most abundant ketone body in DKA.</w:t>
      </w:r>
    </w:p>
    <w:p>
      <w:pPr>
        <w:spacing w:after="40"/>
        <w:ind w:left="360"/>
      </w:pPr>
      <w:r>
        <w:rPr>
          <w:rFonts w:ascii="Times New Roman" w:hAnsi="Times New Roman"/>
          <w:sz w:val="24"/>
          <w:szCs w:val="24"/>
        </w:rPr>
        <w:t xml:space="preserve">B — Acetone: Acetone is the volatile ketone body exhaled, causing the fruity odour.</w:t>
      </w:r>
    </w:p>
    <w:p>
      <w:pPr>
        <w:spacing w:after="40"/>
        <w:ind w:left="360"/>
      </w:pPr>
      <w:r>
        <w:rPr>
          <w:rFonts w:ascii="Times New Roman" w:hAnsi="Times New Roman"/>
          <w:sz w:val="24"/>
          <w:szCs w:val="24"/>
        </w:rPr>
        <w:t xml:space="preserve">D — Acetoacetic acid: Acetoacetic acid is the first ketone body formed from acetyl-CoA.</w:t>
      </w:r>
    </w:p>
    <w:p>
      <w:pPr>
        <w:spacing w:after="40"/>
        <w:ind w:left="360"/>
      </w:pPr>
      <w:r>
        <w:rPr>
          <w:rFonts w:ascii="Times New Roman" w:hAnsi="Times New Roman"/>
          <w:sz w:val="24"/>
          <w:szCs w:val="24"/>
        </w:rPr>
        <w:t xml:space="preserve">⚠️ Exam Trap: Lactic acidosis (hypoxia, metformin) also causes metabolic acidosis, but lactate is not a ketone body.</w:t>
      </w:r>
    </w:p>
    <w:p>
      <w:pPr>
        <w:spacing w:after="40"/>
        <w:ind w:left="360"/>
      </w:pPr>
      <w:r>
        <w:rPr>
          <w:rFonts w:ascii="Times New Roman" w:hAnsi="Times New Roman"/>
          <w:sz w:val="24"/>
          <w:szCs w:val="24"/>
        </w:rPr>
        <w:t xml:space="preserve">💎 PNC Pearl: Ketogenesis occurs in liver mitochondria; the liver makes ketones but cannot use them; Kussmaul breathing = compensation for acidosis.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immobile after hip surgery develops a painful, swollen calf. Which combination of factors, known as Virchow's triad, predisposes to this thrombosis?</w:t>
      </w:r>
    </w:p>
    <w:p>
      <w:pPr>
        <w:spacing w:after="40"/>
        <w:ind w:left="360"/>
      </w:pPr>
      <w:r>
        <w:rPr>
          <w:rFonts w:ascii="Times New Roman" w:hAnsi="Times New Roman"/>
          <w:sz w:val="24"/>
          <w:szCs w:val="24"/>
        </w:rPr>
        <w:t xml:space="preserve">(a) Hypertension, hyperlipidaemia and smoking</w:t>
      </w:r>
    </w:p>
    <w:p>
      <w:pPr>
        <w:spacing w:after="40"/>
        <w:ind w:left="360"/>
      </w:pPr>
      <w:r>
        <w:rPr>
          <w:rFonts w:ascii="Times New Roman" w:hAnsi="Times New Roman"/>
          <w:sz w:val="24"/>
          <w:szCs w:val="24"/>
        </w:rPr>
        <w:t xml:space="preserve">(b) Oedema, erythema and pain</w:t>
      </w:r>
    </w:p>
    <w:p>
      <w:pPr>
        <w:spacing w:after="40"/>
        <w:ind w:left="360"/>
      </w:pPr>
      <w:r>
        <w:rPr>
          <w:rFonts w:ascii="Times New Roman" w:hAnsi="Times New Roman"/>
          <w:sz w:val="24"/>
          <w:szCs w:val="24"/>
        </w:rPr>
        <w:t xml:space="preserve">(c) Anaemia, fever and leucocytosis</w:t>
      </w:r>
    </w:p>
    <w:p>
      <w:pPr>
        <w:spacing w:after="40"/>
        <w:ind w:left="360"/>
      </w:pPr>
      <w:r>
        <w:rPr>
          <w:rFonts w:ascii="Times New Roman" w:hAnsi="Times New Roman"/>
          <w:sz w:val="24"/>
          <w:szCs w:val="24"/>
        </w:rPr>
        <w:t xml:space="preserve">(d) Venous stasis, endothelial injury and hypercoagulability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Venous stasis, endothelial injury and hypercoagulability</w:t>
      </w:r>
    </w:p>
    <w:p>
      <w:pPr>
        <w:spacing w:after="40"/>
        <w:ind w:left="360"/>
      </w:pPr>
      <w:r>
        <w:rPr>
          <w:rFonts w:ascii="Times New Roman" w:hAnsi="Times New Roman"/>
          <w:sz w:val="24"/>
          <w:szCs w:val="24"/>
        </w:rPr>
        <w:t xml:space="preserve">🧠 Clinical Rationale: Virchow's triad describes the three conditions for thrombus formation: stasis of blood (immobility), injury to the vessel wall (surgery, trauma) and hypercoagulability (surgery, malignancy, pregnancy, oral contraceptives). Post-operative orthopaedic patients have all three, so DVT prophylaxis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Hypertension, hyperlipidaemia and smoking: These are risk factors for atherosclerosis (arterial disease), not the triad of venous thrombosis.</w:t>
      </w:r>
    </w:p>
    <w:p>
      <w:pPr>
        <w:spacing w:after="40"/>
        <w:ind w:left="360"/>
      </w:pPr>
      <w:r>
        <w:rPr>
          <w:rFonts w:ascii="Times New Roman" w:hAnsi="Times New Roman"/>
          <w:sz w:val="24"/>
          <w:szCs w:val="24"/>
        </w:rPr>
        <w:t xml:space="preserve">B — Oedema, erythema and pain: These are local signs of DVT or cellulitis, not its causes.</w:t>
      </w:r>
    </w:p>
    <w:p>
      <w:pPr>
        <w:spacing w:after="40"/>
        <w:ind w:left="360"/>
      </w:pPr>
      <w:r>
        <w:rPr>
          <w:rFonts w:ascii="Times New Roman" w:hAnsi="Times New Roman"/>
          <w:sz w:val="24"/>
          <w:szCs w:val="24"/>
        </w:rPr>
        <w:t xml:space="preserve">C — Anaemia, fever and leucocytosis: These are general features of infection and inflammation.</w:t>
      </w:r>
    </w:p>
    <w:p>
      <w:pPr>
        <w:spacing w:after="40"/>
        <w:ind w:left="360"/>
      </w:pPr>
      <w:r>
        <w:rPr>
          <w:rFonts w:ascii="Times New Roman" w:hAnsi="Times New Roman"/>
          <w:sz w:val="24"/>
          <w:szCs w:val="24"/>
        </w:rPr>
        <w:t xml:space="preserve">⚠️ Exam Trap: Virchow's triad lists CAUSES of thrombosis, not the SIGNS of DVT.</w:t>
      </w:r>
    </w:p>
    <w:p>
      <w:pPr>
        <w:spacing w:after="40"/>
        <w:ind w:left="360"/>
      </w:pPr>
      <w:r>
        <w:rPr>
          <w:rFonts w:ascii="Times New Roman" w:hAnsi="Times New Roman"/>
          <w:sz w:val="24"/>
          <w:szCs w:val="24"/>
        </w:rPr>
        <w:t xml:space="preserve">💎 PNC Pearl: DVT prevention: early ambulation, leg exercises, compression stockings, LMWH; feared complication = pulmonary embolism.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upslanting palpebral fissures, a flat nasal bridge, a single palmar crease and hypotonia. The karyotype report is most likely to show:</w:t>
      </w:r>
    </w:p>
    <w:p>
      <w:pPr>
        <w:spacing w:after="40"/>
        <w:ind w:left="360"/>
      </w:pPr>
      <w:r>
        <w:rPr>
          <w:rFonts w:ascii="Times New Roman" w:hAnsi="Times New Roman"/>
          <w:sz w:val="24"/>
          <w:szCs w:val="24"/>
        </w:rPr>
        <w:t xml:space="preserve">(a) 47,XY,+21</w:t>
      </w:r>
    </w:p>
    <w:p>
      <w:pPr>
        <w:spacing w:after="40"/>
        <w:ind w:left="360"/>
      </w:pPr>
      <w:r>
        <w:rPr>
          <w:rFonts w:ascii="Times New Roman" w:hAnsi="Times New Roman"/>
          <w:sz w:val="24"/>
          <w:szCs w:val="24"/>
        </w:rPr>
        <w:t xml:space="preserve">(b) 46,XY,del(5p)</w:t>
      </w:r>
    </w:p>
    <w:p>
      <w:pPr>
        <w:spacing w:after="40"/>
        <w:ind w:left="360"/>
      </w:pPr>
      <w:r>
        <w:rPr>
          <w:rFonts w:ascii="Times New Roman" w:hAnsi="Times New Roman"/>
          <w:sz w:val="24"/>
          <w:szCs w:val="24"/>
        </w:rPr>
        <w:t xml:space="preserve">(c) 45,X</w:t>
      </w:r>
    </w:p>
    <w:p>
      <w:pPr>
        <w:spacing w:after="40"/>
        <w:ind w:left="360"/>
      </w:pPr>
      <w:r>
        <w:rPr>
          <w:rFonts w:ascii="Times New Roman" w:hAnsi="Times New Roman"/>
          <w:sz w:val="24"/>
          <w:szCs w:val="24"/>
        </w:rPr>
        <w:t xml:space="preserve">(d) 47,XXY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47,XY,+21</w:t>
      </w:r>
    </w:p>
    <w:p>
      <w:pPr>
        <w:spacing w:after="40"/>
        <w:ind w:left="360"/>
      </w:pPr>
      <w:r>
        <w:rPr>
          <w:rFonts w:ascii="Times New Roman" w:hAnsi="Times New Roman"/>
          <w:sz w:val="24"/>
          <w:szCs w:val="24"/>
        </w:rPr>
        <w:t xml:space="preserve">🧠 Clinical Rationale: These are classic features of Down syndrome, caused by an extra chromosome 21 (trisomy 21) - usually from maternal non-disjunction, with risk rising with maternal age. Karyotype 47,XY,+21 (male) or 47,XX,+21 (female).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46,XY,del(5p): Deletion of 5p is cri-du-chat syndrome - a cat-like cry and microcephaly.</w:t>
      </w:r>
    </w:p>
    <w:p>
      <w:pPr>
        <w:spacing w:after="40"/>
        <w:ind w:left="360"/>
      </w:pPr>
      <w:r>
        <w:rPr>
          <w:rFonts w:ascii="Times New Roman" w:hAnsi="Times New Roman"/>
          <w:sz w:val="24"/>
          <w:szCs w:val="24"/>
        </w:rPr>
        <w:t xml:space="preserve">C — 45,X: 45,X is Turner syndrome - a short female with webbed neck and streak ovaries.</w:t>
      </w:r>
    </w:p>
    <w:p>
      <w:pPr>
        <w:spacing w:after="40"/>
        <w:ind w:left="360"/>
      </w:pPr>
      <w:r>
        <w:rPr>
          <w:rFonts w:ascii="Times New Roman" w:hAnsi="Times New Roman"/>
          <w:sz w:val="24"/>
          <w:szCs w:val="24"/>
        </w:rPr>
        <w:t xml:space="preserve">D — 47,XXY: 47,XXY is Klinefelter syndrome - a tall male with small testes and gynaecomastia.</w:t>
      </w:r>
    </w:p>
    <w:p>
      <w:pPr>
        <w:spacing w:after="40"/>
        <w:ind w:left="360"/>
      </w:pPr>
      <w:r>
        <w:rPr>
          <w:rFonts w:ascii="Times New Roman" w:hAnsi="Times New Roman"/>
          <w:sz w:val="24"/>
          <w:szCs w:val="24"/>
        </w:rPr>
        <w:t xml:space="preserve">⚠️ Exam Trap: Trisomy 21 has 47 chromosomes - students write 46 because translocation Down syndrome shows 46.</w:t>
      </w:r>
    </w:p>
    <w:p>
      <w:pPr>
        <w:spacing w:after="40"/>
        <w:ind w:left="360"/>
      </w:pPr>
      <w:r>
        <w:rPr>
          <w:rFonts w:ascii="Times New Roman" w:hAnsi="Times New Roman"/>
          <w:sz w:val="24"/>
          <w:szCs w:val="24"/>
        </w:rPr>
        <w:t xml:space="preserve">💎 PNC Pearl: Trisomies: 21 Down, 18 Edwards, 13 Patau; risk at maternal age 35 about 1 in 350, at 40 about 1 in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length is the:</w:t>
      </w:r>
    </w:p>
    <w:p>
      <w:pPr>
        <w:spacing w:after="40"/>
        <w:ind w:left="360"/>
      </w:pPr>
      <w:r>
        <w:rPr>
          <w:rFonts w:ascii="Times New Roman" w:hAnsi="Times New Roman"/>
          <w:sz w:val="24"/>
          <w:szCs w:val="24"/>
        </w:rPr>
        <w:t xml:space="preserve">(a) Kilometre</w:t>
      </w:r>
    </w:p>
    <w:p>
      <w:pPr>
        <w:spacing w:after="40"/>
        <w:ind w:left="360"/>
      </w:pPr>
      <w:r>
        <w:rPr>
          <w:rFonts w:ascii="Times New Roman" w:hAnsi="Times New Roman"/>
          <w:sz w:val="24"/>
          <w:szCs w:val="24"/>
        </w:rPr>
        <w:t xml:space="preserve">(b) Metre</w:t>
      </w:r>
    </w:p>
    <w:p>
      <w:pPr>
        <w:spacing w:after="40"/>
        <w:ind w:left="360"/>
      </w:pPr>
      <w:r>
        <w:rPr>
          <w:rFonts w:ascii="Times New Roman" w:hAnsi="Times New Roman"/>
          <w:sz w:val="24"/>
          <w:szCs w:val="24"/>
        </w:rPr>
        <w:t xml:space="preserve">(c) Centimetre</w:t>
      </w:r>
    </w:p>
    <w:p>
      <w:pPr>
        <w:spacing w:after="40"/>
        <w:ind w:left="360"/>
      </w:pPr>
      <w:r>
        <w:rPr>
          <w:rFonts w:ascii="Times New Roman" w:hAnsi="Times New Roman"/>
          <w:sz w:val="24"/>
          <w:szCs w:val="24"/>
        </w:rPr>
        <w:t xml:space="preserve">(d) Millimetre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Metre</w:t>
      </w:r>
    </w:p>
    <w:p>
      <w:pPr>
        <w:spacing w:after="40"/>
        <w:ind w:left="360"/>
      </w:pPr>
      <w:r>
        <w:rPr>
          <w:rFonts w:ascii="Times New Roman" w:hAnsi="Times New Roman"/>
          <w:sz w:val="24"/>
          <w:szCs w:val="24"/>
        </w:rPr>
        <w:t xml:space="preserve">🧠 Concept: The metre is the SI base unit of length; kilometre, centimetre, and millimetre are derived multiples.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Kilometre: Kilometre (1,000 m) is a multiple of the SI unit, not the base unit.</w:t>
      </w:r>
    </w:p>
    <w:p>
      <w:pPr>
        <w:spacing w:after="40"/>
        <w:ind w:left="360"/>
      </w:pPr>
      <w:r>
        <w:rPr>
          <w:rFonts w:ascii="Times New Roman" w:hAnsi="Times New Roman"/>
          <w:sz w:val="24"/>
          <w:szCs w:val="24"/>
        </w:rPr>
        <w:t xml:space="preserve">C — Centimetre: Centimetre is the CGS unit of length.</w:t>
      </w:r>
    </w:p>
    <w:p>
      <w:pPr>
        <w:spacing w:after="40"/>
        <w:ind w:left="360"/>
      </w:pPr>
      <w:r>
        <w:rPr>
          <w:rFonts w:ascii="Times New Roman" w:hAnsi="Times New Roman"/>
          <w:sz w:val="24"/>
          <w:szCs w:val="24"/>
        </w:rPr>
        <w:t xml:space="preserve">D — Millimetre: Millimetre is a sub-multiple (1/1000 m).</w:t>
      </w:r>
    </w:p>
    <w:p>
      <w:pPr>
        <w:spacing w:after="40"/>
        <w:ind w:left="360"/>
      </w:pPr>
      <w:r>
        <w:rPr>
          <w:rFonts w:ascii="Times New Roman" w:hAnsi="Times New Roman"/>
          <w:sz w:val="24"/>
          <w:szCs w:val="24"/>
        </w:rPr>
        <w:t xml:space="preserve">⚠️ Exam Trap: Derived multiples (km, cm) are not SI BASE units - only the metre is.</w:t>
      </w:r>
    </w:p>
    <w:p>
      <w:pPr>
        <w:spacing w:after="40"/>
        <w:ind w:left="360"/>
      </w:pPr>
      <w:r>
        <w:rPr>
          <w:rFonts w:ascii="Times New Roman" w:hAnsi="Times New Roman"/>
          <w:sz w:val="24"/>
          <w:szCs w:val="24"/>
        </w:rPr>
        <w:t xml:space="preserve">💎 PNC Pearl: 7 SI base units: metre, kilogram, second, ampere, kelvin, mole, candela.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sulfuric acid is:</w:t>
      </w:r>
    </w:p>
    <w:p>
      <w:pPr>
        <w:spacing w:after="40"/>
        <w:ind w:left="360"/>
      </w:pPr>
      <w:r>
        <w:rPr>
          <w:rFonts w:ascii="Times New Roman" w:hAnsi="Times New Roman"/>
          <w:sz w:val="24"/>
          <w:szCs w:val="24"/>
        </w:rPr>
        <w:t xml:space="preserve">(a) H2SO3</w:t>
      </w:r>
    </w:p>
    <w:p>
      <w:pPr>
        <w:spacing w:after="40"/>
        <w:ind w:left="360"/>
      </w:pPr>
      <w:r>
        <w:rPr>
          <w:rFonts w:ascii="Times New Roman" w:hAnsi="Times New Roman"/>
          <w:sz w:val="24"/>
          <w:szCs w:val="24"/>
        </w:rPr>
        <w:t xml:space="preserve">(b) HNO3</w:t>
      </w:r>
    </w:p>
    <w:p>
      <w:pPr>
        <w:spacing w:after="40"/>
        <w:ind w:left="360"/>
      </w:pPr>
      <w:r>
        <w:rPr>
          <w:rFonts w:ascii="Times New Roman" w:hAnsi="Times New Roman"/>
          <w:sz w:val="24"/>
          <w:szCs w:val="24"/>
        </w:rPr>
        <w:t xml:space="preserve">(c) H2SO4</w:t>
      </w:r>
    </w:p>
    <w:p>
      <w:pPr>
        <w:spacing w:after="40"/>
        <w:ind w:left="360"/>
      </w:pPr>
      <w:r>
        <w:rPr>
          <w:rFonts w:ascii="Times New Roman" w:hAnsi="Times New Roman"/>
          <w:sz w:val="24"/>
          <w:szCs w:val="24"/>
        </w:rPr>
        <w:t xml:space="preserve">(d) H2CO3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H2SO4</w:t>
      </w:r>
    </w:p>
    <w:p>
      <w:pPr>
        <w:spacing w:after="40"/>
        <w:ind w:left="360"/>
      </w:pPr>
      <w:r>
        <w:rPr>
          <w:rFonts w:ascii="Times New Roman" w:hAnsi="Times New Roman"/>
          <w:sz w:val="24"/>
          <w:szCs w:val="24"/>
        </w:rPr>
        <w:t xml:space="preserve">🧠 Concept: Sulfuric acid is H2SO4, the 'king of chemicals'; H2SO3 is sulfurous acid, HNO3 nitric acid, and H2CO3 carbonic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H2SO3: H2SO3 is sulphurous acid (one oxygen less).</w:t>
      </w:r>
    </w:p>
    <w:p>
      <w:pPr>
        <w:spacing w:after="40"/>
        <w:ind w:left="360"/>
      </w:pPr>
      <w:r>
        <w:rPr>
          <w:rFonts w:ascii="Times New Roman" w:hAnsi="Times New Roman"/>
          <w:sz w:val="24"/>
          <w:szCs w:val="24"/>
        </w:rPr>
        <w:t xml:space="preserve">B — HNO3: HNO3 is nitric acid.</w:t>
      </w:r>
    </w:p>
    <w:p>
      <w:pPr>
        <w:spacing w:after="40"/>
        <w:ind w:left="360"/>
      </w:pPr>
      <w:r>
        <w:rPr>
          <w:rFonts w:ascii="Times New Roman" w:hAnsi="Times New Roman"/>
          <w:sz w:val="24"/>
          <w:szCs w:val="24"/>
        </w:rPr>
        <w:t xml:space="preserve">D — H2CO3: H2CO3 is carbonic acid.</w:t>
      </w:r>
    </w:p>
    <w:p>
      <w:pPr>
        <w:spacing w:after="40"/>
        <w:ind w:left="360"/>
      </w:pPr>
      <w:r>
        <w:rPr>
          <w:rFonts w:ascii="Times New Roman" w:hAnsi="Times New Roman"/>
          <w:sz w:val="24"/>
          <w:szCs w:val="24"/>
        </w:rPr>
        <w:t xml:space="preserve">⚠️ Exam Trap: Sulphuric (-ic, H2SO4) has more oxygen than sulphurous (-ous, H2SO3).</w:t>
      </w:r>
    </w:p>
    <w:p>
      <w:pPr>
        <w:spacing w:after="40"/>
        <w:ind w:left="360"/>
      </w:pPr>
      <w:r>
        <w:rPr>
          <w:rFonts w:ascii="Times New Roman" w:hAnsi="Times New Roman"/>
          <w:sz w:val="24"/>
          <w:szCs w:val="24"/>
        </w:rPr>
        <w:t xml:space="preserve">💎 PNC Pearl: H2SO4 = 'king of chemicals', oil of vitriol; HCl = muriatic acid; aqua regia = 3 HCl : 1 HNO3.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24-carat gold is:</w:t>
      </w:r>
    </w:p>
    <w:p>
      <w:pPr>
        <w:spacing w:after="40"/>
        <w:ind w:left="360"/>
      </w:pPr>
      <w:r>
        <w:rPr>
          <w:rFonts w:ascii="Times New Roman" w:hAnsi="Times New Roman"/>
          <w:sz w:val="24"/>
          <w:szCs w:val="24"/>
        </w:rPr>
        <w:t xml:space="preserve">(a) A gold alloy with silver</w:t>
      </w:r>
    </w:p>
    <w:p>
      <w:pPr>
        <w:spacing w:after="40"/>
        <w:ind w:left="360"/>
      </w:pPr>
      <w:r>
        <w:rPr>
          <w:rFonts w:ascii="Times New Roman" w:hAnsi="Times New Roman"/>
          <w:sz w:val="24"/>
          <w:szCs w:val="24"/>
        </w:rPr>
        <w:t xml:space="preserve">(b) Gold mixed with copper</w:t>
      </w:r>
    </w:p>
    <w:p>
      <w:pPr>
        <w:spacing w:after="40"/>
        <w:ind w:left="360"/>
      </w:pPr>
      <w:r>
        <w:rPr>
          <w:rFonts w:ascii="Times New Roman" w:hAnsi="Times New Roman"/>
          <w:sz w:val="24"/>
          <w:szCs w:val="24"/>
        </w:rPr>
        <w:t xml:space="preserve">(c) Gold plated over steel</w:t>
      </w:r>
    </w:p>
    <w:p>
      <w:pPr>
        <w:spacing w:after="40"/>
        <w:ind w:left="360"/>
      </w:pPr>
      <w:r>
        <w:rPr>
          <w:rFonts w:ascii="Times New Roman" w:hAnsi="Times New Roman"/>
          <w:sz w:val="24"/>
          <w:szCs w:val="24"/>
        </w:rPr>
        <w:t xml:space="preserve">(d) Pure (99.9%) gold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Pure (99.9%) gold</w:t>
      </w:r>
    </w:p>
    <w:p>
      <w:pPr>
        <w:spacing w:after="40"/>
        <w:ind w:left="360"/>
      </w:pPr>
      <w:r>
        <w:rPr>
          <w:rFonts w:ascii="Times New Roman" w:hAnsi="Times New Roman"/>
          <w:sz w:val="24"/>
          <w:szCs w:val="24"/>
        </w:rPr>
        <w:t xml:space="preserve">🧠 Concept: 24-carat gold is essentially pure gold; 22-carat (91.7%) and 18-carat are alloys hardened with copper/silver for jewellery.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gold alloy with silver: Gold-silver alloys are lower-carat gold.</w:t>
      </w:r>
    </w:p>
    <w:p>
      <w:pPr>
        <w:spacing w:after="40"/>
        <w:ind w:left="360"/>
      </w:pPr>
      <w:r>
        <w:rPr>
          <w:rFonts w:ascii="Times New Roman" w:hAnsi="Times New Roman"/>
          <w:sz w:val="24"/>
          <w:szCs w:val="24"/>
        </w:rPr>
        <w:t xml:space="preserve">B — Gold mixed with copper: Gold mixed with copper describes lower carats such as 22 or 18 carat.</w:t>
      </w:r>
    </w:p>
    <w:p>
      <w:pPr>
        <w:spacing w:after="40"/>
        <w:ind w:left="360"/>
      </w:pPr>
      <w:r>
        <w:rPr>
          <w:rFonts w:ascii="Times New Roman" w:hAnsi="Times New Roman"/>
          <w:sz w:val="24"/>
          <w:szCs w:val="24"/>
        </w:rPr>
        <w:t xml:space="preserve">C — Gold plated over steel: Gold plating over steel is a surface coating, not carat gold.</w:t>
      </w:r>
    </w:p>
    <w:p>
      <w:pPr>
        <w:spacing w:after="40"/>
        <w:ind w:left="360"/>
      </w:pPr>
      <w:r>
        <w:rPr>
          <w:rFonts w:ascii="Times New Roman" w:hAnsi="Times New Roman"/>
          <w:sz w:val="24"/>
          <w:szCs w:val="24"/>
        </w:rPr>
        <w:t xml:space="preserve">⚠️ Exam Trap: 22-carat (91.6%) is used for jewellery because pure 24-carat gold is too soft.</w:t>
      </w:r>
    </w:p>
    <w:p>
      <w:pPr>
        <w:spacing w:after="40"/>
        <w:ind w:left="360"/>
      </w:pPr>
      <w:r>
        <w:rPr>
          <w:rFonts w:ascii="Times New Roman" w:hAnsi="Times New Roman"/>
          <w:sz w:val="24"/>
          <w:szCs w:val="24"/>
        </w:rPr>
        <w:t xml:space="preserve">💎 PNC Pearl: Carat purity = carat/24 x 100: 22 ct = 91.6%, 18 ct = 75%; hallmark by BIS.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'light year' is a unit of:</w:t>
      </w:r>
    </w:p>
    <w:p>
      <w:pPr>
        <w:spacing w:after="40"/>
        <w:ind w:left="360"/>
      </w:pPr>
      <w:r>
        <w:rPr>
          <w:rFonts w:ascii="Times New Roman" w:hAnsi="Times New Roman"/>
          <w:sz w:val="24"/>
          <w:szCs w:val="24"/>
        </w:rPr>
        <w:t xml:space="preserve">(a) Time</w:t>
      </w:r>
    </w:p>
    <w:p>
      <w:pPr>
        <w:spacing w:after="40"/>
        <w:ind w:left="360"/>
      </w:pPr>
      <w:r>
        <w:rPr>
          <w:rFonts w:ascii="Times New Roman" w:hAnsi="Times New Roman"/>
          <w:sz w:val="24"/>
          <w:szCs w:val="24"/>
        </w:rPr>
        <w:t xml:space="preserve">(b) Speed</w:t>
      </w:r>
    </w:p>
    <w:p>
      <w:pPr>
        <w:spacing w:after="40"/>
        <w:ind w:left="360"/>
      </w:pPr>
      <w:r>
        <w:rPr>
          <w:rFonts w:ascii="Times New Roman" w:hAnsi="Times New Roman"/>
          <w:sz w:val="24"/>
          <w:szCs w:val="24"/>
        </w:rPr>
        <w:t xml:space="preserve">(c) Distance (the distance light travels in one year)</w:t>
      </w:r>
    </w:p>
    <w:p>
      <w:pPr>
        <w:spacing w:after="40"/>
        <w:ind w:left="360"/>
      </w:pPr>
      <w:r>
        <w:rPr>
          <w:rFonts w:ascii="Times New Roman" w:hAnsi="Times New Roman"/>
          <w:sz w:val="24"/>
          <w:szCs w:val="24"/>
        </w:rPr>
        <w:t xml:space="preserve">(d) Brightness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Distance (the distance light travels in one year)</w:t>
      </w:r>
    </w:p>
    <w:p>
      <w:pPr>
        <w:spacing w:after="40"/>
        <w:ind w:left="360"/>
      </w:pPr>
      <w:r>
        <w:rPr>
          <w:rFonts w:ascii="Times New Roman" w:hAnsi="Times New Roman"/>
          <w:sz w:val="24"/>
          <w:szCs w:val="24"/>
        </w:rPr>
        <w:t xml:space="preserve">🧠 Concept: A light year is the distance light travels in one year - about 9.46 trillion km - used to measure astronomical distances.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Time: Time is measured in seconds or years; a light year only sounds like time.</w:t>
      </w:r>
    </w:p>
    <w:p>
      <w:pPr>
        <w:spacing w:after="40"/>
        <w:ind w:left="360"/>
      </w:pPr>
      <w:r>
        <w:rPr>
          <w:rFonts w:ascii="Times New Roman" w:hAnsi="Times New Roman"/>
          <w:sz w:val="24"/>
          <w:szCs w:val="24"/>
        </w:rPr>
        <w:t xml:space="preserve">B — Speed: Speed is in m/s; the speed of light is 3 x 10^8 m/s.</w:t>
      </w:r>
    </w:p>
    <w:p>
      <w:pPr>
        <w:spacing w:after="40"/>
        <w:ind w:left="360"/>
      </w:pPr>
      <w:r>
        <w:rPr>
          <w:rFonts w:ascii="Times New Roman" w:hAnsi="Times New Roman"/>
          <w:sz w:val="24"/>
          <w:szCs w:val="24"/>
        </w:rPr>
        <w:t xml:space="preserve">D — Brightness: Brightness is measured by magnitude or luminosity.</w:t>
      </w:r>
    </w:p>
    <w:p>
      <w:pPr>
        <w:spacing w:after="40"/>
        <w:ind w:left="360"/>
      </w:pPr>
      <w:r>
        <w:rPr>
          <w:rFonts w:ascii="Times New Roman" w:hAnsi="Times New Roman"/>
          <w:sz w:val="24"/>
          <w:szCs w:val="24"/>
        </w:rPr>
        <w:t xml:space="preserve">⚠️ Exam Trap: The word 'year' tricks students into choosing time - it is a DISTANCE.</w:t>
      </w:r>
    </w:p>
    <w:p>
      <w:pPr>
        <w:spacing w:after="40"/>
        <w:ind w:left="360"/>
      </w:pPr>
      <w:r>
        <w:rPr>
          <w:rFonts w:ascii="Times New Roman" w:hAnsi="Times New Roman"/>
          <w:sz w:val="24"/>
          <w:szCs w:val="24"/>
        </w:rPr>
        <w:t xml:space="preserve">💎 PNC Pearl: 1 light year = 9.46 x 10^12 km; parsec = 3.26 light years; AU = Earth-Sun distance.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Newton's first law of motion is also known as the law of:</w:t>
      </w:r>
    </w:p>
    <w:p>
      <w:pPr>
        <w:spacing w:after="40"/>
        <w:ind w:left="360"/>
      </w:pPr>
      <w:r>
        <w:rPr>
          <w:rFonts w:ascii="Times New Roman" w:hAnsi="Times New Roman"/>
          <w:sz w:val="24"/>
          <w:szCs w:val="24"/>
        </w:rPr>
        <w:t xml:space="preserve">(a) Inertia</w:t>
      </w:r>
    </w:p>
    <w:p>
      <w:pPr>
        <w:spacing w:after="40"/>
        <w:ind w:left="360"/>
      </w:pPr>
      <w:r>
        <w:rPr>
          <w:rFonts w:ascii="Times New Roman" w:hAnsi="Times New Roman"/>
          <w:sz w:val="24"/>
          <w:szCs w:val="24"/>
        </w:rPr>
        <w:t xml:space="preserve">(b) Action-reaction</w:t>
      </w:r>
    </w:p>
    <w:p>
      <w:pPr>
        <w:spacing w:after="40"/>
        <w:ind w:left="360"/>
      </w:pPr>
      <w:r>
        <w:rPr>
          <w:rFonts w:ascii="Times New Roman" w:hAnsi="Times New Roman"/>
          <w:sz w:val="24"/>
          <w:szCs w:val="24"/>
        </w:rPr>
        <w:t xml:space="preserve">(c) Gravitation</w:t>
      </w:r>
    </w:p>
    <w:p>
      <w:pPr>
        <w:spacing w:after="40"/>
        <w:ind w:left="360"/>
      </w:pPr>
      <w:r>
        <w:rPr>
          <w:rFonts w:ascii="Times New Roman" w:hAnsi="Times New Roman"/>
          <w:sz w:val="24"/>
          <w:szCs w:val="24"/>
        </w:rPr>
        <w:t xml:space="preserve">(d) Acceleration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Inertia</w:t>
      </w:r>
    </w:p>
    <w:p>
      <w:pPr>
        <w:spacing w:after="40"/>
        <w:ind w:left="360"/>
      </w:pPr>
      <w:r>
        <w:rPr>
          <w:rFonts w:ascii="Times New Roman" w:hAnsi="Times New Roman"/>
          <w:sz w:val="24"/>
          <w:szCs w:val="24"/>
        </w:rPr>
        <w:t xml:space="preserve">🧠 Concept: The first law states an object stays at rest or in uniform motion unless acted on by a force - hence the law of inertia.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Action-reaction: Action-reaction is Newton's THIRD law.</w:t>
      </w:r>
    </w:p>
    <w:p>
      <w:pPr>
        <w:spacing w:after="40"/>
        <w:ind w:left="360"/>
      </w:pPr>
      <w:r>
        <w:rPr>
          <w:rFonts w:ascii="Times New Roman" w:hAnsi="Times New Roman"/>
          <w:sz w:val="24"/>
          <w:szCs w:val="24"/>
        </w:rPr>
        <w:t xml:space="preserve">C — Gravitation: Gravitation is Newton's law of universal gravitation, separate from the three laws.</w:t>
      </w:r>
    </w:p>
    <w:p>
      <w:pPr>
        <w:spacing w:after="40"/>
        <w:ind w:left="360"/>
      </w:pPr>
      <w:r>
        <w:rPr>
          <w:rFonts w:ascii="Times New Roman" w:hAnsi="Times New Roman"/>
          <w:sz w:val="24"/>
          <w:szCs w:val="24"/>
        </w:rPr>
        <w:t xml:space="preserve">D — Acceleration: Acceleration (F = ma) is Newton's SECOND law.</w:t>
      </w:r>
    </w:p>
    <w:p>
      <w:pPr>
        <w:spacing w:after="40"/>
        <w:ind w:left="360"/>
      </w:pPr>
      <w:r>
        <w:rPr>
          <w:rFonts w:ascii="Times New Roman" w:hAnsi="Times New Roman"/>
          <w:sz w:val="24"/>
          <w:szCs w:val="24"/>
        </w:rPr>
        <w:t xml:space="preserve">⚠️ Exam Trap: Second law gives the formula F = ma; first law defines inertia - students swap them.</w:t>
      </w:r>
    </w:p>
    <w:p>
      <w:pPr>
        <w:spacing w:after="40"/>
        <w:ind w:left="360"/>
      </w:pPr>
      <w:r>
        <w:rPr>
          <w:rFonts w:ascii="Times New Roman" w:hAnsi="Times New Roman"/>
          <w:sz w:val="24"/>
          <w:szCs w:val="24"/>
        </w:rPr>
        <w:t xml:space="preserve">💎 PNC Pearl: Inertia examples: passengers jerk forward when a bus brakes; dusting a carpet; mass is the measure of inertia.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concave mirror is used by dentists and in shaving mirrors because it:</w:t>
      </w:r>
    </w:p>
    <w:p>
      <w:pPr>
        <w:spacing w:after="40"/>
        <w:ind w:left="360"/>
      </w:pPr>
      <w:r>
        <w:rPr>
          <w:rFonts w:ascii="Times New Roman" w:hAnsi="Times New Roman"/>
          <w:sz w:val="24"/>
          <w:szCs w:val="24"/>
        </w:rPr>
        <w:t xml:space="preserve">(a) Forms only diminished images</w:t>
      </w:r>
    </w:p>
    <w:p>
      <w:pPr>
        <w:spacing w:after="40"/>
        <w:ind w:left="360"/>
      </w:pPr>
      <w:r>
        <w:rPr>
          <w:rFonts w:ascii="Times New Roman" w:hAnsi="Times New Roman"/>
          <w:sz w:val="24"/>
          <w:szCs w:val="24"/>
        </w:rPr>
        <w:t xml:space="preserve">(b) Forms magnified images when the object is close</w:t>
      </w:r>
    </w:p>
    <w:p>
      <w:pPr>
        <w:spacing w:after="40"/>
        <w:ind w:left="360"/>
      </w:pPr>
      <w:r>
        <w:rPr>
          <w:rFonts w:ascii="Times New Roman" w:hAnsi="Times New Roman"/>
          <w:sz w:val="24"/>
          <w:szCs w:val="24"/>
        </w:rPr>
        <w:t xml:space="preserve">(c) Spreads light widely</w:t>
      </w:r>
    </w:p>
    <w:p>
      <w:pPr>
        <w:spacing w:after="40"/>
        <w:ind w:left="360"/>
      </w:pPr>
      <w:r>
        <w:rPr>
          <w:rFonts w:ascii="Times New Roman" w:hAnsi="Times New Roman"/>
          <w:sz w:val="24"/>
          <w:szCs w:val="24"/>
        </w:rPr>
        <w:t xml:space="preserve">(d) Reflects no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Forms magnified images when the object is close</w:t>
      </w:r>
    </w:p>
    <w:p>
      <w:pPr>
        <w:spacing w:after="40"/>
        <w:ind w:left="360"/>
      </w:pPr>
      <w:r>
        <w:rPr>
          <w:rFonts w:ascii="Times New Roman" w:hAnsi="Times New Roman"/>
          <w:sz w:val="24"/>
          <w:szCs w:val="24"/>
        </w:rPr>
        <w:t xml:space="preserve">🧠 Concept: Concave (converging) mirrors magnify when the object is within the focal length, making them useful for dental inspection and shaving.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Forms only diminished images: Convex mirrors form diminished images (rear-view mirrors).</w:t>
      </w:r>
    </w:p>
    <w:p>
      <w:pPr>
        <w:spacing w:after="40"/>
        <w:ind w:left="360"/>
      </w:pPr>
      <w:r>
        <w:rPr>
          <w:rFonts w:ascii="Times New Roman" w:hAnsi="Times New Roman"/>
          <w:sz w:val="24"/>
          <w:szCs w:val="24"/>
        </w:rPr>
        <w:t xml:space="preserve">C — Spreads light widely: Spreading light widely is a convex mirror property.</w:t>
      </w:r>
    </w:p>
    <w:p>
      <w:pPr>
        <w:spacing w:after="40"/>
        <w:ind w:left="360"/>
      </w:pPr>
      <w:r>
        <w:rPr>
          <w:rFonts w:ascii="Times New Roman" w:hAnsi="Times New Roman"/>
          <w:sz w:val="24"/>
          <w:szCs w:val="24"/>
        </w:rPr>
        <w:t xml:space="preserve">D — Reflects no light: All mirrors reflect light.</w:t>
      </w:r>
    </w:p>
    <w:p>
      <w:pPr>
        <w:spacing w:after="40"/>
        <w:ind w:left="360"/>
      </w:pPr>
      <w:r>
        <w:rPr>
          <w:rFonts w:ascii="Times New Roman" w:hAnsi="Times New Roman"/>
          <w:sz w:val="24"/>
          <w:szCs w:val="24"/>
        </w:rPr>
        <w:t xml:space="preserve">⚠️ Exam Trap: Concave = magnifies when object is close (shaving, dentist); convex = wide diminished view (vehicle mirrors).</w:t>
      </w:r>
    </w:p>
    <w:p>
      <w:pPr>
        <w:spacing w:after="40"/>
        <w:ind w:left="360"/>
      </w:pPr>
      <w:r>
        <w:rPr>
          <w:rFonts w:ascii="Times New Roman" w:hAnsi="Times New Roman"/>
          <w:sz w:val="24"/>
          <w:szCs w:val="24"/>
        </w:rPr>
        <w:t xml:space="preserve">💎 PNC Pearl: Concave uses: torch reflectors, headlights, solar cookers; convex: rear-view mirrors, street lamps.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object floats in water when its density is:</w:t>
      </w:r>
    </w:p>
    <w:p>
      <w:pPr>
        <w:spacing w:after="40"/>
        <w:ind w:left="360"/>
      </w:pPr>
      <w:r>
        <w:rPr>
          <w:rFonts w:ascii="Times New Roman" w:hAnsi="Times New Roman"/>
          <w:sz w:val="24"/>
          <w:szCs w:val="24"/>
        </w:rPr>
        <w:t xml:space="preserve">(a) Less than the density of water</w:t>
      </w:r>
    </w:p>
    <w:p>
      <w:pPr>
        <w:spacing w:after="40"/>
        <w:ind w:left="360"/>
      </w:pPr>
      <w:r>
        <w:rPr>
          <w:rFonts w:ascii="Times New Roman" w:hAnsi="Times New Roman"/>
          <w:sz w:val="24"/>
          <w:szCs w:val="24"/>
        </w:rPr>
        <w:t xml:space="preserve">(b) Greater than water</w:t>
      </w:r>
    </w:p>
    <w:p>
      <w:pPr>
        <w:spacing w:after="40"/>
        <w:ind w:left="360"/>
      </w:pPr>
      <w:r>
        <w:rPr>
          <w:rFonts w:ascii="Times New Roman" w:hAnsi="Times New Roman"/>
          <w:sz w:val="24"/>
          <w:szCs w:val="24"/>
        </w:rPr>
        <w:t xml:space="preserve">(c) Equal to steel</w:t>
      </w:r>
    </w:p>
    <w:p>
      <w:pPr>
        <w:spacing w:after="40"/>
        <w:ind w:left="360"/>
      </w:pPr>
      <w:r>
        <w:rPr>
          <w:rFonts w:ascii="Times New Roman" w:hAnsi="Times New Roman"/>
          <w:sz w:val="24"/>
          <w:szCs w:val="24"/>
        </w:rPr>
        <w:t xml:space="preserve">(d) Zero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Less than the density of water</w:t>
      </w:r>
    </w:p>
    <w:p>
      <w:pPr>
        <w:spacing w:after="40"/>
        <w:ind w:left="360"/>
      </w:pPr>
      <w:r>
        <w:rPr>
          <w:rFonts w:ascii="Times New Roman" w:hAnsi="Times New Roman"/>
          <w:sz w:val="24"/>
          <w:szCs w:val="24"/>
        </w:rPr>
        <w:t xml:space="preserve">🧠 Concept: Objects with density lower than water (ice, wood) float; denser objects sink - the basis of Archimedes'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Greater than water: Objects denser than water sink.</w:t>
      </w:r>
    </w:p>
    <w:p>
      <w:pPr>
        <w:spacing w:after="40"/>
        <w:ind w:left="360"/>
      </w:pPr>
      <w:r>
        <w:rPr>
          <w:rFonts w:ascii="Times New Roman" w:hAnsi="Times New Roman"/>
          <w:sz w:val="24"/>
          <w:szCs w:val="24"/>
        </w:rPr>
        <w:t xml:space="preserve">C — Equal to steel: Steel's density (about 7.8 g/cm3) is far greater than water - it would sink unless shaped like a ship.</w:t>
      </w:r>
    </w:p>
    <w:p>
      <w:pPr>
        <w:spacing w:after="40"/>
        <w:ind w:left="360"/>
      </w:pPr>
      <w:r>
        <w:rPr>
          <w:rFonts w:ascii="Times New Roman" w:hAnsi="Times New Roman"/>
          <w:sz w:val="24"/>
          <w:szCs w:val="24"/>
        </w:rPr>
        <w:t xml:space="preserve">D — Zero: No real object has zero density.</w:t>
      </w:r>
    </w:p>
    <w:p>
      <w:pPr>
        <w:spacing w:after="40"/>
        <w:ind w:left="360"/>
      </w:pPr>
      <w:r>
        <w:rPr>
          <w:rFonts w:ascii="Times New Roman" w:hAnsi="Times New Roman"/>
          <w:sz w:val="24"/>
          <w:szCs w:val="24"/>
        </w:rPr>
        <w:t xml:space="preserve">⚠️ Exam Trap: Ships of steel float because their SHAPE displaces enough water - average density is less than water.</w:t>
      </w:r>
    </w:p>
    <w:p>
      <w:pPr>
        <w:spacing w:after="40"/>
        <w:ind w:left="360"/>
      </w:pPr>
      <w:r>
        <w:rPr>
          <w:rFonts w:ascii="Times New Roman" w:hAnsi="Times New Roman"/>
          <w:sz w:val="24"/>
          <w:szCs w:val="24"/>
        </w:rPr>
        <w:t xml:space="preserve">💎 PNC Pearl: Archimedes: buoyant force = weight of fluid displaced; density of water = 1 g/cm3.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anemometer is an instrument used to measure:</w:t>
      </w:r>
    </w:p>
    <w:p>
      <w:pPr>
        <w:spacing w:after="40"/>
        <w:ind w:left="360"/>
      </w:pPr>
      <w:r>
        <w:rPr>
          <w:rFonts w:ascii="Times New Roman" w:hAnsi="Times New Roman"/>
          <w:sz w:val="24"/>
          <w:szCs w:val="24"/>
        </w:rPr>
        <w:t xml:space="preserve">(a) Temperature</w:t>
      </w:r>
    </w:p>
    <w:p>
      <w:pPr>
        <w:spacing w:after="40"/>
        <w:ind w:left="360"/>
      </w:pPr>
      <w:r>
        <w:rPr>
          <w:rFonts w:ascii="Times New Roman" w:hAnsi="Times New Roman"/>
          <w:sz w:val="24"/>
          <w:szCs w:val="24"/>
        </w:rPr>
        <w:t xml:space="preserve">(b) Wind speed</w:t>
      </w:r>
    </w:p>
    <w:p>
      <w:pPr>
        <w:spacing w:after="40"/>
        <w:ind w:left="360"/>
      </w:pPr>
      <w:r>
        <w:rPr>
          <w:rFonts w:ascii="Times New Roman" w:hAnsi="Times New Roman"/>
          <w:sz w:val="24"/>
          <w:szCs w:val="24"/>
        </w:rPr>
        <w:t xml:space="preserve">(c) Rainfall</w:t>
      </w:r>
    </w:p>
    <w:p>
      <w:pPr>
        <w:spacing w:after="40"/>
        <w:ind w:left="360"/>
      </w:pPr>
      <w:r>
        <w:rPr>
          <w:rFonts w:ascii="Times New Roman" w:hAnsi="Times New Roman"/>
          <w:sz w:val="24"/>
          <w:szCs w:val="24"/>
        </w:rPr>
        <w:t xml:space="preserve">(d) Humidity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Wind speed</w:t>
      </w:r>
    </w:p>
    <w:p>
      <w:pPr>
        <w:spacing w:after="40"/>
        <w:ind w:left="360"/>
      </w:pPr>
      <w:r>
        <w:rPr>
          <w:rFonts w:ascii="Times New Roman" w:hAnsi="Times New Roman"/>
          <w:sz w:val="24"/>
          <w:szCs w:val="24"/>
        </w:rPr>
        <w:t xml:space="preserve">🧠 Concept: Anemometers measure wind speed; rain gauges measure rainfall, hygrometers humidity, and thermometers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Temperature: Temperature is measured by a thermometer.</w:t>
      </w:r>
    </w:p>
    <w:p>
      <w:pPr>
        <w:spacing w:after="40"/>
        <w:ind w:left="360"/>
      </w:pPr>
      <w:r>
        <w:rPr>
          <w:rFonts w:ascii="Times New Roman" w:hAnsi="Times New Roman"/>
          <w:sz w:val="24"/>
          <w:szCs w:val="24"/>
        </w:rPr>
        <w:t xml:space="preserve">C — Rainfall: Rainfall is measured by a rain gauge.</w:t>
      </w:r>
    </w:p>
    <w:p>
      <w:pPr>
        <w:spacing w:after="40"/>
        <w:ind w:left="360"/>
      </w:pPr>
      <w:r>
        <w:rPr>
          <w:rFonts w:ascii="Times New Roman" w:hAnsi="Times New Roman"/>
          <w:sz w:val="24"/>
          <w:szCs w:val="24"/>
        </w:rPr>
        <w:t xml:space="preserve">D — Humidity: Humidity is measured by a hygrometer.</w:t>
      </w:r>
    </w:p>
    <w:p>
      <w:pPr>
        <w:spacing w:after="40"/>
        <w:ind w:left="360"/>
      </w:pPr>
      <w:r>
        <w:rPr>
          <w:rFonts w:ascii="Times New Roman" w:hAnsi="Times New Roman"/>
          <w:sz w:val="24"/>
          <w:szCs w:val="24"/>
        </w:rPr>
        <w:t xml:space="preserve">⚠️ Exam Trap: Anemometer (wind SPEED) is confused with wind vane (wind DIRECTION).</w:t>
      </w:r>
    </w:p>
    <w:p>
      <w:pPr>
        <w:spacing w:after="40"/>
        <w:ind w:left="360"/>
      </w:pPr>
      <w:r>
        <w:rPr>
          <w:rFonts w:ascii="Times New Roman" w:hAnsi="Times New Roman"/>
          <w:sz w:val="24"/>
          <w:szCs w:val="24"/>
        </w:rPr>
        <w:t xml:space="preserve">💎 PNC Pearl: Barometer - pressure; hygrometer - humidity; seismograph - earthquakes; lactometer - milk purity.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helps the body absorb calcium from the gut?</w:t>
      </w:r>
    </w:p>
    <w:p>
      <w:pPr>
        <w:spacing w:after="40"/>
        <w:ind w:left="360"/>
      </w:pPr>
      <w:r>
        <w:rPr>
          <w:rFonts w:ascii="Times New Roman" w:hAnsi="Times New Roman"/>
          <w:sz w:val="24"/>
          <w:szCs w:val="24"/>
        </w:rPr>
        <w:t xml:space="preserve">(a) Vitamin A</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D</w:t>
      </w:r>
    </w:p>
    <w:p>
      <w:pPr>
        <w:spacing w:after="40"/>
        <w:ind w:left="360"/>
      </w:pPr>
      <w:r>
        <w:rPr>
          <w:rFonts w:ascii="Times New Roman" w:hAnsi="Times New Roman"/>
          <w:sz w:val="24"/>
          <w:szCs w:val="24"/>
        </w:rPr>
        <w:t xml:space="preserve">🧠 Concept: Vitamin D (as calcitriol) promotes intestinal calcium absorption; deficiency causes rickets and osteomalacia.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Vitamin A is for vision and epithelia.</w:t>
      </w:r>
    </w:p>
    <w:p>
      <w:pPr>
        <w:spacing w:after="40"/>
        <w:ind w:left="360"/>
      </w:pPr>
      <w:r>
        <w:rPr>
          <w:rFonts w:ascii="Times New Roman" w:hAnsi="Times New Roman"/>
          <w:sz w:val="24"/>
          <w:szCs w:val="24"/>
        </w:rPr>
        <w:t xml:space="preserve">B — Vitamin C: Vitamin C is for collagen and iron absorption.</w:t>
      </w:r>
    </w:p>
    <w:p>
      <w:pPr>
        <w:spacing w:after="40"/>
        <w:ind w:left="360"/>
      </w:pPr>
      <w:r>
        <w:rPr>
          <w:rFonts w:ascii="Times New Roman" w:hAnsi="Times New Roman"/>
          <w:sz w:val="24"/>
          <w:szCs w:val="24"/>
        </w:rPr>
        <w:t xml:space="preserve">C — Vitamin B12: Vitamin B12 is for RBC maturation and nerves.</w:t>
      </w:r>
    </w:p>
    <w:p>
      <w:pPr>
        <w:spacing w:after="40"/>
        <w:ind w:left="360"/>
      </w:pPr>
      <w:r>
        <w:rPr>
          <w:rFonts w:ascii="Times New Roman" w:hAnsi="Times New Roman"/>
          <w:sz w:val="24"/>
          <w:szCs w:val="24"/>
        </w:rPr>
        <w:t xml:space="preserve">⚠️ Exam Trap: Vitamin C helps IRON absorption; vitamin D helps CALCIUM absorption.</w:t>
      </w:r>
    </w:p>
    <w:p>
      <w:pPr>
        <w:spacing w:after="40"/>
        <w:ind w:left="360"/>
      </w:pPr>
      <w:r>
        <w:rPr>
          <w:rFonts w:ascii="Times New Roman" w:hAnsi="Times New Roman"/>
          <w:sz w:val="24"/>
          <w:szCs w:val="24"/>
        </w:rPr>
        <w:t xml:space="preserve">💎 PNC Pearl: Vitamin D deficiency: rickets (children), osteomalacia (adults); active form = calcitriol made in the kidney.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conversion of a solid directly into vapour on heating (e.g., camphor, iodine) is called:</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Fusion</w:t>
      </w:r>
    </w:p>
    <w:p>
      <w:pPr>
        <w:spacing w:after="40"/>
        <w:ind w:left="360"/>
      </w:pPr>
      <w:r>
        <w:rPr>
          <w:rFonts w:ascii="Times New Roman" w:hAnsi="Times New Roman"/>
          <w:sz w:val="24"/>
          <w:szCs w:val="24"/>
        </w:rPr>
        <w:t xml:space="preserve">(c) Condensation</w:t>
      </w:r>
    </w:p>
    <w:p>
      <w:pPr>
        <w:spacing w:after="40"/>
        <w:ind w:left="360"/>
      </w:pPr>
      <w:r>
        <w:rPr>
          <w:rFonts w:ascii="Times New Roman" w:hAnsi="Times New Roman"/>
          <w:sz w:val="24"/>
          <w:szCs w:val="24"/>
        </w:rPr>
        <w:t xml:space="preserve">(d) Evaporation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Sublimation</w:t>
      </w:r>
    </w:p>
    <w:p>
      <w:pPr>
        <w:spacing w:after="40"/>
        <w:ind w:left="360"/>
      </w:pPr>
      <w:r>
        <w:rPr>
          <w:rFonts w:ascii="Times New Roman" w:hAnsi="Times New Roman"/>
          <w:sz w:val="24"/>
          <w:szCs w:val="24"/>
        </w:rPr>
        <w:t xml:space="preserve">🧠 Concept: Sublimation is the direct solid-to-gas transition; the reverse (gas to solid) is deposition. Evaporation is liquid to gas.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Fusion: Fusion (melting) is solid to liquid.</w:t>
      </w:r>
    </w:p>
    <w:p>
      <w:pPr>
        <w:spacing w:after="40"/>
        <w:ind w:left="360"/>
      </w:pPr>
      <w:r>
        <w:rPr>
          <w:rFonts w:ascii="Times New Roman" w:hAnsi="Times New Roman"/>
          <w:sz w:val="24"/>
          <w:szCs w:val="24"/>
        </w:rPr>
        <w:t xml:space="preserve">C — Condensation: Condensation is vapour to liquid.</w:t>
      </w:r>
    </w:p>
    <w:p>
      <w:pPr>
        <w:spacing w:after="40"/>
        <w:ind w:left="360"/>
      </w:pPr>
      <w:r>
        <w:rPr>
          <w:rFonts w:ascii="Times New Roman" w:hAnsi="Times New Roman"/>
          <w:sz w:val="24"/>
          <w:szCs w:val="24"/>
        </w:rPr>
        <w:t xml:space="preserve">D — Evaporation: Evaporation is liquid to vapour at the surface.</w:t>
      </w:r>
    </w:p>
    <w:p>
      <w:pPr>
        <w:spacing w:after="40"/>
        <w:ind w:left="360"/>
      </w:pPr>
      <w:r>
        <w:rPr>
          <w:rFonts w:ascii="Times New Roman" w:hAnsi="Times New Roman"/>
          <w:sz w:val="24"/>
          <w:szCs w:val="24"/>
        </w:rPr>
        <w:t xml:space="preserve">⚠️ Exam Trap: Sublimation skips the LIQUID state entirely.</w:t>
      </w:r>
    </w:p>
    <w:p>
      <w:pPr>
        <w:spacing w:after="40"/>
        <w:ind w:left="360"/>
      </w:pPr>
      <w:r>
        <w:rPr>
          <w:rFonts w:ascii="Times New Roman" w:hAnsi="Times New Roman"/>
          <w:sz w:val="24"/>
          <w:szCs w:val="24"/>
        </w:rPr>
        <w:t xml:space="preserve">💎 PNC Pearl: Sublimating substances: camphor, naphthalene, iodine, ammonium chloride, dry 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general elections of independent India were held in:</w:t>
      </w:r>
    </w:p>
    <w:p>
      <w:pPr>
        <w:spacing w:after="40"/>
        <w:ind w:left="360"/>
      </w:pPr>
      <w:r>
        <w:rPr>
          <w:rFonts w:ascii="Times New Roman" w:hAnsi="Times New Roman"/>
          <w:sz w:val="24"/>
          <w:szCs w:val="24"/>
        </w:rPr>
        <w:t xml:space="preserve">(a) 1950</w:t>
      </w:r>
    </w:p>
    <w:p>
      <w:pPr>
        <w:spacing w:after="40"/>
        <w:ind w:left="360"/>
      </w:pPr>
      <w:r>
        <w:rPr>
          <w:rFonts w:ascii="Times New Roman" w:hAnsi="Times New Roman"/>
          <w:sz w:val="24"/>
          <w:szCs w:val="24"/>
        </w:rPr>
        <w:t xml:space="preserve">(b) 1947</w:t>
      </w:r>
    </w:p>
    <w:p>
      <w:pPr>
        <w:spacing w:after="40"/>
        <w:ind w:left="360"/>
      </w:pPr>
      <w:r>
        <w:rPr>
          <w:rFonts w:ascii="Times New Roman" w:hAnsi="Times New Roman"/>
          <w:sz w:val="24"/>
          <w:szCs w:val="24"/>
        </w:rPr>
        <w:t xml:space="preserve">(c) 1962</w:t>
      </w:r>
    </w:p>
    <w:p>
      <w:pPr>
        <w:spacing w:after="40"/>
        <w:ind w:left="360"/>
      </w:pPr>
      <w:r>
        <w:rPr>
          <w:rFonts w:ascii="Times New Roman" w:hAnsi="Times New Roman"/>
          <w:sz w:val="24"/>
          <w:szCs w:val="24"/>
        </w:rPr>
        <w:t xml:space="preserve">(d) 1951-52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1951-52</w:t>
      </w:r>
    </w:p>
    <w:p>
      <w:pPr>
        <w:spacing w:after="40"/>
        <w:ind w:left="360"/>
      </w:pPr>
      <w:r>
        <w:rPr>
          <w:rFonts w:ascii="Times New Roman" w:hAnsi="Times New Roman"/>
          <w:sz w:val="24"/>
          <w:szCs w:val="24"/>
        </w:rPr>
        <w:t xml:space="preserve">🧠 Concept: The first general elections (to the Lok Sabha and state assemblies) were held from October 1951 to February 1952, with about 17 crore voters.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1950: 1950 is the year the Constitution came into force (26 January).</w:t>
      </w:r>
    </w:p>
    <w:p>
      <w:pPr>
        <w:spacing w:after="40"/>
        <w:ind w:left="360"/>
      </w:pPr>
      <w:r>
        <w:rPr>
          <w:rFonts w:ascii="Times New Roman" w:hAnsi="Times New Roman"/>
          <w:sz w:val="24"/>
          <w:szCs w:val="24"/>
        </w:rPr>
        <w:t xml:space="preserve">B — 1947: 1947 is the year of Independence.</w:t>
      </w:r>
    </w:p>
    <w:p>
      <w:pPr>
        <w:spacing w:after="40"/>
        <w:ind w:left="360"/>
      </w:pPr>
      <w:r>
        <w:rPr>
          <w:rFonts w:ascii="Times New Roman" w:hAnsi="Times New Roman"/>
          <w:sz w:val="24"/>
          <w:szCs w:val="24"/>
        </w:rPr>
        <w:t xml:space="preserve">C — 1962: 1962 was the third general election.</w:t>
      </w:r>
    </w:p>
    <w:p>
      <w:pPr>
        <w:spacing w:after="40"/>
        <w:ind w:left="360"/>
      </w:pPr>
      <w:r>
        <w:rPr>
          <w:rFonts w:ascii="Times New Roman" w:hAnsi="Times New Roman"/>
          <w:sz w:val="24"/>
          <w:szCs w:val="24"/>
        </w:rPr>
        <w:t xml:space="preserve">⚠️ Exam Trap: The first election spanned Oct 1951 to Feb 1952 - both years are part of the answer.</w:t>
      </w:r>
    </w:p>
    <w:p>
      <w:pPr>
        <w:spacing w:after="40"/>
        <w:ind w:left="360"/>
      </w:pPr>
      <w:r>
        <w:rPr>
          <w:rFonts w:ascii="Times New Roman" w:hAnsi="Times New Roman"/>
          <w:sz w:val="24"/>
          <w:szCs w:val="24"/>
        </w:rPr>
        <w:t xml:space="preserve">💎 PNC Pearl: First CEC: Sukumar Sen; first Lok Sabha constituted in April 1952.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Speaker of the Lok Sabha?</w:t>
      </w:r>
    </w:p>
    <w:p>
      <w:pPr>
        <w:spacing w:after="40"/>
        <w:ind w:left="360"/>
      </w:pPr>
      <w:r>
        <w:rPr>
          <w:rFonts w:ascii="Times New Roman" w:hAnsi="Times New Roman"/>
          <w:sz w:val="24"/>
          <w:szCs w:val="24"/>
        </w:rPr>
        <w:t xml:space="preserve">(a) Balram Jakhar</w:t>
      </w:r>
    </w:p>
    <w:p>
      <w:pPr>
        <w:spacing w:after="40"/>
        <w:ind w:left="360"/>
      </w:pPr>
      <w:r>
        <w:rPr>
          <w:rFonts w:ascii="Times New Roman" w:hAnsi="Times New Roman"/>
          <w:sz w:val="24"/>
          <w:szCs w:val="24"/>
        </w:rPr>
        <w:t xml:space="preserve">(b) Neelam Sanjiva Reddy</w:t>
      </w:r>
    </w:p>
    <w:p>
      <w:pPr>
        <w:spacing w:after="40"/>
        <w:ind w:left="360"/>
      </w:pPr>
      <w:r>
        <w:rPr>
          <w:rFonts w:ascii="Times New Roman" w:hAnsi="Times New Roman"/>
          <w:sz w:val="24"/>
          <w:szCs w:val="24"/>
        </w:rPr>
        <w:t xml:space="preserve">(c) Rabbi Ray</w:t>
      </w:r>
    </w:p>
    <w:p>
      <w:pPr>
        <w:spacing w:after="40"/>
        <w:ind w:left="360"/>
      </w:pPr>
      <w:r>
        <w:rPr>
          <w:rFonts w:ascii="Times New Roman" w:hAnsi="Times New Roman"/>
          <w:sz w:val="24"/>
          <w:szCs w:val="24"/>
        </w:rPr>
        <w:t xml:space="preserve">(d) G.V. Mavalankar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G.V. Mavalankar</w:t>
      </w:r>
    </w:p>
    <w:p>
      <w:pPr>
        <w:spacing w:after="40"/>
        <w:ind w:left="360"/>
      </w:pPr>
      <w:r>
        <w:rPr>
          <w:rFonts w:ascii="Times New Roman" w:hAnsi="Times New Roman"/>
          <w:sz w:val="24"/>
          <w:szCs w:val="24"/>
        </w:rPr>
        <w:t xml:space="preserve">🧠 Concept: Ganesh Vasudev Mavalankar served as the first Speaker of the Lok Sabha (1952-1956); the first woman Speaker was Meira Kumar.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Balram Jakhar: Balram Jakhar was the longest-serving Speaker (1980-89).</w:t>
      </w:r>
    </w:p>
    <w:p>
      <w:pPr>
        <w:spacing w:after="40"/>
        <w:ind w:left="360"/>
      </w:pPr>
      <w:r>
        <w:rPr>
          <w:rFonts w:ascii="Times New Roman" w:hAnsi="Times New Roman"/>
          <w:sz w:val="24"/>
          <w:szCs w:val="24"/>
        </w:rPr>
        <w:t xml:space="preserve">B — Neelam Sanjiva Reddy: Neelam Sanjiva Reddy was Speaker and later President of India.</w:t>
      </w:r>
    </w:p>
    <w:p>
      <w:pPr>
        <w:spacing w:after="40"/>
        <w:ind w:left="360"/>
      </w:pPr>
      <w:r>
        <w:rPr>
          <w:rFonts w:ascii="Times New Roman" w:hAnsi="Times New Roman"/>
          <w:sz w:val="24"/>
          <w:szCs w:val="24"/>
        </w:rPr>
        <w:t xml:space="preserve">C — Rabbi Ray: Rabi Ray was Speaker from 1989 to 1991.</w:t>
      </w:r>
    </w:p>
    <w:p>
      <w:pPr>
        <w:spacing w:after="40"/>
        <w:ind w:left="360"/>
      </w:pPr>
      <w:r>
        <w:rPr>
          <w:rFonts w:ascii="Times New Roman" w:hAnsi="Times New Roman"/>
          <w:sz w:val="24"/>
          <w:szCs w:val="24"/>
        </w:rPr>
        <w:t xml:space="preserve">⚠️ Exam Trap: Mavalankar (first Speaker) is often confused with Meira Kumar (first woman Speaker).</w:t>
      </w:r>
    </w:p>
    <w:p>
      <w:pPr>
        <w:spacing w:after="40"/>
        <w:ind w:left="360"/>
      </w:pPr>
      <w:r>
        <w:rPr>
          <w:rFonts w:ascii="Times New Roman" w:hAnsi="Times New Roman"/>
          <w:sz w:val="24"/>
          <w:szCs w:val="24"/>
        </w:rPr>
        <w:t xml:space="preserve">💎 PNC Pearl: Speaker: elected by Lok Sabha, resigns to Deputy Speaker; decides whether a bill is a Money Bill.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Money Bill is defined under which Article of the Constitution?</w:t>
      </w:r>
    </w:p>
    <w:p>
      <w:pPr>
        <w:spacing w:after="40"/>
        <w:ind w:left="360"/>
      </w:pPr>
      <w:r>
        <w:rPr>
          <w:rFonts w:ascii="Times New Roman" w:hAnsi="Times New Roman"/>
          <w:sz w:val="24"/>
          <w:szCs w:val="24"/>
        </w:rPr>
        <w:t xml:space="preserve">(a) Article 368</w:t>
      </w:r>
    </w:p>
    <w:p>
      <w:pPr>
        <w:spacing w:after="40"/>
        <w:ind w:left="360"/>
      </w:pPr>
      <w:r>
        <w:rPr>
          <w:rFonts w:ascii="Times New Roman" w:hAnsi="Times New Roman"/>
          <w:sz w:val="24"/>
          <w:szCs w:val="24"/>
        </w:rPr>
        <w:t xml:space="preserve">(b) Article 110</w:t>
      </w:r>
    </w:p>
    <w:p>
      <w:pPr>
        <w:spacing w:after="40"/>
        <w:ind w:left="360"/>
      </w:pPr>
      <w:r>
        <w:rPr>
          <w:rFonts w:ascii="Times New Roman" w:hAnsi="Times New Roman"/>
          <w:sz w:val="24"/>
          <w:szCs w:val="24"/>
        </w:rPr>
        <w:t xml:space="preserve">(c) Article 21</w:t>
      </w:r>
    </w:p>
    <w:p>
      <w:pPr>
        <w:spacing w:after="40"/>
        <w:ind w:left="360"/>
      </w:pPr>
      <w:r>
        <w:rPr>
          <w:rFonts w:ascii="Times New Roman" w:hAnsi="Times New Roman"/>
          <w:sz w:val="24"/>
          <w:szCs w:val="24"/>
        </w:rPr>
        <w:t xml:space="preserve">(d) Article 356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Article 110</w:t>
      </w:r>
    </w:p>
    <w:p>
      <w:pPr>
        <w:spacing w:after="40"/>
        <w:ind w:left="360"/>
      </w:pPr>
      <w:r>
        <w:rPr>
          <w:rFonts w:ascii="Times New Roman" w:hAnsi="Times New Roman"/>
          <w:sz w:val="24"/>
          <w:szCs w:val="24"/>
        </w:rPr>
        <w:t xml:space="preserve">🧠 Concept: Article 110 defines a Money Bill (taxation, borrowing, appropriation); it can be introduced only in the Lok Sabha, and the Rajya Sabha can only recommend changes.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368: Article 368 is the procedure for amending the Constitution.</w:t>
      </w:r>
    </w:p>
    <w:p>
      <w:pPr>
        <w:spacing w:after="40"/>
        <w:ind w:left="360"/>
      </w:pPr>
      <w:r>
        <w:rPr>
          <w:rFonts w:ascii="Times New Roman" w:hAnsi="Times New Roman"/>
          <w:sz w:val="24"/>
          <w:szCs w:val="24"/>
        </w:rPr>
        <w:t xml:space="preserve">C — Article 21: Article 21 is the right to life and personal liberty.</w:t>
      </w:r>
    </w:p>
    <w:p>
      <w:pPr>
        <w:spacing w:after="40"/>
        <w:ind w:left="360"/>
      </w:pPr>
      <w:r>
        <w:rPr>
          <w:rFonts w:ascii="Times New Roman" w:hAnsi="Times New Roman"/>
          <w:sz w:val="24"/>
          <w:szCs w:val="24"/>
        </w:rPr>
        <w:t xml:space="preserve">D — Article 356: Article 356 is President's Rule in states.</w:t>
      </w:r>
    </w:p>
    <w:p>
      <w:pPr>
        <w:spacing w:after="40"/>
        <w:ind w:left="360"/>
      </w:pPr>
      <w:r>
        <w:rPr>
          <w:rFonts w:ascii="Times New Roman" w:hAnsi="Times New Roman"/>
          <w:sz w:val="24"/>
          <w:szCs w:val="24"/>
        </w:rPr>
        <w:t xml:space="preserve">⚠️ Exam Trap: Article 110 DEFINES a Money Bill; Article 109 gives the special procedure for passing it.</w:t>
      </w:r>
    </w:p>
    <w:p>
      <w:pPr>
        <w:spacing w:after="40"/>
        <w:ind w:left="360"/>
      </w:pPr>
      <w:r>
        <w:rPr>
          <w:rFonts w:ascii="Times New Roman" w:hAnsi="Times New Roman"/>
          <w:sz w:val="24"/>
          <w:szCs w:val="24"/>
        </w:rPr>
        <w:t xml:space="preserve">💎 PNC Pearl: Money Bill: only in Lok Sabha, Speaker certifies, Rajya Sabha can delay 14 days only.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motion of no-confidence can be moved ONLY in the:</w:t>
      </w:r>
    </w:p>
    <w:p>
      <w:pPr>
        <w:spacing w:after="40"/>
        <w:ind w:left="360"/>
      </w:pPr>
      <w:r>
        <w:rPr>
          <w:rFonts w:ascii="Times New Roman" w:hAnsi="Times New Roman"/>
          <w:sz w:val="24"/>
          <w:szCs w:val="24"/>
        </w:rPr>
        <w:t xml:space="preserve">(a) Rajya Sabha</w:t>
      </w:r>
    </w:p>
    <w:p>
      <w:pPr>
        <w:spacing w:after="40"/>
        <w:ind w:left="360"/>
      </w:pPr>
      <w:r>
        <w:rPr>
          <w:rFonts w:ascii="Times New Roman" w:hAnsi="Times New Roman"/>
          <w:sz w:val="24"/>
          <w:szCs w:val="24"/>
        </w:rPr>
        <w:t xml:space="preserve">(b) Lok Sabha</w:t>
      </w:r>
    </w:p>
    <w:p>
      <w:pPr>
        <w:spacing w:after="40"/>
        <w:ind w:left="360"/>
      </w:pPr>
      <w:r>
        <w:rPr>
          <w:rFonts w:ascii="Times New Roman" w:hAnsi="Times New Roman"/>
          <w:sz w:val="24"/>
          <w:szCs w:val="24"/>
        </w:rPr>
        <w:t xml:space="preserve">(c) State Legislative Council</w:t>
      </w:r>
    </w:p>
    <w:p>
      <w:pPr>
        <w:spacing w:after="40"/>
        <w:ind w:left="360"/>
      </w:pPr>
      <w:r>
        <w:rPr>
          <w:rFonts w:ascii="Times New Roman" w:hAnsi="Times New Roman"/>
          <w:sz w:val="24"/>
          <w:szCs w:val="24"/>
        </w:rPr>
        <w:t xml:space="preserve">(d) Supreme Court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Lok Sabha</w:t>
      </w:r>
    </w:p>
    <w:p>
      <w:pPr>
        <w:spacing w:after="40"/>
        <w:ind w:left="360"/>
      </w:pPr>
      <w:r>
        <w:rPr>
          <w:rFonts w:ascii="Times New Roman" w:hAnsi="Times New Roman"/>
          <w:sz w:val="24"/>
          <w:szCs w:val="24"/>
        </w:rPr>
        <w:t xml:space="preserve">🧠 Concept: A no-confidence motion against the Council of Ministers can be moved only in the Lok Sabha; if passed, the government must resign.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Rajya Sabha: The Council of Ministers is responsible only to the Lok Sabha, so Rajya Sabha cannot move it.</w:t>
      </w:r>
    </w:p>
    <w:p>
      <w:pPr>
        <w:spacing w:after="40"/>
        <w:ind w:left="360"/>
      </w:pPr>
      <w:r>
        <w:rPr>
          <w:rFonts w:ascii="Times New Roman" w:hAnsi="Times New Roman"/>
          <w:sz w:val="24"/>
          <w:szCs w:val="24"/>
        </w:rPr>
        <w:t xml:space="preserve">C — State Legislative Council: State councils are upper houses and cannot remove any government.</w:t>
      </w:r>
    </w:p>
    <w:p>
      <w:pPr>
        <w:spacing w:after="40"/>
        <w:ind w:left="360"/>
      </w:pPr>
      <w:r>
        <w:rPr>
          <w:rFonts w:ascii="Times New Roman" w:hAnsi="Times New Roman"/>
          <w:sz w:val="24"/>
          <w:szCs w:val="24"/>
        </w:rPr>
        <w:t xml:space="preserve">D — Supreme Court: Courts do not vote on confidence.</w:t>
      </w:r>
    </w:p>
    <w:p>
      <w:pPr>
        <w:spacing w:after="40"/>
        <w:ind w:left="360"/>
      </w:pPr>
      <w:r>
        <w:rPr>
          <w:rFonts w:ascii="Times New Roman" w:hAnsi="Times New Roman"/>
          <w:sz w:val="24"/>
          <w:szCs w:val="24"/>
        </w:rPr>
        <w:t xml:space="preserve">⚠️ Exam Trap: No-confidence needs 50 members' support to be admitted; it has no mention in the Constitution (Rules of Lok Sabha).</w:t>
      </w:r>
    </w:p>
    <w:p>
      <w:pPr>
        <w:spacing w:after="40"/>
        <w:ind w:left="360"/>
      </w:pPr>
      <w:r>
        <w:rPr>
          <w:rFonts w:ascii="Times New Roman" w:hAnsi="Times New Roman"/>
          <w:sz w:val="24"/>
          <w:szCs w:val="24"/>
        </w:rPr>
        <w:t xml:space="preserve">💎 PNC Pearl: Article 75(3): Council of Ministers collectively responsible to the Lok Sabha.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'Zero Hour' in Parliament refers to:</w:t>
      </w:r>
    </w:p>
    <w:p>
      <w:pPr>
        <w:spacing w:after="40"/>
        <w:ind w:left="360"/>
      </w:pPr>
      <w:r>
        <w:rPr>
          <w:rFonts w:ascii="Times New Roman" w:hAnsi="Times New Roman"/>
          <w:sz w:val="24"/>
          <w:szCs w:val="24"/>
        </w:rPr>
        <w:t xml:space="preserve">(a) The lunch break</w:t>
      </w:r>
    </w:p>
    <w:p>
      <w:pPr>
        <w:spacing w:after="40"/>
        <w:ind w:left="360"/>
      </w:pPr>
      <w:r>
        <w:rPr>
          <w:rFonts w:ascii="Times New Roman" w:hAnsi="Times New Roman"/>
          <w:sz w:val="24"/>
          <w:szCs w:val="24"/>
        </w:rPr>
        <w:t xml:space="preserve">(b) Voting time</w:t>
      </w:r>
    </w:p>
    <w:p>
      <w:pPr>
        <w:spacing w:after="40"/>
        <w:ind w:left="360"/>
      </w:pPr>
      <w:r>
        <w:rPr>
          <w:rFonts w:ascii="Times New Roman" w:hAnsi="Times New Roman"/>
          <w:sz w:val="24"/>
          <w:szCs w:val="24"/>
        </w:rPr>
        <w:t xml:space="preserve">(c) The time immediately after Question Hour when members raise matters</w:t>
      </w:r>
    </w:p>
    <w:p>
      <w:pPr>
        <w:spacing w:after="40"/>
        <w:ind w:left="360"/>
      </w:pPr>
      <w:r>
        <w:rPr>
          <w:rFonts w:ascii="Times New Roman" w:hAnsi="Times New Roman"/>
          <w:sz w:val="24"/>
          <w:szCs w:val="24"/>
        </w:rPr>
        <w:t xml:space="preserve">(d) The time when the House is empty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time immediately after Question Hour when members raise matters</w:t>
      </w:r>
    </w:p>
    <w:p>
      <w:pPr>
        <w:spacing w:after="40"/>
        <w:ind w:left="360"/>
      </w:pPr>
      <w:r>
        <w:rPr>
          <w:rFonts w:ascii="Times New Roman" w:hAnsi="Times New Roman"/>
          <w:sz w:val="24"/>
          <w:szCs w:val="24"/>
        </w:rPr>
        <w:t xml:space="preserve">🧠 Concept: Zero Hour (an Indian parliamentary innovation) is the period right after Question Hour when members raise urgent issues without prior notice.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lunch break: The lunch break is simply a recess.</w:t>
      </w:r>
    </w:p>
    <w:p>
      <w:pPr>
        <w:spacing w:after="40"/>
        <w:ind w:left="360"/>
      </w:pPr>
      <w:r>
        <w:rPr>
          <w:rFonts w:ascii="Times New Roman" w:hAnsi="Times New Roman"/>
          <w:sz w:val="24"/>
          <w:szCs w:val="24"/>
        </w:rPr>
        <w:t xml:space="preserve">B — Voting time: Voting time is 'division', not Zero Hour.</w:t>
      </w:r>
    </w:p>
    <w:p>
      <w:pPr>
        <w:spacing w:after="40"/>
        <w:ind w:left="360"/>
      </w:pPr>
      <w:r>
        <w:rPr>
          <w:rFonts w:ascii="Times New Roman" w:hAnsi="Times New Roman"/>
          <w:sz w:val="24"/>
          <w:szCs w:val="24"/>
        </w:rPr>
        <w:t xml:space="preserve">D — The time when the House is empty: An empty House means lack of quorum (one-tenth).</w:t>
      </w:r>
    </w:p>
    <w:p>
      <w:pPr>
        <w:spacing w:after="40"/>
        <w:ind w:left="360"/>
      </w:pPr>
      <w:r>
        <w:rPr>
          <w:rFonts w:ascii="Times New Roman" w:hAnsi="Times New Roman"/>
          <w:sz w:val="24"/>
          <w:szCs w:val="24"/>
        </w:rPr>
        <w:t xml:space="preserve">⚠️ Exam Trap: Zero Hour is an INDIAN innovation (1962) and is not mentioned in the Rules of Procedure.</w:t>
      </w:r>
    </w:p>
    <w:p>
      <w:pPr>
        <w:spacing w:after="40"/>
        <w:ind w:left="360"/>
      </w:pPr>
      <w:r>
        <w:rPr>
          <w:rFonts w:ascii="Times New Roman" w:hAnsi="Times New Roman"/>
          <w:sz w:val="24"/>
          <w:szCs w:val="24"/>
        </w:rPr>
        <w:t xml:space="preserve">💎 PNC Pearl: Question Hour = first hour; Zero Hour starts at 12 noon, immediately after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Question Hour in Parliament serves to:</w:t>
      </w:r>
    </w:p>
    <w:p>
      <w:pPr>
        <w:spacing w:after="40"/>
        <w:ind w:left="360"/>
      </w:pPr>
      <w:r>
        <w:rPr>
          <w:rFonts w:ascii="Times New Roman" w:hAnsi="Times New Roman"/>
          <w:sz w:val="24"/>
          <w:szCs w:val="24"/>
        </w:rPr>
        <w:t xml:space="preserve">(a) Pass money bills</w:t>
      </w:r>
    </w:p>
    <w:p>
      <w:pPr>
        <w:spacing w:after="40"/>
        <w:ind w:left="360"/>
      </w:pPr>
      <w:r>
        <w:rPr>
          <w:rFonts w:ascii="Times New Roman" w:hAnsi="Times New Roman"/>
          <w:sz w:val="24"/>
          <w:szCs w:val="24"/>
        </w:rPr>
        <w:t xml:space="preserve">(b) Hold ministers accountable by answering members' questions</w:t>
      </w:r>
    </w:p>
    <w:p>
      <w:pPr>
        <w:spacing w:after="40"/>
        <w:ind w:left="360"/>
      </w:pPr>
      <w:r>
        <w:rPr>
          <w:rFonts w:ascii="Times New Roman" w:hAnsi="Times New Roman"/>
          <w:sz w:val="24"/>
          <w:szCs w:val="24"/>
        </w:rPr>
        <w:t xml:space="preserve">(c) Elect the Speaker</w:t>
      </w:r>
    </w:p>
    <w:p>
      <w:pPr>
        <w:spacing w:after="40"/>
        <w:ind w:left="360"/>
      </w:pPr>
      <w:r>
        <w:rPr>
          <w:rFonts w:ascii="Times New Roman" w:hAnsi="Times New Roman"/>
          <w:sz w:val="24"/>
          <w:szCs w:val="24"/>
        </w:rPr>
        <w:t xml:space="preserve">(d) Dismiss the government automatically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Hold ministers accountable by answering members' questions</w:t>
      </w:r>
    </w:p>
    <w:p>
      <w:pPr>
        <w:spacing w:after="40"/>
        <w:ind w:left="360"/>
      </w:pPr>
      <w:r>
        <w:rPr>
          <w:rFonts w:ascii="Times New Roman" w:hAnsi="Times New Roman"/>
          <w:sz w:val="24"/>
          <w:szCs w:val="24"/>
        </w:rPr>
        <w:t xml:space="preserve">🧠 Concept: During Question Hour, ministers answer members' questions, providing accountability and information; it is the first hour of each sitting.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Pass money bills: Money bills are passed by legislative procedure, not Question Hour.</w:t>
      </w:r>
    </w:p>
    <w:p>
      <w:pPr>
        <w:spacing w:after="40"/>
        <w:ind w:left="360"/>
      </w:pPr>
      <w:r>
        <w:rPr>
          <w:rFonts w:ascii="Times New Roman" w:hAnsi="Times New Roman"/>
          <w:sz w:val="24"/>
          <w:szCs w:val="24"/>
        </w:rPr>
        <w:t xml:space="preserve">C — Elect the Speaker: The Speaker is elected once at the start of the House.</w:t>
      </w:r>
    </w:p>
    <w:p>
      <w:pPr>
        <w:spacing w:after="40"/>
        <w:ind w:left="360"/>
      </w:pPr>
      <w:r>
        <w:rPr>
          <w:rFonts w:ascii="Times New Roman" w:hAnsi="Times New Roman"/>
          <w:sz w:val="24"/>
          <w:szCs w:val="24"/>
        </w:rPr>
        <w:t xml:space="preserve">D — Dismiss the government automatically: Question Hour cannot dismiss a government - that needs a no-confidence vote.</w:t>
      </w:r>
    </w:p>
    <w:p>
      <w:pPr>
        <w:spacing w:after="40"/>
        <w:ind w:left="360"/>
      </w:pPr>
      <w:r>
        <w:rPr>
          <w:rFonts w:ascii="Times New Roman" w:hAnsi="Times New Roman"/>
          <w:sz w:val="24"/>
          <w:szCs w:val="24"/>
        </w:rPr>
        <w:t xml:space="preserve">⚠️ Exam Trap: Starred questions get ORAL answers with supplementaries; unstarred get written answers.</w:t>
      </w:r>
    </w:p>
    <w:p>
      <w:pPr>
        <w:spacing w:after="40"/>
        <w:ind w:left="360"/>
      </w:pPr>
      <w:r>
        <w:rPr>
          <w:rFonts w:ascii="Times New Roman" w:hAnsi="Times New Roman"/>
          <w:sz w:val="24"/>
          <w:szCs w:val="24"/>
        </w:rPr>
        <w:t xml:space="preserve">💎 PNC Pearl: Question types: starred (oral), unstarred (written), short notice (urgent, less than 10 days' notice).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Censure Motion is different from a No-Confidence Motion because it:</w:t>
      </w:r>
    </w:p>
    <w:p>
      <w:pPr>
        <w:spacing w:after="40"/>
        <w:ind w:left="360"/>
      </w:pPr>
      <w:r>
        <w:rPr>
          <w:rFonts w:ascii="Times New Roman" w:hAnsi="Times New Roman"/>
          <w:sz w:val="24"/>
          <w:szCs w:val="24"/>
        </w:rPr>
        <w:t xml:space="preserve">(a) States the reasons for disapproval and need not force resignation</w:t>
      </w:r>
    </w:p>
    <w:p>
      <w:pPr>
        <w:spacing w:after="40"/>
        <w:ind w:left="360"/>
      </w:pPr>
      <w:r>
        <w:rPr>
          <w:rFonts w:ascii="Times New Roman" w:hAnsi="Times New Roman"/>
          <w:sz w:val="24"/>
          <w:szCs w:val="24"/>
        </w:rPr>
        <w:t xml:space="preserve">(b) Requires a referendum</w:t>
      </w:r>
    </w:p>
    <w:p>
      <w:pPr>
        <w:spacing w:after="40"/>
        <w:ind w:left="360"/>
      </w:pPr>
      <w:r>
        <w:rPr>
          <w:rFonts w:ascii="Times New Roman" w:hAnsi="Times New Roman"/>
          <w:sz w:val="24"/>
          <w:szCs w:val="24"/>
        </w:rPr>
        <w:t xml:space="preserve">(c) Can only be moved in the Rajya Sabha</w:t>
      </w:r>
    </w:p>
    <w:p>
      <w:pPr>
        <w:spacing w:after="40"/>
        <w:ind w:left="360"/>
      </w:pPr>
      <w:r>
        <w:rPr>
          <w:rFonts w:ascii="Times New Roman" w:hAnsi="Times New Roman"/>
          <w:sz w:val="24"/>
          <w:szCs w:val="24"/>
        </w:rPr>
        <w:t xml:space="preserve">(d) Never relates to the government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States the reasons for disapproval and need not force resignation</w:t>
      </w:r>
    </w:p>
    <w:p>
      <w:pPr>
        <w:spacing w:after="40"/>
        <w:ind w:left="360"/>
      </w:pPr>
      <w:r>
        <w:rPr>
          <w:rFonts w:ascii="Times New Roman" w:hAnsi="Times New Roman"/>
          <w:sz w:val="24"/>
          <w:szCs w:val="24"/>
        </w:rPr>
        <w:t xml:space="preserve">🧠 Concept: A censure motion expresses disapproval with stated reasons and, unlike a no-confidence motion, the government need not resign if it is passed.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Requires a referendum: No referendum is needed in Indian parliamentary procedure.</w:t>
      </w:r>
    </w:p>
    <w:p>
      <w:pPr>
        <w:spacing w:after="40"/>
        <w:ind w:left="360"/>
      </w:pPr>
      <w:r>
        <w:rPr>
          <w:rFonts w:ascii="Times New Roman" w:hAnsi="Times New Roman"/>
          <w:sz w:val="24"/>
          <w:szCs w:val="24"/>
        </w:rPr>
        <w:t xml:space="preserve">C — Can only be moved in the Rajya Sabha: A censure motion is moved in the Lok Sabha.</w:t>
      </w:r>
    </w:p>
    <w:p>
      <w:pPr>
        <w:spacing w:after="40"/>
        <w:ind w:left="360"/>
      </w:pPr>
      <w:r>
        <w:rPr>
          <w:rFonts w:ascii="Times New Roman" w:hAnsi="Times New Roman"/>
          <w:sz w:val="24"/>
          <w:szCs w:val="24"/>
        </w:rPr>
        <w:t xml:space="preserve">D — Never relates to the government: It relates to government policies or a minister's actions.</w:t>
      </w:r>
    </w:p>
    <w:p>
      <w:pPr>
        <w:spacing w:after="40"/>
        <w:ind w:left="360"/>
      </w:pPr>
      <w:r>
        <w:rPr>
          <w:rFonts w:ascii="Times New Roman" w:hAnsi="Times New Roman"/>
          <w:sz w:val="24"/>
          <w:szCs w:val="24"/>
        </w:rPr>
        <w:t xml:space="preserve">⚠️ Exam Trap: No-confidence motion needs NO reasons; censure motion MUST state reasons.</w:t>
      </w:r>
    </w:p>
    <w:p>
      <w:pPr>
        <w:spacing w:after="40"/>
        <w:ind w:left="360"/>
      </w:pPr>
      <w:r>
        <w:rPr>
          <w:rFonts w:ascii="Times New Roman" w:hAnsi="Times New Roman"/>
          <w:sz w:val="24"/>
          <w:szCs w:val="24"/>
        </w:rPr>
        <w:t xml:space="preserve">💎 PNC Pearl: If a no-confidence motion passes, the government must resign; a censure motion does not force resignation.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Adjournment Motion is used in the Lok Sabha to:</w:t>
      </w:r>
    </w:p>
    <w:p>
      <w:pPr>
        <w:spacing w:after="40"/>
        <w:ind w:left="360"/>
      </w:pPr>
      <w:r>
        <w:rPr>
          <w:rFonts w:ascii="Times New Roman" w:hAnsi="Times New Roman"/>
          <w:sz w:val="24"/>
          <w:szCs w:val="24"/>
        </w:rPr>
        <w:t xml:space="preserve">(a) Draw attention to a matter of urgent public importance</w:t>
      </w:r>
    </w:p>
    <w:p>
      <w:pPr>
        <w:spacing w:after="40"/>
        <w:ind w:left="360"/>
      </w:pPr>
      <w:r>
        <w:rPr>
          <w:rFonts w:ascii="Times New Roman" w:hAnsi="Times New Roman"/>
          <w:sz w:val="24"/>
          <w:szCs w:val="24"/>
        </w:rPr>
        <w:t xml:space="preserve">(b) Postpone all bills permanently</w:t>
      </w:r>
    </w:p>
    <w:p>
      <w:pPr>
        <w:spacing w:after="40"/>
        <w:ind w:left="360"/>
      </w:pPr>
      <w:r>
        <w:rPr>
          <w:rFonts w:ascii="Times New Roman" w:hAnsi="Times New Roman"/>
          <w:sz w:val="24"/>
          <w:szCs w:val="24"/>
        </w:rPr>
        <w:t xml:space="preserve">(c) Dismiss the Speaker</w:t>
      </w:r>
    </w:p>
    <w:p>
      <w:pPr>
        <w:spacing w:after="40"/>
        <w:ind w:left="360"/>
      </w:pPr>
      <w:r>
        <w:rPr>
          <w:rFonts w:ascii="Times New Roman" w:hAnsi="Times New Roman"/>
          <w:sz w:val="24"/>
          <w:szCs w:val="24"/>
        </w:rPr>
        <w:t xml:space="preserve">(d) Increase salaries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Draw attention to a matter of urgent public importance</w:t>
      </w:r>
    </w:p>
    <w:p>
      <w:pPr>
        <w:spacing w:after="40"/>
        <w:ind w:left="360"/>
      </w:pPr>
      <w:r>
        <w:rPr>
          <w:rFonts w:ascii="Times New Roman" w:hAnsi="Times New Roman"/>
          <w:sz w:val="24"/>
          <w:szCs w:val="24"/>
        </w:rPr>
        <w:t xml:space="preserve">🧠 Concept: An adjournment motion interrupts normal business to debate an urgent matter of public importance; its passing implies strong disapproval of the government.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Postpone all bills permanently: Bills are not postponed permanently by an adjournment motion.</w:t>
      </w:r>
    </w:p>
    <w:p>
      <w:pPr>
        <w:spacing w:after="40"/>
        <w:ind w:left="360"/>
      </w:pPr>
      <w:r>
        <w:rPr>
          <w:rFonts w:ascii="Times New Roman" w:hAnsi="Times New Roman"/>
          <w:sz w:val="24"/>
          <w:szCs w:val="24"/>
        </w:rPr>
        <w:t xml:space="preserve">C — Dismiss the Speaker: The Speaker is removed by a resolution under Article 94.</w:t>
      </w:r>
    </w:p>
    <w:p>
      <w:pPr>
        <w:spacing w:after="40"/>
        <w:ind w:left="360"/>
      </w:pPr>
      <w:r>
        <w:rPr>
          <w:rFonts w:ascii="Times New Roman" w:hAnsi="Times New Roman"/>
          <w:sz w:val="24"/>
          <w:szCs w:val="24"/>
        </w:rPr>
        <w:t xml:space="preserve">D — Increase salaries: Salaries are fixed by law, not this motion.</w:t>
      </w:r>
    </w:p>
    <w:p>
      <w:pPr>
        <w:spacing w:after="40"/>
        <w:ind w:left="360"/>
      </w:pPr>
      <w:r>
        <w:rPr>
          <w:rFonts w:ascii="Times New Roman" w:hAnsi="Times New Roman"/>
          <w:sz w:val="24"/>
          <w:szCs w:val="24"/>
        </w:rPr>
        <w:t xml:space="preserve">⚠️ Exam Trap: Adjournment motion involves an element of censure and needs 50 members' support - it is not allowed in Rajya Sabha.</w:t>
      </w:r>
    </w:p>
    <w:p>
      <w:pPr>
        <w:spacing w:after="40"/>
        <w:ind w:left="360"/>
      </w:pPr>
      <w:r>
        <w:rPr>
          <w:rFonts w:ascii="Times New Roman" w:hAnsi="Times New Roman"/>
          <w:sz w:val="24"/>
          <w:szCs w:val="24"/>
        </w:rPr>
        <w:t xml:space="preserve">💎 PNC Pearl: Adjournment motion = urgent public matter; calling attention = minister's statement; point of order = rule violation.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woman Speaker of the Lok Sabha?</w:t>
      </w:r>
    </w:p>
    <w:p>
      <w:pPr>
        <w:spacing w:after="40"/>
        <w:ind w:left="360"/>
      </w:pPr>
      <w:r>
        <w:rPr>
          <w:rFonts w:ascii="Times New Roman" w:hAnsi="Times New Roman"/>
          <w:sz w:val="24"/>
          <w:szCs w:val="24"/>
        </w:rPr>
        <w:t xml:space="preserve">(a) Pratibha Patil</w:t>
      </w:r>
    </w:p>
    <w:p>
      <w:pPr>
        <w:spacing w:after="40"/>
        <w:ind w:left="360"/>
      </w:pPr>
      <w:r>
        <w:rPr>
          <w:rFonts w:ascii="Times New Roman" w:hAnsi="Times New Roman"/>
          <w:sz w:val="24"/>
          <w:szCs w:val="24"/>
        </w:rPr>
        <w:t xml:space="preserve">(b) Indira Gandhi</w:t>
      </w:r>
    </w:p>
    <w:p>
      <w:pPr>
        <w:spacing w:after="40"/>
        <w:ind w:left="360"/>
      </w:pPr>
      <w:r>
        <w:rPr>
          <w:rFonts w:ascii="Times New Roman" w:hAnsi="Times New Roman"/>
          <w:sz w:val="24"/>
          <w:szCs w:val="24"/>
        </w:rPr>
        <w:t xml:space="preserve">(c) Meira Kumar</w:t>
      </w:r>
    </w:p>
    <w:p>
      <w:pPr>
        <w:spacing w:after="40"/>
        <w:ind w:left="360"/>
      </w:pPr>
      <w:r>
        <w:rPr>
          <w:rFonts w:ascii="Times New Roman" w:hAnsi="Times New Roman"/>
          <w:sz w:val="24"/>
          <w:szCs w:val="24"/>
        </w:rPr>
        <w:t xml:space="preserve">(d) Sushma Swaraj</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Meira Kumar</w:t>
      </w:r>
    </w:p>
    <w:p>
      <w:pPr>
        <w:spacing w:after="40"/>
        <w:ind w:left="360"/>
      </w:pPr>
      <w:r>
        <w:rPr>
          <w:rFonts w:ascii="Times New Roman" w:hAnsi="Times New Roman"/>
          <w:sz w:val="24"/>
          <w:szCs w:val="24"/>
        </w:rPr>
        <w:t xml:space="preserve">🧠 Concept: Meira Kumar served as Speaker of the 15th Lok Sabha (2009-2014), the first woman to hold the office.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Pratibha Patil: Pratibha Patil was the first woman President.</w:t>
      </w:r>
    </w:p>
    <w:p>
      <w:pPr>
        <w:spacing w:after="40"/>
        <w:ind w:left="360"/>
      </w:pPr>
      <w:r>
        <w:rPr>
          <w:rFonts w:ascii="Times New Roman" w:hAnsi="Times New Roman"/>
          <w:sz w:val="24"/>
          <w:szCs w:val="24"/>
        </w:rPr>
        <w:t xml:space="preserve">B — Indira Gandhi: Indira Gandhi was the first woman Prime Minister.</w:t>
      </w:r>
    </w:p>
    <w:p>
      <w:pPr>
        <w:spacing w:after="40"/>
        <w:ind w:left="360"/>
      </w:pPr>
      <w:r>
        <w:rPr>
          <w:rFonts w:ascii="Times New Roman" w:hAnsi="Times New Roman"/>
          <w:sz w:val="24"/>
          <w:szCs w:val="24"/>
        </w:rPr>
        <w:t xml:space="preserve">D — Sushma Swaraj: Sushma Swaraj was Leader of Opposition and External Affairs Minister.</w:t>
      </w:r>
    </w:p>
    <w:p>
      <w:pPr>
        <w:spacing w:after="40"/>
        <w:ind w:left="360"/>
      </w:pPr>
      <w:r>
        <w:rPr>
          <w:rFonts w:ascii="Times New Roman" w:hAnsi="Times New Roman"/>
          <w:sz w:val="24"/>
          <w:szCs w:val="24"/>
        </w:rPr>
        <w:t xml:space="preserve">⚠️ Exam Trap: Meira Kumar (first woman Speaker, 2009) vs Sumitra Mahajan (second, 2014).</w:t>
      </w:r>
    </w:p>
    <w:p>
      <w:pPr>
        <w:spacing w:after="40"/>
        <w:ind w:left="360"/>
      </w:pPr>
      <w:r>
        <w:rPr>
          <w:rFonts w:ascii="Times New Roman" w:hAnsi="Times New Roman"/>
          <w:sz w:val="24"/>
          <w:szCs w:val="24"/>
        </w:rPr>
        <w:t xml:space="preserve">💎 PNC Pearl: Firsts: woman President - Pratibha Patil; woman PM - Indira Gandhi; woman Governor - Sarojini Naidu.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term 'Calling Attention Motion' in Parliament allows a member to:</w:t>
      </w:r>
    </w:p>
    <w:p>
      <w:pPr>
        <w:spacing w:after="40"/>
        <w:ind w:left="360"/>
      </w:pPr>
      <w:r>
        <w:rPr>
          <w:rFonts w:ascii="Times New Roman" w:hAnsi="Times New Roman"/>
          <w:sz w:val="24"/>
          <w:szCs w:val="24"/>
        </w:rPr>
        <w:t xml:space="preserve">(a) Call the attention of a minister to a matter of urgent importance</w:t>
      </w:r>
    </w:p>
    <w:p>
      <w:pPr>
        <w:spacing w:after="40"/>
        <w:ind w:left="360"/>
      </w:pPr>
      <w:r>
        <w:rPr>
          <w:rFonts w:ascii="Times New Roman" w:hAnsi="Times New Roman"/>
          <w:sz w:val="24"/>
          <w:szCs w:val="24"/>
        </w:rPr>
        <w:t xml:space="preserve">(b) Request a holiday</w:t>
      </w:r>
    </w:p>
    <w:p>
      <w:pPr>
        <w:spacing w:after="40"/>
        <w:ind w:left="360"/>
      </w:pPr>
      <w:r>
        <w:rPr>
          <w:rFonts w:ascii="Times New Roman" w:hAnsi="Times New Roman"/>
          <w:sz w:val="24"/>
          <w:szCs w:val="24"/>
        </w:rPr>
        <w:t xml:space="preserve">(c) Call the police</w:t>
      </w:r>
    </w:p>
    <w:p>
      <w:pPr>
        <w:spacing w:after="40"/>
        <w:ind w:left="360"/>
      </w:pPr>
      <w:r>
        <w:rPr>
          <w:rFonts w:ascii="Times New Roman" w:hAnsi="Times New Roman"/>
          <w:sz w:val="24"/>
          <w:szCs w:val="24"/>
        </w:rPr>
        <w:t xml:space="preserve">(d) Summon witnesses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Call the attention of a minister to a matter of urgent importance</w:t>
      </w:r>
    </w:p>
    <w:p>
      <w:pPr>
        <w:spacing w:after="40"/>
        <w:ind w:left="360"/>
      </w:pPr>
      <w:r>
        <w:rPr>
          <w:rFonts w:ascii="Times New Roman" w:hAnsi="Times New Roman"/>
          <w:sz w:val="24"/>
          <w:szCs w:val="24"/>
        </w:rPr>
        <w:t xml:space="preserve">🧠 Concept: A Calling Attention Motion lets a member seek an immediate ministerial statement on a matter of urgent public importance; it is an Indian innovation.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Request a holiday: Requesting leave is by application, not this motion.</w:t>
      </w:r>
    </w:p>
    <w:p>
      <w:pPr>
        <w:spacing w:after="40"/>
        <w:ind w:left="360"/>
      </w:pPr>
      <w:r>
        <w:rPr>
          <w:rFonts w:ascii="Times New Roman" w:hAnsi="Times New Roman"/>
          <w:sz w:val="24"/>
          <w:szCs w:val="24"/>
        </w:rPr>
        <w:t xml:space="preserve">C — Call the police: Calling the police is not a parliamentary procedure.</w:t>
      </w:r>
    </w:p>
    <w:p>
      <w:pPr>
        <w:spacing w:after="40"/>
        <w:ind w:left="360"/>
      </w:pPr>
      <w:r>
        <w:rPr>
          <w:rFonts w:ascii="Times New Roman" w:hAnsi="Times New Roman"/>
          <w:sz w:val="24"/>
          <w:szCs w:val="24"/>
        </w:rPr>
        <w:t xml:space="preserve">D — Summon witnesses: Summoning witnesses is a committee power.</w:t>
      </w:r>
    </w:p>
    <w:p>
      <w:pPr>
        <w:spacing w:after="40"/>
        <w:ind w:left="360"/>
      </w:pPr>
      <w:r>
        <w:rPr>
          <w:rFonts w:ascii="Times New Roman" w:hAnsi="Times New Roman"/>
          <w:sz w:val="24"/>
          <w:szCs w:val="24"/>
        </w:rPr>
        <w:t xml:space="preserve">⚠️ Exam Trap: Calling attention motion is an Indian innovation (1954) and involves no censure.</w:t>
      </w:r>
    </w:p>
    <w:p>
      <w:pPr>
        <w:spacing w:after="40"/>
        <w:ind w:left="360"/>
      </w:pPr>
      <w:r>
        <w:rPr>
          <w:rFonts w:ascii="Times New Roman" w:hAnsi="Times New Roman"/>
          <w:sz w:val="24"/>
          <w:szCs w:val="24"/>
        </w:rPr>
        <w:t xml:space="preserve">💎 PNC Pearl: Calling attention: member draws a minister's attention; minister makes a statement.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18% of 150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27</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27</w:t>
      </w:r>
    </w:p>
    <w:p>
      <w:pPr>
        <w:spacing w:after="40"/>
        <w:ind w:left="360"/>
      </w:pPr>
      <w:r>
        <w:rPr>
          <w:rFonts w:ascii="Times New Roman" w:hAnsi="Times New Roman"/>
          <w:sz w:val="24"/>
          <w:szCs w:val="24"/>
        </w:rPr>
        <w:t xml:space="preserve">🧠 Method: (18/100) x 150 = 27.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comes from 16% of 150.</w:t>
      </w:r>
    </w:p>
    <w:p>
      <w:pPr>
        <w:spacing w:after="40"/>
        <w:ind w:left="360"/>
      </w:pPr>
      <w:r>
        <w:rPr>
          <w:rFonts w:ascii="Times New Roman" w:hAnsi="Times New Roman"/>
          <w:sz w:val="24"/>
          <w:szCs w:val="24"/>
        </w:rPr>
        <w:t xml:space="preserve">B — 30: 30 is 20% of 150.</w:t>
      </w:r>
    </w:p>
    <w:p>
      <w:pPr>
        <w:spacing w:after="40"/>
        <w:ind w:left="360"/>
      </w:pPr>
      <w:r>
        <w:rPr>
          <w:rFonts w:ascii="Times New Roman" w:hAnsi="Times New Roman"/>
          <w:sz w:val="24"/>
          <w:szCs w:val="24"/>
        </w:rPr>
        <w:t xml:space="preserve">D — 21: 21 comes from 14% of 150.</w:t>
      </w:r>
    </w:p>
    <w:p>
      <w:pPr>
        <w:spacing w:after="40"/>
        <w:ind w:left="360"/>
      </w:pPr>
      <w:r>
        <w:rPr>
          <w:rFonts w:ascii="Times New Roman" w:hAnsi="Times New Roman"/>
          <w:sz w:val="24"/>
          <w:szCs w:val="24"/>
        </w:rPr>
        <w:t xml:space="preserve">⚠️ Exam Trap: Split percentages: 10% + 8% instead of guessing.</w:t>
      </w:r>
    </w:p>
    <w:p>
      <w:pPr>
        <w:spacing w:after="40"/>
        <w:ind w:left="360"/>
      </w:pPr>
      <w:r>
        <w:rPr>
          <w:rFonts w:ascii="Times New Roman" w:hAnsi="Times New Roman"/>
          <w:sz w:val="24"/>
          <w:szCs w:val="24"/>
        </w:rPr>
        <w:t xml:space="preserve">💎 PNC Trick: 18% of 150 = 15 + 12 = 27; x% of y = y% of 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40 and 60 is:</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w:t>
      </w:r>
    </w:p>
    <w:p>
      <w:pPr>
        <w:spacing w:after="40"/>
        <w:ind w:left="360"/>
      </w:pPr>
      <w:r>
        <w:rPr>
          <w:rFonts w:ascii="Times New Roman" w:hAnsi="Times New Roman"/>
          <w:sz w:val="24"/>
          <w:szCs w:val="24"/>
        </w:rPr>
        <w:t xml:space="preserve">🧠 Method: 40 = 2^3 x 5, 60 = 2^2 x 3 x 5. HCF = 2^2 x 5 = 20.</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10 is a common factor but not the highest.</w:t>
      </w:r>
    </w:p>
    <w:p>
      <w:pPr>
        <w:spacing w:after="40"/>
        <w:ind w:left="360"/>
      </w:pPr>
      <w:r>
        <w:rPr>
          <w:rFonts w:ascii="Times New Roman" w:hAnsi="Times New Roman"/>
          <w:sz w:val="24"/>
          <w:szCs w:val="24"/>
        </w:rPr>
        <w:t xml:space="preserve">C — 30: 30 does not divide 40.</w:t>
      </w:r>
    </w:p>
    <w:p>
      <w:pPr>
        <w:spacing w:after="40"/>
        <w:ind w:left="360"/>
      </w:pPr>
      <w:r>
        <w:rPr>
          <w:rFonts w:ascii="Times New Roman" w:hAnsi="Times New Roman"/>
          <w:sz w:val="24"/>
          <w:szCs w:val="24"/>
        </w:rPr>
        <w:t xml:space="preserve">D — 40: 40 does not divide 60.</w:t>
      </w:r>
    </w:p>
    <w:p>
      <w:pPr>
        <w:spacing w:after="40"/>
        <w:ind w:left="360"/>
      </w:pPr>
      <w:r>
        <w:rPr>
          <w:rFonts w:ascii="Times New Roman" w:hAnsi="Times New Roman"/>
          <w:sz w:val="24"/>
          <w:szCs w:val="24"/>
        </w:rPr>
        <w:t xml:space="preserve">⚠️ Exam Trap: HCF must divide BOTH numbers - 30 and 40 each fail one.</w:t>
      </w:r>
    </w:p>
    <w:p>
      <w:pPr>
        <w:spacing w:after="40"/>
        <w:ind w:left="360"/>
      </w:pPr>
      <w:r>
        <w:rPr>
          <w:rFonts w:ascii="Times New Roman" w:hAnsi="Times New Roman"/>
          <w:sz w:val="24"/>
          <w:szCs w:val="24"/>
        </w:rPr>
        <w:t xml:space="preserve">💎 PNC Trick: HCF x LCM = product: 20 x 120 = 2400 = 40 x 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7, 9, 11 and 13 is:</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w:t>
      </w:r>
    </w:p>
    <w:p>
      <w:pPr>
        <w:spacing w:after="40"/>
        <w:ind w:left="360"/>
      </w:pPr>
      <w:r>
        <w:rPr>
          <w:rFonts w:ascii="Times New Roman" w:hAnsi="Times New Roman"/>
          <w:sz w:val="24"/>
          <w:szCs w:val="24"/>
        </w:rPr>
        <w:t xml:space="preserve">🧠 Method: Sum = 40; average = 40/4 = 10.</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12 comes from dividing the sum (40) by a wrong count.</w:t>
      </w:r>
    </w:p>
    <w:p>
      <w:pPr>
        <w:spacing w:after="40"/>
        <w:ind w:left="360"/>
      </w:pPr>
      <w:r>
        <w:rPr>
          <w:rFonts w:ascii="Times New Roman" w:hAnsi="Times New Roman"/>
          <w:sz w:val="24"/>
          <w:szCs w:val="24"/>
        </w:rPr>
        <w:t xml:space="preserve">C — 9: 9 is the second term, not the average.</w:t>
      </w:r>
    </w:p>
    <w:p>
      <w:pPr>
        <w:spacing w:after="40"/>
        <w:ind w:left="360"/>
      </w:pPr>
      <w:r>
        <w:rPr>
          <w:rFonts w:ascii="Times New Roman" w:hAnsi="Times New Roman"/>
          <w:sz w:val="24"/>
          <w:szCs w:val="24"/>
        </w:rPr>
        <w:t xml:space="preserve">D — 11: 11 is the third term.</w:t>
      </w:r>
    </w:p>
    <w:p>
      <w:pPr>
        <w:spacing w:after="40"/>
        <w:ind w:left="360"/>
      </w:pPr>
      <w:r>
        <w:rPr>
          <w:rFonts w:ascii="Times New Roman" w:hAnsi="Times New Roman"/>
          <w:sz w:val="24"/>
          <w:szCs w:val="24"/>
        </w:rPr>
        <w:t xml:space="preserve">⚠️ Exam Trap: For equally spaced numbers, the average = middle value(s) average: (9 + 11)/2.</w:t>
      </w:r>
    </w:p>
    <w:p>
      <w:pPr>
        <w:spacing w:after="40"/>
        <w:ind w:left="360"/>
      </w:pPr>
      <w:r>
        <w:rPr>
          <w:rFonts w:ascii="Times New Roman" w:hAnsi="Times New Roman"/>
          <w:sz w:val="24"/>
          <w:szCs w:val="24"/>
        </w:rPr>
        <w:t xml:space="preserve">💎 PNC Trick: AP average = (first + last)/2 = (7 + 13)/2 = 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5/8 expressed as a percentage is:</w:t>
      </w:r>
    </w:p>
    <w:p>
      <w:pPr>
        <w:spacing w:after="40"/>
        <w:ind w:left="360"/>
      </w:pPr>
      <w:r>
        <w:rPr>
          <w:rFonts w:ascii="Times New Roman" w:hAnsi="Times New Roman"/>
          <w:sz w:val="24"/>
          <w:szCs w:val="24"/>
        </w:rPr>
        <w:t xml:space="preserve">(a) 65%</w:t>
      </w:r>
    </w:p>
    <w:p>
      <w:pPr>
        <w:spacing w:after="40"/>
        <w:ind w:left="360"/>
      </w:pPr>
      <w:r>
        <w:rPr>
          <w:rFonts w:ascii="Times New Roman" w:hAnsi="Times New Roman"/>
          <w:sz w:val="24"/>
          <w:szCs w:val="24"/>
        </w:rPr>
        <w:t xml:space="preserve">(b) 58%</w:t>
      </w:r>
    </w:p>
    <w:p>
      <w:pPr>
        <w:spacing w:after="40"/>
        <w:ind w:left="360"/>
      </w:pPr>
      <w:r>
        <w:rPr>
          <w:rFonts w:ascii="Times New Roman" w:hAnsi="Times New Roman"/>
          <w:sz w:val="24"/>
          <w:szCs w:val="24"/>
        </w:rPr>
        <w:t xml:space="preserve">(c) 75%</w:t>
      </w:r>
    </w:p>
    <w:p>
      <w:pPr>
        <w:spacing w:after="40"/>
        <w:ind w:left="360"/>
      </w:pPr>
      <w:r>
        <w:rPr>
          <w:rFonts w:ascii="Times New Roman" w:hAnsi="Times New Roman"/>
          <w:sz w:val="24"/>
          <w:szCs w:val="24"/>
        </w:rPr>
        <w:t xml:space="preserve">(d) 62.5%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62.5%</w:t>
      </w:r>
    </w:p>
    <w:p>
      <w:pPr>
        <w:spacing w:after="40"/>
        <w:ind w:left="360"/>
      </w:pPr>
      <w:r>
        <w:rPr>
          <w:rFonts w:ascii="Times New Roman" w:hAnsi="Times New Roman"/>
          <w:sz w:val="24"/>
          <w:szCs w:val="24"/>
        </w:rPr>
        <w:t xml:space="preserve">🧠 Method: (5/8) x 100 = 62.5%.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65%: 65% is a rounding error.</w:t>
      </w:r>
    </w:p>
    <w:p>
      <w:pPr>
        <w:spacing w:after="40"/>
        <w:ind w:left="360"/>
      </w:pPr>
      <w:r>
        <w:rPr>
          <w:rFonts w:ascii="Times New Roman" w:hAnsi="Times New Roman"/>
          <w:sz w:val="24"/>
          <w:szCs w:val="24"/>
        </w:rPr>
        <w:t xml:space="preserve">B — 58%: 58% is a guess; 5/8 = 0.625.</w:t>
      </w:r>
    </w:p>
    <w:p>
      <w:pPr>
        <w:spacing w:after="40"/>
        <w:ind w:left="360"/>
      </w:pPr>
      <w:r>
        <w:rPr>
          <w:rFonts w:ascii="Times New Roman" w:hAnsi="Times New Roman"/>
          <w:sz w:val="24"/>
          <w:szCs w:val="24"/>
        </w:rPr>
        <w:t xml:space="preserve">C — 75%: 75% is 6/8 (3/4).</w:t>
      </w:r>
    </w:p>
    <w:p>
      <w:pPr>
        <w:spacing w:after="40"/>
        <w:ind w:left="360"/>
      </w:pPr>
      <w:r>
        <w:rPr>
          <w:rFonts w:ascii="Times New Roman" w:hAnsi="Times New Roman"/>
          <w:sz w:val="24"/>
          <w:szCs w:val="24"/>
        </w:rPr>
        <w:t xml:space="preserve">⚠️ Exam Trap: 1/8 = 12.5%, so 5/8 = 62.5% - memorise eighths.</w:t>
      </w:r>
    </w:p>
    <w:p>
      <w:pPr>
        <w:spacing w:after="40"/>
        <w:ind w:left="360"/>
      </w:pPr>
      <w:r>
        <w:rPr>
          <w:rFonts w:ascii="Times New Roman" w:hAnsi="Times New Roman"/>
          <w:sz w:val="24"/>
          <w:szCs w:val="24"/>
        </w:rPr>
        <w:t xml:space="preserve">💎 PNC Trick: Eighths: 1/8 12.5, 3/8 37.5, 5/8 62.5, 7/8 87.5%.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side of a square whose perimeter is 36 cm is:</w:t>
      </w:r>
    </w:p>
    <w:p>
      <w:pPr>
        <w:spacing w:after="40"/>
        <w:ind w:left="360"/>
      </w:pPr>
      <w:r>
        <w:rPr>
          <w:rFonts w:ascii="Times New Roman" w:hAnsi="Times New Roman"/>
          <w:sz w:val="24"/>
          <w:szCs w:val="24"/>
        </w:rPr>
        <w:t xml:space="preserve">(a) 9 cm</w:t>
      </w:r>
    </w:p>
    <w:p>
      <w:pPr>
        <w:spacing w:after="40"/>
        <w:ind w:left="360"/>
      </w:pPr>
      <w:r>
        <w:rPr>
          <w:rFonts w:ascii="Times New Roman" w:hAnsi="Times New Roman"/>
          <w:sz w:val="24"/>
          <w:szCs w:val="24"/>
        </w:rPr>
        <w:t xml:space="preserve">(b) 12 cm</w:t>
      </w:r>
    </w:p>
    <w:p>
      <w:pPr>
        <w:spacing w:after="40"/>
        <w:ind w:left="360"/>
      </w:pPr>
      <w:r>
        <w:rPr>
          <w:rFonts w:ascii="Times New Roman" w:hAnsi="Times New Roman"/>
          <w:sz w:val="24"/>
          <w:szCs w:val="24"/>
        </w:rPr>
        <w:t xml:space="preserve">(c) 6 cm</w:t>
      </w:r>
    </w:p>
    <w:p>
      <w:pPr>
        <w:spacing w:after="40"/>
        <w:ind w:left="360"/>
      </w:pPr>
      <w:r>
        <w:rPr>
          <w:rFonts w:ascii="Times New Roman" w:hAnsi="Times New Roman"/>
          <w:sz w:val="24"/>
          <w:szCs w:val="24"/>
        </w:rPr>
        <w:t xml:space="preserve">(d) 18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 cm</w:t>
      </w:r>
    </w:p>
    <w:p>
      <w:pPr>
        <w:spacing w:after="40"/>
        <w:ind w:left="360"/>
      </w:pPr>
      <w:r>
        <w:rPr>
          <w:rFonts w:ascii="Times New Roman" w:hAnsi="Times New Roman"/>
          <w:sz w:val="24"/>
          <w:szCs w:val="24"/>
        </w:rPr>
        <w:t xml:space="preserve">🧠 Method: Side = perimeter/4 = 36/4 = 9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cm: 12 cm divides by 3 instead of 4.</w:t>
      </w:r>
    </w:p>
    <w:p>
      <w:pPr>
        <w:spacing w:after="40"/>
        <w:ind w:left="360"/>
      </w:pPr>
      <w:r>
        <w:rPr>
          <w:rFonts w:ascii="Times New Roman" w:hAnsi="Times New Roman"/>
          <w:sz w:val="24"/>
          <w:szCs w:val="24"/>
        </w:rPr>
        <w:t xml:space="preserve">C — 6 cm: 6 cm would give a perimeter of 24.</w:t>
      </w:r>
    </w:p>
    <w:p>
      <w:pPr>
        <w:spacing w:after="40"/>
        <w:ind w:left="360"/>
      </w:pPr>
      <w:r>
        <w:rPr>
          <w:rFonts w:ascii="Times New Roman" w:hAnsi="Times New Roman"/>
          <w:sz w:val="24"/>
          <w:szCs w:val="24"/>
        </w:rPr>
        <w:t xml:space="preserve">D — 18 cm: 18 cm divides by 2 (half the perimeter).</w:t>
      </w:r>
    </w:p>
    <w:p>
      <w:pPr>
        <w:spacing w:after="40"/>
        <w:ind w:left="360"/>
      </w:pPr>
      <w:r>
        <w:rPr>
          <w:rFonts w:ascii="Times New Roman" w:hAnsi="Times New Roman"/>
          <w:sz w:val="24"/>
          <w:szCs w:val="24"/>
        </w:rPr>
        <w:t xml:space="preserve">⚠️ Exam Trap: Square has 4 sides - divide perimeter by 4.</w:t>
      </w:r>
    </w:p>
    <w:p>
      <w:pPr>
        <w:spacing w:after="40"/>
        <w:ind w:left="360"/>
      </w:pPr>
      <w:r>
        <w:rPr>
          <w:rFonts w:ascii="Times New Roman" w:hAnsi="Times New Roman"/>
          <w:sz w:val="24"/>
          <w:szCs w:val="24"/>
        </w:rPr>
        <w:t xml:space="preserve">💎 PNC Trick: Square: P = 4a, area a squared; side 9 gives area 81 sq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10, 19, 28, 37, ?</w:t>
      </w:r>
    </w:p>
    <w:p>
      <w:pPr>
        <w:spacing w:after="40"/>
        <w:ind w:left="360"/>
      </w:pPr>
      <w:r>
        <w:rPr>
          <w:rFonts w:ascii="Times New Roman" w:hAnsi="Times New Roman"/>
          <w:sz w:val="24"/>
          <w:szCs w:val="24"/>
        </w:rPr>
        <w:t xml:space="preserve">(a) 44</w:t>
      </w:r>
    </w:p>
    <w:p>
      <w:pPr>
        <w:spacing w:after="40"/>
        <w:ind w:left="360"/>
      </w:pPr>
      <w:r>
        <w:rPr>
          <w:rFonts w:ascii="Times New Roman" w:hAnsi="Times New Roman"/>
          <w:sz w:val="24"/>
          <w:szCs w:val="24"/>
        </w:rPr>
        <w:t xml:space="preserve">(b) 46</w:t>
      </w:r>
    </w:p>
    <w:p>
      <w:pPr>
        <w:spacing w:after="40"/>
        <w:ind w:left="360"/>
      </w:pPr>
      <w:r>
        <w:rPr>
          <w:rFonts w:ascii="Times New Roman" w:hAnsi="Times New Roman"/>
          <w:sz w:val="24"/>
          <w:szCs w:val="24"/>
        </w:rPr>
        <w:t xml:space="preserve">(c) 47</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46</w:t>
      </w:r>
    </w:p>
    <w:p>
      <w:pPr>
        <w:spacing w:after="40"/>
        <w:ind w:left="360"/>
      </w:pPr>
      <w:r>
        <w:rPr>
          <w:rFonts w:ascii="Times New Roman" w:hAnsi="Times New Roman"/>
          <w:sz w:val="24"/>
          <w:szCs w:val="24"/>
        </w:rPr>
        <w:t xml:space="preserve">🧠 Method: Each term adds 9: 37 + 9 = 46.</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44: 44 adds 7.</w:t>
      </w:r>
    </w:p>
    <w:p>
      <w:pPr>
        <w:spacing w:after="40"/>
        <w:ind w:left="360"/>
      </w:pPr>
      <w:r>
        <w:rPr>
          <w:rFonts w:ascii="Times New Roman" w:hAnsi="Times New Roman"/>
          <w:sz w:val="24"/>
          <w:szCs w:val="24"/>
        </w:rPr>
        <w:t xml:space="preserve">C — 47: 47 adds 10.</w:t>
      </w:r>
    </w:p>
    <w:p>
      <w:pPr>
        <w:spacing w:after="40"/>
        <w:ind w:left="360"/>
      </w:pPr>
      <w:r>
        <w:rPr>
          <w:rFonts w:ascii="Times New Roman" w:hAnsi="Times New Roman"/>
          <w:sz w:val="24"/>
          <w:szCs w:val="24"/>
        </w:rPr>
        <w:t xml:space="preserve">D — 45: 45 adds 8.</w:t>
      </w:r>
    </w:p>
    <w:p>
      <w:pPr>
        <w:spacing w:after="40"/>
        <w:ind w:left="360"/>
      </w:pPr>
      <w:r>
        <w:rPr>
          <w:rFonts w:ascii="Times New Roman" w:hAnsi="Times New Roman"/>
          <w:sz w:val="24"/>
          <w:szCs w:val="24"/>
        </w:rPr>
        <w:t xml:space="preserve">⚠️ Exam Trap: Common difference is 9 - check all gaps before answering.</w:t>
      </w:r>
    </w:p>
    <w:p>
      <w:pPr>
        <w:spacing w:after="40"/>
        <w:ind w:left="360"/>
      </w:pPr>
      <w:r>
        <w:rPr>
          <w:rFonts w:ascii="Times New Roman" w:hAnsi="Times New Roman"/>
          <w:sz w:val="24"/>
          <w:szCs w:val="24"/>
        </w:rPr>
        <w:t xml:space="preserve">💎 PNC Trick: Arithmetic series: next = last + d; 37 + 9 = 46.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TREE is written as 201855. How will PLANT be written in that code?</w:t>
      </w:r>
    </w:p>
    <w:p>
      <w:pPr>
        <w:spacing w:after="40"/>
        <w:ind w:left="360"/>
      </w:pPr>
      <w:r>
        <w:rPr>
          <w:rFonts w:ascii="Times New Roman" w:hAnsi="Times New Roman"/>
          <w:sz w:val="24"/>
          <w:szCs w:val="24"/>
        </w:rPr>
        <w:t xml:space="preserve">(a) 161221420</w:t>
      </w:r>
    </w:p>
    <w:p>
      <w:pPr>
        <w:spacing w:after="40"/>
        <w:ind w:left="360"/>
      </w:pPr>
      <w:r>
        <w:rPr>
          <w:rFonts w:ascii="Times New Roman" w:hAnsi="Times New Roman"/>
          <w:sz w:val="24"/>
          <w:szCs w:val="24"/>
        </w:rPr>
        <w:t xml:space="preserve">(b) 16121420</w:t>
      </w:r>
    </w:p>
    <w:p>
      <w:pPr>
        <w:spacing w:after="40"/>
        <w:ind w:left="360"/>
      </w:pPr>
      <w:r>
        <w:rPr>
          <w:rFonts w:ascii="Times New Roman" w:hAnsi="Times New Roman"/>
          <w:sz w:val="24"/>
          <w:szCs w:val="24"/>
        </w:rPr>
        <w:t xml:space="preserve">(c) 161211420</w:t>
      </w:r>
    </w:p>
    <w:p>
      <w:pPr>
        <w:spacing w:after="40"/>
        <w:ind w:left="360"/>
      </w:pPr>
      <w:r>
        <w:rPr>
          <w:rFonts w:ascii="Times New Roman" w:hAnsi="Times New Roman"/>
          <w:sz w:val="24"/>
          <w:szCs w:val="24"/>
        </w:rPr>
        <w:t xml:space="preserve">(d) 161211421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161211420</w:t>
      </w:r>
    </w:p>
    <w:p>
      <w:pPr>
        <w:spacing w:after="40"/>
        <w:ind w:left="360"/>
      </w:pPr>
      <w:r>
        <w:rPr>
          <w:rFonts w:ascii="Times New Roman" w:hAnsi="Times New Roman"/>
          <w:sz w:val="24"/>
          <w:szCs w:val="24"/>
        </w:rPr>
        <w:t xml:space="preserve">🧠 Method: Letters are coded by positions: T=20, R=18, E=5, E=5. PLANT = P(16), L(12), A(1), N(14), T(20) = 161211420.</w:t>
      </w:r>
    </w:p>
    <w:p>
      <w:pPr>
        <w:spacing w:after="40"/>
        <w:ind w:left="360"/>
      </w:pPr>
      <w:r>
        <w:rPr>
          <w:rFonts w:ascii="Times New Roman" w:hAnsi="Times New Roman"/>
          <w:sz w:val="24"/>
          <w:szCs w:val="24"/>
        </w:rPr>
        <w:t xml:space="preserve">🔍 Key Clues: TREE | PLANT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161221420: 161221420 codes L as 12 then A as 2 - a wrong letter position.</w:t>
      </w:r>
    </w:p>
    <w:p>
      <w:pPr>
        <w:spacing w:after="40"/>
        <w:ind w:left="360"/>
      </w:pPr>
      <w:r>
        <w:rPr>
          <w:rFonts w:ascii="Times New Roman" w:hAnsi="Times New Roman"/>
          <w:sz w:val="24"/>
          <w:szCs w:val="24"/>
        </w:rPr>
        <w:t xml:space="preserve">B — 16121420: 16121420 drops the '1' for A.</w:t>
      </w:r>
    </w:p>
    <w:p>
      <w:pPr>
        <w:spacing w:after="40"/>
        <w:ind w:left="360"/>
      </w:pPr>
      <w:r>
        <w:rPr>
          <w:rFonts w:ascii="Times New Roman" w:hAnsi="Times New Roman"/>
          <w:sz w:val="24"/>
          <w:szCs w:val="24"/>
        </w:rPr>
        <w:t xml:space="preserve">D — 161211421: 161211421 codes T as 21 instead of 20.</w:t>
      </w:r>
    </w:p>
    <w:p>
      <w:pPr>
        <w:spacing w:after="40"/>
        <w:ind w:left="360"/>
      </w:pPr>
      <w:r>
        <w:rPr>
          <w:rFonts w:ascii="Times New Roman" w:hAnsi="Times New Roman"/>
          <w:sz w:val="24"/>
          <w:szCs w:val="24"/>
        </w:rPr>
        <w:t xml:space="preserve">⚠️ Exam Trap: Every letter must be written - A = 1 is easy to skip.</w:t>
      </w:r>
    </w:p>
    <w:p>
      <w:pPr>
        <w:spacing w:after="40"/>
        <w:ind w:left="360"/>
      </w:pPr>
      <w:r>
        <w:rPr>
          <w:rFonts w:ascii="Times New Roman" w:hAnsi="Times New Roman"/>
          <w:sz w:val="24"/>
          <w:szCs w:val="24"/>
        </w:rPr>
        <w:t xml:space="preserve">💎 PNC Trick: Position coding: EJOTY (5, 10, 15, 20, 25) anchors; PLANT = 16-12-1-14-20.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B's sister. C is B's mother. D is C's husband. How is A related to D?</w:t>
      </w:r>
    </w:p>
    <w:p>
      <w:pPr>
        <w:spacing w:after="40"/>
        <w:ind w:left="360"/>
      </w:pPr>
      <w:r>
        <w:rPr>
          <w:rFonts w:ascii="Times New Roman" w:hAnsi="Times New Roman"/>
          <w:sz w:val="24"/>
          <w:szCs w:val="24"/>
        </w:rPr>
        <w:t xml:space="preserve">(a) Daughter</w:t>
      </w:r>
    </w:p>
    <w:p>
      <w:pPr>
        <w:spacing w:after="40"/>
        <w:ind w:left="360"/>
      </w:pPr>
      <w:r>
        <w:rPr>
          <w:rFonts w:ascii="Times New Roman" w:hAnsi="Times New Roman"/>
          <w:sz w:val="24"/>
          <w:szCs w:val="24"/>
        </w:rPr>
        <w:t xml:space="preserve">(b) Mother</w:t>
      </w:r>
    </w:p>
    <w:p>
      <w:pPr>
        <w:spacing w:after="40"/>
        <w:ind w:left="360"/>
      </w:pPr>
      <w:r>
        <w:rPr>
          <w:rFonts w:ascii="Times New Roman" w:hAnsi="Times New Roman"/>
          <w:sz w:val="24"/>
          <w:szCs w:val="24"/>
        </w:rPr>
        <w:t xml:space="preserve">(c) Sister</w:t>
      </w:r>
    </w:p>
    <w:p>
      <w:pPr>
        <w:spacing w:after="40"/>
        <w:ind w:left="360"/>
      </w:pPr>
      <w:r>
        <w:rPr>
          <w:rFonts w:ascii="Times New Roman" w:hAnsi="Times New Roman"/>
          <w:sz w:val="24"/>
          <w:szCs w:val="24"/>
        </w:rPr>
        <w:t xml:space="preserve">(d) Aunt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Daughter</w:t>
      </w:r>
    </w:p>
    <w:p>
      <w:pPr>
        <w:spacing w:after="40"/>
        <w:ind w:left="360"/>
      </w:pPr>
      <w:r>
        <w:rPr>
          <w:rFonts w:ascii="Times New Roman" w:hAnsi="Times New Roman"/>
          <w:sz w:val="24"/>
          <w:szCs w:val="24"/>
        </w:rPr>
        <w:t xml:space="preserve">🧠 Method: D is C's husband, so D is B's father; since A is B's sister, A is also D's daughter.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Mother: A is younger generation than D, so not mother.</w:t>
      </w:r>
    </w:p>
    <w:p>
      <w:pPr>
        <w:spacing w:after="40"/>
        <w:ind w:left="360"/>
      </w:pPr>
      <w:r>
        <w:rPr>
          <w:rFonts w:ascii="Times New Roman" w:hAnsi="Times New Roman"/>
          <w:sz w:val="24"/>
          <w:szCs w:val="24"/>
        </w:rPr>
        <w:t xml:space="preserve">C — Sister: Sister relation is between A and B, not A and D.</w:t>
      </w:r>
    </w:p>
    <w:p>
      <w:pPr>
        <w:spacing w:after="40"/>
        <w:ind w:left="360"/>
      </w:pPr>
      <w:r>
        <w:rPr>
          <w:rFonts w:ascii="Times New Roman" w:hAnsi="Times New Roman"/>
          <w:sz w:val="24"/>
          <w:szCs w:val="24"/>
        </w:rPr>
        <w:t xml:space="preserve">D — Aunt: An aunt would be D's sibling, not his child.</w:t>
      </w:r>
    </w:p>
    <w:p>
      <w:pPr>
        <w:spacing w:after="40"/>
        <w:ind w:left="360"/>
      </w:pPr>
      <w:r>
        <w:rPr>
          <w:rFonts w:ascii="Times New Roman" w:hAnsi="Times New Roman"/>
          <w:sz w:val="24"/>
          <w:szCs w:val="24"/>
        </w:rPr>
        <w:t xml:space="preserve">⚠️ Exam Trap: A's gender is given (sister = female) - so daughter, not son.</w:t>
      </w:r>
    </w:p>
    <w:p>
      <w:pPr>
        <w:spacing w:after="40"/>
        <w:ind w:left="360"/>
      </w:pPr>
      <w:r>
        <w:rPr>
          <w:rFonts w:ascii="Times New Roman" w:hAnsi="Times New Roman"/>
          <w:sz w:val="24"/>
          <w:szCs w:val="24"/>
        </w:rPr>
        <w:t xml:space="preserve">💎 PNC Trick: C is mother of B and A; D is C's husband, so D is the father of 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towards North, turns left and walks 3 km, then turns left and walks 4 km. How far is he from the starting point and in which direction?</w:t>
      </w:r>
    </w:p>
    <w:p>
      <w:pPr>
        <w:spacing w:after="40"/>
        <w:ind w:left="360"/>
      </w:pPr>
      <w:r>
        <w:rPr>
          <w:rFonts w:ascii="Times New Roman" w:hAnsi="Times New Roman"/>
          <w:sz w:val="24"/>
          <w:szCs w:val="24"/>
        </w:rPr>
        <w:t xml:space="preserve">(a) 3 km East</w:t>
      </w:r>
    </w:p>
    <w:p>
      <w:pPr>
        <w:spacing w:after="40"/>
        <w:ind w:left="360"/>
      </w:pPr>
      <w:r>
        <w:rPr>
          <w:rFonts w:ascii="Times New Roman" w:hAnsi="Times New Roman"/>
          <w:sz w:val="24"/>
          <w:szCs w:val="24"/>
        </w:rPr>
        <w:t xml:space="preserve">(b) 7 km North</w:t>
      </w:r>
    </w:p>
    <w:p>
      <w:pPr>
        <w:spacing w:after="40"/>
        <w:ind w:left="360"/>
      </w:pPr>
      <w:r>
        <w:rPr>
          <w:rFonts w:ascii="Times New Roman" w:hAnsi="Times New Roman"/>
          <w:sz w:val="24"/>
          <w:szCs w:val="24"/>
        </w:rPr>
        <w:t xml:space="preserve">(c) 4 km North</w:t>
      </w:r>
    </w:p>
    <w:p>
      <w:pPr>
        <w:spacing w:after="40"/>
        <w:ind w:left="360"/>
      </w:pPr>
      <w:r>
        <w:rPr>
          <w:rFonts w:ascii="Times New Roman" w:hAnsi="Times New Roman"/>
          <w:sz w:val="24"/>
          <w:szCs w:val="24"/>
        </w:rPr>
        <w:t xml:space="preserve">(d) 3 km West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 km West</w:t>
      </w:r>
    </w:p>
    <w:p>
      <w:pPr>
        <w:spacing w:after="40"/>
        <w:ind w:left="360"/>
      </w:pPr>
      <w:r>
        <w:rPr>
          <w:rFonts w:ascii="Times New Roman" w:hAnsi="Times New Roman"/>
          <w:sz w:val="24"/>
          <w:szCs w:val="24"/>
        </w:rPr>
        <w:t xml:space="preserve">🧠 Method: After 4N + 3W + 4S he returns to his starting latitude, 3 km west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km East: 3 km East would need right turns.</w:t>
      </w:r>
    </w:p>
    <w:p>
      <w:pPr>
        <w:spacing w:after="40"/>
        <w:ind w:left="360"/>
      </w:pPr>
      <w:r>
        <w:rPr>
          <w:rFonts w:ascii="Times New Roman" w:hAnsi="Times New Roman"/>
          <w:sz w:val="24"/>
          <w:szCs w:val="24"/>
        </w:rPr>
        <w:t xml:space="preserve">B — 7 km North: 7 km North adds distances wrongly.</w:t>
      </w:r>
    </w:p>
    <w:p>
      <w:pPr>
        <w:spacing w:after="40"/>
        <w:ind w:left="360"/>
      </w:pPr>
      <w:r>
        <w:rPr>
          <w:rFonts w:ascii="Times New Roman" w:hAnsi="Times New Roman"/>
          <w:sz w:val="24"/>
          <w:szCs w:val="24"/>
        </w:rPr>
        <w:t xml:space="preserve">C — 4 km North: 4 km North ignores the southward return.</w:t>
      </w:r>
    </w:p>
    <w:p>
      <w:pPr>
        <w:spacing w:after="40"/>
        <w:ind w:left="360"/>
      </w:pPr>
      <w:r>
        <w:rPr>
          <w:rFonts w:ascii="Times New Roman" w:hAnsi="Times New Roman"/>
          <w:sz w:val="24"/>
          <w:szCs w:val="24"/>
        </w:rPr>
        <w:t xml:space="preserve">⚠️ Exam Trap: Left from North = West; left again = South.</w:t>
      </w:r>
    </w:p>
    <w:p>
      <w:pPr>
        <w:spacing w:after="40"/>
        <w:ind w:left="360"/>
      </w:pPr>
      <w:r>
        <w:rPr>
          <w:rFonts w:ascii="Times New Roman" w:hAnsi="Times New Roman"/>
          <w:sz w:val="24"/>
          <w:szCs w:val="24"/>
        </w:rPr>
        <w:t xml:space="preserve">💎 PNC Trick: Draw it: N 4, W 3, S 4 - net displacement 3 km West.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hands of a clock at 9:30 is:</w:t>
      </w:r>
    </w:p>
    <w:p>
      <w:pPr>
        <w:spacing w:after="40"/>
        <w:ind w:left="360"/>
      </w:pPr>
      <w:r>
        <w:rPr>
          <w:rFonts w:ascii="Times New Roman" w:hAnsi="Times New Roman"/>
          <w:sz w:val="24"/>
          <w:szCs w:val="24"/>
        </w:rPr>
        <w:t xml:space="preserve">(a) 90 degrees</w:t>
      </w:r>
    </w:p>
    <w:p>
      <w:pPr>
        <w:spacing w:after="40"/>
        <w:ind w:left="360"/>
      </w:pPr>
      <w:r>
        <w:rPr>
          <w:rFonts w:ascii="Times New Roman" w:hAnsi="Times New Roman"/>
          <w:sz w:val="24"/>
          <w:szCs w:val="24"/>
        </w:rPr>
        <w:t xml:space="preserve">(b) 105 degrees</w:t>
      </w:r>
    </w:p>
    <w:p>
      <w:pPr>
        <w:spacing w:after="40"/>
        <w:ind w:left="360"/>
      </w:pPr>
      <w:r>
        <w:rPr>
          <w:rFonts w:ascii="Times New Roman" w:hAnsi="Times New Roman"/>
          <w:sz w:val="24"/>
          <w:szCs w:val="24"/>
        </w:rPr>
        <w:t xml:space="preserve">(c) 75 degrees</w:t>
      </w:r>
    </w:p>
    <w:p>
      <w:pPr>
        <w:spacing w:after="40"/>
        <w:ind w:left="360"/>
      </w:pPr>
      <w:r>
        <w:rPr>
          <w:rFonts w:ascii="Times New Roman" w:hAnsi="Times New Roman"/>
          <w:sz w:val="24"/>
          <w:szCs w:val="24"/>
        </w:rPr>
        <w:t xml:space="preserve">(d) 120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105 degrees</w:t>
      </w:r>
    </w:p>
    <w:p>
      <w:pPr>
        <w:spacing w:after="40"/>
        <w:ind w:left="360"/>
      </w:pPr>
      <w:r>
        <w:rPr>
          <w:rFonts w:ascii="Times New Roman" w:hAnsi="Times New Roman"/>
          <w:sz w:val="24"/>
          <w:szCs w:val="24"/>
        </w:rPr>
        <w:t xml:space="preserve">🧠 Method: At 9:30 the hour hand is at 9.5 x 30 = 285 degrees and the minute hand at 180 degrees; difference = 105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degrees: 90 degrees is the angle at exactly 9:00 or 3:00.</w:t>
      </w:r>
    </w:p>
    <w:p>
      <w:pPr>
        <w:spacing w:after="40"/>
        <w:ind w:left="360"/>
      </w:pPr>
      <w:r>
        <w:rPr>
          <w:rFonts w:ascii="Times New Roman" w:hAnsi="Times New Roman"/>
          <w:sz w:val="24"/>
          <w:szCs w:val="24"/>
        </w:rPr>
        <w:t xml:space="preserve">C — 75 degrees: 75 degrees subtracts wrongly.</w:t>
      </w:r>
    </w:p>
    <w:p>
      <w:pPr>
        <w:spacing w:after="40"/>
        <w:ind w:left="360"/>
      </w:pPr>
      <w:r>
        <w:rPr>
          <w:rFonts w:ascii="Times New Roman" w:hAnsi="Times New Roman"/>
          <w:sz w:val="24"/>
          <w:szCs w:val="24"/>
        </w:rPr>
        <w:t xml:space="preserve">D — 120 degrees: 120 degrees is at 4:00 or 8:00.</w:t>
      </w:r>
    </w:p>
    <w:p>
      <w:pPr>
        <w:spacing w:after="40"/>
        <w:ind w:left="360"/>
      </w:pPr>
      <w:r>
        <w:rPr>
          <w:rFonts w:ascii="Times New Roman" w:hAnsi="Times New Roman"/>
          <w:sz w:val="24"/>
          <w:szCs w:val="24"/>
        </w:rPr>
        <w:t xml:space="preserve">⚠️ Exam Trap: Hour hand moves too - at 9:30 it is halfway between 9 and 10.</w:t>
      </w:r>
    </w:p>
    <w:p>
      <w:pPr>
        <w:spacing w:after="40"/>
        <w:ind w:left="360"/>
      </w:pPr>
      <w:r>
        <w:rPr>
          <w:rFonts w:ascii="Times New Roman" w:hAnsi="Times New Roman"/>
          <w:sz w:val="24"/>
          <w:szCs w:val="24"/>
        </w:rPr>
        <w:t xml:space="preserve">💎 PNC Trick: Angle = |30H - 5.5M| = |270 - 165| = 105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