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For a client with cirrhosis and ascites, the nurse should: </w:t>
      </w:r>
    </w:p>
    <w:p>
      <w:pPr>
        <w:spacing w:after="40"/>
        <w:ind w:left="360"/>
      </w:pPr>
      <w:r>
        <w:rPr>
          <w:rFonts w:ascii="Times New Roman" w:hAnsi="Times New Roman"/>
          <w:sz w:val="24"/>
          <w:szCs w:val="24"/>
        </w:rPr>
        <w:t xml:space="preserve">(a) Remove all fluids by mouth</w:t>
      </w:r>
    </w:p>
    <w:p>
      <w:pPr>
        <w:spacing w:after="40"/>
        <w:ind w:left="360"/>
      </w:pPr>
      <w:r>
        <w:rPr>
          <w:rFonts w:ascii="Times New Roman" w:hAnsi="Times New Roman"/>
          <w:sz w:val="24"/>
          <w:szCs w:val="24"/>
        </w:rPr>
        <w:t xml:space="preserve">(b) Encourage unlimited salty foods</w:t>
      </w:r>
    </w:p>
    <w:p>
      <w:pPr>
        <w:spacing w:after="40"/>
        <w:ind w:left="360"/>
      </w:pPr>
      <w:r>
        <w:rPr>
          <w:rFonts w:ascii="Times New Roman" w:hAnsi="Times New Roman"/>
          <w:sz w:val="24"/>
          <w:szCs w:val="24"/>
        </w:rPr>
        <w:t xml:space="preserve">(c) Restrict dietary sodium and monitor daily weight and abdominal girth</w:t>
      </w:r>
    </w:p>
    <w:p>
      <w:pPr>
        <w:spacing w:after="40"/>
        <w:ind w:left="360"/>
      </w:pPr>
      <w:r>
        <w:rPr>
          <w:rFonts w:ascii="Times New Roman" w:hAnsi="Times New Roman"/>
          <w:sz w:val="24"/>
          <w:szCs w:val="24"/>
        </w:rPr>
        <w:t xml:space="preserve">(d) Keep the client in Trendelenburg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Restrict dietary sodium and monitor daily weight and abdominal girth</w:t>
      </w:r>
    </w:p>
    <w:p>
      <w:pPr>
        <w:spacing w:after="40"/>
        <w:ind w:left="360"/>
      </w:pPr>
      <w:r>
        <w:rPr>
          <w:rFonts w:ascii="Times New Roman" w:hAnsi="Times New Roman"/>
          <w:sz w:val="24"/>
          <w:szCs w:val="24"/>
        </w:rPr>
        <w:t xml:space="preserve">🧠 Clinical Rationale: Ascites is managed with sodium restriction, diuretics (spironolactone), daily weight and girth measurement, and sometimes paracentesis; albumin may be given after large-volume paracentesis.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Remove all fluids by mouth: Complete fluid removal causes dehydration and kidney injury; fluid is restricted only if sodium is low.</w:t>
      </w:r>
    </w:p>
    <w:p>
      <w:pPr>
        <w:spacing w:after="40"/>
        <w:ind w:left="360"/>
      </w:pPr>
      <w:r>
        <w:rPr>
          <w:rFonts w:ascii="Times New Roman" w:hAnsi="Times New Roman"/>
          <w:sz w:val="24"/>
          <w:szCs w:val="24"/>
        </w:rPr>
        <w:t xml:space="preserve">B — Encourage unlimited salty foods: Salt causes water retention and worsens ascites - sodium is restricted to about 2 g/day.</w:t>
      </w:r>
    </w:p>
    <w:p>
      <w:pPr>
        <w:spacing w:after="40"/>
        <w:ind w:left="360"/>
      </w:pPr>
      <w:r>
        <w:rPr>
          <w:rFonts w:ascii="Times New Roman" w:hAnsi="Times New Roman"/>
          <w:sz w:val="24"/>
          <w:szCs w:val="24"/>
        </w:rPr>
        <w:t xml:space="preserve">D — Keep the client in Trendelenburg position: Head-down position pushes ascitic fluid against the diaphragm and worsens breathlessness.</w:t>
      </w:r>
    </w:p>
    <w:p>
      <w:pPr>
        <w:spacing w:after="40"/>
        <w:ind w:left="360"/>
      </w:pPr>
      <w:r>
        <w:rPr>
          <w:rFonts w:ascii="Times New Roman" w:hAnsi="Times New Roman"/>
          <w:sz w:val="24"/>
          <w:szCs w:val="24"/>
        </w:rPr>
        <w:t xml:space="preserve">⚠️ Exam Trap: Weight and girth are measured daily at the same time and site - students forget the monitoring half.</w:t>
      </w:r>
    </w:p>
    <w:p>
      <w:pPr>
        <w:spacing w:after="40"/>
        <w:ind w:left="360"/>
      </w:pPr>
      <w:r>
        <w:rPr>
          <w:rFonts w:ascii="Times New Roman" w:hAnsi="Times New Roman"/>
          <w:sz w:val="24"/>
          <w:szCs w:val="24"/>
        </w:rPr>
        <w:t xml:space="preserve">💎 PNC Pearl: Ascites: Na restriction, spironolactone +/- furosemide, daily weight/girth, semi-Fowler's, albumin after large paracentesis.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esophageal varices must avoid: </w:t>
      </w:r>
    </w:p>
    <w:p>
      <w:pPr>
        <w:spacing w:after="40"/>
        <w:ind w:left="360"/>
      </w:pPr>
      <w:r>
        <w:rPr>
          <w:rFonts w:ascii="Times New Roman" w:hAnsi="Times New Roman"/>
          <w:sz w:val="24"/>
          <w:szCs w:val="24"/>
        </w:rPr>
        <w:t xml:space="preserve">(a) Straining, heavy lifting, and anything that raises intra-abdominal pressure</w:t>
      </w:r>
    </w:p>
    <w:p>
      <w:pPr>
        <w:spacing w:after="40"/>
        <w:ind w:left="360"/>
      </w:pPr>
      <w:r>
        <w:rPr>
          <w:rFonts w:ascii="Times New Roman" w:hAnsi="Times New Roman"/>
          <w:sz w:val="24"/>
          <w:szCs w:val="24"/>
        </w:rPr>
        <w:t xml:space="preserve">(b) Drinking water</w:t>
      </w:r>
    </w:p>
    <w:p>
      <w:pPr>
        <w:spacing w:after="40"/>
        <w:ind w:left="360"/>
      </w:pPr>
      <w:r>
        <w:rPr>
          <w:rFonts w:ascii="Times New Roman" w:hAnsi="Times New Roman"/>
          <w:sz w:val="24"/>
          <w:szCs w:val="24"/>
        </w:rPr>
        <w:t xml:space="preserve">(c) Sitting upright</w:t>
      </w:r>
    </w:p>
    <w:p>
      <w:pPr>
        <w:spacing w:after="40"/>
        <w:ind w:left="360"/>
      </w:pPr>
      <w:r>
        <w:rPr>
          <w:rFonts w:ascii="Times New Roman" w:hAnsi="Times New Roman"/>
          <w:sz w:val="24"/>
          <w:szCs w:val="24"/>
        </w:rPr>
        <w:t xml:space="preserve">(d) Soft foods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Straining, heavy lifting, and anything that raises intra-abdominal pressure</w:t>
      </w:r>
    </w:p>
    <w:p>
      <w:pPr>
        <w:spacing w:after="40"/>
        <w:ind w:left="360"/>
      </w:pPr>
      <w:r>
        <w:rPr>
          <w:rFonts w:ascii="Times New Roman" w:hAnsi="Times New Roman"/>
          <w:sz w:val="24"/>
          <w:szCs w:val="24"/>
        </w:rPr>
        <w:t xml:space="preserve">🧠 Clinical Rationale: Varices from portal hypertension can rupture with increased pressure - straining, coughing, and heavy lifting are avoided; NG tubes and vigorous suction are also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Drinking water: Drinking water does not raise intra-abdominal pressure.</w:t>
      </w:r>
    </w:p>
    <w:p>
      <w:pPr>
        <w:spacing w:after="40"/>
        <w:ind w:left="360"/>
      </w:pPr>
      <w:r>
        <w:rPr>
          <w:rFonts w:ascii="Times New Roman" w:hAnsi="Times New Roman"/>
          <w:sz w:val="24"/>
          <w:szCs w:val="24"/>
        </w:rPr>
        <w:t xml:space="preserve">C — Sitting upright: Sitting upright is safe and helps breathing - it does not raise portal pressure.</w:t>
      </w:r>
    </w:p>
    <w:p>
      <w:pPr>
        <w:spacing w:after="40"/>
        <w:ind w:left="360"/>
      </w:pPr>
      <w:r>
        <w:rPr>
          <w:rFonts w:ascii="Times New Roman" w:hAnsi="Times New Roman"/>
          <w:sz w:val="24"/>
          <w:szCs w:val="24"/>
        </w:rPr>
        <w:t xml:space="preserve">D — Soft foods: Soft foods are advised - rough foods can scrape and rupture the varices.</w:t>
      </w:r>
    </w:p>
    <w:p>
      <w:pPr>
        <w:spacing w:after="40"/>
        <w:ind w:left="360"/>
      </w:pPr>
      <w:r>
        <w:rPr>
          <w:rFonts w:ascii="Times New Roman" w:hAnsi="Times New Roman"/>
          <w:sz w:val="24"/>
          <w:szCs w:val="24"/>
        </w:rPr>
        <w:t xml:space="preserve">⚠️ Exam Trap: Varices rupture with raised pressure - straining, coughing, lifting and vomiting are the threats, not posture.</w:t>
      </w:r>
    </w:p>
    <w:p>
      <w:pPr>
        <w:spacing w:after="40"/>
        <w:ind w:left="360"/>
      </w:pPr>
      <w:r>
        <w:rPr>
          <w:rFonts w:ascii="Times New Roman" w:hAnsi="Times New Roman"/>
          <w:sz w:val="24"/>
          <w:szCs w:val="24"/>
        </w:rPr>
        <w:t xml:space="preserve">💎 PNC Pearl: Varices: avoid Valsalva, give stool softeners, non-selective beta-blocker (propranolol); bleed = band ligation, octreotide.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Addisonian (adrenal) crisis is an emergency characterized by: </w:t>
      </w:r>
    </w:p>
    <w:p>
      <w:pPr>
        <w:spacing w:after="40"/>
        <w:ind w:left="360"/>
      </w:pPr>
      <w:r>
        <w:rPr>
          <w:rFonts w:ascii="Times New Roman" w:hAnsi="Times New Roman"/>
          <w:sz w:val="24"/>
          <w:szCs w:val="24"/>
        </w:rPr>
        <w:t xml:space="preserve">(a) Severe hypotension, hyperkalemia, hyponatremia, and hypoglycemia</w:t>
      </w:r>
    </w:p>
    <w:p>
      <w:pPr>
        <w:spacing w:after="40"/>
        <w:ind w:left="360"/>
      </w:pPr>
      <w:r>
        <w:rPr>
          <w:rFonts w:ascii="Times New Roman" w:hAnsi="Times New Roman"/>
          <w:sz w:val="24"/>
          <w:szCs w:val="24"/>
        </w:rPr>
        <w:t xml:space="preserve">(b) Hyperglycemia and weight gain</w:t>
      </w:r>
    </w:p>
    <w:p>
      <w:pPr>
        <w:spacing w:after="40"/>
        <w:ind w:left="360"/>
      </w:pPr>
      <w:r>
        <w:rPr>
          <w:rFonts w:ascii="Times New Roman" w:hAnsi="Times New Roman"/>
          <w:sz w:val="24"/>
          <w:szCs w:val="24"/>
        </w:rPr>
        <w:t xml:space="preserve">(c) Hypertension with hypernatremia</w:t>
      </w:r>
    </w:p>
    <w:p>
      <w:pPr>
        <w:spacing w:after="40"/>
        <w:ind w:left="360"/>
      </w:pPr>
      <w:r>
        <w:rPr>
          <w:rFonts w:ascii="Times New Roman" w:hAnsi="Times New Roman"/>
          <w:sz w:val="24"/>
          <w:szCs w:val="24"/>
        </w:rPr>
        <w:t xml:space="preserve">(d) Bradycardia with normal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Severe hypotension, hyperkalemia, hyponatremia, and hypoglycemia</w:t>
      </w:r>
    </w:p>
    <w:p>
      <w:pPr>
        <w:spacing w:after="40"/>
        <w:ind w:left="360"/>
      </w:pPr>
      <w:r>
        <w:rPr>
          <w:rFonts w:ascii="Times New Roman" w:hAnsi="Times New Roman"/>
          <w:sz w:val="24"/>
          <w:szCs w:val="24"/>
        </w:rPr>
        <w:t xml:space="preserve">🧠 Clinical Rationale: Acute adrenal insufficiency causes vascular collapse - hypotension, hyperkalemia, hyponatremia, and hypoglycemia; treatment is IV hydrocortisone, saline, and dextrose.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Hyperglycemia and weight gain: Hyperglycaemia and weight gain are features of cortisol excess (Cushing's).</w:t>
      </w:r>
    </w:p>
    <w:p>
      <w:pPr>
        <w:spacing w:after="40"/>
        <w:ind w:left="360"/>
      </w:pPr>
      <w:r>
        <w:rPr>
          <w:rFonts w:ascii="Times New Roman" w:hAnsi="Times New Roman"/>
          <w:sz w:val="24"/>
          <w:szCs w:val="24"/>
        </w:rPr>
        <w:t xml:space="preserve">C — Hypertension with hypernatremia: Hypertension with hypernatraemia suggests aldosterone excess (Conn's), the opposite of Addison's.</w:t>
      </w:r>
    </w:p>
    <w:p>
      <w:pPr>
        <w:spacing w:after="40"/>
        <w:ind w:left="360"/>
      </w:pPr>
      <w:r>
        <w:rPr>
          <w:rFonts w:ascii="Times New Roman" w:hAnsi="Times New Roman"/>
          <w:sz w:val="24"/>
          <w:szCs w:val="24"/>
        </w:rPr>
        <w:t xml:space="preserve">D — Bradycardia with normal potassium: Addisonian crisis causes tachycardia and HIGH potassium from aldosterone deficiency.</w:t>
      </w:r>
    </w:p>
    <w:p>
      <w:pPr>
        <w:spacing w:after="40"/>
        <w:ind w:left="360"/>
      </w:pPr>
      <w:r>
        <w:rPr>
          <w:rFonts w:ascii="Times New Roman" w:hAnsi="Times New Roman"/>
          <w:sz w:val="24"/>
          <w:szCs w:val="24"/>
        </w:rPr>
        <w:t xml:space="preserve">⚠️ Exam Trap: Addison's = everything LOW (BP, sodium, glucose) except potassium, which is HIGH.</w:t>
      </w:r>
    </w:p>
    <w:p>
      <w:pPr>
        <w:spacing w:after="40"/>
        <w:ind w:left="360"/>
      </w:pPr>
      <w:r>
        <w:rPr>
          <w:rFonts w:ascii="Times New Roman" w:hAnsi="Times New Roman"/>
          <w:sz w:val="24"/>
          <w:szCs w:val="24"/>
        </w:rPr>
        <w:t xml:space="preserve">💎 PNC Pearl: Addisonian crisis: IV hydrocortisone + 0.9% saline + dextrose; chronic Addison's shows bronze hyperpigmentation.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Cushing's syndrome is caused by excess cortisol and classically presents with: </w:t>
      </w:r>
    </w:p>
    <w:p>
      <w:pPr>
        <w:spacing w:after="40"/>
        <w:ind w:left="360"/>
      </w:pPr>
      <w:r>
        <w:rPr>
          <w:rFonts w:ascii="Times New Roman" w:hAnsi="Times New Roman"/>
          <w:sz w:val="24"/>
          <w:szCs w:val="24"/>
        </w:rPr>
        <w:t xml:space="preserve">(a) Exophthalmos and goiter</w:t>
      </w:r>
    </w:p>
    <w:p>
      <w:pPr>
        <w:spacing w:after="40"/>
        <w:ind w:left="360"/>
      </w:pPr>
      <w:r>
        <w:rPr>
          <w:rFonts w:ascii="Times New Roman" w:hAnsi="Times New Roman"/>
          <w:sz w:val="24"/>
          <w:szCs w:val="24"/>
        </w:rPr>
        <w:t xml:space="preserve">(b) Hypotension and hypoglycemia</w:t>
      </w:r>
    </w:p>
    <w:p>
      <w:pPr>
        <w:spacing w:after="40"/>
        <w:ind w:left="360"/>
      </w:pPr>
      <w:r>
        <w:rPr>
          <w:rFonts w:ascii="Times New Roman" w:hAnsi="Times New Roman"/>
          <w:sz w:val="24"/>
          <w:szCs w:val="24"/>
        </w:rPr>
        <w:t xml:space="preserve">(c) Moon face, buffalo hump, truncal obesity, and purple striae</w:t>
      </w:r>
    </w:p>
    <w:p>
      <w:pPr>
        <w:spacing w:after="40"/>
        <w:ind w:left="360"/>
      </w:pPr>
      <w:r>
        <w:rPr>
          <w:rFonts w:ascii="Times New Roman" w:hAnsi="Times New Roman"/>
          <w:sz w:val="24"/>
          <w:szCs w:val="24"/>
        </w:rPr>
        <w:t xml:space="preserve">(d) Weight loss and hyperpigmentation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Moon face, buffalo hump, truncal obesity, and purple striae</w:t>
      </w:r>
    </w:p>
    <w:p>
      <w:pPr>
        <w:spacing w:after="40"/>
        <w:ind w:left="360"/>
      </w:pPr>
      <w:r>
        <w:rPr>
          <w:rFonts w:ascii="Times New Roman" w:hAnsi="Times New Roman"/>
          <w:sz w:val="24"/>
          <w:szCs w:val="24"/>
        </w:rPr>
        <w:t xml:space="preserve">🧠 Clinical Rationale: Cortisol excess causes central obesity, moon facies, buffalo hump, thin skin with striae, hyperglycemia, hypertension, and easy bruising; it may be from steroids, adrenal tumour, or pituitary adenoma.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Exophthalmos and goiter: Exophthalmos and goitre are features of Graves' disease (hyperthyroidism).</w:t>
      </w:r>
    </w:p>
    <w:p>
      <w:pPr>
        <w:spacing w:after="40"/>
        <w:ind w:left="360"/>
      </w:pPr>
      <w:r>
        <w:rPr>
          <w:rFonts w:ascii="Times New Roman" w:hAnsi="Times New Roman"/>
          <w:sz w:val="24"/>
          <w:szCs w:val="24"/>
        </w:rPr>
        <w:t xml:space="preserve">B — Hypotension and hypoglycemia: Hypotension and hypoglycaemia are low-cortisol features; Cushing's gives hypertension and hyperglycaemia.</w:t>
      </w:r>
    </w:p>
    <w:p>
      <w:pPr>
        <w:spacing w:after="40"/>
        <w:ind w:left="360"/>
      </w:pPr>
      <w:r>
        <w:rPr>
          <w:rFonts w:ascii="Times New Roman" w:hAnsi="Times New Roman"/>
          <w:sz w:val="24"/>
          <w:szCs w:val="24"/>
        </w:rPr>
        <w:t xml:space="preserve">D — Weight loss and hyperpigmentation: Weight loss with hyperpigmentation is Addison's disease (cortisol deficiency).</w:t>
      </w:r>
    </w:p>
    <w:p>
      <w:pPr>
        <w:spacing w:after="40"/>
        <w:ind w:left="360"/>
      </w:pPr>
      <w:r>
        <w:rPr>
          <w:rFonts w:ascii="Times New Roman" w:hAnsi="Times New Roman"/>
          <w:sz w:val="24"/>
          <w:szCs w:val="24"/>
        </w:rPr>
        <w:t xml:space="preserve">⚠️ Exam Trap: Cushing's SYNDROME (cortisol excess) is not Cushing's TRIAD (raised ICP).</w:t>
      </w:r>
    </w:p>
    <w:p>
      <w:pPr>
        <w:spacing w:after="40"/>
        <w:ind w:left="360"/>
      </w:pPr>
      <w:r>
        <w:rPr>
          <w:rFonts w:ascii="Times New Roman" w:hAnsi="Times New Roman"/>
          <w:sz w:val="24"/>
          <w:szCs w:val="24"/>
        </w:rPr>
        <w:t xml:space="preserve">💎 PNC Pearl: Cushing's: moon face, buffalo hump, purple striae, thin skin, hyperglycaemia, hypertension; commonest cause = exogenous steroids.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with type 1 diabetes has vomiting, deep rapid breathing and a fruity breath odour. Blood glucose is 480 mg/dL and urine ketones are ++. ABG: pH 7.18, PaCO2 24 mmHg, HCO3- 10 mEq/L. The ABG shows:</w:t>
      </w:r>
    </w:p>
    <w:p>
      <w:pPr>
        <w:spacing w:after="40"/>
        <w:ind w:left="360"/>
      </w:pPr>
      <w:r>
        <w:rPr>
          <w:rFonts w:ascii="Times New Roman" w:hAnsi="Times New Roman"/>
          <w:sz w:val="24"/>
          <w:szCs w:val="24"/>
        </w:rPr>
        <w:t xml:space="preserve">(a) Respiratory alkalosis</w:t>
      </w:r>
    </w:p>
    <w:p>
      <w:pPr>
        <w:spacing w:after="40"/>
        <w:ind w:left="360"/>
      </w:pPr>
      <w:r>
        <w:rPr>
          <w:rFonts w:ascii="Times New Roman" w:hAnsi="Times New Roman"/>
          <w:sz w:val="24"/>
          <w:szCs w:val="24"/>
        </w:rPr>
        <w:t xml:space="preserve">(b) Metabolic alkalosis</w:t>
      </w:r>
    </w:p>
    <w:p>
      <w:pPr>
        <w:spacing w:after="40"/>
        <w:ind w:left="360"/>
      </w:pPr>
      <w:r>
        <w:rPr>
          <w:rFonts w:ascii="Times New Roman" w:hAnsi="Times New Roman"/>
          <w:sz w:val="24"/>
          <w:szCs w:val="24"/>
        </w:rPr>
        <w:t xml:space="preserve">(c) Metabolic acidosis with respiratory compensation</w:t>
      </w:r>
    </w:p>
    <w:p>
      <w:pPr>
        <w:spacing w:after="40"/>
        <w:ind w:left="360"/>
      </w:pPr>
      <w:r>
        <w:rPr>
          <w:rFonts w:ascii="Times New Roman" w:hAnsi="Times New Roman"/>
          <w:sz w:val="24"/>
          <w:szCs w:val="24"/>
        </w:rPr>
        <w:t xml:space="preserve">(d) Respiratory acidosis with metabolic compensation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Metabolic acidosis with respiratory compensation</w:t>
      </w:r>
    </w:p>
    <w:p>
      <w:pPr>
        <w:spacing w:after="40"/>
        <w:ind w:left="360"/>
      </w:pPr>
      <w:r>
        <w:rPr>
          <w:rFonts w:ascii="Times New Roman" w:hAnsi="Times New Roman"/>
          <w:sz w:val="24"/>
          <w:szCs w:val="24"/>
        </w:rPr>
        <w:t xml:space="preserve">🧠 Clinical Rationale: pH below 7.35 means acidosis; a low HCO3- (10) moving in the same direction as the pH shows a metabolic cause (ketoacids). The low PaCO2 (24) is Kussmaul breathing blowing off CO2 - respiratory compensation. This is DKA.</w:t>
      </w:r>
    </w:p>
    <w:p>
      <w:pPr>
        <w:spacing w:after="40"/>
        <w:ind w:left="360"/>
      </w:pPr>
      <w:r>
        <w:rPr>
          <w:rFonts w:ascii="Times New Roman" w:hAnsi="Times New Roman"/>
          <w:sz w:val="24"/>
          <w:szCs w:val="24"/>
        </w:rPr>
        <w:t xml:space="preserve">🔍 Key Clues: 19-year-old | 480 mg | 24 mmhg | 10 meq | ABG | pH | PaCO2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The pH is acidotic; the low PaCO2 is compensation, not the primary problem.</w:t>
      </w:r>
    </w:p>
    <w:p>
      <w:pPr>
        <w:spacing w:after="40"/>
        <w:ind w:left="360"/>
      </w:pPr>
      <w:r>
        <w:rPr>
          <w:rFonts w:ascii="Times New Roman" w:hAnsi="Times New Roman"/>
          <w:sz w:val="24"/>
          <w:szCs w:val="24"/>
        </w:rPr>
        <w:t xml:space="preserve">B — Metabolic alkalosis: Alkalosis needs a pH above 7.45.</w:t>
      </w:r>
    </w:p>
    <w:p>
      <w:pPr>
        <w:spacing w:after="40"/>
        <w:ind w:left="360"/>
      </w:pPr>
      <w:r>
        <w:rPr>
          <w:rFonts w:ascii="Times New Roman" w:hAnsi="Times New Roman"/>
          <w:sz w:val="24"/>
          <w:szCs w:val="24"/>
        </w:rPr>
        <w:t xml:space="preserve">D — Respiratory acidosis with metabolic compensation: Respiratory acidosis would need a HIGH PaCO2; here it is low.</w:t>
      </w:r>
    </w:p>
    <w:p>
      <w:pPr>
        <w:spacing w:after="40"/>
        <w:ind w:left="360"/>
      </w:pPr>
      <w:r>
        <w:rPr>
          <w:rFonts w:ascii="Times New Roman" w:hAnsi="Times New Roman"/>
          <w:sz w:val="24"/>
          <w:szCs w:val="24"/>
        </w:rPr>
        <w:t xml:space="preserve">⚠️ Exam Trap: A low PaCO2 tempts students to call it 'respiratory alkalosis' - always read the pH first.</w:t>
      </w:r>
    </w:p>
    <w:p>
      <w:pPr>
        <w:spacing w:after="40"/>
        <w:ind w:left="360"/>
      </w:pPr>
      <w:r>
        <w:rPr>
          <w:rFonts w:ascii="Times New Roman" w:hAnsi="Times New Roman"/>
          <w:sz w:val="24"/>
          <w:szCs w:val="24"/>
        </w:rPr>
        <w:t xml:space="preserve">💎 PNC Pearl: ROME: Respiratory Opposite (pH and PaCO2 move opposite),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alcoholic cirrhosis becomes confused and drowsy. The nurse notes a flapping tremor of the outstretched hands and a sweet, musty breath odour. Which prescribed therapy should the nurse expect?</w:t>
      </w:r>
    </w:p>
    <w:p>
      <w:pPr>
        <w:spacing w:after="40"/>
        <w:ind w:left="360"/>
      </w:pPr>
      <w:r>
        <w:rPr>
          <w:rFonts w:ascii="Times New Roman" w:hAnsi="Times New Roman"/>
          <w:sz w:val="24"/>
          <w:szCs w:val="24"/>
        </w:rPr>
        <w:t xml:space="preserve">(a) Loperamide to reduce stool frequency</w:t>
      </w:r>
    </w:p>
    <w:p>
      <w:pPr>
        <w:spacing w:after="40"/>
        <w:ind w:left="360"/>
      </w:pPr>
      <w:r>
        <w:rPr>
          <w:rFonts w:ascii="Times New Roman" w:hAnsi="Times New Roman"/>
          <w:sz w:val="24"/>
          <w:szCs w:val="24"/>
        </w:rPr>
        <w:t xml:space="preserve">(b) Intravenous ammonium chloride</w:t>
      </w:r>
    </w:p>
    <w:p>
      <w:pPr>
        <w:spacing w:after="40"/>
        <w:ind w:left="360"/>
      </w:pPr>
      <w:r>
        <w:rPr>
          <w:rFonts w:ascii="Times New Roman" w:hAnsi="Times New Roman"/>
          <w:sz w:val="24"/>
          <w:szCs w:val="24"/>
        </w:rPr>
        <w:t xml:space="preserve">(c) Diazepam to control the restlessness</w:t>
      </w:r>
    </w:p>
    <w:p>
      <w:pPr>
        <w:spacing w:after="40"/>
        <w:ind w:left="360"/>
      </w:pPr>
      <w:r>
        <w:rPr>
          <w:rFonts w:ascii="Times New Roman" w:hAnsi="Times New Roman"/>
          <w:sz w:val="24"/>
          <w:szCs w:val="24"/>
        </w:rPr>
        <w:t xml:space="preserve">(d) Lactulose titrated to produce 2-3 soft stools a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Lactulose titrated to produce 2-3 soft stools a day</w:t>
      </w:r>
    </w:p>
    <w:p>
      <w:pPr>
        <w:spacing w:after="40"/>
        <w:ind w:left="360"/>
      </w:pPr>
      <w:r>
        <w:rPr>
          <w:rFonts w:ascii="Times New Roman" w:hAnsi="Times New Roman"/>
          <w:sz w:val="24"/>
          <w:szCs w:val="24"/>
        </w:rPr>
        <w:t xml:space="preserve">🧠 Clinical Rationale: Asterixis and fetor hepaticus in cirrhosis point to hepatic encephalopathy caused by ammonia. Lactulose acidifies the colon, trapping ammonia as ammonium, and its laxative effect removes it; rifaximin reduces ammonia-producing gut bacteria.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Loperamide to reduce stool frequency: Loperamide slows the bowel, so more ammonia is absorbed - the aim is 2-3 soft stools.</w:t>
      </w:r>
    </w:p>
    <w:p>
      <w:pPr>
        <w:spacing w:after="40"/>
        <w:ind w:left="360"/>
      </w:pPr>
      <w:r>
        <w:rPr>
          <w:rFonts w:ascii="Times New Roman" w:hAnsi="Times New Roman"/>
          <w:sz w:val="24"/>
          <w:szCs w:val="24"/>
        </w:rPr>
        <w:t xml:space="preserve">B — Intravenous ammonium chloride: Ammonium chloride adds ammonia and would worsen encephalopathy.</w:t>
      </w:r>
    </w:p>
    <w:p>
      <w:pPr>
        <w:spacing w:after="40"/>
        <w:ind w:left="360"/>
      </w:pPr>
      <w:r>
        <w:rPr>
          <w:rFonts w:ascii="Times New Roman" w:hAnsi="Times New Roman"/>
          <w:sz w:val="24"/>
          <w:szCs w:val="24"/>
        </w:rPr>
        <w:t xml:space="preserve">C — Diazepam to control the restlessness: Benzodiazepines are metabolised by the liver and can deepen encephalopathy.</w:t>
      </w:r>
    </w:p>
    <w:p>
      <w:pPr>
        <w:spacing w:after="40"/>
        <w:ind w:left="360"/>
      </w:pPr>
      <w:r>
        <w:rPr>
          <w:rFonts w:ascii="Times New Roman" w:hAnsi="Times New Roman"/>
          <w:sz w:val="24"/>
          <w:szCs w:val="24"/>
        </w:rPr>
        <w:t xml:space="preserve">⚠️ Exam Trap: The 'diarrhoea' from lactulose is the goal of therapy - do not stop it with anti-diarrhoeals.</w:t>
      </w:r>
    </w:p>
    <w:p>
      <w:pPr>
        <w:spacing w:after="40"/>
        <w:ind w:left="360"/>
      </w:pPr>
      <w:r>
        <w:rPr>
          <w:rFonts w:ascii="Times New Roman" w:hAnsi="Times New Roman"/>
          <w:sz w:val="24"/>
          <w:szCs w:val="24"/>
        </w:rPr>
        <w:t xml:space="preserve">💎 PNC Pearl: Hepatic encephalopathy: asterixis + fetor hepaticus + confusion; treat with Lactulose + Rifaximin, avoid sedatives.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Graves' disease develops a temperature of 40.2 C, an irregular pulse of 150/min, vomiting, agitation and confusion after a chest infection. Which intervention is MOST appropriate?</w:t>
      </w:r>
    </w:p>
    <w:p>
      <w:pPr>
        <w:spacing w:after="40"/>
        <w:ind w:left="360"/>
      </w:pPr>
      <w:r>
        <w:rPr>
          <w:rFonts w:ascii="Times New Roman" w:hAnsi="Times New Roman"/>
          <w:sz w:val="24"/>
          <w:szCs w:val="24"/>
        </w:rPr>
        <w:t xml:space="preserve">(a) Aspirin to bring down the fever quickly</w:t>
      </w:r>
    </w:p>
    <w:p>
      <w:pPr>
        <w:spacing w:after="40"/>
        <w:ind w:left="360"/>
      </w:pPr>
      <w:r>
        <w:rPr>
          <w:rFonts w:ascii="Times New Roman" w:hAnsi="Times New Roman"/>
          <w:sz w:val="24"/>
          <w:szCs w:val="24"/>
        </w:rPr>
        <w:t xml:space="preserve">(b) Levothyroxine to stabilise thyroid function</w:t>
      </w:r>
    </w:p>
    <w:p>
      <w:pPr>
        <w:spacing w:after="40"/>
        <w:ind w:left="360"/>
      </w:pPr>
      <w:r>
        <w:rPr>
          <w:rFonts w:ascii="Times New Roman" w:hAnsi="Times New Roman"/>
          <w:sz w:val="24"/>
          <w:szCs w:val="24"/>
        </w:rPr>
        <w:t xml:space="preserve">(c) Warm blankets to control the shivering</w:t>
      </w:r>
    </w:p>
    <w:p>
      <w:pPr>
        <w:spacing w:after="40"/>
        <w:ind w:left="360"/>
      </w:pPr>
      <w:r>
        <w:rPr>
          <w:rFonts w:ascii="Times New Roman" w:hAnsi="Times New Roman"/>
          <w:sz w:val="24"/>
          <w:szCs w:val="24"/>
        </w:rPr>
        <w:t xml:space="preserve">(d) Cooling measures with paracetamol, and preparing antithyroid drugs and a beta-blocker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Cooling measures with paracetamol, and preparing antithyroid drugs and a beta-blocker as ordered</w:t>
      </w:r>
    </w:p>
    <w:p>
      <w:pPr>
        <w:spacing w:after="40"/>
        <w:ind w:left="360"/>
      </w:pPr>
      <w:r>
        <w:rPr>
          <w:rFonts w:ascii="Times New Roman" w:hAnsi="Times New Roman"/>
          <w:sz w:val="24"/>
          <w:szCs w:val="24"/>
        </w:rPr>
        <w:t xml:space="preserve">🧠 Clinical Rationale: This is thyroid storm. Management: cooling with paracetamol, IV fluids, a beta-blocker (propranolol) for tachycardia, antithyroid drugs (PTU or carbimazole), iodine given after the antithyroid drug, and steroids.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Aspirin to bring down the fever quickly: Aspirin displaces T4 from its binding proteins and raises free hormone - avoid it.</w:t>
      </w:r>
    </w:p>
    <w:p>
      <w:pPr>
        <w:spacing w:after="40"/>
        <w:ind w:left="360"/>
      </w:pPr>
      <w:r>
        <w:rPr>
          <w:rFonts w:ascii="Times New Roman" w:hAnsi="Times New Roman"/>
          <w:sz w:val="24"/>
          <w:szCs w:val="24"/>
        </w:rPr>
        <w:t xml:space="preserve">B — Levothyroxine to stabilise thyroid function: Levothyroxine is thyroid hormone - it would worsen the storm.</w:t>
      </w:r>
    </w:p>
    <w:p>
      <w:pPr>
        <w:spacing w:after="40"/>
        <w:ind w:left="360"/>
      </w:pPr>
      <w:r>
        <w:rPr>
          <w:rFonts w:ascii="Times New Roman" w:hAnsi="Times New Roman"/>
          <w:sz w:val="24"/>
          <w:szCs w:val="24"/>
        </w:rPr>
        <w:t xml:space="preserve">C — Warm blankets to control the shivering: Warm blankets raise the already dangerous temperature further.</w:t>
      </w:r>
    </w:p>
    <w:p>
      <w:pPr>
        <w:spacing w:after="40"/>
        <w:ind w:left="360"/>
      </w:pPr>
      <w:r>
        <w:rPr>
          <w:rFonts w:ascii="Times New Roman" w:hAnsi="Times New Roman"/>
          <w:sz w:val="24"/>
          <w:szCs w:val="24"/>
        </w:rPr>
        <w:t xml:space="preserve">⚠️ Exam Trap: Aspirin looks like a simple antipyretic, but in thyroid storm it is contraindicated.</w:t>
      </w:r>
    </w:p>
    <w:p>
      <w:pPr>
        <w:spacing w:after="40"/>
        <w:ind w:left="360"/>
      </w:pPr>
      <w:r>
        <w:rPr>
          <w:rFonts w:ascii="Times New Roman" w:hAnsi="Times New Roman"/>
          <w:sz w:val="24"/>
          <w:szCs w:val="24"/>
        </w:rPr>
        <w:t xml:space="preserve">💎 PNC Pearl: Thyroid storm: fever + tachycardia + CNS change; paracetamol, propranolol, PTU, iodine an hour later, steroids.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Chadwick's sign in early pregnancy is: </w:t>
      </w:r>
    </w:p>
    <w:p>
      <w:pPr>
        <w:spacing w:after="40"/>
        <w:ind w:left="360"/>
      </w:pPr>
      <w:r>
        <w:rPr>
          <w:rFonts w:ascii="Times New Roman" w:hAnsi="Times New Roman"/>
          <w:sz w:val="24"/>
          <w:szCs w:val="24"/>
        </w:rPr>
        <w:t xml:space="preserve">(a) Palpable fetal movements</w:t>
      </w:r>
    </w:p>
    <w:p>
      <w:pPr>
        <w:spacing w:after="40"/>
        <w:ind w:left="360"/>
      </w:pPr>
      <w:r>
        <w:rPr>
          <w:rFonts w:ascii="Times New Roman" w:hAnsi="Times New Roman"/>
          <w:sz w:val="24"/>
          <w:szCs w:val="24"/>
        </w:rPr>
        <w:t xml:space="preserve">(b) Bluish-purple discoloration of the cervix and vagina</w:t>
      </w:r>
    </w:p>
    <w:p>
      <w:pPr>
        <w:spacing w:after="40"/>
        <w:ind w:left="360"/>
      </w:pPr>
      <w:r>
        <w:rPr>
          <w:rFonts w:ascii="Times New Roman" w:hAnsi="Times New Roman"/>
          <w:sz w:val="24"/>
          <w:szCs w:val="24"/>
        </w:rPr>
        <w:t xml:space="preserve">(c) Softening of the lower uterine segment</w:t>
      </w:r>
    </w:p>
    <w:p>
      <w:pPr>
        <w:spacing w:after="40"/>
        <w:ind w:left="360"/>
      </w:pPr>
      <w:r>
        <w:rPr>
          <w:rFonts w:ascii="Times New Roman" w:hAnsi="Times New Roman"/>
          <w:sz w:val="24"/>
          <w:szCs w:val="24"/>
        </w:rPr>
        <w:t xml:space="preserve">(d) Softening of the cervix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Bluish-purple discoloration of the cervix and vagina</w:t>
      </w:r>
    </w:p>
    <w:p>
      <w:pPr>
        <w:spacing w:after="40"/>
        <w:ind w:left="360"/>
      </w:pPr>
      <w:r>
        <w:rPr>
          <w:rFonts w:ascii="Times New Roman" w:hAnsi="Times New Roman"/>
          <w:sz w:val="24"/>
          <w:szCs w:val="24"/>
        </w:rPr>
        <w:t xml:space="preserve">🧠 Clinical Rationale: Chadwick's sign is the violet-blue cervical/vaginal colour from increased vascularity; Hegar's sign is lower-segment softening and Goodell's sign is cervical softening.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Palpable fetal movements: Palpable fetal movements felt by the examiner are a POSITIVE sign, after about 20 weeks.</w:t>
      </w:r>
    </w:p>
    <w:p>
      <w:pPr>
        <w:spacing w:after="40"/>
        <w:ind w:left="360"/>
      </w:pPr>
      <w:r>
        <w:rPr>
          <w:rFonts w:ascii="Times New Roman" w:hAnsi="Times New Roman"/>
          <w:sz w:val="24"/>
          <w:szCs w:val="24"/>
        </w:rPr>
        <w:t xml:space="preserve">C — Softening of the lower uterine segment: Softening of the lower uterine segment is Hegar's sign (6-10 weeks).</w:t>
      </w:r>
    </w:p>
    <w:p>
      <w:pPr>
        <w:spacing w:after="40"/>
        <w:ind w:left="360"/>
      </w:pPr>
      <w:r>
        <w:rPr>
          <w:rFonts w:ascii="Times New Roman" w:hAnsi="Times New Roman"/>
          <w:sz w:val="24"/>
          <w:szCs w:val="24"/>
        </w:rPr>
        <w:t xml:space="preserve">D — Softening of the cervix: Softening of the cervix is Goodell's sign.</w:t>
      </w:r>
    </w:p>
    <w:p>
      <w:pPr>
        <w:spacing w:after="40"/>
        <w:ind w:left="360"/>
      </w:pPr>
      <w:r>
        <w:rPr>
          <w:rFonts w:ascii="Times New Roman" w:hAnsi="Times New Roman"/>
          <w:sz w:val="24"/>
          <w:szCs w:val="24"/>
        </w:rPr>
        <w:t xml:space="preserve">⚠️ Exam Trap: Chadwick = Colour; Goodell = cervix Gets soft; Hegar = lower segment - alphabetical G-H order helps.</w:t>
      </w:r>
    </w:p>
    <w:p>
      <w:pPr>
        <w:spacing w:after="40"/>
        <w:ind w:left="360"/>
      </w:pPr>
      <w:r>
        <w:rPr>
          <w:rFonts w:ascii="Times New Roman" w:hAnsi="Times New Roman"/>
          <w:sz w:val="24"/>
          <w:szCs w:val="24"/>
        </w:rPr>
        <w:t xml:space="preserve">💎 PNC Pearl: Presumptive (amenorrhoea, quickening), probable (Chadwick, Hegar, Goodell, hCG), positive (FHS, fetal movement felt by examiner, USG).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Quickening, the mother's first perception of fetal movements, usually occurs at: </w:t>
      </w:r>
    </w:p>
    <w:p>
      <w:pPr>
        <w:spacing w:after="40"/>
        <w:ind w:left="360"/>
      </w:pPr>
      <w:r>
        <w:rPr>
          <w:rFonts w:ascii="Times New Roman" w:hAnsi="Times New Roman"/>
          <w:sz w:val="24"/>
          <w:szCs w:val="24"/>
        </w:rPr>
        <w:t xml:space="preserve">(a) 6 to 8 weeks</w:t>
      </w:r>
    </w:p>
    <w:p>
      <w:pPr>
        <w:spacing w:after="40"/>
        <w:ind w:left="360"/>
      </w:pPr>
      <w:r>
        <w:rPr>
          <w:rFonts w:ascii="Times New Roman" w:hAnsi="Times New Roman"/>
          <w:sz w:val="24"/>
          <w:szCs w:val="24"/>
        </w:rPr>
        <w:t xml:space="preserve">(b) 16 to 20 weeks of gestation</w:t>
      </w:r>
    </w:p>
    <w:p>
      <w:pPr>
        <w:spacing w:after="40"/>
        <w:ind w:left="360"/>
      </w:pPr>
      <w:r>
        <w:rPr>
          <w:rFonts w:ascii="Times New Roman" w:hAnsi="Times New Roman"/>
          <w:sz w:val="24"/>
          <w:szCs w:val="24"/>
        </w:rPr>
        <w:t xml:space="preserve">(c) 36 to 40 weeks</w:t>
      </w:r>
    </w:p>
    <w:p>
      <w:pPr>
        <w:spacing w:after="40"/>
        <w:ind w:left="360"/>
      </w:pPr>
      <w:r>
        <w:rPr>
          <w:rFonts w:ascii="Times New Roman" w:hAnsi="Times New Roman"/>
          <w:sz w:val="24"/>
          <w:szCs w:val="24"/>
        </w:rPr>
        <w:t xml:space="preserve">(d) 28 to 32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16 to 20 weeks of gestation</w:t>
      </w:r>
    </w:p>
    <w:p>
      <w:pPr>
        <w:spacing w:after="40"/>
        <w:ind w:left="360"/>
      </w:pPr>
      <w:r>
        <w:rPr>
          <w:rFonts w:ascii="Times New Roman" w:hAnsi="Times New Roman"/>
          <w:sz w:val="24"/>
          <w:szCs w:val="24"/>
        </w:rPr>
        <w:t xml:space="preserve">🧠 Clinical Rationale: Primigravidas usually feel quickening at 18-20 weeks and multigravidas around 16-18 weeks; it is a positive sign of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to 8 weeks: 6-8 weeks is when the embryonic heart is seen on transvaginal ultrasound - too early to feel movement.</w:t>
      </w:r>
    </w:p>
    <w:p>
      <w:pPr>
        <w:spacing w:after="40"/>
        <w:ind w:left="360"/>
      </w:pPr>
      <w:r>
        <w:rPr>
          <w:rFonts w:ascii="Times New Roman" w:hAnsi="Times New Roman"/>
          <w:sz w:val="24"/>
          <w:szCs w:val="24"/>
        </w:rPr>
        <w:t xml:space="preserve">C — 36 to 40 weeks: 36-40 weeks is term; movements are felt for months before this.</w:t>
      </w:r>
    </w:p>
    <w:p>
      <w:pPr>
        <w:spacing w:after="40"/>
        <w:ind w:left="360"/>
      </w:pPr>
      <w:r>
        <w:rPr>
          <w:rFonts w:ascii="Times New Roman" w:hAnsi="Times New Roman"/>
          <w:sz w:val="24"/>
          <w:szCs w:val="24"/>
        </w:rPr>
        <w:t xml:space="preserve">D — 28 to 32 weeks: By 28-32 weeks movements are well established; quickening happens much earlier.</w:t>
      </w:r>
    </w:p>
    <w:p>
      <w:pPr>
        <w:spacing w:after="40"/>
        <w:ind w:left="360"/>
      </w:pPr>
      <w:r>
        <w:rPr>
          <w:rFonts w:ascii="Times New Roman" w:hAnsi="Times New Roman"/>
          <w:sz w:val="24"/>
          <w:szCs w:val="24"/>
        </w:rPr>
        <w:t xml:space="preserve">⚠️ Exam Trap: Multigravida feels quickening EARLIER (16-18 wk) than primigravida (18-20 wk).</w:t>
      </w:r>
    </w:p>
    <w:p>
      <w:pPr>
        <w:spacing w:after="40"/>
        <w:ind w:left="360"/>
      </w:pPr>
      <w:r>
        <w:rPr>
          <w:rFonts w:ascii="Times New Roman" w:hAnsi="Times New Roman"/>
          <w:sz w:val="24"/>
          <w:szCs w:val="24"/>
        </w:rPr>
        <w:t xml:space="preserve">💎 PNC Pearl: Quickening = presumptive sign; fetal movements felt by examiner = positive sign; DFMC: fewer than 10 in 12 h =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Preeclampsia is defined as new-onset hypertension (140/90 mmHg or more) with: </w:t>
      </w:r>
    </w:p>
    <w:p>
      <w:pPr>
        <w:spacing w:after="40"/>
        <w:ind w:left="360"/>
      </w:pPr>
      <w:r>
        <w:rPr>
          <w:rFonts w:ascii="Times New Roman" w:hAnsi="Times New Roman"/>
          <w:sz w:val="24"/>
          <w:szCs w:val="24"/>
        </w:rPr>
        <w:t xml:space="preserve">(a) Hyperemesis in the first trimester</w:t>
      </w:r>
    </w:p>
    <w:p>
      <w:pPr>
        <w:spacing w:after="40"/>
        <w:ind w:left="360"/>
      </w:pPr>
      <w:r>
        <w:rPr>
          <w:rFonts w:ascii="Times New Roman" w:hAnsi="Times New Roman"/>
          <w:sz w:val="24"/>
          <w:szCs w:val="24"/>
        </w:rPr>
        <w:t xml:space="preserve">(b) Polyhydramnios</w:t>
      </w:r>
    </w:p>
    <w:p>
      <w:pPr>
        <w:spacing w:after="40"/>
        <w:ind w:left="360"/>
      </w:pPr>
      <w:r>
        <w:rPr>
          <w:rFonts w:ascii="Times New Roman" w:hAnsi="Times New Roman"/>
          <w:sz w:val="24"/>
          <w:szCs w:val="24"/>
        </w:rPr>
        <w:t xml:space="preserve">(c) Proteinuria or end-organ dysfunction after 20 weeks of gestation</w:t>
      </w:r>
    </w:p>
    <w:p>
      <w:pPr>
        <w:spacing w:after="40"/>
        <w:ind w:left="360"/>
      </w:pPr>
      <w:r>
        <w:rPr>
          <w:rFonts w:ascii="Times New Roman" w:hAnsi="Times New Roman"/>
          <w:sz w:val="24"/>
          <w:szCs w:val="24"/>
        </w:rPr>
        <w:t xml:space="preserve">(d) Bleeding in the third trimester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Proteinuria or end-organ dysfunction after 20 weeks of gestation</w:t>
      </w:r>
    </w:p>
    <w:p>
      <w:pPr>
        <w:spacing w:after="40"/>
        <w:ind w:left="360"/>
      </w:pPr>
      <w:r>
        <w:rPr>
          <w:rFonts w:ascii="Times New Roman" w:hAnsi="Times New Roman"/>
          <w:sz w:val="24"/>
          <w:szCs w:val="24"/>
        </w:rPr>
        <w:t xml:space="preserve">🧠 Clinical Rationale: Preeclampsia - BP 140/90 or above with proteinuria and/or signs of organ involvement after 20 weeks - is a leading cause of maternal and fetal morbidity; severe features require delivery planning.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Hyperemesis in the first trimester: Hyperemesis gravidarum is excessive vomiting in early pregnancy, not hypertension.</w:t>
      </w:r>
    </w:p>
    <w:p>
      <w:pPr>
        <w:spacing w:after="40"/>
        <w:ind w:left="360"/>
      </w:pPr>
      <w:r>
        <w:rPr>
          <w:rFonts w:ascii="Times New Roman" w:hAnsi="Times New Roman"/>
          <w:sz w:val="24"/>
          <w:szCs w:val="24"/>
        </w:rPr>
        <w:t xml:space="preserve">B — Polyhydramnios: Polyhydramnios is excess amniotic fluid (AFI over 24-25 cm), linked to diabetes and anomalies.</w:t>
      </w:r>
    </w:p>
    <w:p>
      <w:pPr>
        <w:spacing w:after="40"/>
        <w:ind w:left="360"/>
      </w:pPr>
      <w:r>
        <w:rPr>
          <w:rFonts w:ascii="Times New Roman" w:hAnsi="Times New Roman"/>
          <w:sz w:val="24"/>
          <w:szCs w:val="24"/>
        </w:rPr>
        <w:t xml:space="preserve">D — Bleeding in the third trimester: Third-trimester bleeding suggests placenta praevia or abruption.</w:t>
      </w:r>
    </w:p>
    <w:p>
      <w:pPr>
        <w:spacing w:after="40"/>
        <w:ind w:left="360"/>
      </w:pPr>
      <w:r>
        <w:rPr>
          <w:rFonts w:ascii="Times New Roman" w:hAnsi="Times New Roman"/>
          <w:sz w:val="24"/>
          <w:szCs w:val="24"/>
        </w:rPr>
        <w:t xml:space="preserve">⚠️ Exam Trap: Hypertension BEFORE 20 weeks is chronic hypertension; preeclampsia appears AFTER 20 weeks.</w:t>
      </w:r>
    </w:p>
    <w:p>
      <w:pPr>
        <w:spacing w:after="40"/>
        <w:ind w:left="360"/>
      </w:pPr>
      <w:r>
        <w:rPr>
          <w:rFonts w:ascii="Times New Roman" w:hAnsi="Times New Roman"/>
          <w:sz w:val="24"/>
          <w:szCs w:val="24"/>
        </w:rPr>
        <w:t xml:space="preserve">💎 PNC Pearl: Preeclampsia + seizures = eclampsia; MgSO4 drug of choice; toxicity check: knee jerk, RR over 12, urine over 30 mL/h.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progression of lochia after delivery is: </w:t>
      </w:r>
    </w:p>
    <w:p>
      <w:pPr>
        <w:spacing w:after="40"/>
        <w:ind w:left="360"/>
      </w:pPr>
      <w:r>
        <w:rPr>
          <w:rFonts w:ascii="Times New Roman" w:hAnsi="Times New Roman"/>
          <w:sz w:val="24"/>
          <w:szCs w:val="24"/>
        </w:rPr>
        <w:t xml:space="preserve">(a) Constant bright red for 6 weeks</w:t>
      </w:r>
    </w:p>
    <w:p>
      <w:pPr>
        <w:spacing w:after="40"/>
        <w:ind w:left="360"/>
      </w:pPr>
      <w:r>
        <w:rPr>
          <w:rFonts w:ascii="Times New Roman" w:hAnsi="Times New Roman"/>
          <w:sz w:val="24"/>
          <w:szCs w:val="24"/>
        </w:rPr>
        <w:t xml:space="preserve">(b) Alba to rubra to serosa</w:t>
      </w:r>
    </w:p>
    <w:p>
      <w:pPr>
        <w:spacing w:after="40"/>
        <w:ind w:left="360"/>
      </w:pPr>
      <w:r>
        <w:rPr>
          <w:rFonts w:ascii="Times New Roman" w:hAnsi="Times New Roman"/>
          <w:sz w:val="24"/>
          <w:szCs w:val="24"/>
        </w:rPr>
        <w:t xml:space="preserve">(c) Serosa to alba to rubra</w:t>
      </w:r>
    </w:p>
    <w:p>
      <w:pPr>
        <w:spacing w:after="40"/>
        <w:ind w:left="360"/>
      </w:pPr>
      <w:r>
        <w:rPr>
          <w:rFonts w:ascii="Times New Roman" w:hAnsi="Times New Roman"/>
          <w:sz w:val="24"/>
          <w:szCs w:val="24"/>
        </w:rPr>
        <w:t xml:space="preserve">(d) Rubra (red) to serosa (pinkish) to alba (whitish)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Rubra (red) to serosa (pinkish) to alba (whitish)</w:t>
      </w:r>
    </w:p>
    <w:p>
      <w:pPr>
        <w:spacing w:after="40"/>
        <w:ind w:left="360"/>
      </w:pPr>
      <w:r>
        <w:rPr>
          <w:rFonts w:ascii="Times New Roman" w:hAnsi="Times New Roman"/>
          <w:sz w:val="24"/>
          <w:szCs w:val="24"/>
        </w:rPr>
        <w:t xml:space="preserve">🧠 Clinical Rationale: Lochia rubra lasts about 1-3 days (blood), serosa 4-10 days (pink/brown), and alba 10 days to 3-4 weeks (yellowish-white); a foul odour or heavy bleeding is abnormal.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Constant bright red for 6 weeks: Bright red lochia beyond 3-4 days is abnormal and suggests retained tissue.</w:t>
      </w:r>
    </w:p>
    <w:p>
      <w:pPr>
        <w:spacing w:after="40"/>
        <w:ind w:left="360"/>
      </w:pPr>
      <w:r>
        <w:rPr>
          <w:rFonts w:ascii="Times New Roman" w:hAnsi="Times New Roman"/>
          <w:sz w:val="24"/>
          <w:szCs w:val="24"/>
        </w:rPr>
        <w:t xml:space="preserve">B — Alba to rubra to serosa: Alba (white) is the LAST stage, not the first.</w:t>
      </w:r>
    </w:p>
    <w:p>
      <w:pPr>
        <w:spacing w:after="40"/>
        <w:ind w:left="360"/>
      </w:pPr>
      <w:r>
        <w:rPr>
          <w:rFonts w:ascii="Times New Roman" w:hAnsi="Times New Roman"/>
          <w:sz w:val="24"/>
          <w:szCs w:val="24"/>
        </w:rPr>
        <w:t xml:space="preserve">C — Serosa to alba to rubra: Returning to rubra after serosa signals abnormal bleeding (subinvolution/retained products).</w:t>
      </w:r>
    </w:p>
    <w:p>
      <w:pPr>
        <w:spacing w:after="40"/>
        <w:ind w:left="360"/>
      </w:pPr>
      <w:r>
        <w:rPr>
          <w:rFonts w:ascii="Times New Roman" w:hAnsi="Times New Roman"/>
          <w:sz w:val="24"/>
          <w:szCs w:val="24"/>
        </w:rPr>
        <w:t xml:space="preserve">⚠️ Exam Trap: Lochia goes Red - Pink - White (R-S-A); reappearance of red lochia is a warning sign.</w:t>
      </w:r>
    </w:p>
    <w:p>
      <w:pPr>
        <w:spacing w:after="40"/>
        <w:ind w:left="360"/>
      </w:pPr>
      <w:r>
        <w:rPr>
          <w:rFonts w:ascii="Times New Roman" w:hAnsi="Times New Roman"/>
          <w:sz w:val="24"/>
          <w:szCs w:val="24"/>
        </w:rPr>
        <w:t xml:space="preserve">💎 PNC Pearl: Rubra 1-3 d, serosa 4-10 d, alba 10 d to 6 wk; foul smell = infection; soaking a pad in under 1 h = PPH.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receiving magnesium sulfate has a respiratory rate of 10/min, absent knee jerks and a urine output of 80 mL over the past 4 hours. The nurse should FIRST:</w:t>
      </w:r>
    </w:p>
    <w:p>
      <w:pPr>
        <w:spacing w:after="40"/>
        <w:ind w:left="360"/>
      </w:pPr>
      <w:r>
        <w:rPr>
          <w:rFonts w:ascii="Times New Roman" w:hAnsi="Times New Roman"/>
          <w:sz w:val="24"/>
          <w:szCs w:val="24"/>
        </w:rPr>
        <w:t xml:space="preserve">(a) Increase the infusion rate to prevent eclampsia</w:t>
      </w:r>
    </w:p>
    <w:p>
      <w:pPr>
        <w:spacing w:after="40"/>
        <w:ind w:left="360"/>
      </w:pPr>
      <w:r>
        <w:rPr>
          <w:rFonts w:ascii="Times New Roman" w:hAnsi="Times New Roman"/>
          <w:sz w:val="24"/>
          <w:szCs w:val="24"/>
        </w:rPr>
        <w:t xml:space="preserve">(b) Continue the infusion and recheck reflexes after 4 hours</w:t>
      </w:r>
    </w:p>
    <w:p>
      <w:pPr>
        <w:spacing w:after="40"/>
        <w:ind w:left="360"/>
      </w:pPr>
      <w:r>
        <w:rPr>
          <w:rFonts w:ascii="Times New Roman" w:hAnsi="Times New Roman"/>
          <w:sz w:val="24"/>
          <w:szCs w:val="24"/>
        </w:rPr>
        <w:t xml:space="preserve">(c) Give furosemide and continue the infusion</w:t>
      </w:r>
    </w:p>
    <w:p>
      <w:pPr>
        <w:spacing w:after="40"/>
        <w:ind w:left="360"/>
      </w:pPr>
      <w:r>
        <w:rPr>
          <w:rFonts w:ascii="Times New Roman" w:hAnsi="Times New Roman"/>
          <w:sz w:val="24"/>
          <w:szCs w:val="24"/>
        </w:rPr>
        <w:t xml:space="preserve">(d) Stop the magnesium sulfate and keep 10% calcium gluconate 10 mL ready for IV use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magnesium sulfate and keep 10% calcium gluconate 10 mL ready for IV use</w:t>
      </w:r>
    </w:p>
    <w:p>
      <w:pPr>
        <w:spacing w:after="40"/>
        <w:ind w:left="360"/>
      </w:pPr>
      <w:r>
        <w:rPr>
          <w:rFonts w:ascii="Times New Roman" w:hAnsi="Times New Roman"/>
          <w:sz w:val="24"/>
          <w:szCs w:val="24"/>
        </w:rPr>
        <w:t xml:space="preserve">🧠 Clinical Rationale: Loss of knee jerks is the first sign of magnesium toxicity, followed by respiratory depression and then cardiac arrest; reduced urine output lets magnesium accumulate. Stop the drug, support breathing and give calcium gluconate 1 g (10 mL of 10%) IV slowly.</w:t>
      </w:r>
    </w:p>
    <w:p>
      <w:pPr>
        <w:spacing w:after="40"/>
        <w:ind w:left="360"/>
      </w:pPr>
      <w:r>
        <w:rPr>
          <w:rFonts w:ascii="Times New Roman" w:hAnsi="Times New Roman"/>
          <w:sz w:val="24"/>
          <w:szCs w:val="24"/>
        </w:rPr>
        <w:t xml:space="preserve">🔍 Key Clues: 80 ml | 4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infusion rate to prevent eclampsia: More magnesium deepens the toxicity and risks respiratory arrest.</w:t>
      </w:r>
    </w:p>
    <w:p>
      <w:pPr>
        <w:spacing w:after="40"/>
        <w:ind w:left="360"/>
      </w:pPr>
      <w:r>
        <w:rPr>
          <w:rFonts w:ascii="Times New Roman" w:hAnsi="Times New Roman"/>
          <w:sz w:val="24"/>
          <w:szCs w:val="24"/>
        </w:rPr>
        <w:t xml:space="preserve">B — Continue the infusion and recheck reflexes after 4 hours: Waiting 4 hours with RR 10 and absent reflexes may end in respiratory arrest.</w:t>
      </w:r>
    </w:p>
    <w:p>
      <w:pPr>
        <w:spacing w:after="40"/>
        <w:ind w:left="360"/>
      </w:pPr>
      <w:r>
        <w:rPr>
          <w:rFonts w:ascii="Times New Roman" w:hAnsi="Times New Roman"/>
          <w:sz w:val="24"/>
          <w:szCs w:val="24"/>
        </w:rPr>
        <w:t xml:space="preserve">C — Give furosemide and continue the infusion: The infusion must be stopped; furosemide does not reverse toxicity already present.</w:t>
      </w:r>
    </w:p>
    <w:p>
      <w:pPr>
        <w:spacing w:after="40"/>
        <w:ind w:left="360"/>
      </w:pPr>
      <w:r>
        <w:rPr>
          <w:rFonts w:ascii="Times New Roman" w:hAnsi="Times New Roman"/>
          <w:sz w:val="24"/>
          <w:szCs w:val="24"/>
        </w:rPr>
        <w:t xml:space="preserve">⚠️ Exam Trap: Absent reflexes are not 'deep sleep' - they are the EARLIEST sign of magnesium toxicity.</w:t>
      </w:r>
    </w:p>
    <w:p>
      <w:pPr>
        <w:spacing w:after="40"/>
        <w:ind w:left="360"/>
      </w:pPr>
      <w:r>
        <w:rPr>
          <w:rFonts w:ascii="Times New Roman" w:hAnsi="Times New Roman"/>
          <w:sz w:val="24"/>
          <w:szCs w:val="24"/>
        </w:rPr>
        <w:t xml:space="preserve">💎 PNC Pearl: Before each MgSO4 dose: knee jerk present, RR 16/min or more, urine 30 mL/h or more (100 mL in 4 h). Antidote: calcium gluconate.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obtain an accurate respiratory rate, the nurse should:</w:t>
      </w:r>
    </w:p>
    <w:p>
      <w:pPr>
        <w:spacing w:after="40"/>
        <w:ind w:left="360"/>
      </w:pPr>
      <w:r>
        <w:rPr>
          <w:rFonts w:ascii="Times New Roman" w:hAnsi="Times New Roman"/>
          <w:sz w:val="24"/>
          <w:szCs w:val="24"/>
        </w:rPr>
        <w:t xml:space="preserve">(a) Tell the client to breathe deeply</w:t>
      </w:r>
    </w:p>
    <w:p>
      <w:pPr>
        <w:spacing w:after="40"/>
        <w:ind w:left="360"/>
      </w:pPr>
      <w:r>
        <w:rPr>
          <w:rFonts w:ascii="Times New Roman" w:hAnsi="Times New Roman"/>
          <w:sz w:val="24"/>
          <w:szCs w:val="24"/>
        </w:rPr>
        <w:t xml:space="preserve">(b) Ask the client to hold the breath first</w:t>
      </w:r>
    </w:p>
    <w:p>
      <w:pPr>
        <w:spacing w:after="40"/>
        <w:ind w:left="360"/>
      </w:pPr>
      <w:r>
        <w:rPr>
          <w:rFonts w:ascii="Times New Roman" w:hAnsi="Times New Roman"/>
          <w:sz w:val="24"/>
          <w:szCs w:val="24"/>
        </w:rPr>
        <w:t xml:space="preserve">(c) Count respirations while pretending to count the pulse</w:t>
      </w:r>
    </w:p>
    <w:p>
      <w:pPr>
        <w:spacing w:after="40"/>
        <w:ind w:left="360"/>
      </w:pPr>
      <w:r>
        <w:rPr>
          <w:rFonts w:ascii="Times New Roman" w:hAnsi="Times New Roman"/>
          <w:sz w:val="24"/>
          <w:szCs w:val="24"/>
        </w:rPr>
        <w:t xml:space="preserve">(d) Count for 15 seconds and multiply by 4 in all cases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Count respirations while pretending to count the pulse</w:t>
      </w:r>
    </w:p>
    <w:p>
      <w:pPr>
        <w:spacing w:after="40"/>
        <w:ind w:left="360"/>
      </w:pPr>
      <w:r>
        <w:rPr>
          <w:rFonts w:ascii="Times New Roman" w:hAnsi="Times New Roman"/>
          <w:sz w:val="24"/>
          <w:szCs w:val="24"/>
        </w:rPr>
        <w:t xml:space="preserve">🧠 Clinical Rationale: Clients alter their breathing when they know it is being observed; counting after placing fingers on the wrist, as if taking a pulse, gives a natural, accurate 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Tell the client to breathe deeply: Deep breathing on instruction changes the rate and depth - you no longer measure the natural pattern.</w:t>
      </w:r>
    </w:p>
    <w:p>
      <w:pPr>
        <w:spacing w:after="40"/>
        <w:ind w:left="360"/>
      </w:pPr>
      <w:r>
        <w:rPr>
          <w:rFonts w:ascii="Times New Roman" w:hAnsi="Times New Roman"/>
          <w:sz w:val="24"/>
          <w:szCs w:val="24"/>
        </w:rPr>
        <w:t xml:space="preserve">B — Ask the client to hold the breath first: Breath-holding disturbs the natural rhythm and gives a falsely altered rate.</w:t>
      </w:r>
    </w:p>
    <w:p>
      <w:pPr>
        <w:spacing w:after="40"/>
        <w:ind w:left="360"/>
      </w:pPr>
      <w:r>
        <w:rPr>
          <w:rFonts w:ascii="Times New Roman" w:hAnsi="Times New Roman"/>
          <w:sz w:val="24"/>
          <w:szCs w:val="24"/>
        </w:rPr>
        <w:t xml:space="preserve">D — Count for 15 seconds and multiply by 4 in all cases: 15 s x 4 is acceptable only for regular breathing; irregular breathing needs a full 60-second count.</w:t>
      </w:r>
    </w:p>
    <w:p>
      <w:pPr>
        <w:spacing w:after="40"/>
        <w:ind w:left="360"/>
      </w:pPr>
      <w:r>
        <w:rPr>
          <w:rFonts w:ascii="Times New Roman" w:hAnsi="Times New Roman"/>
          <w:sz w:val="24"/>
          <w:szCs w:val="24"/>
        </w:rPr>
        <w:t xml:space="preserve">⚠️ Exam Trap: Telling the client you are counting breaths makes them alter breathing - count covertly.</w:t>
      </w:r>
    </w:p>
    <w:p>
      <w:pPr>
        <w:spacing w:after="40"/>
        <w:ind w:left="360"/>
      </w:pPr>
      <w:r>
        <w:rPr>
          <w:rFonts w:ascii="Times New Roman" w:hAnsi="Times New Roman"/>
          <w:sz w:val="24"/>
          <w:szCs w:val="24"/>
        </w:rPr>
        <w:t xml:space="preserve">💎 PNC Pearl: Adult RR 12-20/min; count a full minute if irregular; note rate, rhythm, depth and effort.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Semi-Fowler's position places the head of the bed at:</w:t>
      </w:r>
    </w:p>
    <w:p>
      <w:pPr>
        <w:spacing w:after="40"/>
        <w:ind w:left="360"/>
      </w:pPr>
      <w:r>
        <w:rPr>
          <w:rFonts w:ascii="Times New Roman" w:hAnsi="Times New Roman"/>
          <w:sz w:val="24"/>
          <w:szCs w:val="24"/>
        </w:rPr>
        <w:t xml:space="preserve">(a) 90 degrees</w:t>
      </w:r>
    </w:p>
    <w:p>
      <w:pPr>
        <w:spacing w:after="40"/>
        <w:ind w:left="360"/>
      </w:pPr>
      <w:r>
        <w:rPr>
          <w:rFonts w:ascii="Times New Roman" w:hAnsi="Times New Roman"/>
          <w:sz w:val="24"/>
          <w:szCs w:val="24"/>
        </w:rPr>
        <w:t xml:space="preserve">(b) Flat only</w:t>
      </w:r>
    </w:p>
    <w:p>
      <w:pPr>
        <w:spacing w:after="40"/>
        <w:ind w:left="360"/>
      </w:pPr>
      <w:r>
        <w:rPr>
          <w:rFonts w:ascii="Times New Roman" w:hAnsi="Times New Roman"/>
          <w:sz w:val="24"/>
          <w:szCs w:val="24"/>
        </w:rPr>
        <w:t xml:space="preserve">(c) 10 degrees</w:t>
      </w:r>
    </w:p>
    <w:p>
      <w:pPr>
        <w:spacing w:after="40"/>
        <w:ind w:left="360"/>
      </w:pPr>
      <w:r>
        <w:rPr>
          <w:rFonts w:ascii="Times New Roman" w:hAnsi="Times New Roman"/>
          <w:sz w:val="24"/>
          <w:szCs w:val="24"/>
        </w:rPr>
        <w:t xml:space="preserve">(d) 30 to 45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 to 45 degrees</w:t>
      </w:r>
    </w:p>
    <w:p>
      <w:pPr>
        <w:spacing w:after="40"/>
        <w:ind w:left="360"/>
      </w:pPr>
      <w:r>
        <w:rPr>
          <w:rFonts w:ascii="Times New Roman" w:hAnsi="Times New Roman"/>
          <w:sz w:val="24"/>
          <w:szCs w:val="24"/>
        </w:rPr>
        <w:t xml:space="preserve">🧠 Clinical Rationale: Semi-Fowler's is 30-45 degrees of head elevation, useful for breathing and after abdominal surgery; high Fowler's is 60-90 degrees and low Fowler's 15-30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degrees: 90 degrees is high Fowler's (60-90) - used for severe dyspnoea and feeding.</w:t>
      </w:r>
    </w:p>
    <w:p>
      <w:pPr>
        <w:spacing w:after="40"/>
        <w:ind w:left="360"/>
      </w:pPr>
      <w:r>
        <w:rPr>
          <w:rFonts w:ascii="Times New Roman" w:hAnsi="Times New Roman"/>
          <w:sz w:val="24"/>
          <w:szCs w:val="24"/>
        </w:rPr>
        <w:t xml:space="preserve">B — Flat only: Flat is the supine/dorsal position, not any form of Fowler's.</w:t>
      </w:r>
    </w:p>
    <w:p>
      <w:pPr>
        <w:spacing w:after="40"/>
        <w:ind w:left="360"/>
      </w:pPr>
      <w:r>
        <w:rPr>
          <w:rFonts w:ascii="Times New Roman" w:hAnsi="Times New Roman"/>
          <w:sz w:val="24"/>
          <w:szCs w:val="24"/>
        </w:rPr>
        <w:t xml:space="preserve">C — 10 degrees: 10 degrees is too little elevation - even low Fowler's is 15-30 degrees.</w:t>
      </w:r>
    </w:p>
    <w:p>
      <w:pPr>
        <w:spacing w:after="40"/>
        <w:ind w:left="360"/>
      </w:pPr>
      <w:r>
        <w:rPr>
          <w:rFonts w:ascii="Times New Roman" w:hAnsi="Times New Roman"/>
          <w:sz w:val="24"/>
          <w:szCs w:val="24"/>
        </w:rPr>
        <w:t xml:space="preserve">⚠️ Exam Trap: Low Fowler's 15-30, semi-Fowler's 30-45, high Fowler's 60-90 - students mix the ranges.</w:t>
      </w:r>
    </w:p>
    <w:p>
      <w:pPr>
        <w:spacing w:after="40"/>
        <w:ind w:left="360"/>
      </w:pPr>
      <w:r>
        <w:rPr>
          <w:rFonts w:ascii="Times New Roman" w:hAnsi="Times New Roman"/>
          <w:sz w:val="24"/>
          <w:szCs w:val="24"/>
        </w:rPr>
        <w:t xml:space="preserve">💎 PNC Pearl: Fowler's ladder: Low 15-30 / Semi 30-45 / High 60-90 degrees; semi-Fowler's also for enteral feeds and ventilated clients.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Trendelenburg position, the client is placed with the:</w:t>
      </w:r>
    </w:p>
    <w:p>
      <w:pPr>
        <w:spacing w:after="40"/>
        <w:ind w:left="360"/>
      </w:pPr>
      <w:r>
        <w:rPr>
          <w:rFonts w:ascii="Times New Roman" w:hAnsi="Times New Roman"/>
          <w:sz w:val="24"/>
          <w:szCs w:val="24"/>
        </w:rPr>
        <w:t xml:space="preserve">(a) Body fully flat</w:t>
      </w:r>
    </w:p>
    <w:p>
      <w:pPr>
        <w:spacing w:after="40"/>
        <w:ind w:left="360"/>
      </w:pPr>
      <w:r>
        <w:rPr>
          <w:rFonts w:ascii="Times New Roman" w:hAnsi="Times New Roman"/>
          <w:sz w:val="24"/>
          <w:szCs w:val="24"/>
        </w:rPr>
        <w:t xml:space="preserve">(b) Legs elevated above the head on pillows only</w:t>
      </w:r>
    </w:p>
    <w:p>
      <w:pPr>
        <w:spacing w:after="40"/>
        <w:ind w:left="360"/>
      </w:pPr>
      <w:r>
        <w:rPr>
          <w:rFonts w:ascii="Times New Roman" w:hAnsi="Times New Roman"/>
          <w:sz w:val="24"/>
          <w:szCs w:val="24"/>
        </w:rPr>
        <w:t xml:space="preserve">(c) Head higher than the feet</w:t>
      </w:r>
    </w:p>
    <w:p>
      <w:pPr>
        <w:spacing w:after="40"/>
        <w:ind w:left="360"/>
      </w:pPr>
      <w:r>
        <w:rPr>
          <w:rFonts w:ascii="Times New Roman" w:hAnsi="Times New Roman"/>
          <w:sz w:val="24"/>
          <w:szCs w:val="24"/>
        </w:rPr>
        <w:t xml:space="preserve">(d) Head lower than the feet on an inclined surface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Head lower than the feet on an inclined surface</w:t>
      </w:r>
    </w:p>
    <w:p>
      <w:pPr>
        <w:spacing w:after="40"/>
        <w:ind w:left="360"/>
      </w:pPr>
      <w:r>
        <w:rPr>
          <w:rFonts w:ascii="Times New Roman" w:hAnsi="Times New Roman"/>
          <w:sz w:val="24"/>
          <w:szCs w:val="24"/>
        </w:rPr>
        <w:t xml:space="preserve">🧠 Clinical Rationale: Trendelenburg tilts the whole bed so the head is lower than the feet; it is used for postural drainage and historically for shock (head-down tilt).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Body fully flat: Flat lying is the supine (dorsal recumbent) position.</w:t>
      </w:r>
    </w:p>
    <w:p>
      <w:pPr>
        <w:spacing w:after="40"/>
        <w:ind w:left="360"/>
      </w:pPr>
      <w:r>
        <w:rPr>
          <w:rFonts w:ascii="Times New Roman" w:hAnsi="Times New Roman"/>
          <w:sz w:val="24"/>
          <w:szCs w:val="24"/>
        </w:rPr>
        <w:t xml:space="preserve">B — Legs elevated above the head on pillows only: Raising only the legs on pillows is the modified (passive leg-raise) position, not true Trendelenburg.</w:t>
      </w:r>
    </w:p>
    <w:p>
      <w:pPr>
        <w:spacing w:after="40"/>
        <w:ind w:left="360"/>
      </w:pPr>
      <w:r>
        <w:rPr>
          <w:rFonts w:ascii="Times New Roman" w:hAnsi="Times New Roman"/>
          <w:sz w:val="24"/>
          <w:szCs w:val="24"/>
        </w:rPr>
        <w:t xml:space="preserve">C — Head higher than the feet: Head higher than feet is reverse Trendelenburg - used after neck surgery and in GERD.</w:t>
      </w:r>
    </w:p>
    <w:p>
      <w:pPr>
        <w:spacing w:after="40"/>
        <w:ind w:left="360"/>
      </w:pPr>
      <w:r>
        <w:rPr>
          <w:rFonts w:ascii="Times New Roman" w:hAnsi="Times New Roman"/>
          <w:sz w:val="24"/>
          <w:szCs w:val="24"/>
        </w:rPr>
        <w:t xml:space="preserve">⚠️ Exam Trap: Trendelenburg tilts the WHOLE bed head-down; the legs-up-only position is the modified version.</w:t>
      </w:r>
    </w:p>
    <w:p>
      <w:pPr>
        <w:spacing w:after="40"/>
        <w:ind w:left="360"/>
      </w:pPr>
      <w:r>
        <w:rPr>
          <w:rFonts w:ascii="Times New Roman" w:hAnsi="Times New Roman"/>
          <w:sz w:val="24"/>
          <w:szCs w:val="24"/>
        </w:rPr>
        <w:t xml:space="preserve">💎 PNC Pearl: Trendelenburg = head down; Reverse = head up; modified Trendelenburg (legs raised) is preferred in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Correct body mechanics when lifting a heavy object includes:</w:t>
      </w:r>
    </w:p>
    <w:p>
      <w:pPr>
        <w:spacing w:after="40"/>
        <w:ind w:left="360"/>
      </w:pPr>
      <w:r>
        <w:rPr>
          <w:rFonts w:ascii="Times New Roman" w:hAnsi="Times New Roman"/>
          <w:sz w:val="24"/>
          <w:szCs w:val="24"/>
        </w:rPr>
        <w:t xml:space="preserve">(a) Bending at the waist with straight legs</w:t>
      </w:r>
    </w:p>
    <w:p>
      <w:pPr>
        <w:spacing w:after="40"/>
        <w:ind w:left="360"/>
      </w:pPr>
      <w:r>
        <w:rPr>
          <w:rFonts w:ascii="Times New Roman" w:hAnsi="Times New Roman"/>
          <w:sz w:val="24"/>
          <w:szCs w:val="24"/>
        </w:rPr>
        <w:t xml:space="preserve">(b) Bending at the knees and keeping the load close to the body</w:t>
      </w:r>
    </w:p>
    <w:p>
      <w:pPr>
        <w:spacing w:after="40"/>
        <w:ind w:left="360"/>
      </w:pPr>
      <w:r>
        <w:rPr>
          <w:rFonts w:ascii="Times New Roman" w:hAnsi="Times New Roman"/>
          <w:sz w:val="24"/>
          <w:szCs w:val="24"/>
        </w:rPr>
        <w:t xml:space="preserve">(c) Holding the load at arm's length</w:t>
      </w:r>
    </w:p>
    <w:p>
      <w:pPr>
        <w:spacing w:after="40"/>
        <w:ind w:left="360"/>
      </w:pPr>
      <w:r>
        <w:rPr>
          <w:rFonts w:ascii="Times New Roman" w:hAnsi="Times New Roman"/>
          <w:sz w:val="24"/>
          <w:szCs w:val="24"/>
        </w:rPr>
        <w:t xml:space="preserve">(d) Twisting the trunk while lifting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Bending at the knees and keeping the load close to the body</w:t>
      </w:r>
    </w:p>
    <w:p>
      <w:pPr>
        <w:spacing w:after="40"/>
        <w:ind w:left="360"/>
      </w:pPr>
      <w:r>
        <w:rPr>
          <w:rFonts w:ascii="Times New Roman" w:hAnsi="Times New Roman"/>
          <w:sz w:val="24"/>
          <w:szCs w:val="24"/>
        </w:rPr>
        <w:t xml:space="preserve">🧠 Clinical Rationale: Using the large muscles of the thighs with a wide base of support, knees bent, and the load held close prevents back strain and uses the strongest muscles.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Bending at the waist with straight legs: Bending at the waist with straight legs loads the lumbar spine and causes back injury.</w:t>
      </w:r>
    </w:p>
    <w:p>
      <w:pPr>
        <w:spacing w:after="40"/>
        <w:ind w:left="360"/>
      </w:pPr>
      <w:r>
        <w:rPr>
          <w:rFonts w:ascii="Times New Roman" w:hAnsi="Times New Roman"/>
          <w:sz w:val="24"/>
          <w:szCs w:val="24"/>
        </w:rPr>
        <w:t xml:space="preserve">C — Holding the load at arm's length: A load at arm's length increases the lever arm and strain on the back.</w:t>
      </w:r>
    </w:p>
    <w:p>
      <w:pPr>
        <w:spacing w:after="40"/>
        <w:ind w:left="360"/>
      </w:pPr>
      <w:r>
        <w:rPr>
          <w:rFonts w:ascii="Times New Roman" w:hAnsi="Times New Roman"/>
          <w:sz w:val="24"/>
          <w:szCs w:val="24"/>
        </w:rPr>
        <w:t xml:space="preserve">D — Twisting the trunk while lifting: Twisting while lifting strains spinal muscles and discs - pivot the feet instead.</w:t>
      </w:r>
    </w:p>
    <w:p>
      <w:pPr>
        <w:spacing w:after="40"/>
        <w:ind w:left="360"/>
      </w:pPr>
      <w:r>
        <w:rPr>
          <w:rFonts w:ascii="Times New Roman" w:hAnsi="Times New Roman"/>
          <w:sz w:val="24"/>
          <w:szCs w:val="24"/>
        </w:rPr>
        <w:t xml:space="preserve">⚠️ Exam Trap: Bend the KNEES, not the back; keep the load close to the centre of gravity.</w:t>
      </w:r>
    </w:p>
    <w:p>
      <w:pPr>
        <w:spacing w:after="40"/>
        <w:ind w:left="360"/>
      </w:pPr>
      <w:r>
        <w:rPr>
          <w:rFonts w:ascii="Times New Roman" w:hAnsi="Times New Roman"/>
          <w:sz w:val="24"/>
          <w:szCs w:val="24"/>
        </w:rPr>
        <w:t xml:space="preserve">💎 PNC Pearl: Body mechanics: wide base of support, low centre of gravity, load close, no twisting, use leg muscles.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mouth care of an unconscious client, the nurse should place the client in which position?</w:t>
      </w:r>
    </w:p>
    <w:p>
      <w:pPr>
        <w:spacing w:after="40"/>
        <w:ind w:left="360"/>
      </w:pPr>
      <w:r>
        <w:rPr>
          <w:rFonts w:ascii="Times New Roman" w:hAnsi="Times New Roman"/>
          <w:sz w:val="24"/>
          <w:szCs w:val="24"/>
        </w:rPr>
        <w:t xml:space="preserve">(a) Supine with the head flat</w:t>
      </w:r>
    </w:p>
    <w:p>
      <w:pPr>
        <w:spacing w:after="40"/>
        <w:ind w:left="360"/>
      </w:pPr>
      <w:r>
        <w:rPr>
          <w:rFonts w:ascii="Times New Roman" w:hAnsi="Times New Roman"/>
          <w:sz w:val="24"/>
          <w:szCs w:val="24"/>
        </w:rPr>
        <w:t xml:space="preserve">(b) Prone</w:t>
      </w:r>
    </w:p>
    <w:p>
      <w:pPr>
        <w:spacing w:after="40"/>
        <w:ind w:left="360"/>
      </w:pPr>
      <w:r>
        <w:rPr>
          <w:rFonts w:ascii="Times New Roman" w:hAnsi="Times New Roman"/>
          <w:sz w:val="24"/>
          <w:szCs w:val="24"/>
        </w:rPr>
        <w:t xml:space="preserve">(c) Side-lying with the head turned to one side</w:t>
      </w:r>
    </w:p>
    <w:p>
      <w:pPr>
        <w:spacing w:after="40"/>
        <w:ind w:left="360"/>
      </w:pPr>
      <w:r>
        <w:rPr>
          <w:rFonts w:ascii="Times New Roman" w:hAnsi="Times New Roman"/>
          <w:sz w:val="24"/>
          <w:szCs w:val="24"/>
        </w:rPr>
        <w:t xml:space="preserve">(d) High Fowler's with head back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Side-lying with the head turned to one side</w:t>
      </w:r>
    </w:p>
    <w:p>
      <w:pPr>
        <w:spacing w:after="40"/>
        <w:ind w:left="360"/>
      </w:pPr>
      <w:r>
        <w:rPr>
          <w:rFonts w:ascii="Times New Roman" w:hAnsi="Times New Roman"/>
          <w:sz w:val="24"/>
          <w:szCs w:val="24"/>
        </w:rPr>
        <w:t xml:space="preserve">🧠 Clinical Rationale: The side-lying (lateral) position lets fluids and secretions drain out of the mouth, preventing aspiration; suction and minimal water are used during the procedure.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Supine with the head flat: Supine with head flat lets secretions pool in the pharynx - high aspiration risk.</w:t>
      </w:r>
    </w:p>
    <w:p>
      <w:pPr>
        <w:spacing w:after="40"/>
        <w:ind w:left="360"/>
      </w:pPr>
      <w:r>
        <w:rPr>
          <w:rFonts w:ascii="Times New Roman" w:hAnsi="Times New Roman"/>
          <w:sz w:val="24"/>
          <w:szCs w:val="24"/>
        </w:rPr>
        <w:t xml:space="preserve">B — Prone: Prone blocks access to the mouth and compromises the airway of an unconscious client.</w:t>
      </w:r>
    </w:p>
    <w:p>
      <w:pPr>
        <w:spacing w:after="40"/>
        <w:ind w:left="360"/>
      </w:pPr>
      <w:r>
        <w:rPr>
          <w:rFonts w:ascii="Times New Roman" w:hAnsi="Times New Roman"/>
          <w:sz w:val="24"/>
          <w:szCs w:val="24"/>
        </w:rPr>
        <w:t xml:space="preserve">D — High Fowler's with head back: High Fowler's with head back opens the airway to aspiration of fluids.</w:t>
      </w:r>
    </w:p>
    <w:p>
      <w:pPr>
        <w:spacing w:after="40"/>
        <w:ind w:left="360"/>
      </w:pPr>
      <w:r>
        <w:rPr>
          <w:rFonts w:ascii="Times New Roman" w:hAnsi="Times New Roman"/>
          <w:sz w:val="24"/>
          <w:szCs w:val="24"/>
        </w:rPr>
        <w:t xml:space="preserve">⚠️ Exam Trap: The goal in the unconscious client is aspiration prevention - lateral position, suction ready, minimal fluid.</w:t>
      </w:r>
    </w:p>
    <w:p>
      <w:pPr>
        <w:spacing w:after="40"/>
        <w:ind w:left="360"/>
      </w:pPr>
      <w:r>
        <w:rPr>
          <w:rFonts w:ascii="Times New Roman" w:hAnsi="Times New Roman"/>
          <w:sz w:val="24"/>
          <w:szCs w:val="24"/>
        </w:rPr>
        <w:t xml:space="preserve">💎 PNC Pearl: Unconscious mouth care: side-lying, suction ready, padded tongue depressor, never pour fluid, check gag reflex.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instilling eye drops, the medication is placed into the:</w:t>
      </w:r>
    </w:p>
    <w:p>
      <w:pPr>
        <w:spacing w:after="40"/>
        <w:ind w:left="360"/>
      </w:pPr>
      <w:r>
        <w:rPr>
          <w:rFonts w:ascii="Times New Roman" w:hAnsi="Times New Roman"/>
          <w:sz w:val="24"/>
          <w:szCs w:val="24"/>
        </w:rPr>
        <w:t xml:space="preserve">(a) Centre of the cornea</w:t>
      </w:r>
    </w:p>
    <w:p>
      <w:pPr>
        <w:spacing w:after="40"/>
        <w:ind w:left="360"/>
      </w:pPr>
      <w:r>
        <w:rPr>
          <w:rFonts w:ascii="Times New Roman" w:hAnsi="Times New Roman"/>
          <w:sz w:val="24"/>
          <w:szCs w:val="24"/>
        </w:rPr>
        <w:t xml:space="preserve">(b) Upper eyelid directly</w:t>
      </w:r>
    </w:p>
    <w:p>
      <w:pPr>
        <w:spacing w:after="40"/>
        <w:ind w:left="360"/>
      </w:pPr>
      <w:r>
        <w:rPr>
          <w:rFonts w:ascii="Times New Roman" w:hAnsi="Times New Roman"/>
          <w:sz w:val="24"/>
          <w:szCs w:val="24"/>
        </w:rPr>
        <w:t xml:space="preserve">(c) Inner canthus only</w:t>
      </w:r>
    </w:p>
    <w:p>
      <w:pPr>
        <w:spacing w:after="40"/>
        <w:ind w:left="360"/>
      </w:pPr>
      <w:r>
        <w:rPr>
          <w:rFonts w:ascii="Times New Roman" w:hAnsi="Times New Roman"/>
          <w:sz w:val="24"/>
          <w:szCs w:val="24"/>
        </w:rPr>
        <w:t xml:space="preserve">(d) Lower conjunctival sac without touching the dropper to the eye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Lower conjunctival sac without touching the dropper to the eye</w:t>
      </w:r>
    </w:p>
    <w:p>
      <w:pPr>
        <w:spacing w:after="40"/>
        <w:ind w:left="360"/>
      </w:pPr>
      <w:r>
        <w:rPr>
          <w:rFonts w:ascii="Times New Roman" w:hAnsi="Times New Roman"/>
          <w:sz w:val="24"/>
          <w:szCs w:val="24"/>
        </w:rPr>
        <w:t xml:space="preserve">🧠 Clinical Rationale: Drops go into the lower conjunctival sac; touching the dropper to the eye or lashes contaminates it. Pressure on the inner canthus (nasolacrimal duct) after instillation reduces systemic absorption.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Centre of the cornea: Dropping on the cornea is painful, triggers blinking and wastes the drug.</w:t>
      </w:r>
    </w:p>
    <w:p>
      <w:pPr>
        <w:spacing w:after="40"/>
        <w:ind w:left="360"/>
      </w:pPr>
      <w:r>
        <w:rPr>
          <w:rFonts w:ascii="Times New Roman" w:hAnsi="Times New Roman"/>
          <w:sz w:val="24"/>
          <w:szCs w:val="24"/>
        </w:rPr>
        <w:t xml:space="preserve">B — Upper eyelid directly: Drops put on the upper lid run off - the lower conjunctival sac is the reservoir.</w:t>
      </w:r>
    </w:p>
    <w:p>
      <w:pPr>
        <w:spacing w:after="40"/>
        <w:ind w:left="360"/>
      </w:pPr>
      <w:r>
        <w:rPr>
          <w:rFonts w:ascii="Times New Roman" w:hAnsi="Times New Roman"/>
          <w:sz w:val="24"/>
          <w:szCs w:val="24"/>
        </w:rPr>
        <w:t xml:space="preserve">C — Inner canthus only: The inner canthus is pressed AFTER instillation to block the nasolacrimal duct, not where drops go.</w:t>
      </w:r>
    </w:p>
    <w:p>
      <w:pPr>
        <w:spacing w:after="40"/>
        <w:ind w:left="360"/>
      </w:pPr>
      <w:r>
        <w:rPr>
          <w:rFonts w:ascii="Times New Roman" w:hAnsi="Times New Roman"/>
          <w:sz w:val="24"/>
          <w:szCs w:val="24"/>
        </w:rPr>
        <w:t xml:space="preserve">⚠️ Exam Trap: Pressure on the inner canthus is for AFTER instillation - it is not the instillation site.</w:t>
      </w:r>
    </w:p>
    <w:p>
      <w:pPr>
        <w:spacing w:after="40"/>
        <w:ind w:left="360"/>
      </w:pPr>
      <w:r>
        <w:rPr>
          <w:rFonts w:ascii="Times New Roman" w:hAnsi="Times New Roman"/>
          <w:sz w:val="24"/>
          <w:szCs w:val="24"/>
        </w:rPr>
        <w:t xml:space="preserve">💎 PNC Pearl: Eye drops: head tilted back, look up, pull lower lid, drop in lower sac, press inner canthus 1-2 min; drops before ointment.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instil ear drops in an adult, the pinna is pulled:</w:t>
      </w:r>
    </w:p>
    <w:p>
      <w:pPr>
        <w:spacing w:after="40"/>
        <w:ind w:left="360"/>
      </w:pPr>
      <w:r>
        <w:rPr>
          <w:rFonts w:ascii="Times New Roman" w:hAnsi="Times New Roman"/>
          <w:sz w:val="24"/>
          <w:szCs w:val="24"/>
        </w:rPr>
        <w:t xml:space="preserve">(a) Up and back</w:t>
      </w:r>
    </w:p>
    <w:p>
      <w:pPr>
        <w:spacing w:after="40"/>
        <w:ind w:left="360"/>
      </w:pPr>
      <w:r>
        <w:rPr>
          <w:rFonts w:ascii="Times New Roman" w:hAnsi="Times New Roman"/>
          <w:sz w:val="24"/>
          <w:szCs w:val="24"/>
        </w:rPr>
        <w:t xml:space="preserve">(b) Down and forward</w:t>
      </w:r>
    </w:p>
    <w:p>
      <w:pPr>
        <w:spacing w:after="40"/>
        <w:ind w:left="360"/>
      </w:pPr>
      <w:r>
        <w:rPr>
          <w:rFonts w:ascii="Times New Roman" w:hAnsi="Times New Roman"/>
          <w:sz w:val="24"/>
          <w:szCs w:val="24"/>
        </w:rPr>
        <w:t xml:space="preserve">(c) No pulling is needed</w:t>
      </w:r>
    </w:p>
    <w:p>
      <w:pPr>
        <w:spacing w:after="40"/>
        <w:ind w:left="360"/>
      </w:pPr>
      <w:r>
        <w:rPr>
          <w:rFonts w:ascii="Times New Roman" w:hAnsi="Times New Roman"/>
          <w:sz w:val="24"/>
          <w:szCs w:val="24"/>
        </w:rPr>
        <w:t xml:space="preserve">(d) Down and back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Up and back</w:t>
      </w:r>
    </w:p>
    <w:p>
      <w:pPr>
        <w:spacing w:after="40"/>
        <w:ind w:left="360"/>
      </w:pPr>
      <w:r>
        <w:rPr>
          <w:rFonts w:ascii="Times New Roman" w:hAnsi="Times New Roman"/>
          <w:sz w:val="24"/>
          <w:szCs w:val="24"/>
        </w:rPr>
        <w:t xml:space="preserve">🧠 Clinical Rationale: In adults, pull the pinna up and back to straighten the ear canal; in children under 3 years, pull it down and back because the canal is shorter and straighter.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Down and forward: Down and forward is not a recommended manoeuvre for either age group.</w:t>
      </w:r>
    </w:p>
    <w:p>
      <w:pPr>
        <w:spacing w:after="40"/>
        <w:ind w:left="360"/>
      </w:pPr>
      <w:r>
        <w:rPr>
          <w:rFonts w:ascii="Times New Roman" w:hAnsi="Times New Roman"/>
          <w:sz w:val="24"/>
          <w:szCs w:val="24"/>
        </w:rPr>
        <w:t xml:space="preserve">C — No pulling is needed: Without pulling the pinna, the curved adult canal stops drops reaching the eardrum.</w:t>
      </w:r>
    </w:p>
    <w:p>
      <w:pPr>
        <w:spacing w:after="40"/>
        <w:ind w:left="360"/>
      </w:pPr>
      <w:r>
        <w:rPr>
          <w:rFonts w:ascii="Times New Roman" w:hAnsi="Times New Roman"/>
          <w:sz w:val="24"/>
          <w:szCs w:val="24"/>
        </w:rPr>
        <w:t xml:space="preserve">D — Down and back: Down and back is for children under 3 years, whose canal is shorter and directed upward.</w:t>
      </w:r>
    </w:p>
    <w:p>
      <w:pPr>
        <w:spacing w:after="40"/>
        <w:ind w:left="360"/>
      </w:pPr>
      <w:r>
        <w:rPr>
          <w:rFonts w:ascii="Times New Roman" w:hAnsi="Times New Roman"/>
          <w:sz w:val="24"/>
          <w:szCs w:val="24"/>
        </w:rPr>
        <w:t xml:space="preserve">⚠️ Exam Trap: Adult = UP and back; child under 3 = DOWN and back. Exams flip the age groups.</w:t>
      </w:r>
    </w:p>
    <w:p>
      <w:pPr>
        <w:spacing w:after="40"/>
        <w:ind w:left="360"/>
      </w:pPr>
      <w:r>
        <w:rPr>
          <w:rFonts w:ascii="Times New Roman" w:hAnsi="Times New Roman"/>
          <w:sz w:val="24"/>
          <w:szCs w:val="24"/>
        </w:rPr>
        <w:t xml:space="preserve">💎 PNC Pearl: Ear drops: warm to body temperature, pull pinna, keep head tilted 2-3 minutes; cold drops cause vertigo.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Z-track method of intramuscular injection is used to:</w:t>
      </w:r>
    </w:p>
    <w:p>
      <w:pPr>
        <w:spacing w:after="40"/>
        <w:ind w:left="360"/>
      </w:pPr>
      <w:r>
        <w:rPr>
          <w:rFonts w:ascii="Times New Roman" w:hAnsi="Times New Roman"/>
          <w:sz w:val="24"/>
          <w:szCs w:val="24"/>
        </w:rPr>
        <w:t xml:space="preserve">(a) Allow a larger dose in the deltoid</w:t>
      </w:r>
    </w:p>
    <w:p>
      <w:pPr>
        <w:spacing w:after="40"/>
        <w:ind w:left="360"/>
      </w:pPr>
      <w:r>
        <w:rPr>
          <w:rFonts w:ascii="Times New Roman" w:hAnsi="Times New Roman"/>
          <w:sz w:val="24"/>
          <w:szCs w:val="24"/>
        </w:rPr>
        <w:t xml:space="preserve">(b) Increase the drug's speed of absorption</w:t>
      </w:r>
    </w:p>
    <w:p>
      <w:pPr>
        <w:spacing w:after="40"/>
        <w:ind w:left="360"/>
      </w:pPr>
      <w:r>
        <w:rPr>
          <w:rFonts w:ascii="Times New Roman" w:hAnsi="Times New Roman"/>
          <w:sz w:val="24"/>
          <w:szCs w:val="24"/>
        </w:rPr>
        <w:t xml:space="preserve">(c) Avoid giving the full dose</w:t>
      </w:r>
    </w:p>
    <w:p>
      <w:pPr>
        <w:spacing w:after="40"/>
        <w:ind w:left="360"/>
      </w:pPr>
      <w:r>
        <w:rPr>
          <w:rFonts w:ascii="Times New Roman" w:hAnsi="Times New Roman"/>
          <w:sz w:val="24"/>
          <w:szCs w:val="24"/>
        </w:rPr>
        <w:t xml:space="preserve">(d) Prevent irritating drugs from leaking into subcutaneous tissue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Prevent irritating drugs from leaking into subcutaneous tissue</w:t>
      </w:r>
    </w:p>
    <w:p>
      <w:pPr>
        <w:spacing w:after="40"/>
        <w:ind w:left="360"/>
      </w:pPr>
      <w:r>
        <w:rPr>
          <w:rFonts w:ascii="Times New Roman" w:hAnsi="Times New Roman"/>
          <w:sz w:val="24"/>
          <w:szCs w:val="24"/>
        </w:rPr>
        <w:t xml:space="preserve">🧠 Clinical Rationale: Z-track (pulling skin to one side before injection, releasing after) seals the needle track so irritating drugs like iron dextran do not leak into tissues, reducing pain and staining.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Allow a larger dose in the deltoid: The deltoid holds at most 1 mL; Z-track is usually given in the ventrogluteal site.</w:t>
      </w:r>
    </w:p>
    <w:p>
      <w:pPr>
        <w:spacing w:after="40"/>
        <w:ind w:left="360"/>
      </w:pPr>
      <w:r>
        <w:rPr>
          <w:rFonts w:ascii="Times New Roman" w:hAnsi="Times New Roman"/>
          <w:sz w:val="24"/>
          <w:szCs w:val="24"/>
        </w:rPr>
        <w:t xml:space="preserve">B — Increase the drug's speed of absorption: Z-track does not speed absorption - its purpose is to seal the drug inside the muscle.</w:t>
      </w:r>
    </w:p>
    <w:p>
      <w:pPr>
        <w:spacing w:after="40"/>
        <w:ind w:left="360"/>
      </w:pPr>
      <w:r>
        <w:rPr>
          <w:rFonts w:ascii="Times New Roman" w:hAnsi="Times New Roman"/>
          <w:sz w:val="24"/>
          <w:szCs w:val="24"/>
        </w:rPr>
        <w:t xml:space="preserve">C — Avoid giving the full dose: The full dose is always given; Z-track only prevents leakage back along the track.</w:t>
      </w:r>
    </w:p>
    <w:p>
      <w:pPr>
        <w:spacing w:after="40"/>
        <w:ind w:left="360"/>
      </w:pPr>
      <w:r>
        <w:rPr>
          <w:rFonts w:ascii="Times New Roman" w:hAnsi="Times New Roman"/>
          <w:sz w:val="24"/>
          <w:szCs w:val="24"/>
        </w:rPr>
        <w:t xml:space="preserve">⚠️ Exam Trap: Z-track is about preventing LEAKAGE and staining (iron dextran), not about speed or dose.</w:t>
      </w:r>
    </w:p>
    <w:p>
      <w:pPr>
        <w:spacing w:after="40"/>
        <w:ind w:left="360"/>
      </w:pPr>
      <w:r>
        <w:rPr>
          <w:rFonts w:ascii="Times New Roman" w:hAnsi="Times New Roman"/>
          <w:sz w:val="24"/>
          <w:szCs w:val="24"/>
        </w:rPr>
        <w:t xml:space="preserve">💎 PNC Pearl: Z-track: pull skin 2.5-3.5 cm laterally, inject, wait 10 s, withdraw, release skin; do not massage.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maximum volume of medication that should be given in the adult deltoid muscle is:</w:t>
      </w:r>
    </w:p>
    <w:p>
      <w:pPr>
        <w:spacing w:after="40"/>
        <w:ind w:left="360"/>
      </w:pPr>
      <w:r>
        <w:rPr>
          <w:rFonts w:ascii="Times New Roman" w:hAnsi="Times New Roman"/>
          <w:sz w:val="24"/>
          <w:szCs w:val="24"/>
        </w:rPr>
        <w:t xml:space="preserve">(a) 3 mL is always safe</w:t>
      </w:r>
    </w:p>
    <w:p>
      <w:pPr>
        <w:spacing w:after="40"/>
        <w:ind w:left="360"/>
      </w:pPr>
      <w:r>
        <w:rPr>
          <w:rFonts w:ascii="Times New Roman" w:hAnsi="Times New Roman"/>
          <w:sz w:val="24"/>
          <w:szCs w:val="24"/>
        </w:rPr>
        <w:t xml:space="preserve">(b) 5 mL</w:t>
      </w:r>
    </w:p>
    <w:p>
      <w:pPr>
        <w:spacing w:after="40"/>
        <w:ind w:left="360"/>
      </w:pPr>
      <w:r>
        <w:rPr>
          <w:rFonts w:ascii="Times New Roman" w:hAnsi="Times New Roman"/>
          <w:sz w:val="24"/>
          <w:szCs w:val="24"/>
        </w:rPr>
        <w:t xml:space="preserve">(c) 10 mL</w:t>
      </w:r>
    </w:p>
    <w:p>
      <w:pPr>
        <w:spacing w:after="40"/>
        <w:ind w:left="360"/>
      </w:pPr>
      <w:r>
        <w:rPr>
          <w:rFonts w:ascii="Times New Roman" w:hAnsi="Times New Roman"/>
          <w:sz w:val="24"/>
          <w:szCs w:val="24"/>
        </w:rPr>
        <w:t xml:space="preserve">(d) 1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 mL</w:t>
      </w:r>
    </w:p>
    <w:p>
      <w:pPr>
        <w:spacing w:after="40"/>
        <w:ind w:left="360"/>
      </w:pPr>
      <w:r>
        <w:rPr>
          <w:rFonts w:ascii="Times New Roman" w:hAnsi="Times New Roman"/>
          <w:sz w:val="24"/>
          <w:szCs w:val="24"/>
        </w:rPr>
        <w:t xml:space="preserve">🧠 Clinical Rationale: The deltoid is small; the maximum recommended volume is 1 mL in adults (0.5 mL in children). The vastus lateralis and ventrogluteal can take 2-3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mL is always safe: 3 mL suits the ventrogluteal/vastus lateralis, not the small deltoid.</w:t>
      </w:r>
    </w:p>
    <w:p>
      <w:pPr>
        <w:spacing w:after="40"/>
        <w:ind w:left="360"/>
      </w:pPr>
      <w:r>
        <w:rPr>
          <w:rFonts w:ascii="Times New Roman" w:hAnsi="Times New Roman"/>
          <w:sz w:val="24"/>
          <w:szCs w:val="24"/>
        </w:rPr>
        <w:t xml:space="preserve">B — 5 mL: 5 mL exceeds the capacity of any single adult IM site - split into two injections.</w:t>
      </w:r>
    </w:p>
    <w:p>
      <w:pPr>
        <w:spacing w:after="40"/>
        <w:ind w:left="360"/>
      </w:pPr>
      <w:r>
        <w:rPr>
          <w:rFonts w:ascii="Times New Roman" w:hAnsi="Times New Roman"/>
          <w:sz w:val="24"/>
          <w:szCs w:val="24"/>
        </w:rPr>
        <w:t xml:space="preserve">C — 10 mL: 10 mL is far too large for any IM site and would cause tissue damage.</w:t>
      </w:r>
    </w:p>
    <w:p>
      <w:pPr>
        <w:spacing w:after="40"/>
        <w:ind w:left="360"/>
      </w:pPr>
      <w:r>
        <w:rPr>
          <w:rFonts w:ascii="Times New Roman" w:hAnsi="Times New Roman"/>
          <w:sz w:val="24"/>
          <w:szCs w:val="24"/>
        </w:rPr>
        <w:t xml:space="preserve">⚠️ Exam Trap: The large-muscle limit (2-3 mL) is wrongly applied to the small deltoid (1 mL).</w:t>
      </w:r>
    </w:p>
    <w:p>
      <w:pPr>
        <w:spacing w:after="40"/>
        <w:ind w:left="360"/>
      </w:pPr>
      <w:r>
        <w:rPr>
          <w:rFonts w:ascii="Times New Roman" w:hAnsi="Times New Roman"/>
          <w:sz w:val="24"/>
          <w:szCs w:val="24"/>
        </w:rPr>
        <w:t xml:space="preserve">💎 PNC Pearl: IM volumes (adult): deltoid 1 mL; vastus lateralis/ventrogluteal up to 3 mL; ventrogluteal is the safest site.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of insertion for an intradermal injection, used for the tuberculin (Mantoux) test, is:</w:t>
      </w:r>
    </w:p>
    <w:p>
      <w:pPr>
        <w:spacing w:after="40"/>
        <w:ind w:left="360"/>
      </w:pPr>
      <w:r>
        <w:rPr>
          <w:rFonts w:ascii="Times New Roman" w:hAnsi="Times New Roman"/>
          <w:sz w:val="24"/>
          <w:szCs w:val="24"/>
        </w:rPr>
        <w:t xml:space="preserve">(a) 45 degrees</w:t>
      </w:r>
    </w:p>
    <w:p>
      <w:pPr>
        <w:spacing w:after="40"/>
        <w:ind w:left="360"/>
      </w:pPr>
      <w:r>
        <w:rPr>
          <w:rFonts w:ascii="Times New Roman" w:hAnsi="Times New Roman"/>
          <w:sz w:val="24"/>
          <w:szCs w:val="24"/>
        </w:rPr>
        <w:t xml:space="preserve">(b) 10 to 15 degrees</w:t>
      </w:r>
    </w:p>
    <w:p>
      <w:pPr>
        <w:spacing w:after="40"/>
        <w:ind w:left="360"/>
      </w:pPr>
      <w:r>
        <w:rPr>
          <w:rFonts w:ascii="Times New Roman" w:hAnsi="Times New Roman"/>
          <w:sz w:val="24"/>
          <w:szCs w:val="24"/>
        </w:rPr>
        <w:t xml:space="preserve">(c) 90 degrees</w:t>
      </w:r>
    </w:p>
    <w:p>
      <w:pPr>
        <w:spacing w:after="40"/>
        <w:ind w:left="360"/>
      </w:pPr>
      <w:r>
        <w:rPr>
          <w:rFonts w:ascii="Times New Roman" w:hAnsi="Times New Roman"/>
          <w:sz w:val="24"/>
          <w:szCs w:val="24"/>
        </w:rPr>
        <w:t xml:space="preserve">(d) 180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 to 15 degrees</w:t>
      </w:r>
    </w:p>
    <w:p>
      <w:pPr>
        <w:spacing w:after="40"/>
        <w:ind w:left="360"/>
      </w:pPr>
      <w:r>
        <w:rPr>
          <w:rFonts w:ascii="Times New Roman" w:hAnsi="Times New Roman"/>
          <w:sz w:val="24"/>
          <w:szCs w:val="24"/>
        </w:rPr>
        <w:t xml:space="preserve">🧠 Clinical Rationale: Intradermal injections enter just under the epidermis at 10-15 degrees, forming a small wheal or bleb; the usual site is the inner forearm.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degrees: 45 degrees is the subcutaneous angle for a thin client.</w:t>
      </w:r>
    </w:p>
    <w:p>
      <w:pPr>
        <w:spacing w:after="40"/>
        <w:ind w:left="360"/>
      </w:pPr>
      <w:r>
        <w:rPr>
          <w:rFonts w:ascii="Times New Roman" w:hAnsi="Times New Roman"/>
          <w:sz w:val="24"/>
          <w:szCs w:val="24"/>
        </w:rPr>
        <w:t xml:space="preserve">C — 90 degrees: 90 degrees is the intramuscular angle (or subcutaneous with a large skinfold).</w:t>
      </w:r>
    </w:p>
    <w:p>
      <w:pPr>
        <w:spacing w:after="40"/>
        <w:ind w:left="360"/>
      </w:pPr>
      <w:r>
        <w:rPr>
          <w:rFonts w:ascii="Times New Roman" w:hAnsi="Times New Roman"/>
          <w:sz w:val="24"/>
          <w:szCs w:val="24"/>
        </w:rPr>
        <w:t xml:space="preserve">D — 180 degrees: 180 degrees is parallel to the skin - the needle would not enter the tissue.</w:t>
      </w:r>
    </w:p>
    <w:p>
      <w:pPr>
        <w:spacing w:after="40"/>
        <w:ind w:left="360"/>
      </w:pPr>
      <w:r>
        <w:rPr>
          <w:rFonts w:ascii="Times New Roman" w:hAnsi="Times New Roman"/>
          <w:sz w:val="24"/>
          <w:szCs w:val="24"/>
        </w:rPr>
        <w:t xml:space="preserve">⚠️ Exam Trap: Intradermal is the SHALLOWEST - 10-15 degrees, bevel up, raising a wheal.</w:t>
      </w:r>
    </w:p>
    <w:p>
      <w:pPr>
        <w:spacing w:after="40"/>
        <w:ind w:left="360"/>
      </w:pPr>
      <w:r>
        <w:rPr>
          <w:rFonts w:ascii="Times New Roman" w:hAnsi="Times New Roman"/>
          <w:sz w:val="24"/>
          <w:szCs w:val="24"/>
        </w:rPr>
        <w:t xml:space="preserve">💎 PNC Pearl: Angles: ID 10-15, SC 45-90, IM 90 degrees. Mantoux: 0.1 mL (5 TU) PPD, read at 48-72 h, induration of 10 mm or more is positive.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subcutaneous injection in a thin client is given at an angle of approximately:</w:t>
      </w:r>
    </w:p>
    <w:p>
      <w:pPr>
        <w:spacing w:after="40"/>
        <w:ind w:left="360"/>
      </w:pPr>
      <w:r>
        <w:rPr>
          <w:rFonts w:ascii="Times New Roman" w:hAnsi="Times New Roman"/>
          <w:sz w:val="24"/>
          <w:szCs w:val="24"/>
        </w:rPr>
        <w:t xml:space="preserve">(a) 180 degrees</w:t>
      </w:r>
    </w:p>
    <w:p>
      <w:pPr>
        <w:spacing w:after="40"/>
        <w:ind w:left="360"/>
      </w:pPr>
      <w:r>
        <w:rPr>
          <w:rFonts w:ascii="Times New Roman" w:hAnsi="Times New Roman"/>
          <w:sz w:val="24"/>
          <w:szCs w:val="24"/>
        </w:rPr>
        <w:t xml:space="preserve">(b) 45 degrees</w:t>
      </w:r>
    </w:p>
    <w:p>
      <w:pPr>
        <w:spacing w:after="40"/>
        <w:ind w:left="360"/>
      </w:pPr>
      <w:r>
        <w:rPr>
          <w:rFonts w:ascii="Times New Roman" w:hAnsi="Times New Roman"/>
          <w:sz w:val="24"/>
          <w:szCs w:val="24"/>
        </w:rPr>
        <w:t xml:space="preserve">(c) 10 degrees</w:t>
      </w:r>
    </w:p>
    <w:p>
      <w:pPr>
        <w:spacing w:after="40"/>
        <w:ind w:left="360"/>
      </w:pPr>
      <w:r>
        <w:rPr>
          <w:rFonts w:ascii="Times New Roman" w:hAnsi="Times New Roman"/>
          <w:sz w:val="24"/>
          <w:szCs w:val="24"/>
        </w:rPr>
        <w:t xml:space="preserve">(d) 90 degrees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45 degrees</w:t>
      </w:r>
    </w:p>
    <w:p>
      <w:pPr>
        <w:spacing w:after="40"/>
        <w:ind w:left="360"/>
      </w:pPr>
      <w:r>
        <w:rPr>
          <w:rFonts w:ascii="Times New Roman" w:hAnsi="Times New Roman"/>
          <w:sz w:val="24"/>
          <w:szCs w:val="24"/>
        </w:rPr>
        <w:t xml:space="preserve">🧠 Clinical Rationale: For thin clients, pinch the tissue and inject at 45 degrees; if a generous fat fold is available, 90 degrees is used. The 90-degree angle is chosen based on the size of the skinfold.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180 degrees: 180 degrees is parallel to the skin and would not penetrate the tissue.</w:t>
      </w:r>
    </w:p>
    <w:p>
      <w:pPr>
        <w:spacing w:after="40"/>
        <w:ind w:left="360"/>
      </w:pPr>
      <w:r>
        <w:rPr>
          <w:rFonts w:ascii="Times New Roman" w:hAnsi="Times New Roman"/>
          <w:sz w:val="24"/>
          <w:szCs w:val="24"/>
        </w:rPr>
        <w:t xml:space="preserve">C — 10 degrees: 10 degrees is too shallow - that is intradermal territory.</w:t>
      </w:r>
    </w:p>
    <w:p>
      <w:pPr>
        <w:spacing w:after="40"/>
        <w:ind w:left="360"/>
      </w:pPr>
      <w:r>
        <w:rPr>
          <w:rFonts w:ascii="Times New Roman" w:hAnsi="Times New Roman"/>
          <w:sz w:val="24"/>
          <w:szCs w:val="24"/>
        </w:rPr>
        <w:t xml:space="preserve">D — 90 degrees always: 90 degrees is used only when a generous skinfold (about 5 cm) can be pinched.</w:t>
      </w:r>
    </w:p>
    <w:p>
      <w:pPr>
        <w:spacing w:after="40"/>
        <w:ind w:left="360"/>
      </w:pPr>
      <w:r>
        <w:rPr>
          <w:rFonts w:ascii="Times New Roman" w:hAnsi="Times New Roman"/>
          <w:sz w:val="24"/>
          <w:szCs w:val="24"/>
        </w:rPr>
        <w:t xml:space="preserve">⚠️ Exam Trap: Thin client = 45 degrees; well-nourished client with a large fold = 90 degrees - angle depends on fat.</w:t>
      </w:r>
    </w:p>
    <w:p>
      <w:pPr>
        <w:spacing w:after="40"/>
        <w:ind w:left="360"/>
      </w:pPr>
      <w:r>
        <w:rPr>
          <w:rFonts w:ascii="Times New Roman" w:hAnsi="Times New Roman"/>
          <w:sz w:val="24"/>
          <w:szCs w:val="24"/>
        </w:rPr>
        <w:t xml:space="preserve">💎 PNC Pearl: SC insulin/heparin: pinch skin, 45-90 degrees, do not aspirate, do not massage heparin sites.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sublingual nitroglycerin for chest pain should be instructed to:</w:t>
      </w:r>
    </w:p>
    <w:p>
      <w:pPr>
        <w:spacing w:after="40"/>
        <w:ind w:left="360"/>
      </w:pPr>
      <w:r>
        <w:rPr>
          <w:rFonts w:ascii="Times New Roman" w:hAnsi="Times New Roman"/>
          <w:sz w:val="24"/>
          <w:szCs w:val="24"/>
        </w:rPr>
        <w:t xml:space="preserve">(a) Place it between the cheek and gum only</w:t>
      </w:r>
    </w:p>
    <w:p>
      <w:pPr>
        <w:spacing w:after="40"/>
        <w:ind w:left="360"/>
      </w:pPr>
      <w:r>
        <w:rPr>
          <w:rFonts w:ascii="Times New Roman" w:hAnsi="Times New Roman"/>
          <w:sz w:val="24"/>
          <w:szCs w:val="24"/>
        </w:rPr>
        <w:t xml:space="preserve">(b) Place the tablet under the tongue and allow it to dissolve; do not swallow</w:t>
      </w:r>
    </w:p>
    <w:p>
      <w:pPr>
        <w:spacing w:after="40"/>
        <w:ind w:left="360"/>
      </w:pPr>
      <w:r>
        <w:rPr>
          <w:rFonts w:ascii="Times New Roman" w:hAnsi="Times New Roman"/>
          <w:sz w:val="24"/>
          <w:szCs w:val="24"/>
        </w:rPr>
        <w:t xml:space="preserve">(c) Crush it and add to water</w:t>
      </w:r>
    </w:p>
    <w:p>
      <w:pPr>
        <w:spacing w:after="40"/>
        <w:ind w:left="360"/>
      </w:pPr>
      <w:r>
        <w:rPr>
          <w:rFonts w:ascii="Times New Roman" w:hAnsi="Times New Roman"/>
          <w:sz w:val="24"/>
          <w:szCs w:val="24"/>
        </w:rPr>
        <w:t xml:space="preserve">(d) Chew and swallow it quickly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Place the tablet under the tongue and allow it to dissolve; do not swallow</w:t>
      </w:r>
    </w:p>
    <w:p>
      <w:pPr>
        <w:spacing w:after="40"/>
        <w:ind w:left="360"/>
      </w:pPr>
      <w:r>
        <w:rPr>
          <w:rFonts w:ascii="Times New Roman" w:hAnsi="Times New Roman"/>
          <w:sz w:val="24"/>
          <w:szCs w:val="24"/>
        </w:rPr>
        <w:t xml:space="preserve">🧠 Clinical Rationale: Sublingual nitro is absorbed directly through the oral mucosa into the bloodstream; swallowing reduces its effect. The nurse checks blood pressure before giving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it between the cheek and gum only: Between cheek and gum is the buccal route, not sublingual.</w:t>
      </w:r>
    </w:p>
    <w:p>
      <w:pPr>
        <w:spacing w:after="40"/>
        <w:ind w:left="360"/>
      </w:pPr>
      <w:r>
        <w:rPr>
          <w:rFonts w:ascii="Times New Roman" w:hAnsi="Times New Roman"/>
          <w:sz w:val="24"/>
          <w:szCs w:val="24"/>
        </w:rPr>
        <w:t xml:space="preserve">C — Crush it and add to water: Crushing in water turns it into an oral drug with poor bioavailability.</w:t>
      </w:r>
    </w:p>
    <w:p>
      <w:pPr>
        <w:spacing w:after="40"/>
        <w:ind w:left="360"/>
      </w:pPr>
      <w:r>
        <w:rPr>
          <w:rFonts w:ascii="Times New Roman" w:hAnsi="Times New Roman"/>
          <w:sz w:val="24"/>
          <w:szCs w:val="24"/>
        </w:rPr>
        <w:t xml:space="preserve">D — Chew and swallow it quickly: Chewing and swallowing sends the drug to the liver where most of it is destroyed (first-pass metabolism).</w:t>
      </w:r>
    </w:p>
    <w:p>
      <w:pPr>
        <w:spacing w:after="40"/>
        <w:ind w:left="360"/>
      </w:pPr>
      <w:r>
        <w:rPr>
          <w:rFonts w:ascii="Times New Roman" w:hAnsi="Times New Roman"/>
          <w:sz w:val="24"/>
          <w:szCs w:val="24"/>
        </w:rPr>
        <w:t xml:space="preserve">⚠️ Exam Trap: Sublingual is chosen to BYPASS first-pass metabolism - swallowing defeats the purpose.</w:t>
      </w:r>
    </w:p>
    <w:p>
      <w:pPr>
        <w:spacing w:after="40"/>
        <w:ind w:left="360"/>
      </w:pPr>
      <w:r>
        <w:rPr>
          <w:rFonts w:ascii="Times New Roman" w:hAnsi="Times New Roman"/>
          <w:sz w:val="24"/>
          <w:szCs w:val="24"/>
        </w:rPr>
        <w:t xml:space="preserve">💎 PNC Pearl: NTG SL: 1 tablet every 5 min, max 3 doses; call EMS if pain persists 5 min after first; store in dark glass bottle.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clean-catch midstream urine specimen, the client is instructed to:</w:t>
      </w:r>
    </w:p>
    <w:p>
      <w:pPr>
        <w:spacing w:after="40"/>
        <w:ind w:left="360"/>
      </w:pPr>
      <w:r>
        <w:rPr>
          <w:rFonts w:ascii="Times New Roman" w:hAnsi="Times New Roman"/>
          <w:sz w:val="24"/>
          <w:szCs w:val="24"/>
        </w:rPr>
        <w:t xml:space="preserve">(a) Urinate directly into the container without cleaning</w:t>
      </w:r>
    </w:p>
    <w:p>
      <w:pPr>
        <w:spacing w:after="40"/>
        <w:ind w:left="360"/>
      </w:pPr>
      <w:r>
        <w:rPr>
          <w:rFonts w:ascii="Times New Roman" w:hAnsi="Times New Roman"/>
          <w:sz w:val="24"/>
          <w:szCs w:val="24"/>
        </w:rPr>
        <w:t xml:space="preserve">(b) Collect the last few drops only</w:t>
      </w:r>
    </w:p>
    <w:p>
      <w:pPr>
        <w:spacing w:after="40"/>
        <w:ind w:left="360"/>
      </w:pPr>
      <w:r>
        <w:rPr>
          <w:rFonts w:ascii="Times New Roman" w:hAnsi="Times New Roman"/>
          <w:sz w:val="24"/>
          <w:szCs w:val="24"/>
        </w:rPr>
        <w:t xml:space="preserve">(c) Clean the meatus, void the first stream, then collect the middle portion</w:t>
      </w:r>
    </w:p>
    <w:p>
      <w:pPr>
        <w:spacing w:after="40"/>
        <w:ind w:left="360"/>
      </w:pPr>
      <w:r>
        <w:rPr>
          <w:rFonts w:ascii="Times New Roman" w:hAnsi="Times New Roman"/>
          <w:sz w:val="24"/>
          <w:szCs w:val="24"/>
        </w:rPr>
        <w:t xml:space="preserve">(d) Collect the very first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Clean the meatus, void the first stream, then collect the middle portion</w:t>
      </w:r>
    </w:p>
    <w:p>
      <w:pPr>
        <w:spacing w:after="40"/>
        <w:ind w:left="360"/>
      </w:pPr>
      <w:r>
        <w:rPr>
          <w:rFonts w:ascii="Times New Roman" w:hAnsi="Times New Roman"/>
          <w:sz w:val="24"/>
          <w:szCs w:val="24"/>
        </w:rPr>
        <w:t xml:space="preserve">🧠 Clinical Rationale: Midstream collection - cleaning, discarding the first stream (which flushes urethral bacteria), then collecting - reduces contamination for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Urinate directly into the container without cleaning: Not cleaning the meatus contaminates the sample with skin and perineal flora.</w:t>
      </w:r>
    </w:p>
    <w:p>
      <w:pPr>
        <w:spacing w:after="40"/>
        <w:ind w:left="360"/>
      </w:pPr>
      <w:r>
        <w:rPr>
          <w:rFonts w:ascii="Times New Roman" w:hAnsi="Times New Roman"/>
          <w:sz w:val="24"/>
          <w:szCs w:val="24"/>
        </w:rPr>
        <w:t xml:space="preserve">B — Collect the last few drops only: The last drops are small in volume and may carry residual contaminants.</w:t>
      </w:r>
    </w:p>
    <w:p>
      <w:pPr>
        <w:spacing w:after="40"/>
        <w:ind w:left="360"/>
      </w:pPr>
      <w:r>
        <w:rPr>
          <w:rFonts w:ascii="Times New Roman" w:hAnsi="Times New Roman"/>
          <w:sz w:val="24"/>
          <w:szCs w:val="24"/>
        </w:rPr>
        <w:t xml:space="preserve">D — Collect the very first urine: The first urine contains urethral organisms and is discarded to avoid contamination.</w:t>
      </w:r>
    </w:p>
    <w:p>
      <w:pPr>
        <w:spacing w:after="40"/>
        <w:ind w:left="360"/>
      </w:pPr>
      <w:r>
        <w:rPr>
          <w:rFonts w:ascii="Times New Roman" w:hAnsi="Times New Roman"/>
          <w:sz w:val="24"/>
          <w:szCs w:val="24"/>
        </w:rPr>
        <w:t xml:space="preserve">⚠️ Exam Trap: The FIRST stream is discarded - it flushes urethral bacteria; only the middle portion is cultured.</w:t>
      </w:r>
    </w:p>
    <w:p>
      <w:pPr>
        <w:spacing w:after="40"/>
        <w:ind w:left="360"/>
      </w:pPr>
      <w:r>
        <w:rPr>
          <w:rFonts w:ascii="Times New Roman" w:hAnsi="Times New Roman"/>
          <w:sz w:val="24"/>
          <w:szCs w:val="24"/>
        </w:rPr>
        <w:t xml:space="preserve">💎 PNC Pearl: Midstream urine: clean front to back, void a little, collect midstream, send within 1-2 h or refrigerate.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the start of a 24-hour urine collection, the nurse should:</w:t>
      </w:r>
    </w:p>
    <w:p>
      <w:pPr>
        <w:spacing w:after="40"/>
        <w:ind w:left="360"/>
      </w:pPr>
      <w:r>
        <w:rPr>
          <w:rFonts w:ascii="Times New Roman" w:hAnsi="Times New Roman"/>
          <w:sz w:val="24"/>
          <w:szCs w:val="24"/>
        </w:rPr>
        <w:t xml:space="preserve">(a) Discard the first voided urine and record the time, then collect all urine for 24 hours</w:t>
      </w:r>
    </w:p>
    <w:p>
      <w:pPr>
        <w:spacing w:after="40"/>
        <w:ind w:left="360"/>
      </w:pPr>
      <w:r>
        <w:rPr>
          <w:rFonts w:ascii="Times New Roman" w:hAnsi="Times New Roman"/>
          <w:sz w:val="24"/>
          <w:szCs w:val="24"/>
        </w:rPr>
        <w:t xml:space="preserve">(b) Save the first voided urine</w:t>
      </w:r>
    </w:p>
    <w:p>
      <w:pPr>
        <w:spacing w:after="40"/>
        <w:ind w:left="360"/>
      </w:pPr>
      <w:r>
        <w:rPr>
          <w:rFonts w:ascii="Times New Roman" w:hAnsi="Times New Roman"/>
          <w:sz w:val="24"/>
          <w:szCs w:val="24"/>
        </w:rPr>
        <w:t xml:space="preserve">(c) Collect urine only during the day</w:t>
      </w:r>
    </w:p>
    <w:p>
      <w:pPr>
        <w:spacing w:after="40"/>
        <w:ind w:left="360"/>
      </w:pPr>
      <w:r>
        <w:rPr>
          <w:rFonts w:ascii="Times New Roman" w:hAnsi="Times New Roman"/>
          <w:sz w:val="24"/>
          <w:szCs w:val="24"/>
        </w:rPr>
        <w:t xml:space="preserve">(d) Keep the urine at room temperature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Discard the first voided urine and record the time, then collect all urine for 24 hours</w:t>
      </w:r>
    </w:p>
    <w:p>
      <w:pPr>
        <w:spacing w:after="40"/>
        <w:ind w:left="360"/>
      </w:pPr>
      <w:r>
        <w:rPr>
          <w:rFonts w:ascii="Times New Roman" w:hAnsi="Times New Roman"/>
          <w:sz w:val="24"/>
          <w:szCs w:val="24"/>
        </w:rPr>
        <w:t xml:space="preserve">🧠 Clinical Rationale: The bladder is emptied and that specimen discarded; from that recorded time all urine is collected, kept refrigerated or on ice, and the container labeled with times.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Save the first voided urine: Saving the first voided urine includes urine formed before the test began - it must be discarded.</w:t>
      </w:r>
    </w:p>
    <w:p>
      <w:pPr>
        <w:spacing w:after="40"/>
        <w:ind w:left="360"/>
      </w:pPr>
      <w:r>
        <w:rPr>
          <w:rFonts w:ascii="Times New Roman" w:hAnsi="Times New Roman"/>
          <w:sz w:val="24"/>
          <w:szCs w:val="24"/>
        </w:rPr>
        <w:t xml:space="preserve">C — Collect urine only during the day: A 24-hour test needs ALL urine day and night - daytime only invalidates it.</w:t>
      </w:r>
    </w:p>
    <w:p>
      <w:pPr>
        <w:spacing w:after="40"/>
        <w:ind w:left="360"/>
      </w:pPr>
      <w:r>
        <w:rPr>
          <w:rFonts w:ascii="Times New Roman" w:hAnsi="Times New Roman"/>
          <w:sz w:val="24"/>
          <w:szCs w:val="24"/>
        </w:rPr>
        <w:t xml:space="preserve">D — Keep the urine at room temperature: Room temperature allows bacterial growth and breakdown of analytes - keep refrigerated or on ice.</w:t>
      </w:r>
    </w:p>
    <w:p>
      <w:pPr>
        <w:spacing w:after="40"/>
        <w:ind w:left="360"/>
      </w:pPr>
      <w:r>
        <w:rPr>
          <w:rFonts w:ascii="Times New Roman" w:hAnsi="Times New Roman"/>
          <w:sz w:val="24"/>
          <w:szCs w:val="24"/>
        </w:rPr>
        <w:t xml:space="preserve">⚠️ Exam Trap: The collection starts with an EMPTY bladder - the first void is discarded; the final void at 24 h is kept.</w:t>
      </w:r>
    </w:p>
    <w:p>
      <w:pPr>
        <w:spacing w:after="40"/>
        <w:ind w:left="360"/>
      </w:pPr>
      <w:r>
        <w:rPr>
          <w:rFonts w:ascii="Times New Roman" w:hAnsi="Times New Roman"/>
          <w:sz w:val="24"/>
          <w:szCs w:val="24"/>
        </w:rPr>
        <w:t xml:space="preserve">💎 PNC Pearl: 24-h urine: discard first, note time, save all for 24 h incl. last void, keep cold; one missed void = restart.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action of the nurse when a client develops a suspected blood transfusion reaction is to:</w:t>
      </w:r>
    </w:p>
    <w:p>
      <w:pPr>
        <w:spacing w:after="40"/>
        <w:ind w:left="360"/>
      </w:pPr>
      <w:r>
        <w:rPr>
          <w:rFonts w:ascii="Times New Roman" w:hAnsi="Times New Roman"/>
          <w:sz w:val="24"/>
          <w:szCs w:val="24"/>
        </w:rPr>
        <w:t xml:space="preserve">(a) Discard the blood bag</w:t>
      </w:r>
    </w:p>
    <w:p>
      <w:pPr>
        <w:spacing w:after="40"/>
        <w:ind w:left="360"/>
      </w:pPr>
      <w:r>
        <w:rPr>
          <w:rFonts w:ascii="Times New Roman" w:hAnsi="Times New Roman"/>
          <w:sz w:val="24"/>
          <w:szCs w:val="24"/>
        </w:rPr>
        <w:t xml:space="preserve">(b) Stop the transfusion immediately and keep the IV line open with normal saline</w:t>
      </w:r>
    </w:p>
    <w:p>
      <w:pPr>
        <w:spacing w:after="40"/>
        <w:ind w:left="360"/>
      </w:pPr>
      <w:r>
        <w:rPr>
          <w:rFonts w:ascii="Times New Roman" w:hAnsi="Times New Roman"/>
          <w:sz w:val="24"/>
          <w:szCs w:val="24"/>
        </w:rPr>
        <w:t xml:space="preserve">(c) Give the client food</w:t>
      </w:r>
    </w:p>
    <w:p>
      <w:pPr>
        <w:spacing w:after="40"/>
        <w:ind w:left="360"/>
      </w:pPr>
      <w:r>
        <w:rPr>
          <w:rFonts w:ascii="Times New Roman" w:hAnsi="Times New Roman"/>
          <w:sz w:val="24"/>
          <w:szCs w:val="24"/>
        </w:rPr>
        <w:t xml:space="preserve">(d) Increase the transfusion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transfusion immediately and keep the IV line open with normal saline</w:t>
      </w:r>
    </w:p>
    <w:p>
      <w:pPr>
        <w:spacing w:after="40"/>
        <w:ind w:left="360"/>
      </w:pPr>
      <w:r>
        <w:rPr>
          <w:rFonts w:ascii="Times New Roman" w:hAnsi="Times New Roman"/>
          <w:sz w:val="24"/>
          <w:szCs w:val="24"/>
        </w:rPr>
        <w:t xml:space="preserve">🧠 Clinical Rationale: Stopping the transfusion prevents more reaction; the line is kept patent with saline, the nurse checks vital signs and symptoms, notifies the provider, and returns the blood bag and samples to the lab.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Discard the blood bag: The bag and tubing are sent back to the blood bank for investigation, never discarded.</w:t>
      </w:r>
    </w:p>
    <w:p>
      <w:pPr>
        <w:spacing w:after="40"/>
        <w:ind w:left="360"/>
      </w:pPr>
      <w:r>
        <w:rPr>
          <w:rFonts w:ascii="Times New Roman" w:hAnsi="Times New Roman"/>
          <w:sz w:val="24"/>
          <w:szCs w:val="24"/>
        </w:rPr>
        <w:t xml:space="preserve">C — Give the client food: Food is irrelevant; the client may need airway support and must be assessed.</w:t>
      </w:r>
    </w:p>
    <w:p>
      <w:pPr>
        <w:spacing w:after="40"/>
        <w:ind w:left="360"/>
      </w:pPr>
      <w:r>
        <w:rPr>
          <w:rFonts w:ascii="Times New Roman" w:hAnsi="Times New Roman"/>
          <w:sz w:val="24"/>
          <w:szCs w:val="24"/>
        </w:rPr>
        <w:t xml:space="preserve">D — Increase the transfusion rate: Increasing the rate pushes more incompatible blood in and worsens haemolysis.</w:t>
      </w:r>
    </w:p>
    <w:p>
      <w:pPr>
        <w:spacing w:after="40"/>
        <w:ind w:left="360"/>
      </w:pPr>
      <w:r>
        <w:rPr>
          <w:rFonts w:ascii="Times New Roman" w:hAnsi="Times New Roman"/>
          <w:sz w:val="24"/>
          <w:szCs w:val="24"/>
        </w:rPr>
        <w:t xml:space="preserve">⚠️ Exam Trap: The ONE correct first step is STOP the transfusion; keep the vein open with a NEW set and 0.9% saline.</w:t>
      </w:r>
    </w:p>
    <w:p>
      <w:pPr>
        <w:spacing w:after="40"/>
        <w:ind w:left="360"/>
      </w:pPr>
      <w:r>
        <w:rPr>
          <w:rFonts w:ascii="Times New Roman" w:hAnsi="Times New Roman"/>
          <w:sz w:val="24"/>
          <w:szCs w:val="24"/>
        </w:rPr>
        <w:t xml:space="preserve">💎 PNC Pearl: Transfusion reaction: Stop - Saline - Vitals - Inform doctor - Return bag + samples -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WHO, hand hygiene must be performed at FIVE moments, which are:</w:t>
      </w:r>
    </w:p>
    <w:p>
      <w:pPr>
        <w:spacing w:after="40"/>
        <w:ind w:left="360"/>
      </w:pPr>
      <w:r>
        <w:rPr>
          <w:rFonts w:ascii="Times New Roman" w:hAnsi="Times New Roman"/>
          <w:sz w:val="24"/>
          <w:szCs w:val="24"/>
        </w:rPr>
        <w:t xml:space="preserve">(a) Before touching a patient, before clean/aseptic procedure, after body fluid exposure, after touching a patient, after touching patient surroundings</w:t>
      </w:r>
    </w:p>
    <w:p>
      <w:pPr>
        <w:spacing w:after="40"/>
        <w:ind w:left="360"/>
      </w:pPr>
      <w:r>
        <w:rPr>
          <w:rFonts w:ascii="Times New Roman" w:hAnsi="Times New Roman"/>
          <w:sz w:val="24"/>
          <w:szCs w:val="24"/>
        </w:rPr>
        <w:t xml:space="preserve">(b) Only after using the toilet</w:t>
      </w:r>
    </w:p>
    <w:p>
      <w:pPr>
        <w:spacing w:after="40"/>
        <w:ind w:left="360"/>
      </w:pPr>
      <w:r>
        <w:rPr>
          <w:rFonts w:ascii="Times New Roman" w:hAnsi="Times New Roman"/>
          <w:sz w:val="24"/>
          <w:szCs w:val="24"/>
        </w:rPr>
        <w:t xml:space="preserve">(c) Only at the start of the shift</w:t>
      </w:r>
    </w:p>
    <w:p>
      <w:pPr>
        <w:spacing w:after="40"/>
        <w:ind w:left="360"/>
      </w:pPr>
      <w:r>
        <w:rPr>
          <w:rFonts w:ascii="Times New Roman" w:hAnsi="Times New Roman"/>
          <w:sz w:val="24"/>
          <w:szCs w:val="24"/>
        </w:rPr>
        <w:t xml:space="preserve">(d) Only before and after meals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Before touching a patient, before clean/aseptic procedure, after body fluid exposure, after touching a patient, after touching patient surroundings</w:t>
      </w:r>
    </w:p>
    <w:p>
      <w:pPr>
        <w:spacing w:after="40"/>
        <w:ind w:left="360"/>
      </w:pPr>
      <w:r>
        <w:rPr>
          <w:rFonts w:ascii="Times New Roman" w:hAnsi="Times New Roman"/>
          <w:sz w:val="24"/>
          <w:szCs w:val="24"/>
        </w:rPr>
        <w:t xml:space="preserve">🧠 Clinical Rationale: The 5 Moments: (1) before touching a patient, (2) before a clean/aseptic procedure, (3) after body fluid exposure risk, (4) after touching a patient, and (5) after touching patient surroundings.</w:t>
      </w:r>
    </w:p>
    <w:p>
      <w:pPr>
        <w:spacing w:after="40"/>
        <w:ind w:left="360"/>
      </w:pPr>
      <w:r>
        <w:rPr>
          <w:rFonts w:ascii="Times New Roman" w:hAnsi="Times New Roman"/>
          <w:sz w:val="24"/>
          <w:szCs w:val="24"/>
        </w:rPr>
        <w:t xml:space="preserve">🔍 Key Clues: WHO | FIVE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after using the toilet: After toilet use is personal hygiene; it misses all patient-care moments.</w:t>
      </w:r>
    </w:p>
    <w:p>
      <w:pPr>
        <w:spacing w:after="40"/>
        <w:ind w:left="360"/>
      </w:pPr>
      <w:r>
        <w:rPr>
          <w:rFonts w:ascii="Times New Roman" w:hAnsi="Times New Roman"/>
          <w:sz w:val="24"/>
          <w:szCs w:val="24"/>
        </w:rPr>
        <w:t xml:space="preserve">C — Only at the start of the shift: Once per shift ignores the repeated contacts during care.</w:t>
      </w:r>
    </w:p>
    <w:p>
      <w:pPr>
        <w:spacing w:after="40"/>
        <w:ind w:left="360"/>
      </w:pPr>
      <w:r>
        <w:rPr>
          <w:rFonts w:ascii="Times New Roman" w:hAnsi="Times New Roman"/>
          <w:sz w:val="24"/>
          <w:szCs w:val="24"/>
        </w:rPr>
        <w:t xml:space="preserve">D — Only before and after meals: Hand hygiene is linked to patient contact, not meal times.</w:t>
      </w:r>
    </w:p>
    <w:p>
      <w:pPr>
        <w:spacing w:after="40"/>
        <w:ind w:left="360"/>
      </w:pPr>
      <w:r>
        <w:rPr>
          <w:rFonts w:ascii="Times New Roman" w:hAnsi="Times New Roman"/>
          <w:sz w:val="24"/>
          <w:szCs w:val="24"/>
        </w:rPr>
        <w:t xml:space="preserve">⚠️ Exam Trap: Moment 5 (after touching patient SURROUNDINGS) is often forgotten - it applies even without touching the patient.</w:t>
      </w:r>
    </w:p>
    <w:p>
      <w:pPr>
        <w:spacing w:after="40"/>
        <w:ind w:left="360"/>
      </w:pPr>
      <w:r>
        <w:rPr>
          <w:rFonts w:ascii="Times New Roman" w:hAnsi="Times New Roman"/>
          <w:sz w:val="24"/>
          <w:szCs w:val="24"/>
        </w:rPr>
        <w:t xml:space="preserve">💎 PNC Pearl: WHO 5 Moments: 2 BEFORE (patient, aseptic task) + 3 AFTER (body fluid, patient, surroundings); handrub 20-30 s, handwash 40-60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Standard precautions are applied to:</w:t>
      </w:r>
    </w:p>
    <w:p>
      <w:pPr>
        <w:spacing w:after="40"/>
        <w:ind w:left="360"/>
      </w:pPr>
      <w:r>
        <w:rPr>
          <w:rFonts w:ascii="Times New Roman" w:hAnsi="Times New Roman"/>
          <w:sz w:val="24"/>
          <w:szCs w:val="24"/>
        </w:rPr>
        <w:t xml:space="preserve">(a) All clients regardless of diagnosis or infection status</w:t>
      </w:r>
    </w:p>
    <w:p>
      <w:pPr>
        <w:spacing w:after="40"/>
        <w:ind w:left="360"/>
      </w:pPr>
      <w:r>
        <w:rPr>
          <w:rFonts w:ascii="Times New Roman" w:hAnsi="Times New Roman"/>
          <w:sz w:val="24"/>
          <w:szCs w:val="24"/>
        </w:rPr>
        <w:t xml:space="preserve">(b) Only surgical clients</w:t>
      </w:r>
    </w:p>
    <w:p>
      <w:pPr>
        <w:spacing w:after="40"/>
        <w:ind w:left="360"/>
      </w:pPr>
      <w:r>
        <w:rPr>
          <w:rFonts w:ascii="Times New Roman" w:hAnsi="Times New Roman"/>
          <w:sz w:val="24"/>
          <w:szCs w:val="24"/>
        </w:rPr>
        <w:t xml:space="preserve">(c) Only immunocompromised clients</w:t>
      </w:r>
    </w:p>
    <w:p>
      <w:pPr>
        <w:spacing w:after="40"/>
        <w:ind w:left="360"/>
      </w:pPr>
      <w:r>
        <w:rPr>
          <w:rFonts w:ascii="Times New Roman" w:hAnsi="Times New Roman"/>
          <w:sz w:val="24"/>
          <w:szCs w:val="24"/>
        </w:rPr>
        <w:t xml:space="preserve">(d) Only clients with diagnosed infections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All clients regardless of diagnosis or infection status</w:t>
      </w:r>
    </w:p>
    <w:p>
      <w:pPr>
        <w:spacing w:after="40"/>
        <w:ind w:left="360"/>
      </w:pPr>
      <w:r>
        <w:rPr>
          <w:rFonts w:ascii="Times New Roman" w:hAnsi="Times New Roman"/>
          <w:sz w:val="24"/>
          <w:szCs w:val="24"/>
        </w:rPr>
        <w:t xml:space="preserve">🧠 Clinical Rationale: Standard precautions (hand hygiene, PPE, safe sharps handling, respiratory hygiene) are used for EVERY client because any body fluid may carry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surgical clients: Surgical clients are included but standard precautions are not limited to them.</w:t>
      </w:r>
    </w:p>
    <w:p>
      <w:pPr>
        <w:spacing w:after="40"/>
        <w:ind w:left="360"/>
      </w:pPr>
      <w:r>
        <w:rPr>
          <w:rFonts w:ascii="Times New Roman" w:hAnsi="Times New Roman"/>
          <w:sz w:val="24"/>
          <w:szCs w:val="24"/>
        </w:rPr>
        <w:t xml:space="preserve">C — Only immunocompromised clients: Protective (reverse) isolation is for the immunocompromised; standard precautions apply to all.</w:t>
      </w:r>
    </w:p>
    <w:p>
      <w:pPr>
        <w:spacing w:after="40"/>
        <w:ind w:left="360"/>
      </w:pPr>
      <w:r>
        <w:rPr>
          <w:rFonts w:ascii="Times New Roman" w:hAnsi="Times New Roman"/>
          <w:sz w:val="24"/>
          <w:szCs w:val="24"/>
        </w:rPr>
        <w:t xml:space="preserve">D — Only clients with diagnosed infections: Diagnosed infections need transmission-based precautions IN ADDITION to standard precautions.</w:t>
      </w:r>
    </w:p>
    <w:p>
      <w:pPr>
        <w:spacing w:after="40"/>
        <w:ind w:left="360"/>
      </w:pPr>
      <w:r>
        <w:rPr>
          <w:rFonts w:ascii="Times New Roman" w:hAnsi="Times New Roman"/>
          <w:sz w:val="24"/>
          <w:szCs w:val="24"/>
        </w:rPr>
        <w:t xml:space="preserve">⚠️ Exam Trap: Standard precautions treat EVERY client's blood and body fluids as potentially infectious - no diagnosis needed.</w:t>
      </w:r>
    </w:p>
    <w:p>
      <w:pPr>
        <w:spacing w:after="40"/>
        <w:ind w:left="360"/>
      </w:pPr>
      <w:r>
        <w:rPr>
          <w:rFonts w:ascii="Times New Roman" w:hAnsi="Times New Roman"/>
          <w:sz w:val="24"/>
          <w:szCs w:val="24"/>
        </w:rPr>
        <w:t xml:space="preserve">💎 PNC Pearl: Standard precautions: hand hygiene, PPE, sharps safety, respiratory etiquette, safe injection, environment cleaning.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re-checks a post-operative client's pain score 30 minutes after giving the prescribed analgesic and records that the pain has fallen from 8/10 to 3/10, meeting the expected outcome. Which step of the nursing process is the nurse performing?</w:t>
      </w:r>
    </w:p>
    <w:p>
      <w:pPr>
        <w:spacing w:after="40"/>
        <w:ind w:left="360"/>
      </w:pPr>
      <w:r>
        <w:rPr>
          <w:rFonts w:ascii="Times New Roman" w:hAnsi="Times New Roman"/>
          <w:sz w:val="24"/>
          <w:szCs w:val="24"/>
        </w:rPr>
        <w:t xml:space="preserve">(a) Evaluation</w:t>
      </w:r>
    </w:p>
    <w:p>
      <w:pPr>
        <w:spacing w:after="40"/>
        <w:ind w:left="360"/>
      </w:pPr>
      <w:r>
        <w:rPr>
          <w:rFonts w:ascii="Times New Roman" w:hAnsi="Times New Roman"/>
          <w:sz w:val="24"/>
          <w:szCs w:val="24"/>
        </w:rPr>
        <w:t xml:space="preserve">(b) Planning</w:t>
      </w:r>
    </w:p>
    <w:p>
      <w:pPr>
        <w:spacing w:after="40"/>
        <w:ind w:left="360"/>
      </w:pPr>
      <w:r>
        <w:rPr>
          <w:rFonts w:ascii="Times New Roman" w:hAnsi="Times New Roman"/>
          <w:sz w:val="24"/>
          <w:szCs w:val="24"/>
        </w:rPr>
        <w:t xml:space="preserve">(c) Implementation</w:t>
      </w:r>
    </w:p>
    <w:p>
      <w:pPr>
        <w:spacing w:after="40"/>
        <w:ind w:left="360"/>
      </w:pPr>
      <w:r>
        <w:rPr>
          <w:rFonts w:ascii="Times New Roman" w:hAnsi="Times New Roman"/>
          <w:sz w:val="24"/>
          <w:szCs w:val="24"/>
        </w:rPr>
        <w:t xml:space="preserve">(d) Assessment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Evaluation</w:t>
      </w:r>
    </w:p>
    <w:p>
      <w:pPr>
        <w:spacing w:after="40"/>
        <w:ind w:left="360"/>
      </w:pPr>
      <w:r>
        <w:rPr>
          <w:rFonts w:ascii="Times New Roman" w:hAnsi="Times New Roman"/>
          <w:sz w:val="24"/>
          <w:szCs w:val="24"/>
        </w:rPr>
        <w:t xml:space="preserve">🧠 Clinical Rationale: Evaluation compares the client's actual response with the expected outcome set during planning. Re-measuring pain after an intervention to judge whether the goal was met is evaluation, the fifth step of ADPIE.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Planning: Planning sets goals and chooses interventions before they are carried out.</w:t>
      </w:r>
    </w:p>
    <w:p>
      <w:pPr>
        <w:spacing w:after="40"/>
        <w:ind w:left="360"/>
      </w:pPr>
      <w:r>
        <w:rPr>
          <w:rFonts w:ascii="Times New Roman" w:hAnsi="Times New Roman"/>
          <w:sz w:val="24"/>
          <w:szCs w:val="24"/>
        </w:rPr>
        <w:t xml:space="preserve">C — Implementation: Implementation was giving the analgesic itself; the re-check after it is evaluation.</w:t>
      </w:r>
    </w:p>
    <w:p>
      <w:pPr>
        <w:spacing w:after="40"/>
        <w:ind w:left="360"/>
      </w:pPr>
      <w:r>
        <w:rPr>
          <w:rFonts w:ascii="Times New Roman" w:hAnsi="Times New Roman"/>
          <w:sz w:val="24"/>
          <w:szCs w:val="24"/>
        </w:rPr>
        <w:t xml:space="preserve">D — Assessment: Assessment is the initial, systematic data collection that identifies the problem - not judging a goal.</w:t>
      </w:r>
    </w:p>
    <w:p>
      <w:pPr>
        <w:spacing w:after="40"/>
        <w:ind w:left="360"/>
      </w:pPr>
      <w:r>
        <w:rPr>
          <w:rFonts w:ascii="Times New Roman" w:hAnsi="Times New Roman"/>
          <w:sz w:val="24"/>
          <w:szCs w:val="24"/>
        </w:rPr>
        <w:t xml:space="preserve">⚠️ Exam Trap: Any data collection looks like 'assessment' - but data compared against a goal is EVALUATION.</w:t>
      </w:r>
    </w:p>
    <w:p>
      <w:pPr>
        <w:spacing w:after="40"/>
        <w:ind w:left="360"/>
      </w:pPr>
      <w:r>
        <w:rPr>
          <w:rFonts w:ascii="Times New Roman" w:hAnsi="Times New Roman"/>
          <w:sz w:val="24"/>
          <w:szCs w:val="24"/>
        </w:rPr>
        <w:t xml:space="preserve">💎 PNC Pearl: ADPIE: Assess - Diagnose - Plan - Implement - Evaluate; evaluation asks 'Was the goal met?'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obese client with a mid-arm circumference of 40 cm has a BP of 132/84 mmHg recorded with a large adult cuff. Today a student nurse records 168/96 mmHg using a standard adult cuff, and the client has no symptoms. The MOST likely explanation is:</w:t>
      </w:r>
    </w:p>
    <w:p>
      <w:pPr>
        <w:spacing w:after="40"/>
        <w:ind w:left="360"/>
      </w:pPr>
      <w:r>
        <w:rPr>
          <w:rFonts w:ascii="Times New Roman" w:hAnsi="Times New Roman"/>
          <w:sz w:val="24"/>
          <w:szCs w:val="24"/>
        </w:rPr>
        <w:t xml:space="preserve">(a) The cuff was too large, giving a falsely high reading</w:t>
      </w:r>
    </w:p>
    <w:p>
      <w:pPr>
        <w:spacing w:after="40"/>
        <w:ind w:left="360"/>
      </w:pPr>
      <w:r>
        <w:rPr>
          <w:rFonts w:ascii="Times New Roman" w:hAnsi="Times New Roman"/>
          <w:sz w:val="24"/>
          <w:szCs w:val="24"/>
        </w:rPr>
        <w:t xml:space="preserve">(b) The cuff was too small, giving a falsely high reading</w:t>
      </w:r>
    </w:p>
    <w:p>
      <w:pPr>
        <w:spacing w:after="40"/>
        <w:ind w:left="360"/>
      </w:pPr>
      <w:r>
        <w:rPr>
          <w:rFonts w:ascii="Times New Roman" w:hAnsi="Times New Roman"/>
          <w:sz w:val="24"/>
          <w:szCs w:val="24"/>
        </w:rPr>
        <w:t xml:space="preserve">(c) The client has developed a hypertensive emergency</w:t>
      </w:r>
    </w:p>
    <w:p>
      <w:pPr>
        <w:spacing w:after="40"/>
        <w:ind w:left="360"/>
      </w:pPr>
      <w:r>
        <w:rPr>
          <w:rFonts w:ascii="Times New Roman" w:hAnsi="Times New Roman"/>
          <w:sz w:val="24"/>
          <w:szCs w:val="24"/>
        </w:rPr>
        <w:t xml:space="preserve">(d) The arm was held above the level of the heart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cuff was too small, giving a falsely high reading</w:t>
      </w:r>
    </w:p>
    <w:p>
      <w:pPr>
        <w:spacing w:after="40"/>
        <w:ind w:left="360"/>
      </w:pPr>
      <w:r>
        <w:rPr>
          <w:rFonts w:ascii="Times New Roman" w:hAnsi="Times New Roman"/>
          <w:sz w:val="24"/>
          <w:szCs w:val="24"/>
        </w:rPr>
        <w:t xml:space="preserve">🧠 Clinical Rationale: A cuff that is too narrow for the arm needs extra pressure to compress the brachial artery, so it over-reads. The bladder width should be about 40% and its length about 80% of the arm circumference.</w:t>
      </w:r>
    </w:p>
    <w:p>
      <w:pPr>
        <w:spacing w:after="40"/>
        <w:ind w:left="360"/>
      </w:pPr>
      <w:r>
        <w:rPr>
          <w:rFonts w:ascii="Times New Roman" w:hAnsi="Times New Roman"/>
          <w:sz w:val="24"/>
          <w:szCs w:val="24"/>
        </w:rPr>
        <w:t xml:space="preserve">🔍 Key Clues: 84 mmhg | 96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cuff was too large, giving a falsely high reading: A cuff that is too large gives a falsely LOW reading, not a high one.</w:t>
      </w:r>
    </w:p>
    <w:p>
      <w:pPr>
        <w:spacing w:after="40"/>
        <w:ind w:left="360"/>
      </w:pPr>
      <w:r>
        <w:rPr>
          <w:rFonts w:ascii="Times New Roman" w:hAnsi="Times New Roman"/>
          <w:sz w:val="24"/>
          <w:szCs w:val="24"/>
        </w:rPr>
        <w:t xml:space="preserve">C — The client has developed a hypertensive emergency: An asymptomatic rise that follows a change of cuff is an artefact, not an emergency - recheck with the correct cuff first.</w:t>
      </w:r>
    </w:p>
    <w:p>
      <w:pPr>
        <w:spacing w:after="40"/>
        <w:ind w:left="360"/>
      </w:pPr>
      <w:r>
        <w:rPr>
          <w:rFonts w:ascii="Times New Roman" w:hAnsi="Times New Roman"/>
          <w:sz w:val="24"/>
          <w:szCs w:val="24"/>
        </w:rPr>
        <w:t xml:space="preserve">D — The arm was held above the level of the heart: An arm above heart level gives a falsely low reading; below heart level gives a high one.</w:t>
      </w:r>
    </w:p>
    <w:p>
      <w:pPr>
        <w:spacing w:after="40"/>
        <w:ind w:left="360"/>
      </w:pPr>
      <w:r>
        <w:rPr>
          <w:rFonts w:ascii="Times New Roman" w:hAnsi="Times New Roman"/>
          <w:sz w:val="24"/>
          <w:szCs w:val="24"/>
        </w:rPr>
        <w:t xml:space="preserve">⚠️ Exam Trap: Students reverse the rule: SMALL cuff = HIGH reading; LARGE cuff = LOW reading.</w:t>
      </w:r>
    </w:p>
    <w:p>
      <w:pPr>
        <w:spacing w:after="40"/>
        <w:ind w:left="360"/>
      </w:pPr>
      <w:r>
        <w:rPr>
          <w:rFonts w:ascii="Times New Roman" w:hAnsi="Times New Roman"/>
          <w:sz w:val="24"/>
          <w:szCs w:val="24"/>
        </w:rPr>
        <w:t xml:space="preserve">💎 PNC Pearl: Cuff bladder: width 40%, length 80% of arm circumference; arm at heart level, supported.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atrial fibrillation, one nurse counts an apical rate of 112/min at the 5th intercostal space, left midclavicular line, while a second nurse simultaneously counts a radial rate of 86/min for one full minute. The pulse deficit is:</w:t>
      </w:r>
    </w:p>
    <w:p>
      <w:pPr>
        <w:spacing w:after="40"/>
        <w:ind w:left="360"/>
      </w:pPr>
      <w:r>
        <w:rPr>
          <w:rFonts w:ascii="Times New Roman" w:hAnsi="Times New Roman"/>
          <w:sz w:val="24"/>
          <w:szCs w:val="24"/>
        </w:rPr>
        <w:t xml:space="preserve">(a) 13 beats/min</w:t>
      </w:r>
    </w:p>
    <w:p>
      <w:pPr>
        <w:spacing w:after="40"/>
        <w:ind w:left="360"/>
      </w:pPr>
      <w:r>
        <w:rPr>
          <w:rFonts w:ascii="Times New Roman" w:hAnsi="Times New Roman"/>
          <w:sz w:val="24"/>
          <w:szCs w:val="24"/>
        </w:rPr>
        <w:t xml:space="preserve">(b) 86 beats/min</w:t>
      </w:r>
    </w:p>
    <w:p>
      <w:pPr>
        <w:spacing w:after="40"/>
        <w:ind w:left="360"/>
      </w:pPr>
      <w:r>
        <w:rPr>
          <w:rFonts w:ascii="Times New Roman" w:hAnsi="Times New Roman"/>
          <w:sz w:val="24"/>
          <w:szCs w:val="24"/>
        </w:rPr>
        <w:t xml:space="preserve">(c) 26 beats/min</w:t>
      </w:r>
    </w:p>
    <w:p>
      <w:pPr>
        <w:spacing w:after="40"/>
        <w:ind w:left="360"/>
      </w:pPr>
      <w:r>
        <w:rPr>
          <w:rFonts w:ascii="Times New Roman" w:hAnsi="Times New Roman"/>
          <w:sz w:val="24"/>
          <w:szCs w:val="24"/>
        </w:rPr>
        <w:t xml:space="preserve">(d) 198 beats/min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26 beats/min</w:t>
      </w:r>
    </w:p>
    <w:p>
      <w:pPr>
        <w:spacing w:after="40"/>
        <w:ind w:left="360"/>
      </w:pPr>
      <w:r>
        <w:rPr>
          <w:rFonts w:ascii="Times New Roman" w:hAnsi="Times New Roman"/>
          <w:sz w:val="24"/>
          <w:szCs w:val="24"/>
        </w:rPr>
        <w:t xml:space="preserve">🧠 Clinical Rationale: Pulse deficit = apical rate - radial rate = 112 - 86 = 26 beats/min. It shows beats too weak to reach the periphery and is typical of atrial fibrillation.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 beats/min: 13 is half the deficit - no division is involved when both are counted for a full minute.</w:t>
      </w:r>
    </w:p>
    <w:p>
      <w:pPr>
        <w:spacing w:after="40"/>
        <w:ind w:left="360"/>
      </w:pPr>
      <w:r>
        <w:rPr>
          <w:rFonts w:ascii="Times New Roman" w:hAnsi="Times New Roman"/>
          <w:sz w:val="24"/>
          <w:szCs w:val="24"/>
        </w:rPr>
        <w:t xml:space="preserve">B — 86 beats/min: 86 is the radial rate itself, not the deficit.</w:t>
      </w:r>
    </w:p>
    <w:p>
      <w:pPr>
        <w:spacing w:after="40"/>
        <w:ind w:left="360"/>
      </w:pPr>
      <w:r>
        <w:rPr>
          <w:rFonts w:ascii="Times New Roman" w:hAnsi="Times New Roman"/>
          <w:sz w:val="24"/>
          <w:szCs w:val="24"/>
        </w:rPr>
        <w:t xml:space="preserve">D — 198 beats/min: 198 is the SUM of the two rates - the deficit is their difference.</w:t>
      </w:r>
    </w:p>
    <w:p>
      <w:pPr>
        <w:spacing w:after="40"/>
        <w:ind w:left="360"/>
      </w:pPr>
      <w:r>
        <w:rPr>
          <w:rFonts w:ascii="Times New Roman" w:hAnsi="Times New Roman"/>
          <w:sz w:val="24"/>
          <w:szCs w:val="24"/>
        </w:rPr>
        <w:t xml:space="preserve">⚠️ Exam Trap: The pulse deficit is measured by TWO nurses at the SAME time for a full minute - one nurse counting both sites in turn is wrong.</w:t>
      </w:r>
    </w:p>
    <w:p>
      <w:pPr>
        <w:spacing w:after="40"/>
        <w:ind w:left="360"/>
      </w:pPr>
      <w:r>
        <w:rPr>
          <w:rFonts w:ascii="Times New Roman" w:hAnsi="Times New Roman"/>
          <w:sz w:val="24"/>
          <w:szCs w:val="24"/>
        </w:rPr>
        <w:t xml:space="preserve">💎 PNC Pearl: Pulse deficit = Apical - Radial; normal = 0. Apex = 5th ICS, left midclavicular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Measurement of rectal temperature should be AVOIDED in all of the following clients EXCEPT:</w:t>
      </w:r>
    </w:p>
    <w:p>
      <w:pPr>
        <w:spacing w:after="40"/>
        <w:ind w:left="360"/>
      </w:pPr>
      <w:r>
        <w:rPr>
          <w:rFonts w:ascii="Times New Roman" w:hAnsi="Times New Roman"/>
          <w:sz w:val="24"/>
          <w:szCs w:val="24"/>
        </w:rPr>
        <w:t xml:space="preserve">(a) A neutropenic client receiving chemotherapy</w:t>
      </w:r>
    </w:p>
    <w:p>
      <w:pPr>
        <w:spacing w:after="40"/>
        <w:ind w:left="360"/>
      </w:pPr>
      <w:r>
        <w:rPr>
          <w:rFonts w:ascii="Times New Roman" w:hAnsi="Times New Roman"/>
          <w:sz w:val="24"/>
          <w:szCs w:val="24"/>
        </w:rPr>
        <w:t xml:space="preserve">(b) A client with acute myocardial infarction</w:t>
      </w:r>
    </w:p>
    <w:p>
      <w:pPr>
        <w:spacing w:after="40"/>
        <w:ind w:left="360"/>
      </w:pPr>
      <w:r>
        <w:rPr>
          <w:rFonts w:ascii="Times New Roman" w:hAnsi="Times New Roman"/>
          <w:sz w:val="24"/>
          <w:szCs w:val="24"/>
        </w:rPr>
        <w:t xml:space="preserve">(c) A client two days after haemorrhoidectomy</w:t>
      </w:r>
    </w:p>
    <w:p>
      <w:pPr>
        <w:spacing w:after="40"/>
        <w:ind w:left="360"/>
      </w:pPr>
      <w:r>
        <w:rPr>
          <w:rFonts w:ascii="Times New Roman" w:hAnsi="Times New Roman"/>
          <w:sz w:val="24"/>
          <w:szCs w:val="24"/>
        </w:rPr>
        <w:t xml:space="preserve">(d) An unconscious adult with no rectal, cardiac or bleeding disorder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unconscious adult with no rectal, cardiac or bleeding disorder</w:t>
      </w:r>
    </w:p>
    <w:p>
      <w:pPr>
        <w:spacing w:after="40"/>
        <w:ind w:left="360"/>
      </w:pPr>
      <w:r>
        <w:rPr>
          <w:rFonts w:ascii="Times New Roman" w:hAnsi="Times New Roman"/>
          <w:sz w:val="24"/>
          <w:szCs w:val="24"/>
        </w:rPr>
        <w:t xml:space="preserve">🧠 Clinical Rationale: The rectal route is avoided after rectal or prostate surgery, in rectal bleeding or diarrhoea, in acute MI (vagal stimulation may cause bradyarrhythmia) and in neutropenia or thrombocytopenia (mucosal injury and infection). An unconscious adult cannot use the oral route, so rectal or tympanic readings are acceptable.</w:t>
      </w:r>
    </w:p>
    <w:p>
      <w:pPr>
        <w:spacing w:after="40"/>
        <w:ind w:left="360"/>
      </w:pPr>
      <w:r>
        <w:rPr>
          <w:rFonts w:ascii="Times New Roman" w:hAnsi="Times New Roman"/>
          <w:sz w:val="24"/>
          <w:szCs w:val="24"/>
        </w:rPr>
        <w:t xml:space="preserve">🔍 Key Clues: AVOIDED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neutropenic client receiving chemotherapy: Mucosal trauma in a neutropenic client risks bleeding and life-threatening infection.</w:t>
      </w:r>
    </w:p>
    <w:p>
      <w:pPr>
        <w:spacing w:after="40"/>
        <w:ind w:left="360"/>
      </w:pPr>
      <w:r>
        <w:rPr>
          <w:rFonts w:ascii="Times New Roman" w:hAnsi="Times New Roman"/>
          <w:sz w:val="24"/>
          <w:szCs w:val="24"/>
        </w:rPr>
        <w:t xml:space="preserve">B — A client with acute myocardial infarction: Rectal stimulation can trigger a vagal response and bradyarrhythmia in acute MI.</w:t>
      </w:r>
    </w:p>
    <w:p>
      <w:pPr>
        <w:spacing w:after="40"/>
        <w:ind w:left="360"/>
      </w:pPr>
      <w:r>
        <w:rPr>
          <w:rFonts w:ascii="Times New Roman" w:hAnsi="Times New Roman"/>
          <w:sz w:val="24"/>
          <w:szCs w:val="24"/>
        </w:rPr>
        <w:t xml:space="preserve">C — A client two days after haemorrhoidectomy: The thermometer can injure the fresh surgical wound and cause pain or bleeding.</w:t>
      </w:r>
    </w:p>
    <w:p>
      <w:pPr>
        <w:spacing w:after="40"/>
        <w:ind w:left="360"/>
      </w:pPr>
      <w:r>
        <w:rPr>
          <w:rFonts w:ascii="Times New Roman" w:hAnsi="Times New Roman"/>
          <w:sz w:val="24"/>
          <w:szCs w:val="24"/>
        </w:rPr>
        <w:t xml:space="preserve">⚠️ Exam Trap: The ORAL route is contraindicated in the unconscious client - students wrongly extend that ban to the rectal route.</w:t>
      </w:r>
    </w:p>
    <w:p>
      <w:pPr>
        <w:spacing w:after="40"/>
        <w:ind w:left="360"/>
      </w:pPr>
      <w:r>
        <w:rPr>
          <w:rFonts w:ascii="Times New Roman" w:hAnsi="Times New Roman"/>
          <w:sz w:val="24"/>
          <w:szCs w:val="24"/>
        </w:rPr>
        <w:t xml:space="preserve">💎 PNC Pearl: Avoid rectal: Rectal/prostate surgery, Diarrhoea, MI, Neutropenia/low platelets. Rectal reads about 0.5 C higher than oral.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first day after lumbar laminectomy, a client has to be turned onto his side for back care. Which technique is CORRECT?</w:t>
      </w:r>
    </w:p>
    <w:p>
      <w:pPr>
        <w:spacing w:after="40"/>
        <w:ind w:left="360"/>
      </w:pPr>
      <w:r>
        <w:rPr>
          <w:rFonts w:ascii="Times New Roman" w:hAnsi="Times New Roman"/>
          <w:sz w:val="24"/>
          <w:szCs w:val="24"/>
        </w:rPr>
        <w:t xml:space="preserve">(a) Logroll with two or more nurses using a draw sheet, keeping the head, shoulders and hips in one straight line</w:t>
      </w:r>
    </w:p>
    <w:p>
      <w:pPr>
        <w:spacing w:after="40"/>
        <w:ind w:left="360"/>
      </w:pPr>
      <w:r>
        <w:rPr>
          <w:rFonts w:ascii="Times New Roman" w:hAnsi="Times New Roman"/>
          <w:sz w:val="24"/>
          <w:szCs w:val="24"/>
        </w:rPr>
        <w:t xml:space="preserve">(b) Ask the client to grasp the side rail and pull himself over</w:t>
      </w:r>
    </w:p>
    <w:p>
      <w:pPr>
        <w:spacing w:after="40"/>
        <w:ind w:left="360"/>
      </w:pPr>
      <w:r>
        <w:rPr>
          <w:rFonts w:ascii="Times New Roman" w:hAnsi="Times New Roman"/>
          <w:sz w:val="24"/>
          <w:szCs w:val="24"/>
        </w:rPr>
        <w:t xml:space="preserve">(c) Raise the head end to 60 degrees before turning</w:t>
      </w:r>
    </w:p>
    <w:p>
      <w:pPr>
        <w:spacing w:after="40"/>
        <w:ind w:left="360"/>
      </w:pPr>
      <w:r>
        <w:rPr>
          <w:rFonts w:ascii="Times New Roman" w:hAnsi="Times New Roman"/>
          <w:sz w:val="24"/>
          <w:szCs w:val="24"/>
        </w:rPr>
        <w:t xml:space="preserve">(d) Turn the shoulders first and then the hips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Logroll with two or more nurses using a draw sheet, keeping the head, shoulders and hips in one straight line</w:t>
      </w:r>
    </w:p>
    <w:p>
      <w:pPr>
        <w:spacing w:after="40"/>
        <w:ind w:left="360"/>
      </w:pPr>
      <w:r>
        <w:rPr>
          <w:rFonts w:ascii="Times New Roman" w:hAnsi="Times New Roman"/>
          <w:sz w:val="24"/>
          <w:szCs w:val="24"/>
        </w:rPr>
        <w:t xml:space="preserve">🧠 Clinical Rationale: After spinal surgery the spine must not twist or flex. Logrolling moves the body as one unit: a pillow between the knees, arms crossed over the chest, and nurses turning together on a count using a draw sheet.</w:t>
      </w:r>
    </w:p>
    <w:p>
      <w:pPr>
        <w:spacing w:after="40"/>
        <w:ind w:left="360"/>
      </w:pPr>
      <w:r>
        <w:rPr>
          <w:rFonts w:ascii="Times New Roman" w:hAnsi="Times New Roman"/>
          <w:sz w:val="24"/>
          <w:szCs w:val="24"/>
        </w:rPr>
        <w:t xml:space="preserve">🔍 Key Clues: First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Ask the client to grasp the side rail and pull himself over: Pulling on the rail twists the trunk and strains the operated spine.</w:t>
      </w:r>
    </w:p>
    <w:p>
      <w:pPr>
        <w:spacing w:after="40"/>
        <w:ind w:left="360"/>
      </w:pPr>
      <w:r>
        <w:rPr>
          <w:rFonts w:ascii="Times New Roman" w:hAnsi="Times New Roman"/>
          <w:sz w:val="24"/>
          <w:szCs w:val="24"/>
        </w:rPr>
        <w:t xml:space="preserve">C — Raise the head end to 60 degrees before turning: Flexing the trunk to 60 degrees bends the operated lumbar spine; keep the bed flat or as ordered.</w:t>
      </w:r>
    </w:p>
    <w:p>
      <w:pPr>
        <w:spacing w:after="40"/>
        <w:ind w:left="360"/>
      </w:pPr>
      <w:r>
        <w:rPr>
          <w:rFonts w:ascii="Times New Roman" w:hAnsi="Times New Roman"/>
          <w:sz w:val="24"/>
          <w:szCs w:val="24"/>
        </w:rPr>
        <w:t xml:space="preserve">D — Turn the shoulders first and then the hips: Turning shoulders and hips separately twists the spine - exactly what logrolling prevents.</w:t>
      </w:r>
    </w:p>
    <w:p>
      <w:pPr>
        <w:spacing w:after="40"/>
        <w:ind w:left="360"/>
      </w:pPr>
      <w:r>
        <w:rPr>
          <w:rFonts w:ascii="Times New Roman" w:hAnsi="Times New Roman"/>
          <w:sz w:val="24"/>
          <w:szCs w:val="24"/>
        </w:rPr>
        <w:t xml:space="preserve">⚠️ Exam Trap: Logroll means ONE unit - any option that turns body parts one after another is wrong.</w:t>
      </w:r>
    </w:p>
    <w:p>
      <w:pPr>
        <w:spacing w:after="40"/>
        <w:ind w:left="360"/>
      </w:pPr>
      <w:r>
        <w:rPr>
          <w:rFonts w:ascii="Times New Roman" w:hAnsi="Times New Roman"/>
          <w:sz w:val="24"/>
          <w:szCs w:val="24"/>
        </w:rPr>
        <w:t xml:space="preserve">💎 PNC Pearl: Logroll: pillow between knees, arms crossed, draw sheet, 2-3 nurses, move on a count; the nurse at the head leads for neck injuries.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oropharyngeal suctioning, a client's SpO2 falls from 95% to 86% and the heart rate drops from 88 to 58/min. The nurse's FIRST action is to:</w:t>
      </w:r>
    </w:p>
    <w:p>
      <w:pPr>
        <w:spacing w:after="40"/>
        <w:ind w:left="360"/>
      </w:pPr>
      <w:r>
        <w:rPr>
          <w:rFonts w:ascii="Times New Roman" w:hAnsi="Times New Roman"/>
          <w:sz w:val="24"/>
          <w:szCs w:val="24"/>
        </w:rPr>
        <w:t xml:space="preserve">(a) Increase the suction pressure to finish more quickly</w:t>
      </w:r>
    </w:p>
    <w:p>
      <w:pPr>
        <w:spacing w:after="40"/>
        <w:ind w:left="360"/>
      </w:pPr>
      <w:r>
        <w:rPr>
          <w:rFonts w:ascii="Times New Roman" w:hAnsi="Times New Roman"/>
          <w:sz w:val="24"/>
          <w:szCs w:val="24"/>
        </w:rPr>
        <w:t xml:space="preserve">(b) Continue suctioning until the airway is completely clear</w:t>
      </w:r>
    </w:p>
    <w:p>
      <w:pPr>
        <w:spacing w:after="40"/>
        <w:ind w:left="360"/>
      </w:pPr>
      <w:r>
        <w:rPr>
          <w:rFonts w:ascii="Times New Roman" w:hAnsi="Times New Roman"/>
          <w:sz w:val="24"/>
          <w:szCs w:val="24"/>
        </w:rPr>
        <w:t xml:space="preserve">(c) Instil normal saline into the airway and resume suctioning</w:t>
      </w:r>
    </w:p>
    <w:p>
      <w:pPr>
        <w:spacing w:after="40"/>
        <w:ind w:left="360"/>
      </w:pPr>
      <w:r>
        <w:rPr>
          <w:rFonts w:ascii="Times New Roman" w:hAnsi="Times New Roman"/>
          <w:sz w:val="24"/>
          <w:szCs w:val="24"/>
        </w:rPr>
        <w:t xml:space="preserve">(d) Stop suctioning and give oxygen until the client recovers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suctioning and give oxygen until the client recovers</w:t>
      </w:r>
    </w:p>
    <w:p>
      <w:pPr>
        <w:spacing w:after="40"/>
        <w:ind w:left="360"/>
      </w:pPr>
      <w:r>
        <w:rPr>
          <w:rFonts w:ascii="Times New Roman" w:hAnsi="Times New Roman"/>
          <w:sz w:val="24"/>
          <w:szCs w:val="24"/>
        </w:rPr>
        <w:t xml:space="preserve">🧠 Clinical Rationale: Suction removes oxygen along with secretions and can stimulate the vagus nerve, causing hypoxia and bradycardia. The nurse stops at once, reoxygenates and lets the client recover before any further pass; each pass lasts no more than 10-15 seconds.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suction pressure to finish more quickly: Higher pressure causes mucosal trauma and removes even more oxygen.</w:t>
      </w:r>
    </w:p>
    <w:p>
      <w:pPr>
        <w:spacing w:after="40"/>
        <w:ind w:left="360"/>
      </w:pPr>
      <w:r>
        <w:rPr>
          <w:rFonts w:ascii="Times New Roman" w:hAnsi="Times New Roman"/>
          <w:sz w:val="24"/>
          <w:szCs w:val="24"/>
        </w:rPr>
        <w:t xml:space="preserve">B — Continue suctioning until the airway is completely clear: Continuing worsens hypoxia and vagal bradycardia and may lead to arrest.</w:t>
      </w:r>
    </w:p>
    <w:p>
      <w:pPr>
        <w:spacing w:after="40"/>
        <w:ind w:left="360"/>
      </w:pPr>
      <w:r>
        <w:rPr>
          <w:rFonts w:ascii="Times New Roman" w:hAnsi="Times New Roman"/>
          <w:sz w:val="24"/>
          <w:szCs w:val="24"/>
        </w:rPr>
        <w:t xml:space="preserve">C — Instil normal saline into the airway and resume suctioning: Routine saline instillation is not recommended and does nothing for the hypoxia.</w:t>
      </w:r>
    </w:p>
    <w:p>
      <w:pPr>
        <w:spacing w:after="40"/>
        <w:ind w:left="360"/>
      </w:pPr>
      <w:r>
        <w:rPr>
          <w:rFonts w:ascii="Times New Roman" w:hAnsi="Times New Roman"/>
          <w:sz w:val="24"/>
          <w:szCs w:val="24"/>
        </w:rPr>
        <w:t xml:space="preserve">⚠️ Exam Trap: A clear airway feels urgent, but a falling SpO2 and heart rate mean STOP and oxygenate first.</w:t>
      </w:r>
    </w:p>
    <w:p>
      <w:pPr>
        <w:spacing w:after="40"/>
        <w:ind w:left="360"/>
      </w:pPr>
      <w:r>
        <w:rPr>
          <w:rFonts w:ascii="Times New Roman" w:hAnsi="Times New Roman"/>
          <w:sz w:val="24"/>
          <w:szCs w:val="24"/>
        </w:rPr>
        <w:t xml:space="preserve">💎 PNC Pearl: Suction: pre-oxygenate, suction only while withdrawing, 10-15 s per pass, rest between passes, maximum 3 passes.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hours after an IV infusion is started on the back of the hand, the site is swollen, cool and pale, the client complains of tightness and the drip rate has slowed. The nurse's FIRST action is to:</w:t>
      </w:r>
    </w:p>
    <w:p>
      <w:pPr>
        <w:spacing w:after="40"/>
        <w:ind w:left="360"/>
      </w:pPr>
      <w:r>
        <w:rPr>
          <w:rFonts w:ascii="Times New Roman" w:hAnsi="Times New Roman"/>
          <w:sz w:val="24"/>
          <w:szCs w:val="24"/>
        </w:rPr>
        <w:t xml:space="preserve">(a) Stop the infusion and remove the cannula</w:t>
      </w:r>
    </w:p>
    <w:p>
      <w:pPr>
        <w:spacing w:after="40"/>
        <w:ind w:left="360"/>
      </w:pPr>
      <w:r>
        <w:rPr>
          <w:rFonts w:ascii="Times New Roman" w:hAnsi="Times New Roman"/>
          <w:sz w:val="24"/>
          <w:szCs w:val="24"/>
        </w:rPr>
        <w:t xml:space="preserve">(b) Increase the flow rate to overcome the resistance</w:t>
      </w:r>
    </w:p>
    <w:p>
      <w:pPr>
        <w:spacing w:after="40"/>
        <w:ind w:left="360"/>
      </w:pPr>
      <w:r>
        <w:rPr>
          <w:rFonts w:ascii="Times New Roman" w:hAnsi="Times New Roman"/>
          <w:sz w:val="24"/>
          <w:szCs w:val="24"/>
        </w:rPr>
        <w:t xml:space="preserve">(c) Apply a warm compress and continue the infusion</w:t>
      </w:r>
    </w:p>
    <w:p>
      <w:pPr>
        <w:spacing w:after="40"/>
        <w:ind w:left="360"/>
      </w:pPr>
      <w:r>
        <w:rPr>
          <w:rFonts w:ascii="Times New Roman" w:hAnsi="Times New Roman"/>
          <w:sz w:val="24"/>
          <w:szCs w:val="24"/>
        </w:rPr>
        <w:t xml:space="preserve">(d) Flush the cannula forcefully with normal saline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Stop the infusion and remove the cannula</w:t>
      </w:r>
    </w:p>
    <w:p>
      <w:pPr>
        <w:spacing w:after="40"/>
        <w:ind w:left="360"/>
      </w:pPr>
      <w:r>
        <w:rPr>
          <w:rFonts w:ascii="Times New Roman" w:hAnsi="Times New Roman"/>
          <w:sz w:val="24"/>
          <w:szCs w:val="24"/>
        </w:rPr>
        <w:t xml:space="preserve">🧠 Clinical Rationale: A cool, pale, swollen site with a slowing drip means infiltration - fluid is leaking into the tissues. The infusion is stopped, the cannula removed, the limb elevated, the site documented and the cannula re-sited in another limb.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the flow rate to overcome the resistance: A faster rate increases tissue swelling and can cause compartment injury.</w:t>
      </w:r>
    </w:p>
    <w:p>
      <w:pPr>
        <w:spacing w:after="40"/>
        <w:ind w:left="360"/>
      </w:pPr>
      <w:r>
        <w:rPr>
          <w:rFonts w:ascii="Times New Roman" w:hAnsi="Times New Roman"/>
          <w:sz w:val="24"/>
          <w:szCs w:val="24"/>
        </w:rPr>
        <w:t xml:space="preserve">C — Apply a warm compress and continue the infusion: Continuing pushes more fluid into the tissues; compresses come only after the infusion is stopped.</w:t>
      </w:r>
    </w:p>
    <w:p>
      <w:pPr>
        <w:spacing w:after="40"/>
        <w:ind w:left="360"/>
      </w:pPr>
      <w:r>
        <w:rPr>
          <w:rFonts w:ascii="Times New Roman" w:hAnsi="Times New Roman"/>
          <w:sz w:val="24"/>
          <w:szCs w:val="24"/>
        </w:rPr>
        <w:t xml:space="preserve">D — Flush the cannula forcefully with normal saline: Forceful flushing drives more fluid into the tissues and may rupture the vein.</w:t>
      </w:r>
    </w:p>
    <w:p>
      <w:pPr>
        <w:spacing w:after="40"/>
        <w:ind w:left="360"/>
      </w:pPr>
      <w:r>
        <w:rPr>
          <w:rFonts w:ascii="Times New Roman" w:hAnsi="Times New Roman"/>
          <w:sz w:val="24"/>
          <w:szCs w:val="24"/>
        </w:rPr>
        <w:t xml:space="preserve">⚠️ Exam Trap: Infiltration is COOL and PALE; phlebitis is RED and WARM along the vein - do not mix them up.</w:t>
      </w:r>
    </w:p>
    <w:p>
      <w:pPr>
        <w:spacing w:after="40"/>
        <w:ind w:left="360"/>
      </w:pPr>
      <w:r>
        <w:rPr>
          <w:rFonts w:ascii="Times New Roman" w:hAnsi="Times New Roman"/>
          <w:sz w:val="24"/>
          <w:szCs w:val="24"/>
        </w:rPr>
        <w:t xml:space="preserve">💎 PNC Pearl: Infiltration = cool, pale, swollen, slow drip. Phlebitis = red, warm, tender cord. Both: remove the cannula and re-site.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fire starts in a waste bin in a ward side-room where a bedridden client is lying. According to RACE, the nurse's FIRST action is to:</w:t>
      </w:r>
    </w:p>
    <w:p>
      <w:pPr>
        <w:spacing w:after="40"/>
        <w:ind w:left="360"/>
      </w:pPr>
      <w:r>
        <w:rPr>
          <w:rFonts w:ascii="Times New Roman" w:hAnsi="Times New Roman"/>
          <w:sz w:val="24"/>
          <w:szCs w:val="24"/>
        </w:rPr>
        <w:t xml:space="preserve">(a) Move the client out of immediate danger</w:t>
      </w:r>
    </w:p>
    <w:p>
      <w:pPr>
        <w:spacing w:after="40"/>
        <w:ind w:left="360"/>
      </w:pPr>
      <w:r>
        <w:rPr>
          <w:rFonts w:ascii="Times New Roman" w:hAnsi="Times New Roman"/>
          <w:sz w:val="24"/>
          <w:szCs w:val="24"/>
        </w:rPr>
        <w:t xml:space="preserve">(b) Close the doors and windows to contain the fire</w:t>
      </w:r>
    </w:p>
    <w:p>
      <w:pPr>
        <w:spacing w:after="40"/>
        <w:ind w:left="360"/>
      </w:pPr>
      <w:r>
        <w:rPr>
          <w:rFonts w:ascii="Times New Roman" w:hAnsi="Times New Roman"/>
          <w:sz w:val="24"/>
          <w:szCs w:val="24"/>
        </w:rPr>
        <w:t xml:space="preserve">(c) Activate the fire alarm</w:t>
      </w:r>
    </w:p>
    <w:p>
      <w:pPr>
        <w:spacing w:after="40"/>
        <w:ind w:left="360"/>
      </w:pPr>
      <w:r>
        <w:rPr>
          <w:rFonts w:ascii="Times New Roman" w:hAnsi="Times New Roman"/>
          <w:sz w:val="24"/>
          <w:szCs w:val="24"/>
        </w:rPr>
        <w:t xml:space="preserve">(d) Use a fire extinguisher on the 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Move the client out of immediate danger</w:t>
      </w:r>
    </w:p>
    <w:p>
      <w:pPr>
        <w:spacing w:after="40"/>
        <w:ind w:left="360"/>
      </w:pPr>
      <w:r>
        <w:rPr>
          <w:rFonts w:ascii="Times New Roman" w:hAnsi="Times New Roman"/>
          <w:sz w:val="24"/>
          <w:szCs w:val="24"/>
        </w:rPr>
        <w:t xml:space="preserve">🧠 Clinical Rationale: RACE = Rescue, Alarm, Contain, Extinguish/Evacuate. The first priority is to rescue anyone in immediate danger; then raise the alarm, confine the fire by closing doors, and extinguish only if it is small and safe.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Close the doors and windows to contain the fire: Containing the fire is the THIRD step.</w:t>
      </w:r>
    </w:p>
    <w:p>
      <w:pPr>
        <w:spacing w:after="40"/>
        <w:ind w:left="360"/>
      </w:pPr>
      <w:r>
        <w:rPr>
          <w:rFonts w:ascii="Times New Roman" w:hAnsi="Times New Roman"/>
          <w:sz w:val="24"/>
          <w:szCs w:val="24"/>
        </w:rPr>
        <w:t xml:space="preserve">C — Activate the fire alarm: Raising the alarm is the SECOND step, done after the client in danger is rescued.</w:t>
      </w:r>
    </w:p>
    <w:p>
      <w:pPr>
        <w:spacing w:after="40"/>
        <w:ind w:left="360"/>
      </w:pPr>
      <w:r>
        <w:rPr>
          <w:rFonts w:ascii="Times New Roman" w:hAnsi="Times New Roman"/>
          <w:sz w:val="24"/>
          <w:szCs w:val="24"/>
        </w:rPr>
        <w:t xml:space="preserve">D — Use a fire extinguisher on the bin: Extinguishing is the LAST step and only for a small, safe fire (PASS technique).</w:t>
      </w:r>
    </w:p>
    <w:p>
      <w:pPr>
        <w:spacing w:after="40"/>
        <w:ind w:left="360"/>
      </w:pPr>
      <w:r>
        <w:rPr>
          <w:rFonts w:ascii="Times New Roman" w:hAnsi="Times New Roman"/>
          <w:sz w:val="24"/>
          <w:szCs w:val="24"/>
        </w:rPr>
        <w:t xml:space="preserve">⚠️ Exam Trap: Students jump to the extinguisher - lives come before property, so Rescue comes first.</w:t>
      </w:r>
    </w:p>
    <w:p>
      <w:pPr>
        <w:spacing w:after="40"/>
        <w:ind w:left="360"/>
      </w:pPr>
      <w:r>
        <w:rPr>
          <w:rFonts w:ascii="Times New Roman" w:hAnsi="Times New Roman"/>
          <w:sz w:val="24"/>
          <w:szCs w:val="24"/>
        </w:rPr>
        <w:t xml:space="preserve">💎 PNC Pearl: RACE for fire; PASS for the extinguisher: Pull the pin, Aim at the base, Squeeze, Sweep.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terminal cancer tells the nurse, 'If I can just live long enough to attend my son's wedding in March, I will be ready to go.' According to Kubler-Ross, the client is in the stage of:</w:t>
      </w:r>
    </w:p>
    <w:p>
      <w:pPr>
        <w:spacing w:after="40"/>
        <w:ind w:left="360"/>
      </w:pPr>
      <w:r>
        <w:rPr>
          <w:rFonts w:ascii="Times New Roman" w:hAnsi="Times New Roman"/>
          <w:sz w:val="24"/>
          <w:szCs w:val="24"/>
        </w:rPr>
        <w:t xml:space="preserve">(a) Denial</w:t>
      </w:r>
    </w:p>
    <w:p>
      <w:pPr>
        <w:spacing w:after="40"/>
        <w:ind w:left="360"/>
      </w:pPr>
      <w:r>
        <w:rPr>
          <w:rFonts w:ascii="Times New Roman" w:hAnsi="Times New Roman"/>
          <w:sz w:val="24"/>
          <w:szCs w:val="24"/>
        </w:rPr>
        <w:t xml:space="preserve">(b) Bargaining</w:t>
      </w:r>
    </w:p>
    <w:p>
      <w:pPr>
        <w:spacing w:after="40"/>
        <w:ind w:left="360"/>
      </w:pPr>
      <w:r>
        <w:rPr>
          <w:rFonts w:ascii="Times New Roman" w:hAnsi="Times New Roman"/>
          <w:sz w:val="24"/>
          <w:szCs w:val="24"/>
        </w:rPr>
        <w:t xml:space="preserve">(c) Acceptance</w:t>
      </w:r>
    </w:p>
    <w:p>
      <w:pPr>
        <w:spacing w:after="40"/>
        <w:ind w:left="360"/>
      </w:pPr>
      <w:r>
        <w:rPr>
          <w:rFonts w:ascii="Times New Roman" w:hAnsi="Times New Roman"/>
          <w:sz w:val="24"/>
          <w:szCs w:val="24"/>
        </w:rPr>
        <w:t xml:space="preserve">(d) Anger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Bargaining</w:t>
      </w:r>
    </w:p>
    <w:p>
      <w:pPr>
        <w:spacing w:after="40"/>
        <w:ind w:left="360"/>
      </w:pPr>
      <w:r>
        <w:rPr>
          <w:rFonts w:ascii="Times New Roman" w:hAnsi="Times New Roman"/>
          <w:sz w:val="24"/>
          <w:szCs w:val="24"/>
        </w:rPr>
        <w:t xml:space="preserve">🧠 Clinical Rationale: Bargaining is an attempt to postpone the loss by making a deal ('if only...', 'just let me...'), often with God or fate. The nurse listens actively and allows expression of feelings without false reassurance.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Denial: Denial is refusal to believe the diagnosis ('It can't be true').</w:t>
      </w:r>
    </w:p>
    <w:p>
      <w:pPr>
        <w:spacing w:after="40"/>
        <w:ind w:left="360"/>
      </w:pPr>
      <w:r>
        <w:rPr>
          <w:rFonts w:ascii="Times New Roman" w:hAnsi="Times New Roman"/>
          <w:sz w:val="24"/>
          <w:szCs w:val="24"/>
        </w:rPr>
        <w:t xml:space="preserve">C — Acceptance: In acceptance the client is calm and at peace, without conditions attached.</w:t>
      </w:r>
    </w:p>
    <w:p>
      <w:pPr>
        <w:spacing w:after="40"/>
        <w:ind w:left="360"/>
      </w:pPr>
      <w:r>
        <w:rPr>
          <w:rFonts w:ascii="Times New Roman" w:hAnsi="Times New Roman"/>
          <w:sz w:val="24"/>
          <w:szCs w:val="24"/>
        </w:rPr>
        <w:t xml:space="preserve">D — Anger: Anger shows as blame or hostility ('Why me?').</w:t>
      </w:r>
    </w:p>
    <w:p>
      <w:pPr>
        <w:spacing w:after="40"/>
        <w:ind w:left="360"/>
      </w:pPr>
      <w:r>
        <w:rPr>
          <w:rFonts w:ascii="Times New Roman" w:hAnsi="Times New Roman"/>
          <w:sz w:val="24"/>
          <w:szCs w:val="24"/>
        </w:rPr>
        <w:t xml:space="preserve">⚠️ Exam Trap: 'I'll be ready AFTER...' still carries a condition - that is bargaining, not acceptance.</w:t>
      </w:r>
    </w:p>
    <w:p>
      <w:pPr>
        <w:spacing w:after="40"/>
        <w:ind w:left="360"/>
      </w:pPr>
      <w:r>
        <w:rPr>
          <w:rFonts w:ascii="Times New Roman" w:hAnsi="Times New Roman"/>
          <w:sz w:val="24"/>
          <w:szCs w:val="24"/>
        </w:rPr>
        <w:t xml:space="preserve">💎 PNC Pearl: Kubler-Ross = DABDA: Denial, Anger, Bargaining, Depression, Acceptance - stages may overlap or recur.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morning of surgery, a client who signed the surgical consent form the previous day tells the nurse that he no longer wants the operation. The nurse should FIRST:</w:t>
      </w:r>
    </w:p>
    <w:p>
      <w:pPr>
        <w:spacing w:after="40"/>
        <w:ind w:left="360"/>
      </w:pPr>
      <w:r>
        <w:rPr>
          <w:rFonts w:ascii="Times New Roman" w:hAnsi="Times New Roman"/>
          <w:sz w:val="24"/>
          <w:szCs w:val="24"/>
        </w:rPr>
        <w:t xml:space="preserve">(a) Give the prescribed premedication to relieve his anxiety</w:t>
      </w:r>
    </w:p>
    <w:p>
      <w:pPr>
        <w:spacing w:after="40"/>
        <w:ind w:left="360"/>
      </w:pPr>
      <w:r>
        <w:rPr>
          <w:rFonts w:ascii="Times New Roman" w:hAnsi="Times New Roman"/>
          <w:sz w:val="24"/>
          <w:szCs w:val="24"/>
        </w:rPr>
        <w:t xml:space="preserve">(b) Stop the preoperative preparation and inform the surgeon of the client's decision</w:t>
      </w:r>
    </w:p>
    <w:p>
      <w:pPr>
        <w:spacing w:after="40"/>
        <w:ind w:left="360"/>
      </w:pPr>
      <w:r>
        <w:rPr>
          <w:rFonts w:ascii="Times New Roman" w:hAnsi="Times New Roman"/>
          <w:sz w:val="24"/>
          <w:szCs w:val="24"/>
        </w:rPr>
        <w:t xml:space="preserve">(c) Continue the preparation because the signed consent is legally binding</w:t>
      </w:r>
    </w:p>
    <w:p>
      <w:pPr>
        <w:spacing w:after="40"/>
        <w:ind w:left="360"/>
      </w:pPr>
      <w:r>
        <w:rPr>
          <w:rFonts w:ascii="Times New Roman" w:hAnsi="Times New Roman"/>
          <w:sz w:val="24"/>
          <w:szCs w:val="24"/>
        </w:rPr>
        <w:t xml:space="preserve">(d) Ask the family to persuade the client to go ahead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preoperative preparation and inform the surgeon of the client's decision</w:t>
      </w:r>
    </w:p>
    <w:p>
      <w:pPr>
        <w:spacing w:after="40"/>
        <w:ind w:left="360"/>
      </w:pPr>
      <w:r>
        <w:rPr>
          <w:rFonts w:ascii="Times New Roman" w:hAnsi="Times New Roman"/>
          <w:sz w:val="24"/>
          <w:szCs w:val="24"/>
        </w:rPr>
        <w:t xml:space="preserve">🧠 Clinical Rationale: Consent must be informed, voluntary and given by a competent person, and it can be withdrawn at any time before the procedure. The nurse respects autonomy, stops the preparation, documents the statement and informs the surgeon, who must discuss the decision with the client.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prescribed premedication to relieve his anxiety: Sedating a client who has refused, to get him through surgery, is unethical and illegal.</w:t>
      </w:r>
    </w:p>
    <w:p>
      <w:pPr>
        <w:spacing w:after="40"/>
        <w:ind w:left="360"/>
      </w:pPr>
      <w:r>
        <w:rPr>
          <w:rFonts w:ascii="Times New Roman" w:hAnsi="Times New Roman"/>
          <w:sz w:val="24"/>
          <w:szCs w:val="24"/>
        </w:rPr>
        <w:t xml:space="preserve">C — Continue the preparation because the signed consent is legally binding: A signed form does not remove the right to withdraw; proceeding could amount to assault and battery.</w:t>
      </w:r>
    </w:p>
    <w:p>
      <w:pPr>
        <w:spacing w:after="40"/>
        <w:ind w:left="360"/>
      </w:pPr>
      <w:r>
        <w:rPr>
          <w:rFonts w:ascii="Times New Roman" w:hAnsi="Times New Roman"/>
          <w:sz w:val="24"/>
          <w:szCs w:val="24"/>
        </w:rPr>
        <w:t xml:space="preserve">D — Ask the family to persuade the client to go ahead: Family pressure makes any consent involuntary and violates autonomy.</w:t>
      </w:r>
    </w:p>
    <w:p>
      <w:pPr>
        <w:spacing w:after="40"/>
        <w:ind w:left="360"/>
      </w:pPr>
      <w:r>
        <w:rPr>
          <w:rFonts w:ascii="Times New Roman" w:hAnsi="Times New Roman"/>
          <w:sz w:val="24"/>
          <w:szCs w:val="24"/>
        </w:rPr>
        <w:t xml:space="preserve">⚠️ Exam Trap: Students think the signature is final - consent can be withdrawn at ANY time before the procedure.</w:t>
      </w:r>
    </w:p>
    <w:p>
      <w:pPr>
        <w:spacing w:after="40"/>
        <w:ind w:left="360"/>
      </w:pPr>
      <w:r>
        <w:rPr>
          <w:rFonts w:ascii="Times New Roman" w:hAnsi="Times New Roman"/>
          <w:sz w:val="24"/>
          <w:szCs w:val="24"/>
        </w:rPr>
        <w:t xml:space="preserve">💎 PNC Pearl: Valid consent = Informed + Voluntary + Competent + documented; the surgeon obtains it, the nurse witnesses the signature.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opens his eyes only to a painful stimulus, makes incomprehensible sounds, and withdraws his arm from a painful stimulus. His Glasgow Coma Scale score is: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w:t>
      </w:r>
    </w:p>
    <w:p>
      <w:pPr>
        <w:spacing w:after="40"/>
        <w:ind w:left="360"/>
      </w:pPr>
      <w:r>
        <w:rPr>
          <w:rFonts w:ascii="Times New Roman" w:hAnsi="Times New Roman"/>
          <w:sz w:val="24"/>
          <w:szCs w:val="24"/>
        </w:rPr>
        <w:t xml:space="preserve">🧠 Clinical Rationale: Eye opening to pain = E2; incomprehensible sounds = V2; withdrawal from pain = M4. Total = 2 + 2 + 4 = 8. A GCS of 8 or less indicates severe head injury and a need for airway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10 would need eye opening to voice (E3) as well as localising.</w:t>
      </w:r>
    </w:p>
    <w:p>
      <w:pPr>
        <w:spacing w:after="40"/>
        <w:ind w:left="360"/>
      </w:pPr>
      <w:r>
        <w:rPr>
          <w:rFonts w:ascii="Times New Roman" w:hAnsi="Times New Roman"/>
          <w:sz w:val="24"/>
          <w:szCs w:val="24"/>
        </w:rPr>
        <w:t xml:space="preserve">C — 9: 9 would need localising to pain (M5) rather than withdrawal.</w:t>
      </w:r>
    </w:p>
    <w:p>
      <w:pPr>
        <w:spacing w:after="40"/>
        <w:ind w:left="360"/>
      </w:pPr>
      <w:r>
        <w:rPr>
          <w:rFonts w:ascii="Times New Roman" w:hAnsi="Times New Roman"/>
          <w:sz w:val="24"/>
          <w:szCs w:val="24"/>
        </w:rPr>
        <w:t xml:space="preserve">D — 7: 7 would need abnormal flexion (M3), not normal withdrawal (M4).</w:t>
      </w:r>
    </w:p>
    <w:p>
      <w:pPr>
        <w:spacing w:after="40"/>
        <w:ind w:left="360"/>
      </w:pPr>
      <w:r>
        <w:rPr>
          <w:rFonts w:ascii="Times New Roman" w:hAnsi="Times New Roman"/>
          <w:sz w:val="24"/>
          <w:szCs w:val="24"/>
        </w:rPr>
        <w:t xml:space="preserve">⚠️ Exam Trap: Withdrawal (M4) and abnormal flexion (M3) are confused - withdrawal pulls the limb away from the stimulus.</w:t>
      </w:r>
    </w:p>
    <w:p>
      <w:pPr>
        <w:spacing w:after="40"/>
        <w:ind w:left="360"/>
      </w:pPr>
      <w:r>
        <w:rPr>
          <w:rFonts w:ascii="Times New Roman" w:hAnsi="Times New Roman"/>
          <w:sz w:val="24"/>
          <w:szCs w:val="24"/>
        </w:rPr>
        <w:t xml:space="preserve">💎 PNC Pearl: GCS 3-15: Eyes 4, Verbal 5, Motor 6. 13-15 mild, 9-12 moderate, 8 or less severe - 'eight,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collapses in the ward corridor. The nurse finds him unresponsive, with no normal breathing and no pulse felt within 10 seconds. After calling for help and the defibrillator, which chest compression technique is CORRECT?</w:t>
      </w:r>
    </w:p>
    <w:p>
      <w:pPr>
        <w:spacing w:after="40"/>
        <w:ind w:left="360"/>
      </w:pPr>
      <w:r>
        <w:rPr>
          <w:rFonts w:ascii="Times New Roman" w:hAnsi="Times New Roman"/>
          <w:sz w:val="24"/>
          <w:szCs w:val="24"/>
        </w:rPr>
        <w:t xml:space="preserve">(a) Rate 100-120/min, depth 5-6 cm, full chest recoil, 30 compressions to 2 breaths</w:t>
      </w:r>
    </w:p>
    <w:p>
      <w:pPr>
        <w:spacing w:after="40"/>
        <w:ind w:left="360"/>
      </w:pPr>
      <w:r>
        <w:rPr>
          <w:rFonts w:ascii="Times New Roman" w:hAnsi="Times New Roman"/>
          <w:sz w:val="24"/>
          <w:szCs w:val="24"/>
        </w:rPr>
        <w:t xml:space="preserve">(b) Rate 100-120/min, depth 5-6 cm, 15 compressions to 2 breaths by a single rescuer</w:t>
      </w:r>
    </w:p>
    <w:p>
      <w:pPr>
        <w:spacing w:after="40"/>
        <w:ind w:left="360"/>
      </w:pPr>
      <w:r>
        <w:rPr>
          <w:rFonts w:ascii="Times New Roman" w:hAnsi="Times New Roman"/>
          <w:sz w:val="24"/>
          <w:szCs w:val="24"/>
        </w:rPr>
        <w:t xml:space="preserve">(c) Rate 140-160/min, depth 7-8 cm, 30 compressions to 1 breath</w:t>
      </w:r>
    </w:p>
    <w:p>
      <w:pPr>
        <w:spacing w:after="40"/>
        <w:ind w:left="360"/>
      </w:pPr>
      <w:r>
        <w:rPr>
          <w:rFonts w:ascii="Times New Roman" w:hAnsi="Times New Roman"/>
          <w:sz w:val="24"/>
          <w:szCs w:val="24"/>
        </w:rPr>
        <w:t xml:space="preserve">(d) Rate 60-80/min, depth 2-3 cm, 15 compressions to 2 breaths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Rate 100-120/min, depth 5-6 cm, full chest recoil, 30 compressions to 2 breaths</w:t>
      </w:r>
    </w:p>
    <w:p>
      <w:pPr>
        <w:spacing w:after="40"/>
        <w:ind w:left="360"/>
      </w:pPr>
      <w:r>
        <w:rPr>
          <w:rFonts w:ascii="Times New Roman" w:hAnsi="Times New Roman"/>
          <w:sz w:val="24"/>
          <w:szCs w:val="24"/>
        </w:rPr>
        <w:t xml:space="preserve">🧠 Clinical Rationale: Adult high-quality CPR: push hard and fast on the lower half of the sternum at 100-120/min, 5-6 cm deep, allowing full recoil, minimising interruptions, with a 30:2 ratio until an advanced airway is placed.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Rate 100-120/min, depth 5-6 cm, 15 compressions to 2 breaths by a single rescuer: 15:2 is the two-rescuer ratio for infants and children, not adults.</w:t>
      </w:r>
    </w:p>
    <w:p>
      <w:pPr>
        <w:spacing w:after="40"/>
        <w:ind w:left="360"/>
      </w:pPr>
      <w:r>
        <w:rPr>
          <w:rFonts w:ascii="Times New Roman" w:hAnsi="Times New Roman"/>
          <w:sz w:val="24"/>
          <w:szCs w:val="24"/>
        </w:rPr>
        <w:t xml:space="preserve">C — Rate 140-160/min, depth 7-8 cm, 30 compressions to 1 breath: Too fast and too deep - risks injury and poor ventilation; 30:1 is not a BLS ratio.</w:t>
      </w:r>
    </w:p>
    <w:p>
      <w:pPr>
        <w:spacing w:after="40"/>
        <w:ind w:left="360"/>
      </w:pPr>
      <w:r>
        <w:rPr>
          <w:rFonts w:ascii="Times New Roman" w:hAnsi="Times New Roman"/>
          <w:sz w:val="24"/>
          <w:szCs w:val="24"/>
        </w:rPr>
        <w:t xml:space="preserve">D — Rate 60-80/min, depth 2-3 cm, 15 compressions to 2 breaths: Too slow and too shallow to generate adequate cerebral and coronary perfusion.</w:t>
      </w:r>
    </w:p>
    <w:p>
      <w:pPr>
        <w:spacing w:after="40"/>
        <w:ind w:left="360"/>
      </w:pPr>
      <w:r>
        <w:rPr>
          <w:rFonts w:ascii="Times New Roman" w:hAnsi="Times New Roman"/>
          <w:sz w:val="24"/>
          <w:szCs w:val="24"/>
        </w:rPr>
        <w:t xml:space="preserve">⚠️ Exam Trap: 15:2 belongs to two-rescuer CHILD CPR; every adult CPR ratio is 30:2.</w:t>
      </w:r>
    </w:p>
    <w:p>
      <w:pPr>
        <w:spacing w:after="40"/>
        <w:ind w:left="360"/>
      </w:pPr>
      <w:r>
        <w:rPr>
          <w:rFonts w:ascii="Times New Roman" w:hAnsi="Times New Roman"/>
          <w:sz w:val="24"/>
          <w:szCs w:val="24"/>
        </w:rPr>
        <w:t xml:space="preserve">💎 PNC Pearl: Adult BLS: C-A-B, 100-120/min, 5-6 cm, full recoil, 30:2, pause under 10 s, AED as soon as it arrives.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82-year-old client with post-operative delirium repeatedly tries to climb out of bed at night. Which is the MOST appropriate initial nursing measure?</w:t>
      </w:r>
    </w:p>
    <w:p>
      <w:pPr>
        <w:spacing w:after="40"/>
        <w:ind w:left="360"/>
      </w:pPr>
      <w:r>
        <w:rPr>
          <w:rFonts w:ascii="Times New Roman" w:hAnsi="Times New Roman"/>
          <w:sz w:val="24"/>
          <w:szCs w:val="24"/>
        </w:rPr>
        <w:t xml:space="preserve">(a) Give a sedative from the ward stock</w:t>
      </w:r>
    </w:p>
    <w:p>
      <w:pPr>
        <w:spacing w:after="40"/>
        <w:ind w:left="360"/>
      </w:pPr>
      <w:r>
        <w:rPr>
          <w:rFonts w:ascii="Times New Roman" w:hAnsi="Times New Roman"/>
          <w:sz w:val="24"/>
          <w:szCs w:val="24"/>
        </w:rPr>
        <w:t xml:space="preserve">(b) Apply bilateral wrist restraints for the whole night</w:t>
      </w:r>
    </w:p>
    <w:p>
      <w:pPr>
        <w:spacing w:after="40"/>
        <w:ind w:left="360"/>
      </w:pPr>
      <w:r>
        <w:rPr>
          <w:rFonts w:ascii="Times New Roman" w:hAnsi="Times New Roman"/>
          <w:sz w:val="24"/>
          <w:szCs w:val="24"/>
        </w:rPr>
        <w:t xml:space="preserve">(c) Keep the bed at its lowest height, place the call bell within reach, reorient the client and observe frequently</w:t>
      </w:r>
    </w:p>
    <w:p>
      <w:pPr>
        <w:spacing w:after="40"/>
        <w:ind w:left="360"/>
      </w:pPr>
      <w:r>
        <w:rPr>
          <w:rFonts w:ascii="Times New Roman" w:hAnsi="Times New Roman"/>
          <w:sz w:val="24"/>
          <w:szCs w:val="24"/>
        </w:rPr>
        <w:t xml:space="preserve">(d) Raise all four side rails and close the room door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bed at its lowest height, place the call bell within reach, reorient the client and observe frequently</w:t>
      </w:r>
    </w:p>
    <w:p>
      <w:pPr>
        <w:spacing w:after="40"/>
        <w:ind w:left="360"/>
      </w:pPr>
      <w:r>
        <w:rPr>
          <w:rFonts w:ascii="Times New Roman" w:hAnsi="Times New Roman"/>
          <w:sz w:val="24"/>
          <w:szCs w:val="24"/>
        </w:rPr>
        <w:t xml:space="preserve">🧠 Clinical Rationale: In elderly clients, falls are prevented first by the least restrictive measures: a low bed, adequate lighting, reorientation, toileting rounds, family presence and frequent observation. Physical restraints are a last resort, need a doctor's order and regular circulation checks, and can increase agitation and injury.</w:t>
      </w:r>
    </w:p>
    <w:p>
      <w:pPr>
        <w:spacing w:after="40"/>
        <w:ind w:left="360"/>
      </w:pPr>
      <w:r>
        <w:rPr>
          <w:rFonts w:ascii="Times New Roman" w:hAnsi="Times New Roman"/>
          <w:sz w:val="24"/>
          <w:szCs w:val="24"/>
        </w:rPr>
        <w:t xml:space="preserve">🔍 Key Clues: 82-year-old | Initial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sedative from the ward stock: Sedatives need a prescription and can worsen delirium and fall risk in the elderly.</w:t>
      </w:r>
    </w:p>
    <w:p>
      <w:pPr>
        <w:spacing w:after="40"/>
        <w:ind w:left="360"/>
      </w:pPr>
      <w:r>
        <w:rPr>
          <w:rFonts w:ascii="Times New Roman" w:hAnsi="Times New Roman"/>
          <w:sz w:val="24"/>
          <w:szCs w:val="24"/>
        </w:rPr>
        <w:t xml:space="preserve">B — Apply bilateral wrist restraints for the whole night: Restraints are a last resort; they increase agitation, injury and pressure sores in delirium.</w:t>
      </w:r>
    </w:p>
    <w:p>
      <w:pPr>
        <w:spacing w:after="40"/>
        <w:ind w:left="360"/>
      </w:pPr>
      <w:r>
        <w:rPr>
          <w:rFonts w:ascii="Times New Roman" w:hAnsi="Times New Roman"/>
          <w:sz w:val="24"/>
          <w:szCs w:val="24"/>
        </w:rPr>
        <w:t xml:space="preserve">D — Raise all four side rails and close the room door: Confused clients climb over full side rails and fall from a greater height.</w:t>
      </w:r>
    </w:p>
    <w:p>
      <w:pPr>
        <w:spacing w:after="40"/>
        <w:ind w:left="360"/>
      </w:pPr>
      <w:r>
        <w:rPr>
          <w:rFonts w:ascii="Times New Roman" w:hAnsi="Times New Roman"/>
          <w:sz w:val="24"/>
          <w:szCs w:val="24"/>
        </w:rPr>
        <w:t xml:space="preserve">⚠️ Exam Trap: Restraints and side rails feel 'safe' - in the confused elderly they INCREASE injury.</w:t>
      </w:r>
    </w:p>
    <w:p>
      <w:pPr>
        <w:spacing w:after="40"/>
        <w:ind w:left="360"/>
      </w:pPr>
      <w:r>
        <w:rPr>
          <w:rFonts w:ascii="Times New Roman" w:hAnsi="Times New Roman"/>
          <w:sz w:val="24"/>
          <w:szCs w:val="24"/>
        </w:rPr>
        <w:t xml:space="preserve">💎 PNC Pearl: Least restrictive first: low bed, light, call bell, reorientation, toileting rounds; restraint only as a last resort with orders and documentation.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epidemic is BEST described as: </w:t>
      </w:r>
    </w:p>
    <w:p>
      <w:pPr>
        <w:spacing w:after="40"/>
        <w:ind w:left="360"/>
      </w:pPr>
      <w:r>
        <w:rPr>
          <w:rFonts w:ascii="Times New Roman" w:hAnsi="Times New Roman"/>
          <w:sz w:val="24"/>
          <w:szCs w:val="24"/>
        </w:rPr>
        <w:t xml:space="preserve">(a) Occurrence of a disease in excess of the expected level in a community</w:t>
      </w:r>
    </w:p>
    <w:p>
      <w:pPr>
        <w:spacing w:after="40"/>
        <w:ind w:left="360"/>
      </w:pPr>
      <w:r>
        <w:rPr>
          <w:rFonts w:ascii="Times New Roman" w:hAnsi="Times New Roman"/>
          <w:sz w:val="24"/>
          <w:szCs w:val="24"/>
        </w:rPr>
        <w:t xml:space="preserve">(b) A disease constantly present in a region</w:t>
      </w:r>
    </w:p>
    <w:p>
      <w:pPr>
        <w:spacing w:after="40"/>
        <w:ind w:left="360"/>
      </w:pPr>
      <w:r>
        <w:rPr>
          <w:rFonts w:ascii="Times New Roman" w:hAnsi="Times New Roman"/>
          <w:sz w:val="24"/>
          <w:szCs w:val="24"/>
        </w:rPr>
        <w:t xml:space="preserve">(c) A worldwide spread of disease</w:t>
      </w:r>
    </w:p>
    <w:p>
      <w:pPr>
        <w:spacing w:after="40"/>
        <w:ind w:left="360"/>
      </w:pPr>
      <w:r>
        <w:rPr>
          <w:rFonts w:ascii="Times New Roman" w:hAnsi="Times New Roman"/>
          <w:sz w:val="24"/>
          <w:szCs w:val="24"/>
        </w:rPr>
        <w:t xml:space="preserve">(d) A single isolated case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Occurrence of a disease in excess of the expected level in a community</w:t>
      </w:r>
    </w:p>
    <w:p>
      <w:pPr>
        <w:spacing w:after="40"/>
        <w:ind w:left="360"/>
      </w:pPr>
      <w:r>
        <w:rPr>
          <w:rFonts w:ascii="Times New Roman" w:hAnsi="Times New Roman"/>
          <w:sz w:val="24"/>
          <w:szCs w:val="24"/>
        </w:rPr>
        <w:t xml:space="preserve">🧠 Clinical Rationale: Epidemic = cases above the usual expected level; endemic = constant presence; pandemic = epidemic affecting many countries or the whole world; sporadic = occasional isolated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disease constantly present in a region: Constant presence of a disease in a region is 'endemic'.</w:t>
      </w:r>
    </w:p>
    <w:p>
      <w:pPr>
        <w:spacing w:after="40"/>
        <w:ind w:left="360"/>
      </w:pPr>
      <w:r>
        <w:rPr>
          <w:rFonts w:ascii="Times New Roman" w:hAnsi="Times New Roman"/>
          <w:sz w:val="24"/>
          <w:szCs w:val="24"/>
        </w:rPr>
        <w:t xml:space="preserve">C — A worldwide spread of disease: Worldwide spread across countries is 'pandemic'.</w:t>
      </w:r>
    </w:p>
    <w:p>
      <w:pPr>
        <w:spacing w:after="40"/>
        <w:ind w:left="360"/>
      </w:pPr>
      <w:r>
        <w:rPr>
          <w:rFonts w:ascii="Times New Roman" w:hAnsi="Times New Roman"/>
          <w:sz w:val="24"/>
          <w:szCs w:val="24"/>
        </w:rPr>
        <w:t xml:space="preserve">D — A single isolated case: An isolated occasional case is 'sporadic'.</w:t>
      </w:r>
    </w:p>
    <w:p>
      <w:pPr>
        <w:spacing w:after="40"/>
        <w:ind w:left="360"/>
      </w:pPr>
      <w:r>
        <w:rPr>
          <w:rFonts w:ascii="Times New Roman" w:hAnsi="Times New Roman"/>
          <w:sz w:val="24"/>
          <w:szCs w:val="24"/>
        </w:rPr>
        <w:t xml:space="preserve">⚠️ Exam Trap: Epidemic means ABOVE EXPECTED level - even a few cases of a rare disease can be an epidemic.</w:t>
      </w:r>
    </w:p>
    <w:p>
      <w:pPr>
        <w:spacing w:after="40"/>
        <w:ind w:left="360"/>
      </w:pPr>
      <w:r>
        <w:rPr>
          <w:rFonts w:ascii="Times New Roman" w:hAnsi="Times New Roman"/>
          <w:sz w:val="24"/>
          <w:szCs w:val="24"/>
        </w:rPr>
        <w:t xml:space="preserve">💎 PNC Pearl: Sporadic - Endemic - Epidemic - Pandemic: increasing scale; hyperendemic = constantly high; exotic = imported.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ASHA (Accredited Social Health Activist) is: </w:t>
      </w:r>
    </w:p>
    <w:p>
      <w:pPr>
        <w:spacing w:after="40"/>
        <w:ind w:left="360"/>
      </w:pPr>
      <w:r>
        <w:rPr>
          <w:rFonts w:ascii="Times New Roman" w:hAnsi="Times New Roman"/>
          <w:sz w:val="24"/>
          <w:szCs w:val="24"/>
        </w:rPr>
        <w:t xml:space="preserve">(a) A trained woman community health volunteer serving about 1,000 population as first contact</w:t>
      </w:r>
    </w:p>
    <w:p>
      <w:pPr>
        <w:spacing w:after="40"/>
        <w:ind w:left="360"/>
      </w:pPr>
      <w:r>
        <w:rPr>
          <w:rFonts w:ascii="Times New Roman" w:hAnsi="Times New Roman"/>
          <w:sz w:val="24"/>
          <w:szCs w:val="24"/>
        </w:rPr>
        <w:t xml:space="preserve">(b) A clerk in the health department</w:t>
      </w:r>
    </w:p>
    <w:p>
      <w:pPr>
        <w:spacing w:after="40"/>
        <w:ind w:left="360"/>
      </w:pPr>
      <w:r>
        <w:rPr>
          <w:rFonts w:ascii="Times New Roman" w:hAnsi="Times New Roman"/>
          <w:sz w:val="24"/>
          <w:szCs w:val="24"/>
        </w:rPr>
        <w:t xml:space="preserve">(c) A doctor at the district hospital</w:t>
      </w:r>
    </w:p>
    <w:p>
      <w:pPr>
        <w:spacing w:after="40"/>
        <w:ind w:left="360"/>
      </w:pPr>
      <w:r>
        <w:rPr>
          <w:rFonts w:ascii="Times New Roman" w:hAnsi="Times New Roman"/>
          <w:sz w:val="24"/>
          <w:szCs w:val="24"/>
        </w:rPr>
        <w:t xml:space="preserve">(d) A specialist nurse in the ICU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trained woman community health volunteer serving about 1,000 population as first contact</w:t>
      </w:r>
    </w:p>
    <w:p>
      <w:pPr>
        <w:spacing w:after="40"/>
        <w:ind w:left="360"/>
      </w:pPr>
      <w:r>
        <w:rPr>
          <w:rFonts w:ascii="Times New Roman" w:hAnsi="Times New Roman"/>
          <w:sz w:val="24"/>
          <w:szCs w:val="24"/>
        </w:rPr>
        <w:t xml:space="preserve">🧠 Clinical Rationale: ASHA - a woman from the village, trained under NRHM - acts as the first contact, promoting antenatal care, immunization, family planning, and referral; she is the key link between community and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clerk in the health department: ASHA is a health worker, not administrative staff.</w:t>
      </w:r>
    </w:p>
    <w:p>
      <w:pPr>
        <w:spacing w:after="40"/>
        <w:ind w:left="360"/>
      </w:pPr>
      <w:r>
        <w:rPr>
          <w:rFonts w:ascii="Times New Roman" w:hAnsi="Times New Roman"/>
          <w:sz w:val="24"/>
          <w:szCs w:val="24"/>
        </w:rPr>
        <w:t xml:space="preserve">C — A doctor at the district hospital: Doctors at district hospitals are medical officers - ASHA is a community volunteer.</w:t>
      </w:r>
    </w:p>
    <w:p>
      <w:pPr>
        <w:spacing w:after="40"/>
        <w:ind w:left="360"/>
      </w:pPr>
      <w:r>
        <w:rPr>
          <w:rFonts w:ascii="Times New Roman" w:hAnsi="Times New Roman"/>
          <w:sz w:val="24"/>
          <w:szCs w:val="24"/>
        </w:rPr>
        <w:t xml:space="preserve">D — A specialist nurse in the ICU: ICU specialist nurses work in tertiary care, not as village health volunteers.</w:t>
      </w:r>
    </w:p>
    <w:p>
      <w:pPr>
        <w:spacing w:after="40"/>
        <w:ind w:left="360"/>
      </w:pPr>
      <w:r>
        <w:rPr>
          <w:rFonts w:ascii="Times New Roman" w:hAnsi="Times New Roman"/>
          <w:sz w:val="24"/>
          <w:szCs w:val="24"/>
        </w:rPr>
        <w:t xml:space="preserve">⚠️ Exam Trap: ASHA is a volunteer paid by incentives - not a salaried ANM or MPW.</w:t>
      </w:r>
    </w:p>
    <w:p>
      <w:pPr>
        <w:spacing w:after="40"/>
        <w:ind w:left="360"/>
      </w:pPr>
      <w:r>
        <w:rPr>
          <w:rFonts w:ascii="Times New Roman" w:hAnsi="Times New Roman"/>
          <w:sz w:val="24"/>
          <w:szCs w:val="24"/>
        </w:rPr>
        <w:t xml:space="preserve">💎 PNC Pearl: ASHA: 1 per 1,000 population (rural), woman aged 25-45, literate up to class 8+, from the same village; launched under NRHM 2005.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biomedical waste management rules, sharps (needles, blades) are collected in containers of which colour? </w:t>
      </w:r>
    </w:p>
    <w:p>
      <w:pPr>
        <w:spacing w:after="40"/>
        <w:ind w:left="360"/>
      </w:pPr>
      <w:r>
        <w:rPr>
          <w:rFonts w:ascii="Times New Roman" w:hAnsi="Times New Roman"/>
          <w:sz w:val="24"/>
          <w:szCs w:val="24"/>
        </w:rPr>
        <w:t xml:space="preserve">(a) Red bag</w:t>
      </w:r>
    </w:p>
    <w:p>
      <w:pPr>
        <w:spacing w:after="40"/>
        <w:ind w:left="360"/>
      </w:pPr>
      <w:r>
        <w:rPr>
          <w:rFonts w:ascii="Times New Roman" w:hAnsi="Times New Roman"/>
          <w:sz w:val="24"/>
          <w:szCs w:val="24"/>
        </w:rPr>
        <w:t xml:space="preserve">(b) White translucent (puncture-proof) container</w:t>
      </w:r>
    </w:p>
    <w:p>
      <w:pPr>
        <w:spacing w:after="40"/>
        <w:ind w:left="360"/>
      </w:pPr>
      <w:r>
        <w:rPr>
          <w:rFonts w:ascii="Times New Roman" w:hAnsi="Times New Roman"/>
          <w:sz w:val="24"/>
          <w:szCs w:val="24"/>
        </w:rPr>
        <w:t xml:space="preserve">(c) Blue cardboard box</w:t>
      </w:r>
    </w:p>
    <w:p>
      <w:pPr>
        <w:spacing w:after="40"/>
        <w:ind w:left="360"/>
      </w:pPr>
      <w:r>
        <w:rPr>
          <w:rFonts w:ascii="Times New Roman" w:hAnsi="Times New Roman"/>
          <w:sz w:val="24"/>
          <w:szCs w:val="24"/>
        </w:rPr>
        <w:t xml:space="preserve">(d) Yellow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White translucent (puncture-proof) container</w:t>
      </w:r>
    </w:p>
    <w:p>
      <w:pPr>
        <w:spacing w:after="40"/>
        <w:ind w:left="360"/>
      </w:pPr>
      <w:r>
        <w:rPr>
          <w:rFonts w:ascii="Times New Roman" w:hAnsi="Times New Roman"/>
          <w:sz w:val="24"/>
          <w:szCs w:val="24"/>
        </w:rPr>
        <w:t xml:space="preserve">🧠 Clinical Rationale: Sharps go into white, translucent, puncture-proof containers (never plastic bags); yellow is for human/animal tissues and infectious waste, red for recyclable contaminated plastics, and blue for glassware.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 bag: Red is for recyclable contaminated plastic (tubing, catheters, gloves).</w:t>
      </w:r>
    </w:p>
    <w:p>
      <w:pPr>
        <w:spacing w:after="40"/>
        <w:ind w:left="360"/>
      </w:pPr>
      <w:r>
        <w:rPr>
          <w:rFonts w:ascii="Times New Roman" w:hAnsi="Times New Roman"/>
          <w:sz w:val="24"/>
          <w:szCs w:val="24"/>
        </w:rPr>
        <w:t xml:space="preserve">C — Blue cardboard box: Blue cardboard box is for broken or discarded glassware.</w:t>
      </w:r>
    </w:p>
    <w:p>
      <w:pPr>
        <w:spacing w:after="40"/>
        <w:ind w:left="360"/>
      </w:pPr>
      <w:r>
        <w:rPr>
          <w:rFonts w:ascii="Times New Roman" w:hAnsi="Times New Roman"/>
          <w:sz w:val="24"/>
          <w:szCs w:val="24"/>
        </w:rPr>
        <w:t xml:space="preserve">D — Yellow bag: Yellow is for anatomical waste, soiled dressings and infectious waste.</w:t>
      </w:r>
    </w:p>
    <w:p>
      <w:pPr>
        <w:spacing w:after="40"/>
        <w:ind w:left="360"/>
      </w:pPr>
      <w:r>
        <w:rPr>
          <w:rFonts w:ascii="Times New Roman" w:hAnsi="Times New Roman"/>
          <w:sz w:val="24"/>
          <w:szCs w:val="24"/>
        </w:rPr>
        <w:t xml:space="preserve">⚠️ Exam Trap: Sharps NEVER go into bags - they need a puncture-proof WHITE translucent container.</w:t>
      </w:r>
    </w:p>
    <w:p>
      <w:pPr>
        <w:spacing w:after="40"/>
        <w:ind w:left="360"/>
      </w:pPr>
      <w:r>
        <w:rPr>
          <w:rFonts w:ascii="Times New Roman" w:hAnsi="Times New Roman"/>
          <w:sz w:val="24"/>
          <w:szCs w:val="24"/>
        </w:rPr>
        <w:t xml:space="preserve">💎 PNC Pearl: BMW Rules 2016: Yellow (anatomical/soiled), Red (recyclable plastics), White (sharps), Blue (glass).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village with a mid-year population of 5,000, 20 people already had tuberculosis on 1 January, and 30 new cases were diagnosed during that year. The annual incidence rate of tuberculosis per 1,000 population is:</w:t>
      </w:r>
    </w:p>
    <w:p>
      <w:pPr>
        <w:spacing w:after="40"/>
        <w:ind w:left="360"/>
      </w:pPr>
      <w:r>
        <w:rPr>
          <w:rFonts w:ascii="Times New Roman" w:hAnsi="Times New Roman"/>
          <w:sz w:val="24"/>
          <w:szCs w:val="24"/>
        </w:rPr>
        <w:t xml:space="preserve">(a) 60</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w:t>
      </w:r>
    </w:p>
    <w:p>
      <w:pPr>
        <w:spacing w:after="40"/>
        <w:ind w:left="360"/>
      </w:pPr>
      <w:r>
        <w:rPr>
          <w:rFonts w:ascii="Times New Roman" w:hAnsi="Times New Roman"/>
          <w:sz w:val="24"/>
          <w:szCs w:val="24"/>
        </w:rPr>
        <w:t xml:space="preserve">🧠 Clinical Rationale: Incidence counts only NEW cases during the period: 30 / 5,000 x 1,000 = 6 per 1,000 per year. The 20 old cases add to prevalence, not incidence.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60 is the rate per 10,000, not per 1,000 - a multiplier error.</w:t>
      </w:r>
    </w:p>
    <w:p>
      <w:pPr>
        <w:spacing w:after="40"/>
        <w:ind w:left="360"/>
      </w:pPr>
      <w:r>
        <w:rPr>
          <w:rFonts w:ascii="Times New Roman" w:hAnsi="Times New Roman"/>
          <w:sz w:val="24"/>
          <w:szCs w:val="24"/>
        </w:rPr>
        <w:t xml:space="preserve">B — 10: 10 per 1,000 is the period prevalence (20 + 30 = 50 cases).</w:t>
      </w:r>
    </w:p>
    <w:p>
      <w:pPr>
        <w:spacing w:after="40"/>
        <w:ind w:left="360"/>
      </w:pPr>
      <w:r>
        <w:rPr>
          <w:rFonts w:ascii="Times New Roman" w:hAnsi="Times New Roman"/>
          <w:sz w:val="24"/>
          <w:szCs w:val="24"/>
        </w:rPr>
        <w:t xml:space="preserve">D — 4: 4 per 1,000 is the point prevalence on 1 January (20 cases).</w:t>
      </w:r>
    </w:p>
    <w:p>
      <w:pPr>
        <w:spacing w:after="40"/>
        <w:ind w:left="360"/>
      </w:pPr>
      <w:r>
        <w:rPr>
          <w:rFonts w:ascii="Times New Roman" w:hAnsi="Times New Roman"/>
          <w:sz w:val="24"/>
          <w:szCs w:val="24"/>
        </w:rPr>
        <w:t xml:space="preserve">⚠️ Exam Trap: Adding old cases turns incidence into prevalence - incidence counts NEW cases only.</w:t>
      </w:r>
    </w:p>
    <w:p>
      <w:pPr>
        <w:spacing w:after="40"/>
        <w:ind w:left="360"/>
      </w:pPr>
      <w:r>
        <w:rPr>
          <w:rFonts w:ascii="Times New Roman" w:hAnsi="Times New Roman"/>
          <w:sz w:val="24"/>
          <w:szCs w:val="24"/>
        </w:rPr>
        <w:t xml:space="preserve">💎 PNC Pearl: Incidence = new cases / population at risk x 1,000; Prevalence = all cases (old + new). P = I x 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UIP, the BCG vaccine is given: </w:t>
      </w:r>
    </w:p>
    <w:p>
      <w:pPr>
        <w:spacing w:after="40"/>
        <w:ind w:left="360"/>
      </w:pPr>
      <w:r>
        <w:rPr>
          <w:rFonts w:ascii="Times New Roman" w:hAnsi="Times New Roman"/>
          <w:sz w:val="24"/>
          <w:szCs w:val="24"/>
        </w:rPr>
        <w:t xml:space="preserve">(a) At 6 weeks intramuscularly</w:t>
      </w:r>
    </w:p>
    <w:p>
      <w:pPr>
        <w:spacing w:after="40"/>
        <w:ind w:left="360"/>
      </w:pPr>
      <w:r>
        <w:rPr>
          <w:rFonts w:ascii="Times New Roman" w:hAnsi="Times New Roman"/>
          <w:sz w:val="24"/>
          <w:szCs w:val="24"/>
        </w:rPr>
        <w:t xml:space="preserve">(b) Only to adults</w:t>
      </w:r>
    </w:p>
    <w:p>
      <w:pPr>
        <w:spacing w:after="40"/>
        <w:ind w:left="360"/>
      </w:pPr>
      <w:r>
        <w:rPr>
          <w:rFonts w:ascii="Times New Roman" w:hAnsi="Times New Roman"/>
          <w:sz w:val="24"/>
          <w:szCs w:val="24"/>
        </w:rPr>
        <w:t xml:space="preserve">(c) At 9 months subcutaneously</w:t>
      </w:r>
    </w:p>
    <w:p>
      <w:pPr>
        <w:spacing w:after="40"/>
        <w:ind w:left="360"/>
      </w:pPr>
      <w:r>
        <w:rPr>
          <w:rFonts w:ascii="Times New Roman" w:hAnsi="Times New Roman"/>
          <w:sz w:val="24"/>
          <w:szCs w:val="24"/>
        </w:rPr>
        <w:t xml:space="preserve">(d) At birth, intradermally on the left upper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 birth, intradermally on the left upper arm</w:t>
      </w:r>
    </w:p>
    <w:p>
      <w:pPr>
        <w:spacing w:after="40"/>
        <w:ind w:left="360"/>
      </w:pPr>
      <w:r>
        <w:rPr>
          <w:rFonts w:ascii="Times New Roman" w:hAnsi="Times New Roman"/>
          <w:sz w:val="24"/>
          <w:szCs w:val="24"/>
        </w:rPr>
        <w:t xml:space="preserve">🧠 Clinical Rationale: BCG (for tuberculosis) is given intradermally at birth on the left upper arm; a small papule that may scar is expected and the site must not be pressed or bandaged.</w:t>
      </w:r>
    </w:p>
    <w:p>
      <w:pPr>
        <w:spacing w:after="40"/>
        <w:ind w:left="360"/>
      </w:pPr>
      <w:r>
        <w:rPr>
          <w:rFonts w:ascii="Times New Roman" w:hAnsi="Times New Roman"/>
          <w:sz w:val="24"/>
          <w:szCs w:val="24"/>
        </w:rPr>
        <w:t xml:space="preserve">🔍 Key Clues: UIP | BCG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6 weeks intramuscularly: 6 weeks IM is the schedule for Pentavalent, OPV, Rotavirus and fIPV - not BCG.</w:t>
      </w:r>
    </w:p>
    <w:p>
      <w:pPr>
        <w:spacing w:after="40"/>
        <w:ind w:left="360"/>
      </w:pPr>
      <w:r>
        <w:rPr>
          <w:rFonts w:ascii="Times New Roman" w:hAnsi="Times New Roman"/>
          <w:sz w:val="24"/>
          <w:szCs w:val="24"/>
        </w:rPr>
        <w:t xml:space="preserve">B — Only to adults: BCG in the UIP is given in infancy (up to 1 year), not to adults.</w:t>
      </w:r>
    </w:p>
    <w:p>
      <w:pPr>
        <w:spacing w:after="40"/>
        <w:ind w:left="360"/>
      </w:pPr>
      <w:r>
        <w:rPr>
          <w:rFonts w:ascii="Times New Roman" w:hAnsi="Times New Roman"/>
          <w:sz w:val="24"/>
          <w:szCs w:val="24"/>
        </w:rPr>
        <w:t xml:space="preserve">C — At 9 months subcutaneously: 9 months SC is for measles-rubella (MR) vaccine.</w:t>
      </w:r>
    </w:p>
    <w:p>
      <w:pPr>
        <w:spacing w:after="40"/>
        <w:ind w:left="360"/>
      </w:pPr>
      <w:r>
        <w:rPr>
          <w:rFonts w:ascii="Times New Roman" w:hAnsi="Times New Roman"/>
          <w:sz w:val="24"/>
          <w:szCs w:val="24"/>
        </w:rPr>
        <w:t xml:space="preserve">⚠️ Exam Trap: BCG is INTRADERMAL on the LEFT upper arm - not IM or SC.</w:t>
      </w:r>
    </w:p>
    <w:p>
      <w:pPr>
        <w:spacing w:after="40"/>
        <w:ind w:left="360"/>
      </w:pPr>
      <w:r>
        <w:rPr>
          <w:rFonts w:ascii="Times New Roman" w:hAnsi="Times New Roman"/>
          <w:sz w:val="24"/>
          <w:szCs w:val="24"/>
        </w:rPr>
        <w:t xml:space="preserve">💎 PNC Pearl: BCG: 0.05 mL (under 1 month) / 0.1 mL (older), intradermal, left deltoid; can be given up to 1 year of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Colostrum, the first milk, is especially important because it is rich in: </w:t>
      </w:r>
    </w:p>
    <w:p>
      <w:pPr>
        <w:spacing w:after="40"/>
        <w:ind w:left="360"/>
      </w:pPr>
      <w:r>
        <w:rPr>
          <w:rFonts w:ascii="Times New Roman" w:hAnsi="Times New Roman"/>
          <w:sz w:val="24"/>
          <w:szCs w:val="24"/>
        </w:rPr>
        <w:t xml:space="preserve">(a) Immunoglobulins (secretory IgA) that protect the newborn gut</w:t>
      </w:r>
    </w:p>
    <w:p>
      <w:pPr>
        <w:spacing w:after="40"/>
        <w:ind w:left="360"/>
      </w:pPr>
      <w:r>
        <w:rPr>
          <w:rFonts w:ascii="Times New Roman" w:hAnsi="Times New Roman"/>
          <w:sz w:val="24"/>
          <w:szCs w:val="24"/>
        </w:rPr>
        <w:t xml:space="preserve">(b) Only fat</w:t>
      </w:r>
    </w:p>
    <w:p>
      <w:pPr>
        <w:spacing w:after="40"/>
        <w:ind w:left="360"/>
      </w:pPr>
      <w:r>
        <w:rPr>
          <w:rFonts w:ascii="Times New Roman" w:hAnsi="Times New Roman"/>
          <w:sz w:val="24"/>
          <w:szCs w:val="24"/>
        </w:rPr>
        <w:t xml:space="preserve">(c) Artificial vitamins</w:t>
      </w:r>
    </w:p>
    <w:p>
      <w:pPr>
        <w:spacing w:after="40"/>
        <w:ind w:left="360"/>
      </w:pPr>
      <w:r>
        <w:rPr>
          <w:rFonts w:ascii="Times New Roman" w:hAnsi="Times New Roman"/>
          <w:sz w:val="24"/>
          <w:szCs w:val="24"/>
        </w:rPr>
        <w:t xml:space="preserve">(d) Only lactose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Immunoglobulins (secretory IgA) that protect the newborn gut</w:t>
      </w:r>
    </w:p>
    <w:p>
      <w:pPr>
        <w:spacing w:after="40"/>
        <w:ind w:left="360"/>
      </w:pPr>
      <w:r>
        <w:rPr>
          <w:rFonts w:ascii="Times New Roman" w:hAnsi="Times New Roman"/>
          <w:sz w:val="24"/>
          <w:szCs w:val="24"/>
        </w:rPr>
        <w:t xml:space="preserve">🧠 Clinical Rationale: Colostrum - thick, yellowish, small in volume - delivers maternal antibodies (IgA), white cells, and a laxative effect that clears meconium and protects against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fat: Colostrum is actually lower in fat than mature milk; its value is antibodies.</w:t>
      </w:r>
    </w:p>
    <w:p>
      <w:pPr>
        <w:spacing w:after="40"/>
        <w:ind w:left="360"/>
      </w:pPr>
      <w:r>
        <w:rPr>
          <w:rFonts w:ascii="Times New Roman" w:hAnsi="Times New Roman"/>
          <w:sz w:val="24"/>
          <w:szCs w:val="24"/>
        </w:rPr>
        <w:t xml:space="preserve">C — Artificial vitamins: Colostrum contains natural nutrients, not artificial vitamins.</w:t>
      </w:r>
    </w:p>
    <w:p>
      <w:pPr>
        <w:spacing w:after="40"/>
        <w:ind w:left="360"/>
      </w:pPr>
      <w:r>
        <w:rPr>
          <w:rFonts w:ascii="Times New Roman" w:hAnsi="Times New Roman"/>
          <w:sz w:val="24"/>
          <w:szCs w:val="24"/>
        </w:rPr>
        <w:t xml:space="preserve">D — Only lactose: Lactose is higher in mature milk; colostrum is richer in protein and IgA.</w:t>
      </w:r>
    </w:p>
    <w:p>
      <w:pPr>
        <w:spacing w:after="40"/>
        <w:ind w:left="360"/>
      </w:pPr>
      <w:r>
        <w:rPr>
          <w:rFonts w:ascii="Times New Roman" w:hAnsi="Times New Roman"/>
          <w:sz w:val="24"/>
          <w:szCs w:val="24"/>
        </w:rPr>
        <w:t xml:space="preserve">⚠️ Exam Trap: Colostrum is small in volume but HIGH in protein and IgA - do not discard it as 'dirty milk'.</w:t>
      </w:r>
    </w:p>
    <w:p>
      <w:pPr>
        <w:spacing w:after="40"/>
        <w:ind w:left="360"/>
      </w:pPr>
      <w:r>
        <w:rPr>
          <w:rFonts w:ascii="Times New Roman" w:hAnsi="Times New Roman"/>
          <w:sz w:val="24"/>
          <w:szCs w:val="24"/>
        </w:rPr>
        <w:t xml:space="preserve">💎 PNC Pearl: Colostrum: first 2-3 days, yellow, IgA-rich, laxative (clears meconium) = baby's 'first immunisation'; start breastfeeding within 1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3-day-old term neonate is receiving phototherapy for jaundice. Which nursing action is CORRECT?</w:t>
      </w:r>
    </w:p>
    <w:p>
      <w:pPr>
        <w:spacing w:after="40"/>
        <w:ind w:left="360"/>
      </w:pPr>
      <w:r>
        <w:rPr>
          <w:rFonts w:ascii="Times New Roman" w:hAnsi="Times New Roman"/>
          <w:sz w:val="24"/>
          <w:szCs w:val="24"/>
        </w:rPr>
        <w:t xml:space="preserve">(a) Keep the baby fully clothed to prevent hypothermia</w:t>
      </w:r>
    </w:p>
    <w:p>
      <w:pPr>
        <w:spacing w:after="40"/>
        <w:ind w:left="360"/>
      </w:pPr>
      <w:r>
        <w:rPr>
          <w:rFonts w:ascii="Times New Roman" w:hAnsi="Times New Roman"/>
          <w:sz w:val="24"/>
          <w:szCs w:val="24"/>
        </w:rPr>
        <w:t xml:space="preserve">(b) Stop breastfeeding and give only glucose water</w:t>
      </w:r>
    </w:p>
    <w:p>
      <w:pPr>
        <w:spacing w:after="40"/>
        <w:ind w:left="360"/>
      </w:pPr>
      <w:r>
        <w:rPr>
          <w:rFonts w:ascii="Times New Roman" w:hAnsi="Times New Roman"/>
          <w:sz w:val="24"/>
          <w:szCs w:val="24"/>
        </w:rPr>
        <w:t xml:space="preserve">(c) Cover the eyes with opaque shields, expose maximum skin with only a diaper, and continue frequent breastfeeds</w:t>
      </w:r>
    </w:p>
    <w:p>
      <w:pPr>
        <w:spacing w:after="40"/>
        <w:ind w:left="360"/>
      </w:pPr>
      <w:r>
        <w:rPr>
          <w:rFonts w:ascii="Times New Roman" w:hAnsi="Times New Roman"/>
          <w:sz w:val="24"/>
          <w:szCs w:val="24"/>
        </w:rPr>
        <w:t xml:space="preserve">(d) Apply oil to the skin to prevent drying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Cover the eyes with opaque shields, expose maximum skin with only a diaper, and continue frequent breastfeeds</w:t>
      </w:r>
    </w:p>
    <w:p>
      <w:pPr>
        <w:spacing w:after="40"/>
        <w:ind w:left="360"/>
      </w:pPr>
      <w:r>
        <w:rPr>
          <w:rFonts w:ascii="Times New Roman" w:hAnsi="Times New Roman"/>
          <w:sz w:val="24"/>
          <w:szCs w:val="24"/>
        </w:rPr>
        <w:t xml:space="preserve">🧠 Clinical Rationale: Phototherapy converts bilirubin in the skin to water-soluble isomers excreted in bile and urine. Maximum skin exposure, eye protection, turning, monitoring temperature and hydration, and frequent feeds (which increase stooling) make it effective.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 the baby fully clothed to prevent hypothermia: Clothing blocks the light, so the therapy does not work.</w:t>
      </w:r>
    </w:p>
    <w:p>
      <w:pPr>
        <w:spacing w:after="40"/>
        <w:ind w:left="360"/>
      </w:pPr>
      <w:r>
        <w:rPr>
          <w:rFonts w:ascii="Times New Roman" w:hAnsi="Times New Roman"/>
          <w:sz w:val="24"/>
          <w:szCs w:val="24"/>
        </w:rPr>
        <w:t xml:space="preserve">B — Stop breastfeeding and give only glucose water: Stopping feeds causes dehydration and slows bilirubin excretion; glucose water is not recommended.</w:t>
      </w:r>
    </w:p>
    <w:p>
      <w:pPr>
        <w:spacing w:after="40"/>
        <w:ind w:left="360"/>
      </w:pPr>
      <w:r>
        <w:rPr>
          <w:rFonts w:ascii="Times New Roman" w:hAnsi="Times New Roman"/>
          <w:sz w:val="24"/>
          <w:szCs w:val="24"/>
        </w:rPr>
        <w:t xml:space="preserve">D — Apply oil to the skin to prevent drying: Oils can cause burns under the lights and are avoided.</w:t>
      </w:r>
    </w:p>
    <w:p>
      <w:pPr>
        <w:spacing w:after="40"/>
        <w:ind w:left="360"/>
      </w:pPr>
      <w:r>
        <w:rPr>
          <w:rFonts w:ascii="Times New Roman" w:hAnsi="Times New Roman"/>
          <w:sz w:val="24"/>
          <w:szCs w:val="24"/>
        </w:rPr>
        <w:t xml:space="preserve">⚠️ Exam Trap: Worry about warmth makes students cover the baby - phototherapy needs bare skin, with temperature monitored instead.</w:t>
      </w:r>
    </w:p>
    <w:p>
      <w:pPr>
        <w:spacing w:after="40"/>
        <w:ind w:left="360"/>
      </w:pPr>
      <w:r>
        <w:rPr>
          <w:rFonts w:ascii="Times New Roman" w:hAnsi="Times New Roman"/>
          <w:sz w:val="24"/>
          <w:szCs w:val="24"/>
        </w:rPr>
        <w:t xml:space="preserve">💎 PNC Pearl: Phototherapy care: eye shields, diaper only, turn 2-hourly, feed often, check temperature, weight and bilirubin; bronze baby with direct hyperbilirubinaemia.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believes he is a famous emperor and has special powers is experiencing a delusion of: </w:t>
      </w:r>
    </w:p>
    <w:p>
      <w:pPr>
        <w:spacing w:after="40"/>
        <w:ind w:left="360"/>
      </w:pPr>
      <w:r>
        <w:rPr>
          <w:rFonts w:ascii="Times New Roman" w:hAnsi="Times New Roman"/>
          <w:sz w:val="24"/>
          <w:szCs w:val="24"/>
        </w:rPr>
        <w:t xml:space="preserve">(a) Somatic type</w:t>
      </w:r>
    </w:p>
    <w:p>
      <w:pPr>
        <w:spacing w:after="40"/>
        <w:ind w:left="360"/>
      </w:pPr>
      <w:r>
        <w:rPr>
          <w:rFonts w:ascii="Times New Roman" w:hAnsi="Times New Roman"/>
          <w:sz w:val="24"/>
          <w:szCs w:val="24"/>
        </w:rPr>
        <w:t xml:space="preserve">(b) Grandeur</w:t>
      </w:r>
    </w:p>
    <w:p>
      <w:pPr>
        <w:spacing w:after="40"/>
        <w:ind w:left="360"/>
      </w:pPr>
      <w:r>
        <w:rPr>
          <w:rFonts w:ascii="Times New Roman" w:hAnsi="Times New Roman"/>
          <w:sz w:val="24"/>
          <w:szCs w:val="24"/>
        </w:rPr>
        <w:t xml:space="preserve">(c) Persecution</w:t>
      </w:r>
    </w:p>
    <w:p>
      <w:pPr>
        <w:spacing w:after="40"/>
        <w:ind w:left="360"/>
      </w:pPr>
      <w:r>
        <w:rPr>
          <w:rFonts w:ascii="Times New Roman" w:hAnsi="Times New Roman"/>
          <w:sz w:val="24"/>
          <w:szCs w:val="24"/>
        </w:rPr>
        <w:t xml:space="preserve">(d) Reference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Grandeur</w:t>
      </w:r>
    </w:p>
    <w:p>
      <w:pPr>
        <w:spacing w:after="40"/>
        <w:ind w:left="360"/>
      </w:pPr>
      <w:r>
        <w:rPr>
          <w:rFonts w:ascii="Times New Roman" w:hAnsi="Times New Roman"/>
          <w:sz w:val="24"/>
          <w:szCs w:val="24"/>
        </w:rPr>
        <w:t xml:space="preserve">🧠 Clinical Rationale: Delusions of grandeur - inflated beliefs about one's importance, power, or identity - are seen in mania and schizophrenia; persecution (being harmed), reference (events refer to self), and somatic (bodily) delusions are other types.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Somatic type: Somatic delusion = false belief about the body, e.g. organs rotting.</w:t>
      </w:r>
    </w:p>
    <w:p>
      <w:pPr>
        <w:spacing w:after="40"/>
        <w:ind w:left="360"/>
      </w:pPr>
      <w:r>
        <w:rPr>
          <w:rFonts w:ascii="Times New Roman" w:hAnsi="Times New Roman"/>
          <w:sz w:val="24"/>
          <w:szCs w:val="24"/>
        </w:rPr>
        <w:t xml:space="preserve">C — Persecution: Persecution = belief that others are harming or plotting against oneself.</w:t>
      </w:r>
    </w:p>
    <w:p>
      <w:pPr>
        <w:spacing w:after="40"/>
        <w:ind w:left="360"/>
      </w:pPr>
      <w:r>
        <w:rPr>
          <w:rFonts w:ascii="Times New Roman" w:hAnsi="Times New Roman"/>
          <w:sz w:val="24"/>
          <w:szCs w:val="24"/>
        </w:rPr>
        <w:t xml:space="preserve">D — Reference: Reference = belief that unrelated events or remarks are about oneself.</w:t>
      </w:r>
    </w:p>
    <w:p>
      <w:pPr>
        <w:spacing w:after="40"/>
        <w:ind w:left="360"/>
      </w:pPr>
      <w:r>
        <w:rPr>
          <w:rFonts w:ascii="Times New Roman" w:hAnsi="Times New Roman"/>
          <w:sz w:val="24"/>
          <w:szCs w:val="24"/>
        </w:rPr>
        <w:t xml:space="preserve">⚠️ Exam Trap: Grandeur relates to IDENTITY/power; reference relates to events MEANING something about oneself.</w:t>
      </w:r>
    </w:p>
    <w:p>
      <w:pPr>
        <w:spacing w:after="40"/>
        <w:ind w:left="360"/>
      </w:pPr>
      <w:r>
        <w:rPr>
          <w:rFonts w:ascii="Times New Roman" w:hAnsi="Times New Roman"/>
          <w:sz w:val="24"/>
          <w:szCs w:val="24"/>
        </w:rPr>
        <w:t xml:space="preserve">💎 PNC Pearl: Delusions: grandeur (mania), persecution (paranoid schizophrenia), nihilistic (severe depression), jealousy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hallucination is defined as: </w:t>
      </w:r>
    </w:p>
    <w:p>
      <w:pPr>
        <w:spacing w:after="40"/>
        <w:ind w:left="360"/>
      </w:pPr>
      <w:r>
        <w:rPr>
          <w:rFonts w:ascii="Times New Roman" w:hAnsi="Times New Roman"/>
          <w:sz w:val="24"/>
          <w:szCs w:val="24"/>
        </w:rPr>
        <w:t xml:space="preserve">(a) A strongly held false belief</w:t>
      </w:r>
    </w:p>
    <w:p>
      <w:pPr>
        <w:spacing w:after="40"/>
        <w:ind w:left="360"/>
      </w:pPr>
      <w:r>
        <w:rPr>
          <w:rFonts w:ascii="Times New Roman" w:hAnsi="Times New Roman"/>
          <w:sz w:val="24"/>
          <w:szCs w:val="24"/>
        </w:rPr>
        <w:t xml:space="preserve">(b) A misinterpretation of a real external stimulus</w:t>
      </w:r>
    </w:p>
    <w:p>
      <w:pPr>
        <w:spacing w:after="40"/>
        <w:ind w:left="360"/>
      </w:pPr>
      <w:r>
        <w:rPr>
          <w:rFonts w:ascii="Times New Roman" w:hAnsi="Times New Roman"/>
          <w:sz w:val="24"/>
          <w:szCs w:val="24"/>
        </w:rPr>
        <w:t xml:space="preserve">(c) An irrational fear of an object</w:t>
      </w:r>
    </w:p>
    <w:p>
      <w:pPr>
        <w:spacing w:after="40"/>
        <w:ind w:left="360"/>
      </w:pPr>
      <w:r>
        <w:rPr>
          <w:rFonts w:ascii="Times New Roman" w:hAnsi="Times New Roman"/>
          <w:sz w:val="24"/>
          <w:szCs w:val="24"/>
        </w:rPr>
        <w:t xml:space="preserve">(d) A false sensory perception occurring without any external stimulus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false sensory perception occurring without any external stimulus</w:t>
      </w:r>
    </w:p>
    <w:p>
      <w:pPr>
        <w:spacing w:after="40"/>
        <w:ind w:left="360"/>
      </w:pPr>
      <w:r>
        <w:rPr>
          <w:rFonts w:ascii="Times New Roman" w:hAnsi="Times New Roman"/>
          <w:sz w:val="24"/>
          <w:szCs w:val="24"/>
        </w:rPr>
        <w:t xml:space="preserve">🧠 Clinical Rationale: Hallucinations arise from within - hearing, seeing, or feeling things that are not there; illusions are misperceptions of real stimuli, and delusions are false beliefs.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strongly held false belief: A firmly held false belief is a delusion - a disorder of thought, not perception.</w:t>
      </w:r>
    </w:p>
    <w:p>
      <w:pPr>
        <w:spacing w:after="40"/>
        <w:ind w:left="360"/>
      </w:pPr>
      <w:r>
        <w:rPr>
          <w:rFonts w:ascii="Times New Roman" w:hAnsi="Times New Roman"/>
          <w:sz w:val="24"/>
          <w:szCs w:val="24"/>
        </w:rPr>
        <w:t xml:space="preserve">B — A misinterpretation of a real external stimulus: A misinterpretation of a real stimulus is an illusion.</w:t>
      </w:r>
    </w:p>
    <w:p>
      <w:pPr>
        <w:spacing w:after="40"/>
        <w:ind w:left="360"/>
      </w:pPr>
      <w:r>
        <w:rPr>
          <w:rFonts w:ascii="Times New Roman" w:hAnsi="Times New Roman"/>
          <w:sz w:val="24"/>
          <w:szCs w:val="24"/>
        </w:rPr>
        <w:t xml:space="preserve">C — An irrational fear of an object: An irrational fear of an object is a phobia.</w:t>
      </w:r>
    </w:p>
    <w:p>
      <w:pPr>
        <w:spacing w:after="40"/>
        <w:ind w:left="360"/>
      </w:pPr>
      <w:r>
        <w:rPr>
          <w:rFonts w:ascii="Times New Roman" w:hAnsi="Times New Roman"/>
          <w:sz w:val="24"/>
          <w:szCs w:val="24"/>
        </w:rPr>
        <w:t xml:space="preserve">⚠️ Exam Trap: Hallucination = NO stimulus; illusion = REAL stimulus misread.</w:t>
      </w:r>
    </w:p>
    <w:p>
      <w:pPr>
        <w:spacing w:after="40"/>
        <w:ind w:left="360"/>
      </w:pPr>
      <w:r>
        <w:rPr>
          <w:rFonts w:ascii="Times New Roman" w:hAnsi="Times New Roman"/>
          <w:sz w:val="24"/>
          <w:szCs w:val="24"/>
        </w:rPr>
        <w:t xml:space="preserve">💎 PNC Pearl: Auditory hallucinations are commonest in schizophrenia; visual/tactile suggest organic causes (delirium, alcohol withdrawal).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scheduled for modified ECT at 8 AM. Which finding should the nurse report to the team BEFORE the procedure?</w:t>
      </w:r>
    </w:p>
    <w:p>
      <w:pPr>
        <w:spacing w:after="40"/>
        <w:ind w:left="360"/>
      </w:pPr>
      <w:r>
        <w:rPr>
          <w:rFonts w:ascii="Times New Roman" w:hAnsi="Times New Roman"/>
          <w:sz w:val="24"/>
          <w:szCs w:val="24"/>
        </w:rPr>
        <w:t xml:space="preserve">(a) The client passed urine just before the procedure</w:t>
      </w:r>
    </w:p>
    <w:p>
      <w:pPr>
        <w:spacing w:after="40"/>
        <w:ind w:left="360"/>
      </w:pPr>
      <w:r>
        <w:rPr>
          <w:rFonts w:ascii="Times New Roman" w:hAnsi="Times New Roman"/>
          <w:sz w:val="24"/>
          <w:szCs w:val="24"/>
        </w:rPr>
        <w:t xml:space="preserve">(b) The client had tea and biscuits at 6 AM</w:t>
      </w:r>
    </w:p>
    <w:p>
      <w:pPr>
        <w:spacing w:after="40"/>
        <w:ind w:left="360"/>
      </w:pPr>
      <w:r>
        <w:rPr>
          <w:rFonts w:ascii="Times New Roman" w:hAnsi="Times New Roman"/>
          <w:sz w:val="24"/>
          <w:szCs w:val="24"/>
        </w:rPr>
        <w:t xml:space="preserve">(c) Written informed consent is on the chart</w:t>
      </w:r>
    </w:p>
    <w:p>
      <w:pPr>
        <w:spacing w:after="40"/>
        <w:ind w:left="360"/>
      </w:pPr>
      <w:r>
        <w:rPr>
          <w:rFonts w:ascii="Times New Roman" w:hAnsi="Times New Roman"/>
          <w:sz w:val="24"/>
          <w:szCs w:val="24"/>
        </w:rPr>
        <w:t xml:space="preserve">(d) The client has removed dentures and hairpins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client had tea and biscuits at 6 AM</w:t>
      </w:r>
    </w:p>
    <w:p>
      <w:pPr>
        <w:spacing w:after="40"/>
        <w:ind w:left="360"/>
      </w:pPr>
      <w:r>
        <w:rPr>
          <w:rFonts w:ascii="Times New Roman" w:hAnsi="Times New Roman"/>
          <w:sz w:val="24"/>
          <w:szCs w:val="24"/>
        </w:rPr>
        <w:t xml:space="preserve">🧠 Clinical Rationale: Modified ECT is given under general anaesthesia with a muscle relaxant, so the client must be nil by mouth for about 6-8 hours to prevent aspiration. Food taken at 6 AM must be reported. Removing dentures and hairpins, consent and an empty bladder are correct preparation.</w:t>
      </w:r>
    </w:p>
    <w:p>
      <w:pPr>
        <w:spacing w:after="40"/>
        <w:ind w:left="360"/>
      </w:pPr>
      <w:r>
        <w:rPr>
          <w:rFonts w:ascii="Times New Roman" w:hAnsi="Times New Roman"/>
          <w:sz w:val="24"/>
          <w:szCs w:val="24"/>
        </w:rPr>
        <w:t xml:space="preserve">🔍 Key Clues: ECT | AM | BEFORE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client passed urine just before the procedure: An empty bladder prevents incontinence during the seizure - correct preparation.</w:t>
      </w:r>
    </w:p>
    <w:p>
      <w:pPr>
        <w:spacing w:after="40"/>
        <w:ind w:left="360"/>
      </w:pPr>
      <w:r>
        <w:rPr>
          <w:rFonts w:ascii="Times New Roman" w:hAnsi="Times New Roman"/>
          <w:sz w:val="24"/>
          <w:szCs w:val="24"/>
        </w:rPr>
        <w:t xml:space="preserve">C — Written informed consent is on the chart: Valid informed consent is required before ECT - this is expected.</w:t>
      </w:r>
    </w:p>
    <w:p>
      <w:pPr>
        <w:spacing w:after="40"/>
        <w:ind w:left="360"/>
      </w:pPr>
      <w:r>
        <w:rPr>
          <w:rFonts w:ascii="Times New Roman" w:hAnsi="Times New Roman"/>
          <w:sz w:val="24"/>
          <w:szCs w:val="24"/>
        </w:rPr>
        <w:t xml:space="preserve">D — The client has removed dentures and hairpins: Removing dentures and metal items is correct preparation, not a problem.</w:t>
      </w:r>
    </w:p>
    <w:p>
      <w:pPr>
        <w:spacing w:after="40"/>
        <w:ind w:left="360"/>
      </w:pPr>
      <w:r>
        <w:rPr>
          <w:rFonts w:ascii="Times New Roman" w:hAnsi="Times New Roman"/>
          <w:sz w:val="24"/>
          <w:szCs w:val="24"/>
        </w:rPr>
        <w:t xml:space="preserve">⚠️ Exam Trap: Read 'report' questions as 'which finding is WRONG' - the other three are normal ECT preparation.</w:t>
      </w:r>
    </w:p>
    <w:p>
      <w:pPr>
        <w:spacing w:after="40"/>
        <w:ind w:left="360"/>
      </w:pPr>
      <w:r>
        <w:rPr>
          <w:rFonts w:ascii="Times New Roman" w:hAnsi="Times New Roman"/>
          <w:sz w:val="24"/>
          <w:szCs w:val="24"/>
        </w:rPr>
        <w:t xml:space="preserve">💎 PNC Pearl: ECT: NPO 6-8 h, consent, remove dentures and metal, empty bladder; MHCA 2017 bans ECT without anaesthesia and muscle relaxant.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artery in the body, which carries blood from the left ventricle, is the: </w:t>
      </w:r>
    </w:p>
    <w:p>
      <w:pPr>
        <w:spacing w:after="40"/>
        <w:ind w:left="360"/>
      </w:pPr>
      <w:r>
        <w:rPr>
          <w:rFonts w:ascii="Times New Roman" w:hAnsi="Times New Roman"/>
          <w:sz w:val="24"/>
          <w:szCs w:val="24"/>
        </w:rPr>
        <w:t xml:space="preserve">(a) Carotid artery</w:t>
      </w:r>
    </w:p>
    <w:p>
      <w:pPr>
        <w:spacing w:after="40"/>
        <w:ind w:left="360"/>
      </w:pPr>
      <w:r>
        <w:rPr>
          <w:rFonts w:ascii="Times New Roman" w:hAnsi="Times New Roman"/>
          <w:sz w:val="24"/>
          <w:szCs w:val="24"/>
        </w:rPr>
        <w:t xml:space="preserve">(b) Aorta</w:t>
      </w:r>
    </w:p>
    <w:p>
      <w:pPr>
        <w:spacing w:after="40"/>
        <w:ind w:left="360"/>
      </w:pPr>
      <w:r>
        <w:rPr>
          <w:rFonts w:ascii="Times New Roman" w:hAnsi="Times New Roman"/>
          <w:sz w:val="24"/>
          <w:szCs w:val="24"/>
        </w:rPr>
        <w:t xml:space="preserve">(c) Femoral artery</w:t>
      </w:r>
    </w:p>
    <w:p>
      <w:pPr>
        <w:spacing w:after="40"/>
        <w:ind w:left="360"/>
      </w:pPr>
      <w:r>
        <w:rPr>
          <w:rFonts w:ascii="Times New Roman" w:hAnsi="Times New Roman"/>
          <w:sz w:val="24"/>
          <w:szCs w:val="24"/>
        </w:rPr>
        <w:t xml:space="preserve">(d) Pulmonary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Aorta</w:t>
      </w:r>
    </w:p>
    <w:p>
      <w:pPr>
        <w:spacing w:after="40"/>
        <w:ind w:left="360"/>
      </w:pPr>
      <w:r>
        <w:rPr>
          <w:rFonts w:ascii="Times New Roman" w:hAnsi="Times New Roman"/>
          <w:sz w:val="24"/>
          <w:szCs w:val="24"/>
        </w:rPr>
        <w:t xml:space="preserve">🧠 Clinical Rationale: The aorta - about 2.5 cm in diameter - leaves the left ventricle and branches to supply the whole body; the pulmonary artery carries blood to the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Carotid artery: The carotid artery is a branch supplying the head and neck.</w:t>
      </w:r>
    </w:p>
    <w:p>
      <w:pPr>
        <w:spacing w:after="40"/>
        <w:ind w:left="360"/>
      </w:pPr>
      <w:r>
        <w:rPr>
          <w:rFonts w:ascii="Times New Roman" w:hAnsi="Times New Roman"/>
          <w:sz w:val="24"/>
          <w:szCs w:val="24"/>
        </w:rPr>
        <w:t xml:space="preserve">C — Femoral artery: The femoral artery supplies the lower limb and is a branch of the external iliac.</w:t>
      </w:r>
    </w:p>
    <w:p>
      <w:pPr>
        <w:spacing w:after="40"/>
        <w:ind w:left="360"/>
      </w:pPr>
      <w:r>
        <w:rPr>
          <w:rFonts w:ascii="Times New Roman" w:hAnsi="Times New Roman"/>
          <w:sz w:val="24"/>
          <w:szCs w:val="24"/>
        </w:rPr>
        <w:t xml:space="preserve">D — Pulmonary artery: The pulmonary artery carries deoxygenated blood from the right ventricle to the lungs.</w:t>
      </w:r>
    </w:p>
    <w:p>
      <w:pPr>
        <w:spacing w:after="40"/>
        <w:ind w:left="360"/>
      </w:pPr>
      <w:r>
        <w:rPr>
          <w:rFonts w:ascii="Times New Roman" w:hAnsi="Times New Roman"/>
          <w:sz w:val="24"/>
          <w:szCs w:val="24"/>
        </w:rPr>
        <w:t xml:space="preserve">⚠️ Exam Trap: The pulmonary artery is the only artery carrying deoxygenated blood - but it is not the largest.</w:t>
      </w:r>
    </w:p>
    <w:p>
      <w:pPr>
        <w:spacing w:after="40"/>
        <w:ind w:left="360"/>
      </w:pPr>
      <w:r>
        <w:rPr>
          <w:rFonts w:ascii="Times New Roman" w:hAnsi="Times New Roman"/>
          <w:sz w:val="24"/>
          <w:szCs w:val="24"/>
        </w:rPr>
        <w:t xml:space="preserve">💎 PNC Pearl: Aorta: ascending - arch (brachiocephalic, L common carotid, L subclavian) - thoracic - abdominal - bifurcates at L4.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sinoatrial (SA) node, the natural pacemaker of the heart, is located in the: </w:t>
      </w:r>
    </w:p>
    <w:p>
      <w:pPr>
        <w:spacing w:after="40"/>
        <w:ind w:left="360"/>
      </w:pPr>
      <w:r>
        <w:rPr>
          <w:rFonts w:ascii="Times New Roman" w:hAnsi="Times New Roman"/>
          <w:sz w:val="24"/>
          <w:szCs w:val="24"/>
        </w:rPr>
        <w:t xml:space="preserve">(a) Interventricular septum</w:t>
      </w:r>
    </w:p>
    <w:p>
      <w:pPr>
        <w:spacing w:after="40"/>
        <w:ind w:left="360"/>
      </w:pPr>
      <w:r>
        <w:rPr>
          <w:rFonts w:ascii="Times New Roman" w:hAnsi="Times New Roman"/>
          <w:sz w:val="24"/>
          <w:szCs w:val="24"/>
        </w:rPr>
        <w:t xml:space="preserve">(b) Left ventricle</w:t>
      </w:r>
    </w:p>
    <w:p>
      <w:pPr>
        <w:spacing w:after="40"/>
        <w:ind w:left="360"/>
      </w:pPr>
      <w:r>
        <w:rPr>
          <w:rFonts w:ascii="Times New Roman" w:hAnsi="Times New Roman"/>
          <w:sz w:val="24"/>
          <w:szCs w:val="24"/>
        </w:rPr>
        <w:t xml:space="preserve">(c) Aorta</w:t>
      </w:r>
    </w:p>
    <w:p>
      <w:pPr>
        <w:spacing w:after="40"/>
        <w:ind w:left="360"/>
      </w:pPr>
      <w:r>
        <w:rPr>
          <w:rFonts w:ascii="Times New Roman" w:hAnsi="Times New Roman"/>
          <w:sz w:val="24"/>
          <w:szCs w:val="24"/>
        </w:rPr>
        <w:t xml:space="preserve">(d) Right atrium near the opening of the superior vena cava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Right atrium near the opening of the superior vena cava</w:t>
      </w:r>
    </w:p>
    <w:p>
      <w:pPr>
        <w:spacing w:after="40"/>
        <w:ind w:left="360"/>
      </w:pPr>
      <w:r>
        <w:rPr>
          <w:rFonts w:ascii="Times New Roman" w:hAnsi="Times New Roman"/>
          <w:sz w:val="24"/>
          <w:szCs w:val="24"/>
        </w:rPr>
        <w:t xml:space="preserve">🧠 Clinical Rationale: The SA node in the right atrium initiates each heartbeat at about 60-100/min; the AV node and Purkinje fibres conduct the impulse through the ventricles.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Interventricular septum: The interventricular septum carries the bundle of His, not the SA node.</w:t>
      </w:r>
    </w:p>
    <w:p>
      <w:pPr>
        <w:spacing w:after="40"/>
        <w:ind w:left="360"/>
      </w:pPr>
      <w:r>
        <w:rPr>
          <w:rFonts w:ascii="Times New Roman" w:hAnsi="Times New Roman"/>
          <w:sz w:val="24"/>
          <w:szCs w:val="24"/>
        </w:rPr>
        <w:t xml:space="preserve">B — Left ventricle: The left ventricle is the main pumping chamber, not the site of the pacemaker.</w:t>
      </w:r>
    </w:p>
    <w:p>
      <w:pPr>
        <w:spacing w:after="40"/>
        <w:ind w:left="360"/>
      </w:pPr>
      <w:r>
        <w:rPr>
          <w:rFonts w:ascii="Times New Roman" w:hAnsi="Times New Roman"/>
          <w:sz w:val="24"/>
          <w:szCs w:val="24"/>
        </w:rPr>
        <w:t xml:space="preserve">C — Aorta: The aorta is a vessel with no pacemaker tissue.</w:t>
      </w:r>
    </w:p>
    <w:p>
      <w:pPr>
        <w:spacing w:after="40"/>
        <w:ind w:left="360"/>
      </w:pPr>
      <w:r>
        <w:rPr>
          <w:rFonts w:ascii="Times New Roman" w:hAnsi="Times New Roman"/>
          <w:sz w:val="24"/>
          <w:szCs w:val="24"/>
        </w:rPr>
        <w:t xml:space="preserve">⚠️ Exam Trap: The SA node is in the RIGHT atrium; the AV node lies in the interatrial septum near the coronary sinus.</w:t>
      </w:r>
    </w:p>
    <w:p>
      <w:pPr>
        <w:spacing w:after="40"/>
        <w:ind w:left="360"/>
      </w:pPr>
      <w:r>
        <w:rPr>
          <w:rFonts w:ascii="Times New Roman" w:hAnsi="Times New Roman"/>
          <w:sz w:val="24"/>
          <w:szCs w:val="24"/>
        </w:rPr>
        <w:t xml:space="preserve">💎 PNC Pearl: Conduction: SA (60-100) - AV (40-60) - His - bundle branches - Purkinje (20-40); AV delay allows ventricular filling.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Most of the carbon dioxide in the blood is transported as bicarbonate ions. Statement II: Carbonic anhydrase in red blood cells speeds up the reaction of carbon dioxide with water to form carbonic acid.</w:t>
      </w:r>
    </w:p>
    <w:p>
      <w:pPr>
        <w:spacing w:after="40"/>
        <w:ind w:left="360"/>
      </w:pPr>
      <w:r>
        <w:rPr>
          <w:rFonts w:ascii="Times New Roman" w:hAnsi="Times New Roman"/>
          <w:sz w:val="24"/>
          <w:szCs w:val="24"/>
        </w:rPr>
        <w:t xml:space="preserve">(a) Both statements are true, but Statement II does not explain Statement I</w:t>
      </w:r>
    </w:p>
    <w:p>
      <w:pPr>
        <w:spacing w:after="40"/>
        <w:ind w:left="360"/>
      </w:pPr>
      <w:r>
        <w:rPr>
          <w:rFonts w:ascii="Times New Roman" w:hAnsi="Times New Roman"/>
          <w:sz w:val="24"/>
          <w:szCs w:val="24"/>
        </w:rPr>
        <w:t xml:space="preserve">(b) Statement I is true, but Statement II is false</w:t>
      </w:r>
    </w:p>
    <w:p>
      <w:pPr>
        <w:spacing w:after="40"/>
        <w:ind w:left="360"/>
      </w:pPr>
      <w:r>
        <w:rPr>
          <w:rFonts w:ascii="Times New Roman" w:hAnsi="Times New Roman"/>
          <w:sz w:val="24"/>
          <w:szCs w:val="24"/>
        </w:rPr>
        <w:t xml:space="preserve">(c) Both statements are true, and Statement II correctly explains Statement I</w:t>
      </w:r>
    </w:p>
    <w:p>
      <w:pPr>
        <w:spacing w:after="40"/>
        <w:ind w:left="360"/>
      </w:pPr>
      <w:r>
        <w:rPr>
          <w:rFonts w:ascii="Times New Roman" w:hAnsi="Times New Roman"/>
          <w:sz w:val="24"/>
          <w:szCs w:val="24"/>
        </w:rPr>
        <w:t xml:space="preserve">(d) Statement I is false, but Statement II is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statements are true, and Statement II correctly explains Statement I</w:t>
      </w:r>
    </w:p>
    <w:p>
      <w:pPr>
        <w:spacing w:after="40"/>
        <w:ind w:left="360"/>
      </w:pPr>
      <w:r>
        <w:rPr>
          <w:rFonts w:ascii="Times New Roman" w:hAnsi="Times New Roman"/>
          <w:sz w:val="24"/>
          <w:szCs w:val="24"/>
        </w:rPr>
        <w:t xml:space="preserve">🧠 Clinical Rationale: About 70% of CO2 travels as bicarbonate, about 20-23% as carbaminohaemoglobin and about 7-10% dissolved. Carbonic anhydrase in RBCs rapidly forms carbonic acid, which splits into H+ and HCO3-; the HCO3- moves into plasma in exchange for chloride (chloride shift). So II explains 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true, but Statement II does not explain Statement I: Carbonic anhydrase is the very reason bicarbonate formation is fast enough - II does explain I.</w:t>
      </w:r>
    </w:p>
    <w:p>
      <w:pPr>
        <w:spacing w:after="40"/>
        <w:ind w:left="360"/>
      </w:pPr>
      <w:r>
        <w:rPr>
          <w:rFonts w:ascii="Times New Roman" w:hAnsi="Times New Roman"/>
          <w:sz w:val="24"/>
          <w:szCs w:val="24"/>
        </w:rPr>
        <w:t xml:space="preserve">B — Statement I is true, but Statement II is false: Statement II is true - carbonic anhydrase is abundant in red cells.</w:t>
      </w:r>
    </w:p>
    <w:p>
      <w:pPr>
        <w:spacing w:after="40"/>
        <w:ind w:left="360"/>
      </w:pPr>
      <w:r>
        <w:rPr>
          <w:rFonts w:ascii="Times New Roman" w:hAnsi="Times New Roman"/>
          <w:sz w:val="24"/>
          <w:szCs w:val="24"/>
        </w:rPr>
        <w:t xml:space="preserve">D — Statement I is false, but Statement II is true: Statement I is true - bicarbonate is the main form of CO2 transport.</w:t>
      </w:r>
    </w:p>
    <w:p>
      <w:pPr>
        <w:spacing w:after="40"/>
        <w:ind w:left="360"/>
      </w:pPr>
      <w:r>
        <w:rPr>
          <w:rFonts w:ascii="Times New Roman" w:hAnsi="Times New Roman"/>
          <w:sz w:val="24"/>
          <w:szCs w:val="24"/>
        </w:rPr>
        <w:t xml:space="preserve">⚠️ Exam Trap: Students pick 'carbaminohaemoglobin' as the main CO2 carrier - it carries only about a fifth.</w:t>
      </w:r>
    </w:p>
    <w:p>
      <w:pPr>
        <w:spacing w:after="40"/>
        <w:ind w:left="360"/>
      </w:pPr>
      <w:r>
        <w:rPr>
          <w:rFonts w:ascii="Times New Roman" w:hAnsi="Times New Roman"/>
          <w:sz w:val="24"/>
          <w:szCs w:val="24"/>
        </w:rPr>
        <w:t xml:space="preserve">💎 PNC Pearl: CO2 transport 70-20-10: bicarbonate 70%, carbamino 20%, dissolved 10%; the chloride (Hamburger) shift balances HCO3- outflow.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heart rate is 80 beats/min and his stroke volume is 70 mL. His cardiac output is:</w:t>
      </w:r>
    </w:p>
    <w:p>
      <w:pPr>
        <w:spacing w:after="40"/>
        <w:ind w:left="360"/>
      </w:pPr>
      <w:r>
        <w:rPr>
          <w:rFonts w:ascii="Times New Roman" w:hAnsi="Times New Roman"/>
          <w:sz w:val="24"/>
          <w:szCs w:val="24"/>
        </w:rPr>
        <w:t xml:space="preserve">(a) 150 mL/min</w:t>
      </w:r>
    </w:p>
    <w:p>
      <w:pPr>
        <w:spacing w:after="40"/>
        <w:ind w:left="360"/>
      </w:pPr>
      <w:r>
        <w:rPr>
          <w:rFonts w:ascii="Times New Roman" w:hAnsi="Times New Roman"/>
          <w:sz w:val="24"/>
          <w:szCs w:val="24"/>
        </w:rPr>
        <w:t xml:space="preserve">(b) 1.14 L/min</w:t>
      </w:r>
    </w:p>
    <w:p>
      <w:pPr>
        <w:spacing w:after="40"/>
        <w:ind w:left="360"/>
      </w:pPr>
      <w:r>
        <w:rPr>
          <w:rFonts w:ascii="Times New Roman" w:hAnsi="Times New Roman"/>
          <w:sz w:val="24"/>
          <w:szCs w:val="24"/>
        </w:rPr>
        <w:t xml:space="preserve">(c) 5.6 L/min</w:t>
      </w:r>
    </w:p>
    <w:p>
      <w:pPr>
        <w:spacing w:after="40"/>
        <w:ind w:left="360"/>
      </w:pPr>
      <w:r>
        <w:rPr>
          <w:rFonts w:ascii="Times New Roman" w:hAnsi="Times New Roman"/>
          <w:sz w:val="24"/>
          <w:szCs w:val="24"/>
        </w:rPr>
        <w:t xml:space="preserve">(d) 560 mL/min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5.6 L/min</w:t>
      </w:r>
    </w:p>
    <w:p>
      <w:pPr>
        <w:spacing w:after="40"/>
        <w:ind w:left="360"/>
      </w:pPr>
      <w:r>
        <w:rPr>
          <w:rFonts w:ascii="Times New Roman" w:hAnsi="Times New Roman"/>
          <w:sz w:val="24"/>
          <w:szCs w:val="24"/>
        </w:rPr>
        <w:t xml:space="preserve">🧠 Clinical Rationale: Cardiac output = heart rate x stroke volume = 80 x 70 = 5,600 mL/min = 5.6 L/min, within the normal adult range of about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 mL/min: 150 comes from ADDING the heart rate and stroke volume instead of multiplying.</w:t>
      </w:r>
    </w:p>
    <w:p>
      <w:pPr>
        <w:spacing w:after="40"/>
        <w:ind w:left="360"/>
      </w:pPr>
      <w:r>
        <w:rPr>
          <w:rFonts w:ascii="Times New Roman" w:hAnsi="Times New Roman"/>
          <w:sz w:val="24"/>
          <w:szCs w:val="24"/>
        </w:rPr>
        <w:t xml:space="preserve">B — 1.14 L/min: 1.14 comes from dividing 80 by 70 - CO is a product, not a ratio.</w:t>
      </w:r>
    </w:p>
    <w:p>
      <w:pPr>
        <w:spacing w:after="40"/>
        <w:ind w:left="360"/>
      </w:pPr>
      <w:r>
        <w:rPr>
          <w:rFonts w:ascii="Times New Roman" w:hAnsi="Times New Roman"/>
          <w:sz w:val="24"/>
          <w:szCs w:val="24"/>
        </w:rPr>
        <w:t xml:space="preserve">D — 560 mL/min: 560 mL/min is a decimal (place-value) error - 80 x 70 is 5,600 mL.</w:t>
      </w:r>
    </w:p>
    <w:p>
      <w:pPr>
        <w:spacing w:after="40"/>
        <w:ind w:left="360"/>
      </w:pPr>
      <w:r>
        <w:rPr>
          <w:rFonts w:ascii="Times New Roman" w:hAnsi="Times New Roman"/>
          <w:sz w:val="24"/>
          <w:szCs w:val="24"/>
        </w:rPr>
        <w:t xml:space="preserve">⚠️ Exam Trap: Forgetting to convert 5,600 mL into 5.6 L leads to decimal-slip answers.</w:t>
      </w:r>
    </w:p>
    <w:p>
      <w:pPr>
        <w:spacing w:after="40"/>
        <w:ind w:left="360"/>
      </w:pPr>
      <w:r>
        <w:rPr>
          <w:rFonts w:ascii="Times New Roman" w:hAnsi="Times New Roman"/>
          <w:sz w:val="24"/>
          <w:szCs w:val="24"/>
        </w:rPr>
        <w:t xml:space="preserve">💎 PNC Pearl: CO = HR x SV (about 5 L/min); Cardiac index = CO / body surface area (2.5-4 L/min/m2); BP = CO x peripheral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Metformin should be temporarily withheld in clients with: </w:t>
      </w:r>
    </w:p>
    <w:p>
      <w:pPr>
        <w:spacing w:after="40"/>
        <w:ind w:left="360"/>
      </w:pPr>
      <w:r>
        <w:rPr>
          <w:rFonts w:ascii="Times New Roman" w:hAnsi="Times New Roman"/>
          <w:sz w:val="24"/>
          <w:szCs w:val="24"/>
        </w:rPr>
        <w:t xml:space="preserve">(a) A single missed meal</w:t>
      </w:r>
    </w:p>
    <w:p>
      <w:pPr>
        <w:spacing w:after="40"/>
        <w:ind w:left="360"/>
      </w:pPr>
      <w:r>
        <w:rPr>
          <w:rFonts w:ascii="Times New Roman" w:hAnsi="Times New Roman"/>
          <w:sz w:val="24"/>
          <w:szCs w:val="24"/>
        </w:rPr>
        <w:t xml:space="preserve">(b) Severe renal impairment or before contrast studies, due to lactic acidosis risk</w:t>
      </w:r>
    </w:p>
    <w:p>
      <w:pPr>
        <w:spacing w:after="40"/>
        <w:ind w:left="360"/>
      </w:pPr>
      <w:r>
        <w:rPr>
          <w:rFonts w:ascii="Times New Roman" w:hAnsi="Times New Roman"/>
          <w:sz w:val="24"/>
          <w:szCs w:val="24"/>
        </w:rPr>
        <w:t xml:space="preserve">(c) Mild fasting hyperglycemia</w:t>
      </w:r>
    </w:p>
    <w:p>
      <w:pPr>
        <w:spacing w:after="40"/>
        <w:ind w:left="360"/>
      </w:pPr>
      <w:r>
        <w:rPr>
          <w:rFonts w:ascii="Times New Roman" w:hAnsi="Times New Roman"/>
          <w:sz w:val="24"/>
          <w:szCs w:val="24"/>
        </w:rPr>
        <w:t xml:space="preserve">(d) Normal renal function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Severe renal impairment or before contrast studies, due to lactic acidosis risk</w:t>
      </w:r>
    </w:p>
    <w:p>
      <w:pPr>
        <w:spacing w:after="40"/>
        <w:ind w:left="360"/>
      </w:pPr>
      <w:r>
        <w:rPr>
          <w:rFonts w:ascii="Times New Roman" w:hAnsi="Times New Roman"/>
          <w:sz w:val="24"/>
          <w:szCs w:val="24"/>
        </w:rPr>
        <w:t xml:space="preserve">🧠 Clinical Rationale: Metformin is cleared by the kidney; acute kidney injury or iodinated contrast increases the rare but serious risk of lactic acidosis, so it is held around contrast studies.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single missed meal: A single missed meal is not an indication to stop metformin - it rarely causes hypoglycaemia alone.</w:t>
      </w:r>
    </w:p>
    <w:p>
      <w:pPr>
        <w:spacing w:after="40"/>
        <w:ind w:left="360"/>
      </w:pPr>
      <w:r>
        <w:rPr>
          <w:rFonts w:ascii="Times New Roman" w:hAnsi="Times New Roman"/>
          <w:sz w:val="24"/>
          <w:szCs w:val="24"/>
        </w:rPr>
        <w:t xml:space="preserve">C — Mild fasting hyperglycemia: Mild fasting hyperglycaemia is exactly what metformin treats.</w:t>
      </w:r>
    </w:p>
    <w:p>
      <w:pPr>
        <w:spacing w:after="40"/>
        <w:ind w:left="360"/>
      </w:pPr>
      <w:r>
        <w:rPr>
          <w:rFonts w:ascii="Times New Roman" w:hAnsi="Times New Roman"/>
          <w:sz w:val="24"/>
          <w:szCs w:val="24"/>
        </w:rPr>
        <w:t xml:space="preserve">D — Normal renal function: Normal renal function allows safe metformin use.</w:t>
      </w:r>
    </w:p>
    <w:p>
      <w:pPr>
        <w:spacing w:after="40"/>
        <w:ind w:left="360"/>
      </w:pPr>
      <w:r>
        <w:rPr>
          <w:rFonts w:ascii="Times New Roman" w:hAnsi="Times New Roman"/>
          <w:sz w:val="24"/>
          <w:szCs w:val="24"/>
        </w:rPr>
        <w:t xml:space="preserve">⚠️ Exam Trap: Metformin does NOT cause hypoglycaemia by itself; its dangerous side effect is lactic acidosis.</w:t>
      </w:r>
    </w:p>
    <w:p>
      <w:pPr>
        <w:spacing w:after="40"/>
        <w:ind w:left="360"/>
      </w:pPr>
      <w:r>
        <w:rPr>
          <w:rFonts w:ascii="Times New Roman" w:hAnsi="Times New Roman"/>
          <w:sz w:val="24"/>
          <w:szCs w:val="24"/>
        </w:rPr>
        <w:t xml:space="preserve">💎 PNC Pearl: Metformin: hold 48 h after iodinated contrast until renal function is rechecked; avoid if eGFR under 30; long-term = B12 deficiency.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digoxin 0.25 mg daily complains of nausea and yellow halos around lights. The apical pulse is 52/min and serum potassium is 3.1 mEq/L. The nurse's BEST action is to:</w:t>
      </w:r>
    </w:p>
    <w:p>
      <w:pPr>
        <w:spacing w:after="40"/>
        <w:ind w:left="360"/>
      </w:pPr>
      <w:r>
        <w:rPr>
          <w:rFonts w:ascii="Times New Roman" w:hAnsi="Times New Roman"/>
          <w:sz w:val="24"/>
          <w:szCs w:val="24"/>
        </w:rPr>
        <w:t xml:space="preserve">(a) Withhold the dose and report suspected digoxin toxicity worsened by hypokalaemia</w:t>
      </w:r>
    </w:p>
    <w:p>
      <w:pPr>
        <w:spacing w:after="40"/>
        <w:ind w:left="360"/>
      </w:pPr>
      <w:r>
        <w:rPr>
          <w:rFonts w:ascii="Times New Roman" w:hAnsi="Times New Roman"/>
          <w:sz w:val="24"/>
          <w:szCs w:val="24"/>
        </w:rPr>
        <w:t xml:space="preserve">(b) Give the dose with food to reduce the nausea</w:t>
      </w:r>
    </w:p>
    <w:p>
      <w:pPr>
        <w:spacing w:after="40"/>
        <w:ind w:left="360"/>
      </w:pPr>
      <w:r>
        <w:rPr>
          <w:rFonts w:ascii="Times New Roman" w:hAnsi="Times New Roman"/>
          <w:sz w:val="24"/>
          <w:szCs w:val="24"/>
        </w:rPr>
        <w:t xml:space="preserve">(c) Give an extra dose of furosemide to remove the excess digoxin</w:t>
      </w:r>
    </w:p>
    <w:p>
      <w:pPr>
        <w:spacing w:after="40"/>
        <w:ind w:left="360"/>
      </w:pPr>
      <w:r>
        <w:rPr>
          <w:rFonts w:ascii="Times New Roman" w:hAnsi="Times New Roman"/>
          <w:sz w:val="24"/>
          <w:szCs w:val="24"/>
        </w:rPr>
        <w:t xml:space="preserve">(d) Give the dose and recheck the pulse after one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Withhold the dose and report suspected digoxin toxicity worsened by hypokalaemia</w:t>
      </w:r>
    </w:p>
    <w:p>
      <w:pPr>
        <w:spacing w:after="40"/>
        <w:ind w:left="360"/>
      </w:pPr>
      <w:r>
        <w:rPr>
          <w:rFonts w:ascii="Times New Roman" w:hAnsi="Times New Roman"/>
          <w:sz w:val="24"/>
          <w:szCs w:val="24"/>
        </w:rPr>
        <w:t xml:space="preserve">🧠 Clinical Rationale: GI upset, visual halos and bradycardia are classic digoxin toxicity; hypokalaemia increases digoxin binding and toxicity. The dose is held, the doctor informed, the level and ECG checked and potassium corrected; digoxin-specific antibody fragments are the antidote in severe toxicity.</w:t>
      </w:r>
    </w:p>
    <w:p>
      <w:pPr>
        <w:spacing w:after="40"/>
        <w:ind w:left="360"/>
      </w:pPr>
      <w:r>
        <w:rPr>
          <w:rFonts w:ascii="Times New Roman" w:hAnsi="Times New Roman"/>
          <w:sz w:val="24"/>
          <w:szCs w:val="24"/>
        </w:rPr>
        <w:t xml:space="preserve">🔍 Key Clues: 0.25 mg | 3.1 meq</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the dose with food to reduce the nausea: Nausea here is a toxic sign - giving more digoxin with food worsens toxicity.</w:t>
      </w:r>
    </w:p>
    <w:p>
      <w:pPr>
        <w:spacing w:after="40"/>
        <w:ind w:left="360"/>
      </w:pPr>
      <w:r>
        <w:rPr>
          <w:rFonts w:ascii="Times New Roman" w:hAnsi="Times New Roman"/>
          <w:sz w:val="24"/>
          <w:szCs w:val="24"/>
        </w:rPr>
        <w:t xml:space="preserve">C — Give an extra dose of furosemide to remove the excess digoxin: Furosemide wastes potassium and worsens toxicity; it does not remove digoxin.</w:t>
      </w:r>
    </w:p>
    <w:p>
      <w:pPr>
        <w:spacing w:after="40"/>
        <w:ind w:left="360"/>
      </w:pPr>
      <w:r>
        <w:rPr>
          <w:rFonts w:ascii="Times New Roman" w:hAnsi="Times New Roman"/>
          <w:sz w:val="24"/>
          <w:szCs w:val="24"/>
        </w:rPr>
        <w:t xml:space="preserve">D — Give the dose and recheck the pulse after one hour: An apical pulse below 60/min in an adult is a reason to withhold, not to recheck later.</w:t>
      </w:r>
    </w:p>
    <w:p>
      <w:pPr>
        <w:spacing w:after="40"/>
        <w:ind w:left="360"/>
      </w:pPr>
      <w:r>
        <w:rPr>
          <w:rFonts w:ascii="Times New Roman" w:hAnsi="Times New Roman"/>
          <w:sz w:val="24"/>
          <w:szCs w:val="24"/>
        </w:rPr>
        <w:t xml:space="preserve">⚠️ Exam Trap: Treating the nausea as a side-effect misses the toxicity; LOW potassium makes digoxin MORE toxic.</w:t>
      </w:r>
    </w:p>
    <w:p>
      <w:pPr>
        <w:spacing w:after="40"/>
        <w:ind w:left="360"/>
      </w:pPr>
      <w:r>
        <w:rPr>
          <w:rFonts w:ascii="Times New Roman" w:hAnsi="Times New Roman"/>
          <w:sz w:val="24"/>
          <w:szCs w:val="24"/>
        </w:rPr>
        <w:t xml:space="preserve">💎 PNC Pearl: Before digoxin: apical pulse for 1 full minute - hold if under 60 (adult) or under 90-110 (infant); keep K+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Sterilization in an autoclave is achieved at: </w:t>
      </w:r>
    </w:p>
    <w:p>
      <w:pPr>
        <w:spacing w:after="40"/>
        <w:ind w:left="360"/>
      </w:pPr>
      <w:r>
        <w:rPr>
          <w:rFonts w:ascii="Times New Roman" w:hAnsi="Times New Roman"/>
          <w:sz w:val="24"/>
          <w:szCs w:val="24"/>
        </w:rPr>
        <w:t xml:space="preserve">(a) 60 degrees Celsius for 10 minutes</w:t>
      </w:r>
    </w:p>
    <w:p>
      <w:pPr>
        <w:spacing w:after="40"/>
        <w:ind w:left="360"/>
      </w:pPr>
      <w:r>
        <w:rPr>
          <w:rFonts w:ascii="Times New Roman" w:hAnsi="Times New Roman"/>
          <w:sz w:val="24"/>
          <w:szCs w:val="24"/>
        </w:rPr>
        <w:t xml:space="preserve">(b) Room temperature overnight</w:t>
      </w:r>
    </w:p>
    <w:p>
      <w:pPr>
        <w:spacing w:after="40"/>
        <w:ind w:left="360"/>
      </w:pPr>
      <w:r>
        <w:rPr>
          <w:rFonts w:ascii="Times New Roman" w:hAnsi="Times New Roman"/>
          <w:sz w:val="24"/>
          <w:szCs w:val="24"/>
        </w:rPr>
        <w:t xml:space="preserve">(c) 100 degrees Celsius for 5 minutes</w:t>
      </w:r>
    </w:p>
    <w:p>
      <w:pPr>
        <w:spacing w:after="40"/>
        <w:ind w:left="360"/>
      </w:pPr>
      <w:r>
        <w:rPr>
          <w:rFonts w:ascii="Times New Roman" w:hAnsi="Times New Roman"/>
          <w:sz w:val="24"/>
          <w:szCs w:val="24"/>
        </w:rPr>
        <w:t xml:space="preserve">(d) 121 degrees Celsius at 15 psi for 15-20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121 degrees Celsius at 15 psi for 15-20 minutes</w:t>
      </w:r>
    </w:p>
    <w:p>
      <w:pPr>
        <w:spacing w:after="40"/>
        <w:ind w:left="360"/>
      </w:pPr>
      <w:r>
        <w:rPr>
          <w:rFonts w:ascii="Times New Roman" w:hAnsi="Times New Roman"/>
          <w:sz w:val="24"/>
          <w:szCs w:val="24"/>
        </w:rPr>
        <w:t xml:space="preserve">🧠 Clinical Rationale: Moist heat under pressure in an autoclave - 121 degrees C, 15 psi, 15-20 minutes - kills all microorganisms including spores; it is the most reliable sterilization method.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degrees Celsius for 10 minutes: 60 degrees C for 10 minutes is below pasteurisation strength and does not kill spores.</w:t>
      </w:r>
    </w:p>
    <w:p>
      <w:pPr>
        <w:spacing w:after="40"/>
        <w:ind w:left="360"/>
      </w:pPr>
      <w:r>
        <w:rPr>
          <w:rFonts w:ascii="Times New Roman" w:hAnsi="Times New Roman"/>
          <w:sz w:val="24"/>
          <w:szCs w:val="24"/>
        </w:rPr>
        <w:t xml:space="preserve">B — Room temperature overnight: Room temperature cannot sterilise anything.</w:t>
      </w:r>
    </w:p>
    <w:p>
      <w:pPr>
        <w:spacing w:after="40"/>
        <w:ind w:left="360"/>
      </w:pPr>
      <w:r>
        <w:rPr>
          <w:rFonts w:ascii="Times New Roman" w:hAnsi="Times New Roman"/>
          <w:sz w:val="24"/>
          <w:szCs w:val="24"/>
        </w:rPr>
        <w:t xml:space="preserve">C — 100 degrees Celsius for 5 minutes: 100 degrees C for 5 minutes (boiling) disinfects but does not reliably kill spores.</w:t>
      </w:r>
    </w:p>
    <w:p>
      <w:pPr>
        <w:spacing w:after="40"/>
        <w:ind w:left="360"/>
      </w:pPr>
      <w:r>
        <w:rPr>
          <w:rFonts w:ascii="Times New Roman" w:hAnsi="Times New Roman"/>
          <w:sz w:val="24"/>
          <w:szCs w:val="24"/>
        </w:rPr>
        <w:t xml:space="preserve">⚠️ Exam Trap: Boiling (100 degrees C) is disinfection, not sterilisation - spores survive.</w:t>
      </w:r>
    </w:p>
    <w:p>
      <w:pPr>
        <w:spacing w:after="40"/>
        <w:ind w:left="360"/>
      </w:pPr>
      <w:r>
        <w:rPr>
          <w:rFonts w:ascii="Times New Roman" w:hAnsi="Times New Roman"/>
          <w:sz w:val="24"/>
          <w:szCs w:val="24"/>
        </w:rPr>
        <w:t xml:space="preserve">💎 PNC Pearl: Autoclave: 121 C/15 psi/15-20 min or 134 C/30 psi/3-4 min; indicator = Geobacillus stearothermophilus spores.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Gram-positive bacteria appear what colour after Gram staining, because of their thick peptidoglycan wall? </w:t>
      </w:r>
    </w:p>
    <w:p>
      <w:pPr>
        <w:spacing w:after="40"/>
        <w:ind w:left="360"/>
      </w:pPr>
      <w:r>
        <w:rPr>
          <w:rFonts w:ascii="Times New Roman" w:hAnsi="Times New Roman"/>
          <w:sz w:val="24"/>
          <w:szCs w:val="24"/>
        </w:rPr>
        <w:t xml:space="preserve">(a) Colourless</w:t>
      </w:r>
    </w:p>
    <w:p>
      <w:pPr>
        <w:spacing w:after="40"/>
        <w:ind w:left="360"/>
      </w:pPr>
      <w:r>
        <w:rPr>
          <w:rFonts w:ascii="Times New Roman" w:hAnsi="Times New Roman"/>
          <w:sz w:val="24"/>
          <w:szCs w:val="24"/>
        </w:rPr>
        <w:t xml:space="preserve">(b) Purple (violet)</w:t>
      </w:r>
    </w:p>
    <w:p>
      <w:pPr>
        <w:spacing w:after="40"/>
        <w:ind w:left="360"/>
      </w:pPr>
      <w:r>
        <w:rPr>
          <w:rFonts w:ascii="Times New Roman" w:hAnsi="Times New Roman"/>
          <w:sz w:val="24"/>
          <w:szCs w:val="24"/>
        </w:rPr>
        <w:t xml:space="preserve">(c) Green</w:t>
      </w:r>
    </w:p>
    <w:p>
      <w:pPr>
        <w:spacing w:after="40"/>
        <w:ind w:left="360"/>
      </w:pPr>
      <w:r>
        <w:rPr>
          <w:rFonts w:ascii="Times New Roman" w:hAnsi="Times New Roman"/>
          <w:sz w:val="24"/>
          <w:szCs w:val="24"/>
        </w:rPr>
        <w:t xml:space="preserve">(d) Pink (red)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Purple (violet)</w:t>
      </w:r>
    </w:p>
    <w:p>
      <w:pPr>
        <w:spacing w:after="40"/>
        <w:ind w:left="360"/>
      </w:pPr>
      <w:r>
        <w:rPr>
          <w:rFonts w:ascii="Times New Roman" w:hAnsi="Times New Roman"/>
          <w:sz w:val="24"/>
          <w:szCs w:val="24"/>
        </w:rPr>
        <w:t xml:space="preserve">🧠 Clinical Rationale: Gram-positive cells retain crystal violet and appear purple; gram-negative cells lose the stain and take up safranin, appearing pink, with a thin wall and outer membrane.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Colourless: Colourless cells are seen only after decolourisation, before the counterstain.</w:t>
      </w:r>
    </w:p>
    <w:p>
      <w:pPr>
        <w:spacing w:after="40"/>
        <w:ind w:left="360"/>
      </w:pPr>
      <w:r>
        <w:rPr>
          <w:rFonts w:ascii="Times New Roman" w:hAnsi="Times New Roman"/>
          <w:sz w:val="24"/>
          <w:szCs w:val="24"/>
        </w:rPr>
        <w:t xml:space="preserve">C — Green: Green is not a Gram-stain colour; malachite green is used in spore staining.</w:t>
      </w:r>
    </w:p>
    <w:p>
      <w:pPr>
        <w:spacing w:after="40"/>
        <w:ind w:left="360"/>
      </w:pPr>
      <w:r>
        <w:rPr>
          <w:rFonts w:ascii="Times New Roman" w:hAnsi="Times New Roman"/>
          <w:sz w:val="24"/>
          <w:szCs w:val="24"/>
        </w:rPr>
        <w:t xml:space="preserve">D — Pink (red): Pink/red is the colour of gram-negative bacteria after safranin counterstain.</w:t>
      </w:r>
    </w:p>
    <w:p>
      <w:pPr>
        <w:spacing w:after="40"/>
        <w:ind w:left="360"/>
      </w:pPr>
      <w:r>
        <w:rPr>
          <w:rFonts w:ascii="Times New Roman" w:hAnsi="Times New Roman"/>
          <w:sz w:val="24"/>
          <w:szCs w:val="24"/>
        </w:rPr>
        <w:t xml:space="preserve">⚠️ Exam Trap: Gram POSITIVE = PURPLE (P with P); gram negative = pink.</w:t>
      </w:r>
    </w:p>
    <w:p>
      <w:pPr>
        <w:spacing w:after="40"/>
        <w:ind w:left="360"/>
      </w:pPr>
      <w:r>
        <w:rPr>
          <w:rFonts w:ascii="Times New Roman" w:hAnsi="Times New Roman"/>
          <w:sz w:val="24"/>
          <w:szCs w:val="24"/>
        </w:rPr>
        <w:t xml:space="preserve">💎 PNC Pearl: Gram stain order: crystal violet - iodine - alcohol (decolouriser) - safranin; acid-fast bacteria (TB) need ZN stain.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woman weighs 72 kg and is 1.60 m tall. According to the WHO international classification, her BMI and category are:</w:t>
      </w:r>
    </w:p>
    <w:p>
      <w:pPr>
        <w:spacing w:after="40"/>
        <w:ind w:left="360"/>
      </w:pPr>
      <w:r>
        <w:rPr>
          <w:rFonts w:ascii="Times New Roman" w:hAnsi="Times New Roman"/>
          <w:sz w:val="24"/>
          <w:szCs w:val="24"/>
        </w:rPr>
        <w:t xml:space="preserve">(a) 22.5 kg/m2 - normal</w:t>
      </w:r>
    </w:p>
    <w:p>
      <w:pPr>
        <w:spacing w:after="40"/>
        <w:ind w:left="360"/>
      </w:pPr>
      <w:r>
        <w:rPr>
          <w:rFonts w:ascii="Times New Roman" w:hAnsi="Times New Roman"/>
          <w:sz w:val="24"/>
          <w:szCs w:val="24"/>
        </w:rPr>
        <w:t xml:space="preserve">(b) 28.1 kg/m2 - obese</w:t>
      </w:r>
    </w:p>
    <w:p>
      <w:pPr>
        <w:spacing w:after="40"/>
        <w:ind w:left="360"/>
      </w:pPr>
      <w:r>
        <w:rPr>
          <w:rFonts w:ascii="Times New Roman" w:hAnsi="Times New Roman"/>
          <w:sz w:val="24"/>
          <w:szCs w:val="24"/>
        </w:rPr>
        <w:t xml:space="preserve">(c) 45.0 kg/m2 - obese</w:t>
      </w:r>
    </w:p>
    <w:p>
      <w:pPr>
        <w:spacing w:after="40"/>
        <w:ind w:left="360"/>
      </w:pPr>
      <w:r>
        <w:rPr>
          <w:rFonts w:ascii="Times New Roman" w:hAnsi="Times New Roman"/>
          <w:sz w:val="24"/>
          <w:szCs w:val="24"/>
        </w:rPr>
        <w:t xml:space="preserve">(d) 28.1 kg/m2 - overweight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28.1 kg/m2 - overweight</w:t>
      </w:r>
    </w:p>
    <w:p>
      <w:pPr>
        <w:spacing w:after="40"/>
        <w:ind w:left="360"/>
      </w:pPr>
      <w:r>
        <w:rPr>
          <w:rFonts w:ascii="Times New Roman" w:hAnsi="Times New Roman"/>
          <w:sz w:val="24"/>
          <w:szCs w:val="24"/>
        </w:rPr>
        <w:t xml:space="preserve">🧠 Clinical Rationale: BMI = weight (kg) / height (m) squared = 72 / (1.6 x 1.6) = 72 / 2.56 = 28.1 kg/m2. On the WHO international scale, 25-29.9 is overweight and 30 or more is obese.</w:t>
      </w:r>
    </w:p>
    <w:p>
      <w:pPr>
        <w:spacing w:after="40"/>
        <w:ind w:left="360"/>
      </w:pPr>
      <w:r>
        <w:rPr>
          <w:rFonts w:ascii="Times New Roman" w:hAnsi="Times New Roman"/>
          <w:sz w:val="24"/>
          <w:szCs w:val="24"/>
        </w:rPr>
        <w:t xml:space="preserve">🔍 Key Clues: 40-year-old | 72 kg | WHO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22.5 kg/m2 - normal: 22.5 comes from multiplying the height by 2 (3.2) instead of squaring it (2.56).</w:t>
      </w:r>
    </w:p>
    <w:p>
      <w:pPr>
        <w:spacing w:after="40"/>
        <w:ind w:left="360"/>
      </w:pPr>
      <w:r>
        <w:rPr>
          <w:rFonts w:ascii="Times New Roman" w:hAnsi="Times New Roman"/>
          <w:sz w:val="24"/>
          <w:szCs w:val="24"/>
        </w:rPr>
        <w:t xml:space="preserve">B — 28.1 kg/m2 - obese: The value is right but 28.1 is below the WHO obesity cut-off of 30.</w:t>
      </w:r>
    </w:p>
    <w:p>
      <w:pPr>
        <w:spacing w:after="40"/>
        <w:ind w:left="360"/>
      </w:pPr>
      <w:r>
        <w:rPr>
          <w:rFonts w:ascii="Times New Roman" w:hAnsi="Times New Roman"/>
          <w:sz w:val="24"/>
          <w:szCs w:val="24"/>
        </w:rPr>
        <w:t xml:space="preserve">C — 45.0 kg/m2 - obese: 45.0 comes from dividing by 1.6 without squaring the height.</w:t>
      </w:r>
    </w:p>
    <w:p>
      <w:pPr>
        <w:spacing w:after="40"/>
        <w:ind w:left="360"/>
      </w:pPr>
      <w:r>
        <w:rPr>
          <w:rFonts w:ascii="Times New Roman" w:hAnsi="Times New Roman"/>
          <w:sz w:val="24"/>
          <w:szCs w:val="24"/>
        </w:rPr>
        <w:t xml:space="preserve">⚠️ Exam Trap: Forgetting to SQUARE the height is the commonest BMI error.</w:t>
      </w:r>
    </w:p>
    <w:p>
      <w:pPr>
        <w:spacing w:after="40"/>
        <w:ind w:left="360"/>
      </w:pPr>
      <w:r>
        <w:rPr>
          <w:rFonts w:ascii="Times New Roman" w:hAnsi="Times New Roman"/>
          <w:sz w:val="24"/>
          <w:szCs w:val="24"/>
        </w:rPr>
        <w:t xml:space="preserve">💎 PNC Pearl: BMI = kg / m2. WHO: under 18.5 underweight, 18.5-24.9 normal, 25-29.9 overweight, 30+ obese; Asian-Indian cut-offs: 23 overweight, 25 obese.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child fed mainly on boiled milk and rice has bleeding, swollen gums, pinpoint haemorrhages around hair follicles, and painful swollen legs that make him cry when lifted. The MOST likely deficiency is:</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C (ascorbic acid)</w:t>
      </w:r>
    </w:p>
    <w:p>
      <w:pPr>
        <w:spacing w:after="40"/>
        <w:ind w:left="360"/>
      </w:pPr>
      <w:r>
        <w:rPr>
          <w:rFonts w:ascii="Times New Roman" w:hAnsi="Times New Roman"/>
          <w:sz w:val="24"/>
          <w:szCs w:val="24"/>
        </w:rPr>
        <w:t xml:space="preserve">(c) Thiamine (vitamin B1)</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C (ascorbic acid)</w:t>
      </w:r>
    </w:p>
    <w:p>
      <w:pPr>
        <w:spacing w:after="40"/>
        <w:ind w:left="360"/>
      </w:pPr>
      <w:r>
        <w:rPr>
          <w:rFonts w:ascii="Times New Roman" w:hAnsi="Times New Roman"/>
          <w:sz w:val="24"/>
          <w:szCs w:val="24"/>
        </w:rPr>
        <w:t xml:space="preserve">🧠 Clinical Rationale: Scurvy: vitamin C is needed for collagen synthesis, so capillaries become fragile - bleeding gums, perifollicular haemorrhages and painful subperiosteal haemorrhages ('pseudoparalysis'). Boiling destroys vitamin C. Sources: amla, guava, citrus fruits.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 Vitamin D deficiency causes rickets - bowed legs, wide wrists, rickety rosary.</w:t>
      </w:r>
    </w:p>
    <w:p>
      <w:pPr>
        <w:spacing w:after="40"/>
        <w:ind w:left="360"/>
      </w:pPr>
      <w:r>
        <w:rPr>
          <w:rFonts w:ascii="Times New Roman" w:hAnsi="Times New Roman"/>
          <w:sz w:val="24"/>
          <w:szCs w:val="24"/>
        </w:rPr>
        <w:t xml:space="preserve">C — Thiamine (vitamin B1): Thiamine deficiency causes beriberi - neuritis and heart failure.</w:t>
      </w:r>
    </w:p>
    <w:p>
      <w:pPr>
        <w:spacing w:after="40"/>
        <w:ind w:left="360"/>
      </w:pPr>
      <w:r>
        <w:rPr>
          <w:rFonts w:ascii="Times New Roman" w:hAnsi="Times New Roman"/>
          <w:sz w:val="24"/>
          <w:szCs w:val="24"/>
        </w:rPr>
        <w:t xml:space="preserve">D — Vitamin K: Vitamin K deficiency causes bleeding from a clotting defect, without gum swelling or perifollicular signs.</w:t>
      </w:r>
    </w:p>
    <w:p>
      <w:pPr>
        <w:spacing w:after="40"/>
        <w:ind w:left="360"/>
      </w:pPr>
      <w:r>
        <w:rPr>
          <w:rFonts w:ascii="Times New Roman" w:hAnsi="Times New Roman"/>
          <w:sz w:val="24"/>
          <w:szCs w:val="24"/>
        </w:rPr>
        <w:t xml:space="preserve">⚠️ Exam Trap: Any bleeding points students to vitamin K - gum and PERIFOLLICULAR bleeding with bone pain is scurvy.</w:t>
      </w:r>
    </w:p>
    <w:p>
      <w:pPr>
        <w:spacing w:after="40"/>
        <w:ind w:left="360"/>
      </w:pPr>
      <w:r>
        <w:rPr>
          <w:rFonts w:ascii="Times New Roman" w:hAnsi="Times New Roman"/>
          <w:sz w:val="24"/>
          <w:szCs w:val="24"/>
        </w:rPr>
        <w:t xml:space="preserve">💎 PNC Pearl: Vitamin C: collagen, iron absorption; richest source amla; destroyed by heat and boiling.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who is angry with her supervisor after a tense shift goes home and shouts at her younger brother over a small matter. This defence mechanism is:</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Regression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Displacement</w:t>
      </w:r>
    </w:p>
    <w:p>
      <w:pPr>
        <w:spacing w:after="40"/>
        <w:ind w:left="360"/>
      </w:pPr>
      <w:r>
        <w:rPr>
          <w:rFonts w:ascii="Times New Roman" w:hAnsi="Times New Roman"/>
          <w:sz w:val="24"/>
          <w:szCs w:val="24"/>
        </w:rPr>
        <w:t xml:space="preserve">🧠 Clinical Rationale: Displacement transfers emotions from the real source (the supervisor, who feels threatening) to a safer target (the brother).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impulses into socially acceptable activity, such as sport or art.</w:t>
      </w:r>
    </w:p>
    <w:p>
      <w:pPr>
        <w:spacing w:after="40"/>
        <w:ind w:left="360"/>
      </w:pPr>
      <w:r>
        <w:rPr>
          <w:rFonts w:ascii="Times New Roman" w:hAnsi="Times New Roman"/>
          <w:sz w:val="24"/>
          <w:szCs w:val="24"/>
        </w:rPr>
        <w:t xml:space="preserve">B — Projection: Projection attributes one's own unacceptable feelings to others ('She hates me').</w:t>
      </w:r>
    </w:p>
    <w:p>
      <w:pPr>
        <w:spacing w:after="40"/>
        <w:ind w:left="360"/>
      </w:pPr>
      <w:r>
        <w:rPr>
          <w:rFonts w:ascii="Times New Roman" w:hAnsi="Times New Roman"/>
          <w:sz w:val="24"/>
          <w:szCs w:val="24"/>
        </w:rPr>
        <w:t xml:space="preserve">D — Regression: Regression is a return to behaviour of an earlier developmental stage.</w:t>
      </w:r>
    </w:p>
    <w:p>
      <w:pPr>
        <w:spacing w:after="40"/>
        <w:ind w:left="360"/>
      </w:pPr>
      <w:r>
        <w:rPr>
          <w:rFonts w:ascii="Times New Roman" w:hAnsi="Times New Roman"/>
          <w:sz w:val="24"/>
          <w:szCs w:val="24"/>
        </w:rPr>
        <w:t xml:space="preserve">⚠️ Exam Trap: Projection and displacement are confused: projection moves the FEELING onto someone; displacement moves the TARGET.</w:t>
      </w:r>
    </w:p>
    <w:p>
      <w:pPr>
        <w:spacing w:after="40"/>
        <w:ind w:left="360"/>
      </w:pPr>
      <w:r>
        <w:rPr>
          <w:rFonts w:ascii="Times New Roman" w:hAnsi="Times New Roman"/>
          <w:sz w:val="24"/>
          <w:szCs w:val="24"/>
        </w:rPr>
        <w:t xml:space="preserve">💎 PNC Pearl: Displacement = 'kick the dog'; Projection = 'blame the other'; Sublimation = 'turn it into 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newly admitted client is breathless (SpO2 88%), anxious about losing his job, and says he feels lonely because no relatives have visited. According to Maslow's hierarchy, the nurse's FIRST priority is:</w:t>
      </w:r>
    </w:p>
    <w:p>
      <w:pPr>
        <w:spacing w:after="40"/>
        <w:ind w:left="360"/>
      </w:pPr>
      <w:r>
        <w:rPr>
          <w:rFonts w:ascii="Times New Roman" w:hAnsi="Times New Roman"/>
          <w:sz w:val="24"/>
          <w:szCs w:val="24"/>
        </w:rPr>
        <w:t xml:space="preserve">(a) The need for safety and security</w:t>
      </w:r>
    </w:p>
    <w:p>
      <w:pPr>
        <w:spacing w:after="40"/>
        <w:ind w:left="360"/>
      </w:pPr>
      <w:r>
        <w:rPr>
          <w:rFonts w:ascii="Times New Roman" w:hAnsi="Times New Roman"/>
          <w:sz w:val="24"/>
          <w:szCs w:val="24"/>
        </w:rPr>
        <w:t xml:space="preserve">(b) The physiological need for oxygen</w:t>
      </w:r>
    </w:p>
    <w:p>
      <w:pPr>
        <w:spacing w:after="40"/>
        <w:ind w:left="360"/>
      </w:pPr>
      <w:r>
        <w:rPr>
          <w:rFonts w:ascii="Times New Roman" w:hAnsi="Times New Roman"/>
          <w:sz w:val="24"/>
          <w:szCs w:val="24"/>
        </w:rPr>
        <w:t xml:space="preserve">(c) The need for love and belonging</w:t>
      </w:r>
    </w:p>
    <w:p>
      <w:pPr>
        <w:spacing w:after="40"/>
        <w:ind w:left="360"/>
      </w:pPr>
      <w:r>
        <w:rPr>
          <w:rFonts w:ascii="Times New Roman" w:hAnsi="Times New Roman"/>
          <w:sz w:val="24"/>
          <w:szCs w:val="24"/>
        </w:rPr>
        <w:t xml:space="preserve">(d) The need for self-esteem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physiological need for oxygen</w:t>
      </w:r>
    </w:p>
    <w:p>
      <w:pPr>
        <w:spacing w:after="40"/>
        <w:ind w:left="360"/>
      </w:pPr>
      <w:r>
        <w:rPr>
          <w:rFonts w:ascii="Times New Roman" w:hAnsi="Times New Roman"/>
          <w:sz w:val="24"/>
          <w:szCs w:val="24"/>
        </w:rPr>
        <w:t xml:space="preserve">🧠 Clinical Rationale: Maslow's hierarchy places physiological needs (oxygen, fluids, food, elimination) at the base; they must be met before safety, love and belonging, esteem and self-actualisation. Hypoxia is the immediate threat to life.</w:t>
      </w:r>
    </w:p>
    <w:p>
      <w:pPr>
        <w:spacing w:after="40"/>
        <w:ind w:left="360"/>
      </w:pPr>
      <w:r>
        <w:rPr>
          <w:rFonts w:ascii="Times New Roman" w:hAnsi="Times New Roman"/>
          <w:sz w:val="24"/>
          <w:szCs w:val="24"/>
        </w:rPr>
        <w:t xml:space="preserve">🔍 Key Clues: Priority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need for safety and security: Job worries are a safety and security need - the next level, after oxygenation.</w:t>
      </w:r>
    </w:p>
    <w:p>
      <w:pPr>
        <w:spacing w:after="40"/>
        <w:ind w:left="360"/>
      </w:pPr>
      <w:r>
        <w:rPr>
          <w:rFonts w:ascii="Times New Roman" w:hAnsi="Times New Roman"/>
          <w:sz w:val="24"/>
          <w:szCs w:val="24"/>
        </w:rPr>
        <w:t xml:space="preserve">C — The need for love and belonging: Loneliness is a love and belonging need - the third level.</w:t>
      </w:r>
    </w:p>
    <w:p>
      <w:pPr>
        <w:spacing w:after="40"/>
        <w:ind w:left="360"/>
      </w:pPr>
      <w:r>
        <w:rPr>
          <w:rFonts w:ascii="Times New Roman" w:hAnsi="Times New Roman"/>
          <w:sz w:val="24"/>
          <w:szCs w:val="24"/>
        </w:rPr>
        <w:t xml:space="preserve">D — The need for self-esteem: Self-esteem is the fourth level, addressed only after the basic needs are met.</w:t>
      </w:r>
    </w:p>
    <w:p>
      <w:pPr>
        <w:spacing w:after="40"/>
        <w:ind w:left="360"/>
      </w:pPr>
      <w:r>
        <w:rPr>
          <w:rFonts w:ascii="Times New Roman" w:hAnsi="Times New Roman"/>
          <w:sz w:val="24"/>
          <w:szCs w:val="24"/>
        </w:rPr>
        <w:t xml:space="preserve">⚠️ Exam Trap: An emotional complaint may be the loudest in the stem, but physiological needs always come first.</w:t>
      </w:r>
    </w:p>
    <w:p>
      <w:pPr>
        <w:spacing w:after="40"/>
        <w:ind w:left="360"/>
      </w:pPr>
      <w:r>
        <w:rPr>
          <w:rFonts w:ascii="Times New Roman" w:hAnsi="Times New Roman"/>
          <w:sz w:val="24"/>
          <w:szCs w:val="24"/>
        </w:rPr>
        <w:t xml:space="preserve">💎 PNC Pearl: Maslow bottom-up: Physiological - Safety - Love and belonging - Esteem - Self-actualisation; within physiological needs, ABC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household in which a husband and wife live with their married sons, the sons' wives and their grandchildren under one roof, sharing a common kitchen and common property, is BEST described as a:</w:t>
      </w:r>
    </w:p>
    <w:p>
      <w:pPr>
        <w:spacing w:after="40"/>
        <w:ind w:left="360"/>
      </w:pPr>
      <w:r>
        <w:rPr>
          <w:rFonts w:ascii="Times New Roman" w:hAnsi="Times New Roman"/>
          <w:sz w:val="24"/>
          <w:szCs w:val="24"/>
        </w:rPr>
        <w:t xml:space="preserve">(a) Nuclear family</w:t>
      </w:r>
    </w:p>
    <w:p>
      <w:pPr>
        <w:spacing w:after="40"/>
        <w:ind w:left="360"/>
      </w:pPr>
      <w:r>
        <w:rPr>
          <w:rFonts w:ascii="Times New Roman" w:hAnsi="Times New Roman"/>
          <w:sz w:val="24"/>
          <w:szCs w:val="24"/>
        </w:rPr>
        <w:t xml:space="preserve">(b) Blended (reconstituted) family</w:t>
      </w:r>
    </w:p>
    <w:p>
      <w:pPr>
        <w:spacing w:after="40"/>
        <w:ind w:left="360"/>
      </w:pPr>
      <w:r>
        <w:rPr>
          <w:rFonts w:ascii="Times New Roman" w:hAnsi="Times New Roman"/>
          <w:sz w:val="24"/>
          <w:szCs w:val="24"/>
        </w:rPr>
        <w:t xml:space="preserve">(c) Joint family</w:t>
      </w:r>
    </w:p>
    <w:p>
      <w:pPr>
        <w:spacing w:after="40"/>
        <w:ind w:left="360"/>
      </w:pPr>
      <w:r>
        <w:rPr>
          <w:rFonts w:ascii="Times New Roman" w:hAnsi="Times New Roman"/>
          <w:sz w:val="24"/>
          <w:szCs w:val="24"/>
        </w:rPr>
        <w:t xml:space="preserve">(d) Single-parent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Joint family</w:t>
      </w:r>
    </w:p>
    <w:p>
      <w:pPr>
        <w:spacing w:after="40"/>
        <w:ind w:left="360"/>
      </w:pPr>
      <w:r>
        <w:rPr>
          <w:rFonts w:ascii="Times New Roman" w:hAnsi="Times New Roman"/>
          <w:sz w:val="24"/>
          <w:szCs w:val="24"/>
        </w:rPr>
        <w:t xml:space="preserve">🧠 Clinical Rationale: The joint family, traditional in India, has three or more generations living together with a common residence, kitchen, property and worship, usually under the authority of the eldest male.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Nuclear family: A nuclear family has only a couple and their unmarried children.</w:t>
      </w:r>
    </w:p>
    <w:p>
      <w:pPr>
        <w:spacing w:after="40"/>
        <w:ind w:left="360"/>
      </w:pPr>
      <w:r>
        <w:rPr>
          <w:rFonts w:ascii="Times New Roman" w:hAnsi="Times New Roman"/>
          <w:sz w:val="24"/>
          <w:szCs w:val="24"/>
        </w:rPr>
        <w:t xml:space="preserve">B — Blended (reconstituted) family: A blended family forms when a remarried partner brings children from a previous marriage.</w:t>
      </w:r>
    </w:p>
    <w:p>
      <w:pPr>
        <w:spacing w:after="40"/>
        <w:ind w:left="360"/>
      </w:pPr>
      <w:r>
        <w:rPr>
          <w:rFonts w:ascii="Times New Roman" w:hAnsi="Times New Roman"/>
          <w:sz w:val="24"/>
          <w:szCs w:val="24"/>
        </w:rPr>
        <w:t xml:space="preserve">D — Single-parent family: A single-parent family has one parent raising the children.</w:t>
      </w:r>
    </w:p>
    <w:p>
      <w:pPr>
        <w:spacing w:after="40"/>
        <w:ind w:left="360"/>
      </w:pPr>
      <w:r>
        <w:rPr>
          <w:rFonts w:ascii="Times New Roman" w:hAnsi="Times New Roman"/>
          <w:sz w:val="24"/>
          <w:szCs w:val="24"/>
        </w:rPr>
        <w:t xml:space="preserve">⚠️ Exam Trap: Three generations with a shared kitchen and property is the JOINT family.</w:t>
      </w:r>
    </w:p>
    <w:p>
      <w:pPr>
        <w:spacing w:after="40"/>
        <w:ind w:left="360"/>
      </w:pPr>
      <w:r>
        <w:rPr>
          <w:rFonts w:ascii="Times New Roman" w:hAnsi="Times New Roman"/>
          <w:sz w:val="24"/>
          <w:szCs w:val="24"/>
        </w:rPr>
        <w:t xml:space="preserve">💎 PNC Pearl: Nuclear = 2 generations; Joint = 3+ generations with common kitchen and property; the trend in India is from joint to nuclear.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selects 200 postnatal mothers, allocates them by random allocation into a group that receives structured breastfeeding counselling and a group that receives routine care, and compares exclusive breastfeeding rates at 6 weeks. This design is:</w:t>
      </w:r>
    </w:p>
    <w:p>
      <w:pPr>
        <w:spacing w:after="40"/>
        <w:ind w:left="360"/>
      </w:pPr>
      <w:r>
        <w:rPr>
          <w:rFonts w:ascii="Times New Roman" w:hAnsi="Times New Roman"/>
          <w:sz w:val="24"/>
          <w:szCs w:val="24"/>
        </w:rPr>
        <w:t xml:space="preserve">(a) True experimental design (randomised controlled trial)</w:t>
      </w:r>
    </w:p>
    <w:p>
      <w:pPr>
        <w:spacing w:after="40"/>
        <w:ind w:left="360"/>
      </w:pPr>
      <w:r>
        <w:rPr>
          <w:rFonts w:ascii="Times New Roman" w:hAnsi="Times New Roman"/>
          <w:sz w:val="24"/>
          <w:szCs w:val="24"/>
        </w:rPr>
        <w:t xml:space="preserve">(b) Quasi-experimental design</w:t>
      </w:r>
    </w:p>
    <w:p>
      <w:pPr>
        <w:spacing w:after="40"/>
        <w:ind w:left="360"/>
      </w:pPr>
      <w:r>
        <w:rPr>
          <w:rFonts w:ascii="Times New Roman" w:hAnsi="Times New Roman"/>
          <w:sz w:val="24"/>
          <w:szCs w:val="24"/>
        </w:rPr>
        <w:t xml:space="preserve">(c) Descriptive survey design</w:t>
      </w:r>
    </w:p>
    <w:p>
      <w:pPr>
        <w:spacing w:after="40"/>
        <w:ind w:left="360"/>
      </w:pPr>
      <w:r>
        <w:rPr>
          <w:rFonts w:ascii="Times New Roman" w:hAnsi="Times New Roman"/>
          <w:sz w:val="24"/>
          <w:szCs w:val="24"/>
        </w:rPr>
        <w:t xml:space="preserve">(d) Case-control design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True experimental design (randomised controlled trial)</w:t>
      </w:r>
    </w:p>
    <w:p>
      <w:pPr>
        <w:spacing w:after="40"/>
        <w:ind w:left="360"/>
      </w:pPr>
      <w:r>
        <w:rPr>
          <w:rFonts w:ascii="Times New Roman" w:hAnsi="Times New Roman"/>
          <w:sz w:val="24"/>
          <w:szCs w:val="24"/>
        </w:rPr>
        <w:t xml:space="preserve">🧠 Clinical Rationale: A true experiment has three features: manipulation (the counselling), a control group (routine care) and randomisation. All three are present, so this is a randomised controlled trial - the strongest design for testing cause and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Quasi-experimental design: Quasi-experimental studies have manipulation but lack randomisation and/or a control group.</w:t>
      </w:r>
    </w:p>
    <w:p>
      <w:pPr>
        <w:spacing w:after="40"/>
        <w:ind w:left="360"/>
      </w:pPr>
      <w:r>
        <w:rPr>
          <w:rFonts w:ascii="Times New Roman" w:hAnsi="Times New Roman"/>
          <w:sz w:val="24"/>
          <w:szCs w:val="24"/>
        </w:rPr>
        <w:t xml:space="preserve">C — Descriptive survey design: A descriptive survey only describes variables; nothing is manipulated.</w:t>
      </w:r>
    </w:p>
    <w:p>
      <w:pPr>
        <w:spacing w:after="40"/>
        <w:ind w:left="360"/>
      </w:pPr>
      <w:r>
        <w:rPr>
          <w:rFonts w:ascii="Times New Roman" w:hAnsi="Times New Roman"/>
          <w:sz w:val="24"/>
          <w:szCs w:val="24"/>
        </w:rPr>
        <w:t xml:space="preserve">D — Case-control design: Case-control studies start with the outcome and look back at exposures - no intervention is given.</w:t>
      </w:r>
    </w:p>
    <w:p>
      <w:pPr>
        <w:spacing w:after="40"/>
        <w:ind w:left="360"/>
      </w:pPr>
      <w:r>
        <w:rPr>
          <w:rFonts w:ascii="Times New Roman" w:hAnsi="Times New Roman"/>
          <w:sz w:val="24"/>
          <w:szCs w:val="24"/>
        </w:rPr>
        <w:t xml:space="preserve">⚠️ Exam Trap: Any study with an intervention is not automatically true experimental - look for RANDOMISATION plus a control group.</w:t>
      </w:r>
    </w:p>
    <w:p>
      <w:pPr>
        <w:spacing w:after="40"/>
        <w:ind w:left="360"/>
      </w:pPr>
      <w:r>
        <w:rPr>
          <w:rFonts w:ascii="Times New Roman" w:hAnsi="Times New Roman"/>
          <w:sz w:val="24"/>
          <w:szCs w:val="24"/>
        </w:rPr>
        <w:t xml:space="preserve">💎 PNC Pearl: True experiment = M-C-R: Manipulation, Control, Randomisation. Missing R or C = quasi-experimental.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task can a registered nurse APPROPRIATELY delegate to a trained nursing assistant?</w:t>
      </w:r>
    </w:p>
    <w:p>
      <w:pPr>
        <w:spacing w:after="40"/>
        <w:ind w:left="360"/>
      </w:pPr>
      <w:r>
        <w:rPr>
          <w:rFonts w:ascii="Times New Roman" w:hAnsi="Times New Roman"/>
          <w:sz w:val="24"/>
          <w:szCs w:val="24"/>
        </w:rPr>
        <w:t xml:space="preserve">(a) Initial admission assessment of a newly admitted client</w:t>
      </w:r>
    </w:p>
    <w:p>
      <w:pPr>
        <w:spacing w:after="40"/>
        <w:ind w:left="360"/>
      </w:pPr>
      <w:r>
        <w:rPr>
          <w:rFonts w:ascii="Times New Roman" w:hAnsi="Times New Roman"/>
          <w:sz w:val="24"/>
          <w:szCs w:val="24"/>
        </w:rPr>
        <w:t xml:space="preserve">(b) Evaluating a client's response to a new antihypertensive drug</w:t>
      </w:r>
    </w:p>
    <w:p>
      <w:pPr>
        <w:spacing w:after="40"/>
        <w:ind w:left="360"/>
      </w:pPr>
      <w:r>
        <w:rPr>
          <w:rFonts w:ascii="Times New Roman" w:hAnsi="Times New Roman"/>
          <w:sz w:val="24"/>
          <w:szCs w:val="24"/>
        </w:rPr>
        <w:t xml:space="preserve">(c) Discharge teaching for a client newly started on insulin</w:t>
      </w:r>
    </w:p>
    <w:p>
      <w:pPr>
        <w:spacing w:after="40"/>
        <w:ind w:left="360"/>
      </w:pPr>
      <w:r>
        <w:rPr>
          <w:rFonts w:ascii="Times New Roman" w:hAnsi="Times New Roman"/>
          <w:sz w:val="24"/>
          <w:szCs w:val="24"/>
        </w:rPr>
        <w:t xml:space="preserve">(d) Measuring and recording the intake and output of a stable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Measuring and recording the intake and output of a stable client</w:t>
      </w:r>
    </w:p>
    <w:p>
      <w:pPr>
        <w:spacing w:after="40"/>
        <w:ind w:left="360"/>
      </w:pPr>
      <w:r>
        <w:rPr>
          <w:rFonts w:ascii="Times New Roman" w:hAnsi="Times New Roman"/>
          <w:sz w:val="24"/>
          <w:szCs w:val="24"/>
        </w:rPr>
        <w:t xml:space="preserve">🧠 Clinical Rationale: Delegation transfers a routine, predictable task with a standard procedure to competent personnel, while the RN keeps accountability. Assessment, teaching, evaluation and nursing judgement cannot be delegated.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Initial admission assessment of a newly admitted client: Initial assessment requires nursing judgement and must be done by the RN.</w:t>
      </w:r>
    </w:p>
    <w:p>
      <w:pPr>
        <w:spacing w:after="40"/>
        <w:ind w:left="360"/>
      </w:pPr>
      <w:r>
        <w:rPr>
          <w:rFonts w:ascii="Times New Roman" w:hAnsi="Times New Roman"/>
          <w:sz w:val="24"/>
          <w:szCs w:val="24"/>
        </w:rPr>
        <w:t xml:space="preserve">B — Evaluating a client's response to a new antihypertensive drug: Evaluation of a response to therapy needs clinical judgement - it cannot be delegated.</w:t>
      </w:r>
    </w:p>
    <w:p>
      <w:pPr>
        <w:spacing w:after="40"/>
        <w:ind w:left="360"/>
      </w:pPr>
      <w:r>
        <w:rPr>
          <w:rFonts w:ascii="Times New Roman" w:hAnsi="Times New Roman"/>
          <w:sz w:val="24"/>
          <w:szCs w:val="24"/>
        </w:rPr>
        <w:t xml:space="preserve">C — Discharge teaching for a client newly started on insulin: Health teaching needs professional knowledge and evaluation of learning - an RN function.</w:t>
      </w:r>
    </w:p>
    <w:p>
      <w:pPr>
        <w:spacing w:after="40"/>
        <w:ind w:left="360"/>
      </w:pPr>
      <w:r>
        <w:rPr>
          <w:rFonts w:ascii="Times New Roman" w:hAnsi="Times New Roman"/>
          <w:sz w:val="24"/>
          <w:szCs w:val="24"/>
        </w:rPr>
        <w:t xml:space="preserve">⚠️ Exam Trap: The nurse can delegate a TASK but never accountability, or the Assess-Teach-Evaluate functions.</w:t>
      </w:r>
    </w:p>
    <w:p>
      <w:pPr>
        <w:spacing w:after="40"/>
        <w:ind w:left="360"/>
      </w:pPr>
      <w:r>
        <w:rPr>
          <w:rFonts w:ascii="Times New Roman" w:hAnsi="Times New Roman"/>
          <w:sz w:val="24"/>
          <w:szCs w:val="24"/>
        </w:rPr>
        <w:t xml:space="preserve">💎 PNC Pearl: 5 Rights of delegation: right task, circumstance, person, direction/communication, supervision/evaluation.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High-density lipoprotein (HDL) is called 'good cholesterol'. Statement II: HDL carries cholesterol from the peripheral tissues back to the liver for excretion.</w:t>
      </w:r>
    </w:p>
    <w:p>
      <w:pPr>
        <w:spacing w:after="40"/>
        <w:ind w:left="360"/>
      </w:pPr>
      <w:r>
        <w:rPr>
          <w:rFonts w:ascii="Times New Roman" w:hAnsi="Times New Roman"/>
          <w:sz w:val="24"/>
          <w:szCs w:val="24"/>
        </w:rPr>
        <w:t xml:space="preserve">(a) Both statements are true, but Statement II does not explain Statement I</w:t>
      </w:r>
    </w:p>
    <w:p>
      <w:pPr>
        <w:spacing w:after="40"/>
        <w:ind w:left="360"/>
      </w:pPr>
      <w:r>
        <w:rPr>
          <w:rFonts w:ascii="Times New Roman" w:hAnsi="Times New Roman"/>
          <w:sz w:val="24"/>
          <w:szCs w:val="24"/>
        </w:rPr>
        <w:t xml:space="preserve">(b) Statement I is true, but Statement II is false</w:t>
      </w:r>
    </w:p>
    <w:p>
      <w:pPr>
        <w:spacing w:after="40"/>
        <w:ind w:left="360"/>
      </w:pPr>
      <w:r>
        <w:rPr>
          <w:rFonts w:ascii="Times New Roman" w:hAnsi="Times New Roman"/>
          <w:sz w:val="24"/>
          <w:szCs w:val="24"/>
        </w:rPr>
        <w:t xml:space="preserve">(c) Both statements are true, and Statement II correctly explains Statement I</w:t>
      </w:r>
    </w:p>
    <w:p>
      <w:pPr>
        <w:spacing w:after="40"/>
        <w:ind w:left="360"/>
      </w:pPr>
      <w:r>
        <w:rPr>
          <w:rFonts w:ascii="Times New Roman" w:hAnsi="Times New Roman"/>
          <w:sz w:val="24"/>
          <w:szCs w:val="24"/>
        </w:rPr>
        <w:t xml:space="preserve">(d) Statement I is false, but Statement II is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statements are true, and Statement II correctly explains Statement I</w:t>
      </w:r>
    </w:p>
    <w:p>
      <w:pPr>
        <w:spacing w:after="40"/>
        <w:ind w:left="360"/>
      </w:pPr>
      <w:r>
        <w:rPr>
          <w:rFonts w:ascii="Times New Roman" w:hAnsi="Times New Roman"/>
          <w:sz w:val="24"/>
          <w:szCs w:val="24"/>
        </w:rPr>
        <w:t xml:space="preserve">🧠 Clinical Rationale: HDL performs reverse cholesterol transport - removing cholesterol from tissues and arterial walls and returning it to the liver - which protects against atherosclerosis. LDL carries cholesterol TO the tissues and is 'bad cholesterol'.</w:t>
      </w:r>
    </w:p>
    <w:p>
      <w:pPr>
        <w:spacing w:after="40"/>
        <w:ind w:left="360"/>
      </w:pPr>
      <w:r>
        <w:rPr>
          <w:rFonts w:ascii="Times New Roman" w:hAnsi="Times New Roman"/>
          <w:sz w:val="24"/>
          <w:szCs w:val="24"/>
        </w:rPr>
        <w:t xml:space="preserve">🔍 Key Clues: HDL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true, but Statement II does not explain Statement I: Reverse transport is precisely WHY HDL is protective - II explains I.</w:t>
      </w:r>
    </w:p>
    <w:p>
      <w:pPr>
        <w:spacing w:after="40"/>
        <w:ind w:left="360"/>
      </w:pPr>
      <w:r>
        <w:rPr>
          <w:rFonts w:ascii="Times New Roman" w:hAnsi="Times New Roman"/>
          <w:sz w:val="24"/>
          <w:szCs w:val="24"/>
        </w:rPr>
        <w:t xml:space="preserve">B — Statement I is true, but Statement II is false: Statement II is true - HDL carries cholesterol to the liver, not to the tissues.</w:t>
      </w:r>
    </w:p>
    <w:p>
      <w:pPr>
        <w:spacing w:after="40"/>
        <w:ind w:left="360"/>
      </w:pPr>
      <w:r>
        <w:rPr>
          <w:rFonts w:ascii="Times New Roman" w:hAnsi="Times New Roman"/>
          <w:sz w:val="24"/>
          <w:szCs w:val="24"/>
        </w:rPr>
        <w:t xml:space="preserve">D — Statement I is false, but Statement II is true: Statement I is true - high HDL lowers cardiovascular risk.</w:t>
      </w:r>
    </w:p>
    <w:p>
      <w:pPr>
        <w:spacing w:after="40"/>
        <w:ind w:left="360"/>
      </w:pPr>
      <w:r>
        <w:rPr>
          <w:rFonts w:ascii="Times New Roman" w:hAnsi="Times New Roman"/>
          <w:sz w:val="24"/>
          <w:szCs w:val="24"/>
        </w:rPr>
        <w:t xml:space="preserve">⚠️ Exam Trap: LDL and HDL directions get swapped: LDL delivers to the tissues, HDL brings back to the liver.</w:t>
      </w:r>
    </w:p>
    <w:p>
      <w:pPr>
        <w:spacing w:after="40"/>
        <w:ind w:left="360"/>
      </w:pPr>
      <w:r>
        <w:rPr>
          <w:rFonts w:ascii="Times New Roman" w:hAnsi="Times New Roman"/>
          <w:sz w:val="24"/>
          <w:szCs w:val="24"/>
        </w:rPr>
        <w:t xml:space="preserve">💎 PNC Pearl: HDL = Healthy (desirable above 40 mg/dL in men, 50 in women); LDL = Lousy (ideally under 100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bronchial biopsy of a chronic smoker shows that the normal ciliated columnar epithelium has been replaced by stratified squamous epithelium. This change is termed:</w:t>
      </w:r>
    </w:p>
    <w:p>
      <w:pPr>
        <w:spacing w:after="40"/>
        <w:ind w:left="360"/>
      </w:pPr>
      <w:r>
        <w:rPr>
          <w:rFonts w:ascii="Times New Roman" w:hAnsi="Times New Roman"/>
          <w:sz w:val="24"/>
          <w:szCs w:val="24"/>
        </w:rPr>
        <w:t xml:space="preserve">(a) Anaplasia</w:t>
      </w:r>
    </w:p>
    <w:p>
      <w:pPr>
        <w:spacing w:after="40"/>
        <w:ind w:left="360"/>
      </w:pPr>
      <w:r>
        <w:rPr>
          <w:rFonts w:ascii="Times New Roman" w:hAnsi="Times New Roman"/>
          <w:sz w:val="24"/>
          <w:szCs w:val="24"/>
        </w:rPr>
        <w:t xml:space="preserve">(b) Dysplasia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Hyperplasia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Metaplasia</w:t>
      </w:r>
    </w:p>
    <w:p>
      <w:pPr>
        <w:spacing w:after="40"/>
        <w:ind w:left="360"/>
      </w:pPr>
      <w:r>
        <w:rPr>
          <w:rFonts w:ascii="Times New Roman" w:hAnsi="Times New Roman"/>
          <w:sz w:val="24"/>
          <w:szCs w:val="24"/>
        </w:rPr>
        <w:t xml:space="preserve">🧠 Clinical Rationale: Metaplasia is a reversible change of one mature cell type into another mature type better able to withstand stress - here squamous metaplasia of the bronchus due to smoke. It is lost if the irritant is removed, but persistent metaplasia can progress to dysplasia and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Anaplasia: Anaplasia is loss of differentiation - a hallmark of malignancy.</w:t>
      </w:r>
    </w:p>
    <w:p>
      <w:pPr>
        <w:spacing w:after="40"/>
        <w:ind w:left="360"/>
      </w:pPr>
      <w:r>
        <w:rPr>
          <w:rFonts w:ascii="Times New Roman" w:hAnsi="Times New Roman"/>
          <w:sz w:val="24"/>
          <w:szCs w:val="24"/>
        </w:rPr>
        <w:t xml:space="preserve">B — Dysplasia: Dysplasia is disordered growth with atypical cells - a premalignant change, not a switch of cell type.</w:t>
      </w:r>
    </w:p>
    <w:p>
      <w:pPr>
        <w:spacing w:after="40"/>
        <w:ind w:left="360"/>
      </w:pPr>
      <w:r>
        <w:rPr>
          <w:rFonts w:ascii="Times New Roman" w:hAnsi="Times New Roman"/>
          <w:sz w:val="24"/>
          <w:szCs w:val="24"/>
        </w:rPr>
        <w:t xml:space="preserve">D — Hyperplasia: Hyperplasia is an increase in the NUMBER of cells of the same type.</w:t>
      </w:r>
    </w:p>
    <w:p>
      <w:pPr>
        <w:spacing w:after="40"/>
        <w:ind w:left="360"/>
      </w:pPr>
      <w:r>
        <w:rPr>
          <w:rFonts w:ascii="Times New Roman" w:hAnsi="Times New Roman"/>
          <w:sz w:val="24"/>
          <w:szCs w:val="24"/>
        </w:rPr>
        <w:t xml:space="preserve">⚠️ Exam Trap: Metaplasia (change of type) and dysplasia (disordered, atypical growth) are the classic exam swap.</w:t>
      </w:r>
    </w:p>
    <w:p>
      <w:pPr>
        <w:spacing w:after="40"/>
        <w:ind w:left="360"/>
      </w:pPr>
      <w:r>
        <w:rPr>
          <w:rFonts w:ascii="Times New Roman" w:hAnsi="Times New Roman"/>
          <w:sz w:val="24"/>
          <w:szCs w:val="24"/>
        </w:rPr>
        <w:t xml:space="preserve">💎 PNC Pearl: Metaplasia examples: bronchus (smoker) columnar to squamous; Barrett's oesophagus squamous to columnar.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 is a carrier of haemophilia A marries a man who does not have haemophilia. What is the probability that each SON born to them will have haemophilia?</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100%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50%</w:t>
      </w:r>
    </w:p>
    <w:p>
      <w:pPr>
        <w:spacing w:after="40"/>
        <w:ind w:left="360"/>
      </w:pPr>
      <w:r>
        <w:rPr>
          <w:rFonts w:ascii="Times New Roman" w:hAnsi="Times New Roman"/>
          <w:sz w:val="24"/>
          <w:szCs w:val="24"/>
        </w:rPr>
        <w:t xml:space="preserve">🧠 Clinical Rationale: Haemophilia A is X-linked recessive. A son receives his X chromosome from his mother: a carrier mother (XH Xh) passes the affected X to half her sons, so each son has a 50% chance of being affected. Each daughter has a 50% chance of being a carrier.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 Only half of the mother's X chromosomes carry the defective gene.</w:t>
      </w:r>
    </w:p>
    <w:p>
      <w:pPr>
        <w:spacing w:after="40"/>
        <w:ind w:left="360"/>
      </w:pPr>
      <w:r>
        <w:rPr>
          <w:rFonts w:ascii="Times New Roman" w:hAnsi="Times New Roman"/>
          <w:sz w:val="24"/>
          <w:szCs w:val="24"/>
        </w:rPr>
        <w:t xml:space="preserve">C — 25%: 25% is the chance that ANY child (son or daughter) is an affected son - not the chance for each son.</w:t>
      </w:r>
    </w:p>
    <w:p>
      <w:pPr>
        <w:spacing w:after="40"/>
        <w:ind w:left="360"/>
      </w:pPr>
      <w:r>
        <w:rPr>
          <w:rFonts w:ascii="Times New Roman" w:hAnsi="Times New Roman"/>
          <w:sz w:val="24"/>
          <w:szCs w:val="24"/>
        </w:rPr>
        <w:t xml:space="preserve">D — 0%: Sons get their X from the mother, so a carrier mother can have affected sons.</w:t>
      </w:r>
    </w:p>
    <w:p>
      <w:pPr>
        <w:spacing w:after="40"/>
        <w:ind w:left="360"/>
      </w:pPr>
      <w:r>
        <w:rPr>
          <w:rFonts w:ascii="Times New Roman" w:hAnsi="Times New Roman"/>
          <w:sz w:val="24"/>
          <w:szCs w:val="24"/>
        </w:rPr>
        <w:t xml:space="preserve">⚠️ Exam Trap: Reading 'per son' as 'per child' gives 25% instead of 50%.</w:t>
      </w:r>
    </w:p>
    <w:p>
      <w:pPr>
        <w:spacing w:after="40"/>
        <w:ind w:left="360"/>
      </w:pPr>
      <w:r>
        <w:rPr>
          <w:rFonts w:ascii="Times New Roman" w:hAnsi="Times New Roman"/>
          <w:sz w:val="24"/>
          <w:szCs w:val="24"/>
        </w:rPr>
        <w:t xml:space="preserve">💎 PNC Pearl: X-linked recessive (haemophilia, G6PD deficiency, DMD, colour blindness): carrier mother - 50% sons affected, 50% daughters carriers; no father-to-son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electrical resistance of a conductor is measured in: </w:t>
      </w:r>
    </w:p>
    <w:p>
      <w:pPr>
        <w:spacing w:after="40"/>
        <w:ind w:left="360"/>
      </w:pPr>
      <w:r>
        <w:rPr>
          <w:rFonts w:ascii="Times New Roman" w:hAnsi="Times New Roman"/>
          <w:sz w:val="24"/>
          <w:szCs w:val="24"/>
        </w:rPr>
        <w:t xml:space="preserve">(a) Ohms</w:t>
      </w:r>
    </w:p>
    <w:p>
      <w:pPr>
        <w:spacing w:after="40"/>
        <w:ind w:left="360"/>
      </w:pPr>
      <w:r>
        <w:rPr>
          <w:rFonts w:ascii="Times New Roman" w:hAnsi="Times New Roman"/>
          <w:sz w:val="24"/>
          <w:szCs w:val="24"/>
        </w:rPr>
        <w:t xml:space="preserve">(b) Volts</w:t>
      </w:r>
    </w:p>
    <w:p>
      <w:pPr>
        <w:spacing w:after="40"/>
        <w:ind w:left="360"/>
      </w:pPr>
      <w:r>
        <w:rPr>
          <w:rFonts w:ascii="Times New Roman" w:hAnsi="Times New Roman"/>
          <w:sz w:val="24"/>
          <w:szCs w:val="24"/>
        </w:rPr>
        <w:t xml:space="preserve">(c) Amperes</w:t>
      </w:r>
    </w:p>
    <w:p>
      <w:pPr>
        <w:spacing w:after="40"/>
        <w:ind w:left="360"/>
      </w:pPr>
      <w:r>
        <w:rPr>
          <w:rFonts w:ascii="Times New Roman" w:hAnsi="Times New Roman"/>
          <w:sz w:val="24"/>
          <w:szCs w:val="24"/>
        </w:rPr>
        <w:t xml:space="preserve">(d) Watts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Ohms</w:t>
      </w:r>
    </w:p>
    <w:p>
      <w:pPr>
        <w:spacing w:after="40"/>
        <w:ind w:left="360"/>
      </w:pPr>
      <w:r>
        <w:rPr>
          <w:rFonts w:ascii="Times New Roman" w:hAnsi="Times New Roman"/>
          <w:sz w:val="24"/>
          <w:szCs w:val="24"/>
        </w:rPr>
        <w:t xml:space="preserve">🧠 Concept: Resistance - opposition to current flow - is measured in ohms (symbol omega); current is in amperes, potential difference in volts, and power in watts.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Volts: Volt is the SI unit of potential difference.</w:t>
      </w:r>
    </w:p>
    <w:p>
      <w:pPr>
        <w:spacing w:after="40"/>
        <w:ind w:left="360"/>
      </w:pPr>
      <w:r>
        <w:rPr>
          <w:rFonts w:ascii="Times New Roman" w:hAnsi="Times New Roman"/>
          <w:sz w:val="24"/>
          <w:szCs w:val="24"/>
        </w:rPr>
        <w:t xml:space="preserve">C — Amperes: Ampere is the SI unit of electric current.</w:t>
      </w:r>
    </w:p>
    <w:p>
      <w:pPr>
        <w:spacing w:after="40"/>
        <w:ind w:left="360"/>
      </w:pPr>
      <w:r>
        <w:rPr>
          <w:rFonts w:ascii="Times New Roman" w:hAnsi="Times New Roman"/>
          <w:sz w:val="24"/>
          <w:szCs w:val="24"/>
        </w:rPr>
        <w:t xml:space="preserve">D — Watts: Watt is the SI unit of power.</w:t>
      </w:r>
    </w:p>
    <w:p>
      <w:pPr>
        <w:spacing w:after="40"/>
        <w:ind w:left="360"/>
      </w:pPr>
      <w:r>
        <w:rPr>
          <w:rFonts w:ascii="Times New Roman" w:hAnsi="Times New Roman"/>
          <w:sz w:val="24"/>
          <w:szCs w:val="24"/>
        </w:rPr>
        <w:t xml:space="preserve">⚠️ Exam Trap: Ohm (resistance) and mho/siemens (conductance) are reciprocals - do not confuse them.</w:t>
      </w:r>
    </w:p>
    <w:p>
      <w:pPr>
        <w:spacing w:after="40"/>
        <w:ind w:left="360"/>
      </w:pPr>
      <w:r>
        <w:rPr>
          <w:rFonts w:ascii="Times New Roman" w:hAnsi="Times New Roman"/>
          <w:sz w:val="24"/>
          <w:szCs w:val="24"/>
        </w:rPr>
        <w:t xml:space="preserve">💎 PNC Pearl: Ohm's law V = IR; resistance rises with length and falls with cross-sectional area (R = rho 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atomic number of an element is equal to the number of: </w:t>
      </w:r>
    </w:p>
    <w:p>
      <w:pPr>
        <w:spacing w:after="40"/>
        <w:ind w:left="360"/>
      </w:pPr>
      <w:r>
        <w:rPr>
          <w:rFonts w:ascii="Times New Roman" w:hAnsi="Times New Roman"/>
          <w:sz w:val="24"/>
          <w:szCs w:val="24"/>
        </w:rPr>
        <w:t xml:space="preserve">(a) Protons in its nucleus</w:t>
      </w:r>
    </w:p>
    <w:p>
      <w:pPr>
        <w:spacing w:after="40"/>
        <w:ind w:left="360"/>
      </w:pPr>
      <w:r>
        <w:rPr>
          <w:rFonts w:ascii="Times New Roman" w:hAnsi="Times New Roman"/>
          <w:sz w:val="24"/>
          <w:szCs w:val="24"/>
        </w:rPr>
        <w:t xml:space="preserve">(b) Neutrons in its nucleus</w:t>
      </w:r>
    </w:p>
    <w:p>
      <w:pPr>
        <w:spacing w:after="40"/>
        <w:ind w:left="360"/>
      </w:pPr>
      <w:r>
        <w:rPr>
          <w:rFonts w:ascii="Times New Roman" w:hAnsi="Times New Roman"/>
          <w:sz w:val="24"/>
          <w:szCs w:val="24"/>
        </w:rPr>
        <w:t xml:space="preserve">(c) Nucleons only</w:t>
      </w:r>
    </w:p>
    <w:p>
      <w:pPr>
        <w:spacing w:after="40"/>
        <w:ind w:left="360"/>
      </w:pPr>
      <w:r>
        <w:rPr>
          <w:rFonts w:ascii="Times New Roman" w:hAnsi="Times New Roman"/>
          <w:sz w:val="24"/>
          <w:szCs w:val="24"/>
        </w:rPr>
        <w:t xml:space="preserve">(d) Electrons in the outermost shell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Protons in its nucleus</w:t>
      </w:r>
    </w:p>
    <w:p>
      <w:pPr>
        <w:spacing w:after="40"/>
        <w:ind w:left="360"/>
      </w:pPr>
      <w:r>
        <w:rPr>
          <w:rFonts w:ascii="Times New Roman" w:hAnsi="Times New Roman"/>
          <w:sz w:val="24"/>
          <w:szCs w:val="24"/>
        </w:rPr>
        <w:t xml:space="preserve">🧠 Concept: Atomic number = number of protons, which identifies the element; mass number = protons + neutrons. In a neutral atom, protons = electrons.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Neutrons in its nucleus: Neutrons add to mass number but do not define the element (isotopes differ in neutrons).</w:t>
      </w:r>
    </w:p>
    <w:p>
      <w:pPr>
        <w:spacing w:after="40"/>
        <w:ind w:left="360"/>
      </w:pPr>
      <w:r>
        <w:rPr>
          <w:rFonts w:ascii="Times New Roman" w:hAnsi="Times New Roman"/>
          <w:sz w:val="24"/>
          <w:szCs w:val="24"/>
        </w:rPr>
        <w:t xml:space="preserve">C — Nucleons only: Nucleons (protons + neutrons) give the mass number, not the atomic number.</w:t>
      </w:r>
    </w:p>
    <w:p>
      <w:pPr>
        <w:spacing w:after="40"/>
        <w:ind w:left="360"/>
      </w:pPr>
      <w:r>
        <w:rPr>
          <w:rFonts w:ascii="Times New Roman" w:hAnsi="Times New Roman"/>
          <w:sz w:val="24"/>
          <w:szCs w:val="24"/>
        </w:rPr>
        <w:t xml:space="preserve">D — Electrons in the outermost shell: Outer-shell electrons are valence electrons that decide chemical behaviour.</w:t>
      </w:r>
    </w:p>
    <w:p>
      <w:pPr>
        <w:spacing w:after="40"/>
        <w:ind w:left="360"/>
      </w:pPr>
      <w:r>
        <w:rPr>
          <w:rFonts w:ascii="Times New Roman" w:hAnsi="Times New Roman"/>
          <w:sz w:val="24"/>
          <w:szCs w:val="24"/>
        </w:rPr>
        <w:t xml:space="preserve">⚠️ Exam Trap: Atomic number (Z) = protons; mass number (A) = protons + neutrons.</w:t>
      </w:r>
    </w:p>
    <w:p>
      <w:pPr>
        <w:spacing w:after="40"/>
        <w:ind w:left="360"/>
      </w:pPr>
      <w:r>
        <w:rPr>
          <w:rFonts w:ascii="Times New Roman" w:hAnsi="Times New Roman"/>
          <w:sz w:val="24"/>
          <w:szCs w:val="24"/>
        </w:rPr>
        <w:t xml:space="preserve">💎 PNC Pearl: Isotopes: same Z, different A; isobars: same A, different Z; isotones: same neutrons.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pH of human blood is approximately: </w:t>
      </w:r>
    </w:p>
    <w:p>
      <w:pPr>
        <w:spacing w:after="40"/>
        <w:ind w:left="360"/>
      </w:pPr>
      <w:r>
        <w:rPr>
          <w:rFonts w:ascii="Times New Roman" w:hAnsi="Times New Roman"/>
          <w:sz w:val="24"/>
          <w:szCs w:val="24"/>
        </w:rPr>
        <w:t xml:space="preserve">(a) 8.5 to 9.0</w:t>
      </w:r>
    </w:p>
    <w:p>
      <w:pPr>
        <w:spacing w:after="40"/>
        <w:ind w:left="360"/>
      </w:pPr>
      <w:r>
        <w:rPr>
          <w:rFonts w:ascii="Times New Roman" w:hAnsi="Times New Roman"/>
          <w:sz w:val="24"/>
          <w:szCs w:val="24"/>
        </w:rPr>
        <w:t xml:space="preserve">(b) 7.35 to 7.45</w:t>
      </w:r>
    </w:p>
    <w:p>
      <w:pPr>
        <w:spacing w:after="40"/>
        <w:ind w:left="360"/>
      </w:pPr>
      <w:r>
        <w:rPr>
          <w:rFonts w:ascii="Times New Roman" w:hAnsi="Times New Roman"/>
          <w:sz w:val="24"/>
          <w:szCs w:val="24"/>
        </w:rPr>
        <w:t xml:space="preserve">(c) 5.0 to 5.5</w:t>
      </w:r>
    </w:p>
    <w:p>
      <w:pPr>
        <w:spacing w:after="40"/>
        <w:ind w:left="360"/>
      </w:pPr>
      <w:r>
        <w:rPr>
          <w:rFonts w:ascii="Times New Roman" w:hAnsi="Times New Roman"/>
          <w:sz w:val="24"/>
          <w:szCs w:val="24"/>
        </w:rPr>
        <w:t xml:space="preserve">(d) 6.0 to 6.5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7.35 to 7.45</w:t>
      </w:r>
    </w:p>
    <w:p>
      <w:pPr>
        <w:spacing w:after="40"/>
        <w:ind w:left="360"/>
      </w:pPr>
      <w:r>
        <w:rPr>
          <w:rFonts w:ascii="Times New Roman" w:hAnsi="Times New Roman"/>
          <w:sz w:val="24"/>
          <w:szCs w:val="24"/>
        </w:rPr>
        <w:t xml:space="preserve">🧠 Concept: Blood pH is tightly kept at 7.35-7.45; acidosis is below 7.35 and alkalosis above 7.45, regulated by buffers, lungs, and kidneys.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8.5 to 9.0: pH 8.5-9.0 is incompatible with life - extreme alkalosis.</w:t>
      </w:r>
    </w:p>
    <w:p>
      <w:pPr>
        <w:spacing w:after="40"/>
        <w:ind w:left="360"/>
      </w:pPr>
      <w:r>
        <w:rPr>
          <w:rFonts w:ascii="Times New Roman" w:hAnsi="Times New Roman"/>
          <w:sz w:val="24"/>
          <w:szCs w:val="24"/>
        </w:rPr>
        <w:t xml:space="preserve">C — 5.0 to 5.5: pH 5.0-5.5 is the range of normal skin surface or urine, not blood.</w:t>
      </w:r>
    </w:p>
    <w:p>
      <w:pPr>
        <w:spacing w:after="40"/>
        <w:ind w:left="360"/>
      </w:pPr>
      <w:r>
        <w:rPr>
          <w:rFonts w:ascii="Times New Roman" w:hAnsi="Times New Roman"/>
          <w:sz w:val="24"/>
          <w:szCs w:val="24"/>
        </w:rPr>
        <w:t xml:space="preserve">D — 6.0 to 6.5: pH 6.0-6.5 would be severe, life-threatening acidosis.</w:t>
      </w:r>
    </w:p>
    <w:p>
      <w:pPr>
        <w:spacing w:after="40"/>
        <w:ind w:left="360"/>
      </w:pPr>
      <w:r>
        <w:rPr>
          <w:rFonts w:ascii="Times New Roman" w:hAnsi="Times New Roman"/>
          <w:sz w:val="24"/>
          <w:szCs w:val="24"/>
        </w:rPr>
        <w:t xml:space="preserve">⚠️ Exam Trap: Blood is slightly ALKALINE (7.4), not neutral 7.0.</w:t>
      </w:r>
    </w:p>
    <w:p>
      <w:pPr>
        <w:spacing w:after="40"/>
        <w:ind w:left="360"/>
      </w:pPr>
      <w:r>
        <w:rPr>
          <w:rFonts w:ascii="Times New Roman" w:hAnsi="Times New Roman"/>
          <w:sz w:val="24"/>
          <w:szCs w:val="24"/>
        </w:rPr>
        <w:t xml:space="preserve">💎 PNC Pearl: Blood pH 7.35-7.45; compatible with life roughly 6.8-7.8; main buffer = bicarbonate-carbonic acid.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straw in a glass of water appears bent at the water surface because of: </w:t>
      </w:r>
    </w:p>
    <w:p>
      <w:pPr>
        <w:spacing w:after="40"/>
        <w:ind w:left="360"/>
      </w:pPr>
      <w:r>
        <w:rPr>
          <w:rFonts w:ascii="Times New Roman" w:hAnsi="Times New Roman"/>
          <w:sz w:val="24"/>
          <w:szCs w:val="24"/>
        </w:rPr>
        <w:t xml:space="preserve">(a) Refraction of light</w:t>
      </w:r>
    </w:p>
    <w:p>
      <w:pPr>
        <w:spacing w:after="40"/>
        <w:ind w:left="360"/>
      </w:pPr>
      <w:r>
        <w:rPr>
          <w:rFonts w:ascii="Times New Roman" w:hAnsi="Times New Roman"/>
          <w:sz w:val="24"/>
          <w:szCs w:val="24"/>
        </w:rPr>
        <w:t xml:space="preserve">(b) Diffraction of light</w:t>
      </w:r>
    </w:p>
    <w:p>
      <w:pPr>
        <w:spacing w:after="40"/>
        <w:ind w:left="360"/>
      </w:pPr>
      <w:r>
        <w:rPr>
          <w:rFonts w:ascii="Times New Roman" w:hAnsi="Times New Roman"/>
          <w:sz w:val="24"/>
          <w:szCs w:val="24"/>
        </w:rPr>
        <w:t xml:space="preserve">(c) Dispersion of light</w:t>
      </w:r>
    </w:p>
    <w:p>
      <w:pPr>
        <w:spacing w:after="40"/>
        <w:ind w:left="360"/>
      </w:pPr>
      <w:r>
        <w:rPr>
          <w:rFonts w:ascii="Times New Roman" w:hAnsi="Times New Roman"/>
          <w:sz w:val="24"/>
          <w:szCs w:val="24"/>
        </w:rPr>
        <w:t xml:space="preserve">(d) Reflection of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Refraction of light</w:t>
      </w:r>
    </w:p>
    <w:p>
      <w:pPr>
        <w:spacing w:after="40"/>
        <w:ind w:left="360"/>
      </w:pPr>
      <w:r>
        <w:rPr>
          <w:rFonts w:ascii="Times New Roman" w:hAnsi="Times New Roman"/>
          <w:sz w:val="24"/>
          <w:szCs w:val="24"/>
        </w:rPr>
        <w:t xml:space="preserve">🧠 Concept: Light changes speed and bends as it passes from water to air - refraction; reflection bounces light back, dispersion splits white light into colours, and diffraction bends light around edges.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Diffraction of light: Diffraction is bending of light around small obstacles or slits.</w:t>
      </w:r>
    </w:p>
    <w:p>
      <w:pPr>
        <w:spacing w:after="40"/>
        <w:ind w:left="360"/>
      </w:pPr>
      <w:r>
        <w:rPr>
          <w:rFonts w:ascii="Times New Roman" w:hAnsi="Times New Roman"/>
          <w:sz w:val="24"/>
          <w:szCs w:val="24"/>
        </w:rPr>
        <w:t xml:space="preserve">C — Dispersion of light: Dispersion splits white light into colours, as in a prism or rainbow.</w:t>
      </w:r>
    </w:p>
    <w:p>
      <w:pPr>
        <w:spacing w:after="40"/>
        <w:ind w:left="360"/>
      </w:pPr>
      <w:r>
        <w:rPr>
          <w:rFonts w:ascii="Times New Roman" w:hAnsi="Times New Roman"/>
          <w:sz w:val="24"/>
          <w:szCs w:val="24"/>
        </w:rPr>
        <w:t xml:space="preserve">D — Reflection of light: Reflection bounces light back from a surface, as in a mirror.</w:t>
      </w:r>
    </w:p>
    <w:p>
      <w:pPr>
        <w:spacing w:after="40"/>
        <w:ind w:left="360"/>
      </w:pPr>
      <w:r>
        <w:rPr>
          <w:rFonts w:ascii="Times New Roman" w:hAnsi="Times New Roman"/>
          <w:sz w:val="24"/>
          <w:szCs w:val="24"/>
        </w:rPr>
        <w:t xml:space="preserve">⚠️ Exam Trap: Bending at the boundary of two media = refraction; bouncing back = reflection.</w:t>
      </w:r>
    </w:p>
    <w:p>
      <w:pPr>
        <w:spacing w:after="40"/>
        <w:ind w:left="360"/>
      </w:pPr>
      <w:r>
        <w:rPr>
          <w:rFonts w:ascii="Times New Roman" w:hAnsi="Times New Roman"/>
          <w:sz w:val="24"/>
          <w:szCs w:val="24"/>
        </w:rPr>
        <w:t xml:space="preserve">💎 PNC Pearl: Refraction examples: bent straw, pool looks shallower, twinkling of stars, mirage.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work and energy is the: </w:t>
      </w:r>
    </w:p>
    <w:p>
      <w:pPr>
        <w:spacing w:after="40"/>
        <w:ind w:left="360"/>
      </w:pPr>
      <w:r>
        <w:rPr>
          <w:rFonts w:ascii="Times New Roman" w:hAnsi="Times New Roman"/>
          <w:sz w:val="24"/>
          <w:szCs w:val="24"/>
        </w:rPr>
        <w:t xml:space="preserve">(a) Pascal</w:t>
      </w:r>
    </w:p>
    <w:p>
      <w:pPr>
        <w:spacing w:after="40"/>
        <w:ind w:left="360"/>
      </w:pPr>
      <w:r>
        <w:rPr>
          <w:rFonts w:ascii="Times New Roman" w:hAnsi="Times New Roman"/>
          <w:sz w:val="24"/>
          <w:szCs w:val="24"/>
        </w:rPr>
        <w:t xml:space="preserve">(b) Watt</w:t>
      </w:r>
    </w:p>
    <w:p>
      <w:pPr>
        <w:spacing w:after="40"/>
        <w:ind w:left="360"/>
      </w:pPr>
      <w:r>
        <w:rPr>
          <w:rFonts w:ascii="Times New Roman" w:hAnsi="Times New Roman"/>
          <w:sz w:val="24"/>
          <w:szCs w:val="24"/>
        </w:rPr>
        <w:t xml:space="preserve">(c) Newton</w:t>
      </w:r>
    </w:p>
    <w:p>
      <w:pPr>
        <w:spacing w:after="40"/>
        <w:ind w:left="360"/>
      </w:pPr>
      <w:r>
        <w:rPr>
          <w:rFonts w:ascii="Times New Roman" w:hAnsi="Times New Roman"/>
          <w:sz w:val="24"/>
          <w:szCs w:val="24"/>
        </w:rPr>
        <w:t xml:space="preserve">(d) Joule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Joule</w:t>
      </w:r>
    </w:p>
    <w:p>
      <w:pPr>
        <w:spacing w:after="40"/>
        <w:ind w:left="360"/>
      </w:pPr>
      <w:r>
        <w:rPr>
          <w:rFonts w:ascii="Times New Roman" w:hAnsi="Times New Roman"/>
          <w:sz w:val="24"/>
          <w:szCs w:val="24"/>
        </w:rPr>
        <w:t xml:space="preserve">🧠 Concept: Work = force x distance, measured in joules (J); the newton is force, the watt is power (joules per second), and the pascal is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Pascal: Pascal is the unit of pressure (newton per square metre).</w:t>
      </w:r>
    </w:p>
    <w:p>
      <w:pPr>
        <w:spacing w:after="40"/>
        <w:ind w:left="360"/>
      </w:pPr>
      <w:r>
        <w:rPr>
          <w:rFonts w:ascii="Times New Roman" w:hAnsi="Times New Roman"/>
          <w:sz w:val="24"/>
          <w:szCs w:val="24"/>
        </w:rPr>
        <w:t xml:space="preserve">B — Watt: Watt is the unit of power (joule per second).</w:t>
      </w:r>
    </w:p>
    <w:p>
      <w:pPr>
        <w:spacing w:after="40"/>
        <w:ind w:left="360"/>
      </w:pPr>
      <w:r>
        <w:rPr>
          <w:rFonts w:ascii="Times New Roman" w:hAnsi="Times New Roman"/>
          <w:sz w:val="24"/>
          <w:szCs w:val="24"/>
        </w:rPr>
        <w:t xml:space="preserve">C — Newton: Newton is the SI unit of force.</w:t>
      </w:r>
    </w:p>
    <w:p>
      <w:pPr>
        <w:spacing w:after="40"/>
        <w:ind w:left="360"/>
      </w:pPr>
      <w:r>
        <w:rPr>
          <w:rFonts w:ascii="Times New Roman" w:hAnsi="Times New Roman"/>
          <w:sz w:val="24"/>
          <w:szCs w:val="24"/>
        </w:rPr>
        <w:t xml:space="preserve">⚠️ Exam Trap: kWh is an energy unit (3.6 x 10^6 J) even though it contains 'watt'.</w:t>
      </w:r>
    </w:p>
    <w:p>
      <w:pPr>
        <w:spacing w:after="40"/>
        <w:ind w:left="360"/>
      </w:pPr>
      <w:r>
        <w:rPr>
          <w:rFonts w:ascii="Times New Roman" w:hAnsi="Times New Roman"/>
          <w:sz w:val="24"/>
          <w:szCs w:val="24"/>
        </w:rPr>
        <w:t xml:space="preserve">💎 PNC Pearl: 1 J = 1 N x 1 m; 1 calorie = 4.18 J; 1 eV = 1.6 x 10^-19 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hardest natural substance known is: </w:t>
      </w:r>
    </w:p>
    <w:p>
      <w:pPr>
        <w:spacing w:after="40"/>
        <w:ind w:left="360"/>
      </w:pPr>
      <w:r>
        <w:rPr>
          <w:rFonts w:ascii="Times New Roman" w:hAnsi="Times New Roman"/>
          <w:sz w:val="24"/>
          <w:szCs w:val="24"/>
        </w:rPr>
        <w:t xml:space="preserve">(a) Graphite</w:t>
      </w:r>
    </w:p>
    <w:p>
      <w:pPr>
        <w:spacing w:after="40"/>
        <w:ind w:left="360"/>
      </w:pPr>
      <w:r>
        <w:rPr>
          <w:rFonts w:ascii="Times New Roman" w:hAnsi="Times New Roman"/>
          <w:sz w:val="24"/>
          <w:szCs w:val="24"/>
        </w:rPr>
        <w:t xml:space="preserve">(b) Diamond</w:t>
      </w:r>
    </w:p>
    <w:p>
      <w:pPr>
        <w:spacing w:after="40"/>
        <w:ind w:left="360"/>
      </w:pPr>
      <w:r>
        <w:rPr>
          <w:rFonts w:ascii="Times New Roman" w:hAnsi="Times New Roman"/>
          <w:sz w:val="24"/>
          <w:szCs w:val="24"/>
        </w:rPr>
        <w:t xml:space="preserve">(c) Quartz</w:t>
      </w:r>
    </w:p>
    <w:p>
      <w:pPr>
        <w:spacing w:after="40"/>
        <w:ind w:left="360"/>
      </w:pPr>
      <w:r>
        <w:rPr>
          <w:rFonts w:ascii="Times New Roman" w:hAnsi="Times New Roman"/>
          <w:sz w:val="24"/>
          <w:szCs w:val="24"/>
        </w:rPr>
        <w:t xml:space="preserve">(d)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Diamond</w:t>
      </w:r>
    </w:p>
    <w:p>
      <w:pPr>
        <w:spacing w:after="40"/>
        <w:ind w:left="360"/>
      </w:pPr>
      <w:r>
        <w:rPr>
          <w:rFonts w:ascii="Times New Roman" w:hAnsi="Times New Roman"/>
          <w:sz w:val="24"/>
          <w:szCs w:val="24"/>
        </w:rPr>
        <w:t xml:space="preserve">🧠 Concept: Diamond - a crystalline form of carbon with strong covalent bonds in three dimensions - is the hardest natural material, used for cutting and drilling.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Graphite: Graphite is soft and slippery - carbon arranged in layers, used as a lubricant and in pencils.</w:t>
      </w:r>
    </w:p>
    <w:p>
      <w:pPr>
        <w:spacing w:after="40"/>
        <w:ind w:left="360"/>
      </w:pPr>
      <w:r>
        <w:rPr>
          <w:rFonts w:ascii="Times New Roman" w:hAnsi="Times New Roman"/>
          <w:sz w:val="24"/>
          <w:szCs w:val="24"/>
        </w:rPr>
        <w:t xml:space="preserve">C — Quartz: Quartz (hardness 7 on Mohs scale) is hard but far softer than diamond (10).</w:t>
      </w:r>
    </w:p>
    <w:p>
      <w:pPr>
        <w:spacing w:after="40"/>
        <w:ind w:left="360"/>
      </w:pPr>
      <w:r>
        <w:rPr>
          <w:rFonts w:ascii="Times New Roman" w:hAnsi="Times New Roman"/>
          <w:sz w:val="24"/>
          <w:szCs w:val="24"/>
        </w:rPr>
        <w:t xml:space="preserve">D — Iron: Iron is a metal of moderate hardness, much softer than diamond.</w:t>
      </w:r>
    </w:p>
    <w:p>
      <w:pPr>
        <w:spacing w:after="40"/>
        <w:ind w:left="360"/>
      </w:pPr>
      <w:r>
        <w:rPr>
          <w:rFonts w:ascii="Times New Roman" w:hAnsi="Times New Roman"/>
          <w:sz w:val="24"/>
          <w:szCs w:val="24"/>
        </w:rPr>
        <w:t xml:space="preserve">⚠️ Exam Trap: Diamond and graphite are both carbon (allotropes) - hardness depends on structure, not element.</w:t>
      </w:r>
    </w:p>
    <w:p>
      <w:pPr>
        <w:spacing w:after="40"/>
        <w:ind w:left="360"/>
      </w:pPr>
      <w:r>
        <w:rPr>
          <w:rFonts w:ascii="Times New Roman" w:hAnsi="Times New Roman"/>
          <w:sz w:val="24"/>
          <w:szCs w:val="24"/>
        </w:rPr>
        <w:t xml:space="preserve">💎 PNC Pearl: Mohs scale: talc 1 (softest) ... quartz 7 ... diamond 10 (hardest).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DNA stands for: </w:t>
      </w:r>
    </w:p>
    <w:p>
      <w:pPr>
        <w:spacing w:after="40"/>
        <w:ind w:left="360"/>
      </w:pPr>
      <w:r>
        <w:rPr>
          <w:rFonts w:ascii="Times New Roman" w:hAnsi="Times New Roman"/>
          <w:sz w:val="24"/>
          <w:szCs w:val="24"/>
        </w:rPr>
        <w:t xml:space="preserve">(a) Dinucleotide acid</w:t>
      </w:r>
    </w:p>
    <w:p>
      <w:pPr>
        <w:spacing w:after="40"/>
        <w:ind w:left="360"/>
      </w:pPr>
      <w:r>
        <w:rPr>
          <w:rFonts w:ascii="Times New Roman" w:hAnsi="Times New Roman"/>
          <w:sz w:val="24"/>
          <w:szCs w:val="24"/>
        </w:rPr>
        <w:t xml:space="preserve">(b) Deoxyribose nuclear acid</w:t>
      </w:r>
    </w:p>
    <w:p>
      <w:pPr>
        <w:spacing w:after="40"/>
        <w:ind w:left="360"/>
      </w:pPr>
      <w:r>
        <w:rPr>
          <w:rFonts w:ascii="Times New Roman" w:hAnsi="Times New Roman"/>
          <w:sz w:val="24"/>
          <w:szCs w:val="24"/>
        </w:rPr>
        <w:t xml:space="preserve">(c) Dihydro nucleic acid</w:t>
      </w:r>
    </w:p>
    <w:p>
      <w:pPr>
        <w:spacing w:after="40"/>
        <w:ind w:left="360"/>
      </w:pPr>
      <w:r>
        <w:rPr>
          <w:rFonts w:ascii="Times New Roman" w:hAnsi="Times New Roman"/>
          <w:sz w:val="24"/>
          <w:szCs w:val="24"/>
        </w:rPr>
        <w:t xml:space="preserve">(d) Deoxyribonucleic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Deoxyribonucleic acid</w:t>
      </w:r>
    </w:p>
    <w:p>
      <w:pPr>
        <w:spacing w:after="40"/>
        <w:ind w:left="360"/>
      </w:pPr>
      <w:r>
        <w:rPr>
          <w:rFonts w:ascii="Times New Roman" w:hAnsi="Times New Roman"/>
          <w:sz w:val="24"/>
          <w:szCs w:val="24"/>
        </w:rPr>
        <w:t xml:space="preserve">🧠 Concept: DNA (deoxyribonucleic acid) carries genetic information as a double helix of nucleotides with bases adenine, thymine, guanine, and cytosine.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Dinucleotide acid: Dinucleotide describes two nucleotides, not the DNA molecule.</w:t>
      </w:r>
    </w:p>
    <w:p>
      <w:pPr>
        <w:spacing w:after="40"/>
        <w:ind w:left="360"/>
      </w:pPr>
      <w:r>
        <w:rPr>
          <w:rFonts w:ascii="Times New Roman" w:hAnsi="Times New Roman"/>
          <w:sz w:val="24"/>
          <w:szCs w:val="24"/>
        </w:rPr>
        <w:t xml:space="preserve">B — Deoxyribose nuclear acid: It is 'nucleic', not 'nuclear' acid.</w:t>
      </w:r>
    </w:p>
    <w:p>
      <w:pPr>
        <w:spacing w:after="40"/>
        <w:ind w:left="360"/>
      </w:pPr>
      <w:r>
        <w:rPr>
          <w:rFonts w:ascii="Times New Roman" w:hAnsi="Times New Roman"/>
          <w:sz w:val="24"/>
          <w:szCs w:val="24"/>
        </w:rPr>
        <w:t xml:space="preserve">C — Dihydro nucleic acid: 'Dihydro' is not part of the name - the sugar is deoxyribose.</w:t>
      </w:r>
    </w:p>
    <w:p>
      <w:pPr>
        <w:spacing w:after="40"/>
        <w:ind w:left="360"/>
      </w:pPr>
      <w:r>
        <w:rPr>
          <w:rFonts w:ascii="Times New Roman" w:hAnsi="Times New Roman"/>
          <w:sz w:val="24"/>
          <w:szCs w:val="24"/>
        </w:rPr>
        <w:t xml:space="preserve">⚠️ Exam Trap: DNA has thymine and deoxyribose; RNA has uracil and ribose.</w:t>
      </w:r>
    </w:p>
    <w:p>
      <w:pPr>
        <w:spacing w:after="40"/>
        <w:ind w:left="360"/>
      </w:pPr>
      <w:r>
        <w:rPr>
          <w:rFonts w:ascii="Times New Roman" w:hAnsi="Times New Roman"/>
          <w:sz w:val="24"/>
          <w:szCs w:val="24"/>
        </w:rPr>
        <w:t xml:space="preserve">💎 PNC Pearl: Double helix: Watson and Crick (1953); A pairs with T (2 H-bonds), G with C (3 H-bonds).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Haemoglobin in red blood cells primarily functions to: </w:t>
      </w:r>
    </w:p>
    <w:p>
      <w:pPr>
        <w:spacing w:after="40"/>
        <w:ind w:left="360"/>
      </w:pPr>
      <w:r>
        <w:rPr>
          <w:rFonts w:ascii="Times New Roman" w:hAnsi="Times New Roman"/>
          <w:sz w:val="24"/>
          <w:szCs w:val="24"/>
        </w:rPr>
        <w:t xml:space="preserve">(a) Fight bacteria directly</w:t>
      </w:r>
    </w:p>
    <w:p>
      <w:pPr>
        <w:spacing w:after="40"/>
        <w:ind w:left="360"/>
      </w:pPr>
      <w:r>
        <w:rPr>
          <w:rFonts w:ascii="Times New Roman" w:hAnsi="Times New Roman"/>
          <w:sz w:val="24"/>
          <w:szCs w:val="24"/>
        </w:rPr>
        <w:t xml:space="preserve">(b) Clot blood</w:t>
      </w:r>
    </w:p>
    <w:p>
      <w:pPr>
        <w:spacing w:after="40"/>
        <w:ind w:left="360"/>
      </w:pPr>
      <w:r>
        <w:rPr>
          <w:rFonts w:ascii="Times New Roman" w:hAnsi="Times New Roman"/>
          <w:sz w:val="24"/>
          <w:szCs w:val="24"/>
        </w:rPr>
        <w:t xml:space="preserve">(c) Transport oxygen from the lungs to the tissues</w:t>
      </w:r>
    </w:p>
    <w:p>
      <w:pPr>
        <w:spacing w:after="40"/>
        <w:ind w:left="360"/>
      </w:pPr>
      <w:r>
        <w:rPr>
          <w:rFonts w:ascii="Times New Roman" w:hAnsi="Times New Roman"/>
          <w:sz w:val="24"/>
          <w:szCs w:val="24"/>
        </w:rPr>
        <w:t xml:space="preserve">(d) Digest proteins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Transport oxygen from the lungs to the tissues</w:t>
      </w:r>
    </w:p>
    <w:p>
      <w:pPr>
        <w:spacing w:after="40"/>
        <w:ind w:left="360"/>
      </w:pPr>
      <w:r>
        <w:rPr>
          <w:rFonts w:ascii="Times New Roman" w:hAnsi="Times New Roman"/>
          <w:sz w:val="24"/>
          <w:szCs w:val="24"/>
        </w:rPr>
        <w:t xml:space="preserve">🧠 Concept: Haemoglobin - an iron-containing protein - binds oxygen in the lungs (oxyhaemoglobin) and releases it in tissues; carbon dioxide is also carried back to the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Fight bacteria directly: Fighting bacteria is the role of white blood cells (neutrophils, lymphocytes).</w:t>
      </w:r>
    </w:p>
    <w:p>
      <w:pPr>
        <w:spacing w:after="40"/>
        <w:ind w:left="360"/>
      </w:pPr>
      <w:r>
        <w:rPr>
          <w:rFonts w:ascii="Times New Roman" w:hAnsi="Times New Roman"/>
          <w:sz w:val="24"/>
          <w:szCs w:val="24"/>
        </w:rPr>
        <w:t xml:space="preserve">B — Clot blood: Clotting is the function of platelets and clotting factors.</w:t>
      </w:r>
    </w:p>
    <w:p>
      <w:pPr>
        <w:spacing w:after="40"/>
        <w:ind w:left="360"/>
      </w:pPr>
      <w:r>
        <w:rPr>
          <w:rFonts w:ascii="Times New Roman" w:hAnsi="Times New Roman"/>
          <w:sz w:val="24"/>
          <w:szCs w:val="24"/>
        </w:rPr>
        <w:t xml:space="preserve">D — Digest proteins: Protein digestion is done by enzymes like pepsin and trypsin.</w:t>
      </w:r>
    </w:p>
    <w:p>
      <w:pPr>
        <w:spacing w:after="40"/>
        <w:ind w:left="360"/>
      </w:pPr>
      <w:r>
        <w:rPr>
          <w:rFonts w:ascii="Times New Roman" w:hAnsi="Times New Roman"/>
          <w:sz w:val="24"/>
          <w:szCs w:val="24"/>
        </w:rPr>
        <w:t xml:space="preserve">⚠️ Exam Trap: Haemoglobin carries oxygen; carbon monoxide binds it about 200-250 times more strongly than oxygen.</w:t>
      </w:r>
    </w:p>
    <w:p>
      <w:pPr>
        <w:spacing w:after="40"/>
        <w:ind w:left="360"/>
      </w:pPr>
      <w:r>
        <w:rPr>
          <w:rFonts w:ascii="Times New Roman" w:hAnsi="Times New Roman"/>
          <w:sz w:val="24"/>
          <w:szCs w:val="24"/>
        </w:rPr>
        <w:t xml:space="preserve">💎 PNC Pearl: Normal Hb: men 13-17, women 12-15 g/dL; 1 g Hb carries 1.34 mL O2; RBC life 120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Ice floats on water because: </w:t>
      </w:r>
    </w:p>
    <w:p>
      <w:pPr>
        <w:spacing w:after="40"/>
        <w:ind w:left="360"/>
      </w:pPr>
      <w:r>
        <w:rPr>
          <w:rFonts w:ascii="Times New Roman" w:hAnsi="Times New Roman"/>
          <w:sz w:val="24"/>
          <w:szCs w:val="24"/>
        </w:rPr>
        <w:t xml:space="preserve">(a) Water repels ice</w:t>
      </w:r>
    </w:p>
    <w:p>
      <w:pPr>
        <w:spacing w:after="40"/>
        <w:ind w:left="360"/>
      </w:pPr>
      <w:r>
        <w:rPr>
          <w:rFonts w:ascii="Times New Roman" w:hAnsi="Times New Roman"/>
          <w:sz w:val="24"/>
          <w:szCs w:val="24"/>
        </w:rPr>
        <w:t xml:space="preserve">(b) It is heavier than water</w:t>
      </w:r>
    </w:p>
    <w:p>
      <w:pPr>
        <w:spacing w:after="40"/>
        <w:ind w:left="360"/>
      </w:pPr>
      <w:r>
        <w:rPr>
          <w:rFonts w:ascii="Times New Roman" w:hAnsi="Times New Roman"/>
          <w:sz w:val="24"/>
          <w:szCs w:val="24"/>
        </w:rPr>
        <w:t xml:space="preserve">(c) Its density is lower than that of liquid water</w:t>
      </w:r>
    </w:p>
    <w:p>
      <w:pPr>
        <w:spacing w:after="40"/>
        <w:ind w:left="360"/>
      </w:pPr>
      <w:r>
        <w:rPr>
          <w:rFonts w:ascii="Times New Roman" w:hAnsi="Times New Roman"/>
          <w:sz w:val="24"/>
          <w:szCs w:val="24"/>
        </w:rPr>
        <w:t xml:space="preserve">(d) It contains air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Its density is lower than that of liquid water</w:t>
      </w:r>
    </w:p>
    <w:p>
      <w:pPr>
        <w:spacing w:after="40"/>
        <w:ind w:left="360"/>
      </w:pPr>
      <w:r>
        <w:rPr>
          <w:rFonts w:ascii="Times New Roman" w:hAnsi="Times New Roman"/>
          <w:sz w:val="24"/>
          <w:szCs w:val="24"/>
        </w:rPr>
        <w:t xml:space="preserve">🧠 Concept: Water expands on freezing, so ice is less dense (about 0.92 g/cm3) than liquid water (1 g/cm3) and floats - a unique property that protects aquatic life in winter.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Water repels ice: There is no repulsion - floating is due to density difference.</w:t>
      </w:r>
    </w:p>
    <w:p>
      <w:pPr>
        <w:spacing w:after="40"/>
        <w:ind w:left="360"/>
      </w:pPr>
      <w:r>
        <w:rPr>
          <w:rFonts w:ascii="Times New Roman" w:hAnsi="Times New Roman"/>
          <w:sz w:val="24"/>
          <w:szCs w:val="24"/>
        </w:rPr>
        <w:t xml:space="preserve">B — It is heavier than water: Ice is lighter (less dense), not heavier - otherwise it would sink.</w:t>
      </w:r>
    </w:p>
    <w:p>
      <w:pPr>
        <w:spacing w:after="40"/>
        <w:ind w:left="360"/>
      </w:pPr>
      <w:r>
        <w:rPr>
          <w:rFonts w:ascii="Times New Roman" w:hAnsi="Times New Roman"/>
          <w:sz w:val="24"/>
          <w:szCs w:val="24"/>
        </w:rPr>
        <w:t xml:space="preserve">D — It contains air only: Ice is solid water; trapped air is not the reason it floats.</w:t>
      </w:r>
    </w:p>
    <w:p>
      <w:pPr>
        <w:spacing w:after="40"/>
        <w:ind w:left="360"/>
      </w:pPr>
      <w:r>
        <w:rPr>
          <w:rFonts w:ascii="Times New Roman" w:hAnsi="Times New Roman"/>
          <w:sz w:val="24"/>
          <w:szCs w:val="24"/>
        </w:rPr>
        <w:t xml:space="preserve">⚠️ Exam Trap: Water is densest at 4 degrees C, not at 0 degrees C - so lakes freeze from the top.</w:t>
      </w:r>
    </w:p>
    <w:p>
      <w:pPr>
        <w:spacing w:after="40"/>
        <w:ind w:left="360"/>
      </w:pPr>
      <w:r>
        <w:rPr>
          <w:rFonts w:ascii="Times New Roman" w:hAnsi="Times New Roman"/>
          <w:sz w:val="24"/>
          <w:szCs w:val="24"/>
        </w:rPr>
        <w:t xml:space="preserve">💎 PNC Pearl: Anomalous expansion of water: contracts from 0 to 4 C, then expands; ice density about 0.92 g/cm3.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planet closest to the Sun in our solar system is: </w:t>
      </w:r>
    </w:p>
    <w:p>
      <w:pPr>
        <w:spacing w:after="40"/>
        <w:ind w:left="360"/>
      </w:pPr>
      <w:r>
        <w:rPr>
          <w:rFonts w:ascii="Times New Roman" w:hAnsi="Times New Roman"/>
          <w:sz w:val="24"/>
          <w:szCs w:val="24"/>
        </w:rPr>
        <w:t xml:space="preserve">(a) Venus</w:t>
      </w:r>
    </w:p>
    <w:p>
      <w:pPr>
        <w:spacing w:after="40"/>
        <w:ind w:left="360"/>
      </w:pPr>
      <w:r>
        <w:rPr>
          <w:rFonts w:ascii="Times New Roman" w:hAnsi="Times New Roman"/>
          <w:sz w:val="24"/>
          <w:szCs w:val="24"/>
        </w:rPr>
        <w:t xml:space="preserve">(b) Mercury</w:t>
      </w:r>
    </w:p>
    <w:p>
      <w:pPr>
        <w:spacing w:after="40"/>
        <w:ind w:left="360"/>
      </w:pPr>
      <w:r>
        <w:rPr>
          <w:rFonts w:ascii="Times New Roman" w:hAnsi="Times New Roman"/>
          <w:sz w:val="24"/>
          <w:szCs w:val="24"/>
        </w:rPr>
        <w:t xml:space="preserve">(c) Earth</w:t>
      </w:r>
    </w:p>
    <w:p>
      <w:pPr>
        <w:spacing w:after="40"/>
        <w:ind w:left="360"/>
      </w:pPr>
      <w:r>
        <w:rPr>
          <w:rFonts w:ascii="Times New Roman" w:hAnsi="Times New Roman"/>
          <w:sz w:val="24"/>
          <w:szCs w:val="24"/>
        </w:rPr>
        <w:t xml:space="preserve">(d) Mars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Mercury</w:t>
      </w:r>
    </w:p>
    <w:p>
      <w:pPr>
        <w:spacing w:after="40"/>
        <w:ind w:left="360"/>
      </w:pPr>
      <w:r>
        <w:rPr>
          <w:rFonts w:ascii="Times New Roman" w:hAnsi="Times New Roman"/>
          <w:sz w:val="24"/>
          <w:szCs w:val="24"/>
        </w:rPr>
        <w:t xml:space="preserve">🧠 Concept: Mercury - the smallest planet - orbits closest to the Sun at about 58 million km; Venus is second and is the hottest planet due to its greenhouse atmosphere.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Venus: Venus is second from the Sun and the hottest planet.</w:t>
      </w:r>
    </w:p>
    <w:p>
      <w:pPr>
        <w:spacing w:after="40"/>
        <w:ind w:left="360"/>
      </w:pPr>
      <w:r>
        <w:rPr>
          <w:rFonts w:ascii="Times New Roman" w:hAnsi="Times New Roman"/>
          <w:sz w:val="24"/>
          <w:szCs w:val="24"/>
        </w:rPr>
        <w:t xml:space="preserve">C — Earth: Earth is third from the Sun.</w:t>
      </w:r>
    </w:p>
    <w:p>
      <w:pPr>
        <w:spacing w:after="40"/>
        <w:ind w:left="360"/>
      </w:pPr>
      <w:r>
        <w:rPr>
          <w:rFonts w:ascii="Times New Roman" w:hAnsi="Times New Roman"/>
          <w:sz w:val="24"/>
          <w:szCs w:val="24"/>
        </w:rPr>
        <w:t xml:space="preserve">D — Mars: Mars (the Red Planet) is fourth.</w:t>
      </w:r>
    </w:p>
    <w:p>
      <w:pPr>
        <w:spacing w:after="40"/>
        <w:ind w:left="360"/>
      </w:pPr>
      <w:r>
        <w:rPr>
          <w:rFonts w:ascii="Times New Roman" w:hAnsi="Times New Roman"/>
          <w:sz w:val="24"/>
          <w:szCs w:val="24"/>
        </w:rPr>
        <w:t xml:space="preserve">⚠️ Exam Trap: Closest planet (Mercury) is not the hottest planet (Venus - greenhouse effect).</w:t>
      </w:r>
    </w:p>
    <w:p>
      <w:pPr>
        <w:spacing w:after="40"/>
        <w:ind w:left="360"/>
      </w:pPr>
      <w:r>
        <w:rPr>
          <w:rFonts w:ascii="Times New Roman" w:hAnsi="Times New Roman"/>
          <w:sz w:val="24"/>
          <w:szCs w:val="24"/>
        </w:rPr>
        <w:t xml:space="preserve">💎 PNC Pearl: My Very Educated Mother Just Served Us Noodles: Mercury, Venus, Earth, Mars, Jupiter, Saturn, Uranus, Neptune.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Preamble of the Indian Constitution begins with the words: </w:t>
      </w:r>
    </w:p>
    <w:p>
      <w:pPr>
        <w:spacing w:after="40"/>
        <w:ind w:left="360"/>
      </w:pPr>
      <w:r>
        <w:rPr>
          <w:rFonts w:ascii="Times New Roman" w:hAnsi="Times New Roman"/>
          <w:sz w:val="24"/>
          <w:szCs w:val="24"/>
        </w:rPr>
        <w:t xml:space="preserve">(a) India, that is Bharat</w:t>
      </w:r>
    </w:p>
    <w:p>
      <w:pPr>
        <w:spacing w:after="40"/>
        <w:ind w:left="360"/>
      </w:pPr>
      <w:r>
        <w:rPr>
          <w:rFonts w:ascii="Times New Roman" w:hAnsi="Times New Roman"/>
          <w:sz w:val="24"/>
          <w:szCs w:val="24"/>
        </w:rPr>
        <w:t xml:space="preserve">(b) Long live the Republic</w:t>
      </w:r>
    </w:p>
    <w:p>
      <w:pPr>
        <w:spacing w:after="40"/>
        <w:ind w:left="360"/>
      </w:pPr>
      <w:r>
        <w:rPr>
          <w:rFonts w:ascii="Times New Roman" w:hAnsi="Times New Roman"/>
          <w:sz w:val="24"/>
          <w:szCs w:val="24"/>
        </w:rPr>
        <w:t xml:space="preserve">(c) We, the people of India</w:t>
      </w:r>
    </w:p>
    <w:p>
      <w:pPr>
        <w:spacing w:after="40"/>
        <w:ind w:left="360"/>
      </w:pPr>
      <w:r>
        <w:rPr>
          <w:rFonts w:ascii="Times New Roman" w:hAnsi="Times New Roman"/>
          <w:sz w:val="24"/>
          <w:szCs w:val="24"/>
        </w:rPr>
        <w:t xml:space="preserve">(d) In the name of God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We, the people of India</w:t>
      </w:r>
    </w:p>
    <w:p>
      <w:pPr>
        <w:spacing w:after="40"/>
        <w:ind w:left="360"/>
      </w:pPr>
      <w:r>
        <w:rPr>
          <w:rFonts w:ascii="Times New Roman" w:hAnsi="Times New Roman"/>
          <w:sz w:val="24"/>
          <w:szCs w:val="24"/>
        </w:rPr>
        <w:t xml:space="preserve">🧠 Concept: The Preamble opens 'WE, THE PEOPLE OF INDIA, having solemnly resolved to constitute India into a sovereign socialist secular democratic republic...'.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India, that is Bharat: 'India, that is Bharat' is Article 1, not the Preamble.</w:t>
      </w:r>
    </w:p>
    <w:p>
      <w:pPr>
        <w:spacing w:after="40"/>
        <w:ind w:left="360"/>
      </w:pPr>
      <w:r>
        <w:rPr>
          <w:rFonts w:ascii="Times New Roman" w:hAnsi="Times New Roman"/>
          <w:sz w:val="24"/>
          <w:szCs w:val="24"/>
        </w:rPr>
        <w:t xml:space="preserve">B — Long live the Republic: 'Long live the Republic' is not part of the Constitution.</w:t>
      </w:r>
    </w:p>
    <w:p>
      <w:pPr>
        <w:spacing w:after="40"/>
        <w:ind w:left="360"/>
      </w:pPr>
      <w:r>
        <w:rPr>
          <w:rFonts w:ascii="Times New Roman" w:hAnsi="Times New Roman"/>
          <w:sz w:val="24"/>
          <w:szCs w:val="24"/>
        </w:rPr>
        <w:t xml:space="preserve">D — In the name of God: The Indian Preamble does not invoke God.</w:t>
      </w:r>
    </w:p>
    <w:p>
      <w:pPr>
        <w:spacing w:after="40"/>
        <w:ind w:left="360"/>
      </w:pPr>
      <w:r>
        <w:rPr>
          <w:rFonts w:ascii="Times New Roman" w:hAnsi="Times New Roman"/>
          <w:sz w:val="24"/>
          <w:szCs w:val="24"/>
        </w:rPr>
        <w:t xml:space="preserve">⚠️ Exam Trap: Article 1 ('India, that is Bharat, shall be a Union of States') is confused with the Preamble's opening.</w:t>
      </w:r>
    </w:p>
    <w:p>
      <w:pPr>
        <w:spacing w:after="40"/>
        <w:ind w:left="360"/>
      </w:pPr>
      <w:r>
        <w:rPr>
          <w:rFonts w:ascii="Times New Roman" w:hAnsi="Times New Roman"/>
          <w:sz w:val="24"/>
          <w:szCs w:val="24"/>
        </w:rPr>
        <w:t xml:space="preserve">💎 PNC Pearl: Preamble keywords: Sovereign Socialist Secular Democratic Republic; 'socialist, secular, integrity' added by 42nd Amendment (1976).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President of India is elected by an electoral college consisting of: </w:t>
      </w:r>
    </w:p>
    <w:p>
      <w:pPr>
        <w:spacing w:after="40"/>
        <w:ind w:left="360"/>
      </w:pPr>
      <w:r>
        <w:rPr>
          <w:rFonts w:ascii="Times New Roman" w:hAnsi="Times New Roman"/>
          <w:sz w:val="24"/>
          <w:szCs w:val="24"/>
        </w:rPr>
        <w:t xml:space="preserve">(a) All citizens above 18 years</w:t>
      </w:r>
    </w:p>
    <w:p>
      <w:pPr>
        <w:spacing w:after="40"/>
        <w:ind w:left="360"/>
      </w:pPr>
      <w:r>
        <w:rPr>
          <w:rFonts w:ascii="Times New Roman" w:hAnsi="Times New Roman"/>
          <w:sz w:val="24"/>
          <w:szCs w:val="24"/>
        </w:rPr>
        <w:t xml:space="preserve">(b) Elected members of Parliament and elected members of State Legislative Assemblies</w:t>
      </w:r>
    </w:p>
    <w:p>
      <w:pPr>
        <w:spacing w:after="40"/>
        <w:ind w:left="360"/>
      </w:pPr>
      <w:r>
        <w:rPr>
          <w:rFonts w:ascii="Times New Roman" w:hAnsi="Times New Roman"/>
          <w:sz w:val="24"/>
          <w:szCs w:val="24"/>
        </w:rPr>
        <w:t xml:space="preserve">(c) The Supreme Court judges</w:t>
      </w:r>
    </w:p>
    <w:p>
      <w:pPr>
        <w:spacing w:after="40"/>
        <w:ind w:left="360"/>
      </w:pPr>
      <w:r>
        <w:rPr>
          <w:rFonts w:ascii="Times New Roman" w:hAnsi="Times New Roman"/>
          <w:sz w:val="24"/>
          <w:szCs w:val="24"/>
        </w:rPr>
        <w:t xml:space="preserve">(d) Only the Prime Minister and Cabinet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Elected members of Parliament and elected members of State Legislative Assemblies</w:t>
      </w:r>
    </w:p>
    <w:p>
      <w:pPr>
        <w:spacing w:after="40"/>
        <w:ind w:left="360"/>
      </w:pPr>
      <w:r>
        <w:rPr>
          <w:rFonts w:ascii="Times New Roman" w:hAnsi="Times New Roman"/>
          <w:sz w:val="24"/>
          <w:szCs w:val="24"/>
        </w:rPr>
        <w:t xml:space="preserve">🧠 Concept: The electoral college comprises elected MPs of both Houses, elected members of state assemblies, and elected members of the assemblies of Delhi and Puducherry - elected MLAs, not nominated members.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 citizens above 18 years: Direct election by all adult citizens is how Lok Sabha members are chosen, not the President.</w:t>
      </w:r>
    </w:p>
    <w:p>
      <w:pPr>
        <w:spacing w:after="40"/>
        <w:ind w:left="360"/>
      </w:pPr>
      <w:r>
        <w:rPr>
          <w:rFonts w:ascii="Times New Roman" w:hAnsi="Times New Roman"/>
          <w:sz w:val="24"/>
          <w:szCs w:val="24"/>
        </w:rPr>
        <w:t xml:space="preserve">C — The Supreme Court judges: Supreme Court judges are appointed by the President, not his electors.</w:t>
      </w:r>
    </w:p>
    <w:p>
      <w:pPr>
        <w:spacing w:after="40"/>
        <w:ind w:left="360"/>
      </w:pPr>
      <w:r>
        <w:rPr>
          <w:rFonts w:ascii="Times New Roman" w:hAnsi="Times New Roman"/>
          <w:sz w:val="24"/>
          <w:szCs w:val="24"/>
        </w:rPr>
        <w:t xml:space="preserve">D — Only the Prime Minister and Cabinet: The PM and Cabinet advise the President; they do not elect him.</w:t>
      </w:r>
    </w:p>
    <w:p>
      <w:pPr>
        <w:spacing w:after="40"/>
        <w:ind w:left="360"/>
      </w:pPr>
      <w:r>
        <w:rPr>
          <w:rFonts w:ascii="Times New Roman" w:hAnsi="Times New Roman"/>
          <w:sz w:val="24"/>
          <w:szCs w:val="24"/>
        </w:rPr>
        <w:t xml:space="preserve">⚠️ Exam Trap: NOMINATED members of Parliament and assemblies do NOT vote in the Presidential election.</w:t>
      </w:r>
    </w:p>
    <w:p>
      <w:pPr>
        <w:spacing w:after="40"/>
        <w:ind w:left="360"/>
      </w:pPr>
      <w:r>
        <w:rPr>
          <w:rFonts w:ascii="Times New Roman" w:hAnsi="Times New Roman"/>
          <w:sz w:val="24"/>
          <w:szCs w:val="24"/>
        </w:rPr>
        <w:t xml:space="preserve">💎 PNC Pearl: President: Article 54 electoral college, Article 56 five-year term, impeachment under Article 61.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oath of office to the President of India is administered by the: </w:t>
      </w:r>
    </w:p>
    <w:p>
      <w:pPr>
        <w:spacing w:after="40"/>
        <w:ind w:left="360"/>
      </w:pPr>
      <w:r>
        <w:rPr>
          <w:rFonts w:ascii="Times New Roman" w:hAnsi="Times New Roman"/>
          <w:sz w:val="24"/>
          <w:szCs w:val="24"/>
        </w:rPr>
        <w:t xml:space="preserve">(a) Chief Justice of India</w:t>
      </w:r>
    </w:p>
    <w:p>
      <w:pPr>
        <w:spacing w:after="40"/>
        <w:ind w:left="360"/>
      </w:pPr>
      <w:r>
        <w:rPr>
          <w:rFonts w:ascii="Times New Roman" w:hAnsi="Times New Roman"/>
          <w:sz w:val="24"/>
          <w:szCs w:val="24"/>
        </w:rPr>
        <w:t xml:space="preserve">(b) Vice President</w:t>
      </w:r>
    </w:p>
    <w:p>
      <w:pPr>
        <w:spacing w:after="40"/>
        <w:ind w:left="360"/>
      </w:pPr>
      <w:r>
        <w:rPr>
          <w:rFonts w:ascii="Times New Roman" w:hAnsi="Times New Roman"/>
          <w:sz w:val="24"/>
          <w:szCs w:val="24"/>
        </w:rPr>
        <w:t xml:space="preserve">(c) Speaker of the Lok Sabha</w:t>
      </w:r>
    </w:p>
    <w:p>
      <w:pPr>
        <w:spacing w:after="40"/>
        <w:ind w:left="360"/>
      </w:pPr>
      <w:r>
        <w:rPr>
          <w:rFonts w:ascii="Times New Roman" w:hAnsi="Times New Roman"/>
          <w:sz w:val="24"/>
          <w:szCs w:val="24"/>
        </w:rPr>
        <w:t xml:space="preserve">(d) Prime Minister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Chief Justice of India</w:t>
      </w:r>
    </w:p>
    <w:p>
      <w:pPr>
        <w:spacing w:after="40"/>
        <w:ind w:left="360"/>
      </w:pPr>
      <w:r>
        <w:rPr>
          <w:rFonts w:ascii="Times New Roman" w:hAnsi="Times New Roman"/>
          <w:sz w:val="24"/>
          <w:szCs w:val="24"/>
        </w:rPr>
        <w:t xml:space="preserve">🧠 Concept: The Chief Justice of India (or in his absence the senior-most Supreme Court judge) administers the oath to the President; the President appoints the CJI.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Vice President: The Vice-President is sworn in by the President.</w:t>
      </w:r>
    </w:p>
    <w:p>
      <w:pPr>
        <w:spacing w:after="40"/>
        <w:ind w:left="360"/>
      </w:pPr>
      <w:r>
        <w:rPr>
          <w:rFonts w:ascii="Times New Roman" w:hAnsi="Times New Roman"/>
          <w:sz w:val="24"/>
          <w:szCs w:val="24"/>
        </w:rPr>
        <w:t xml:space="preserve">C — Speaker of the Lok Sabha: The Speaker is elected by Lok Sabha members and takes oath as an MP.</w:t>
      </w:r>
    </w:p>
    <w:p>
      <w:pPr>
        <w:spacing w:after="40"/>
        <w:ind w:left="360"/>
      </w:pPr>
      <w:r>
        <w:rPr>
          <w:rFonts w:ascii="Times New Roman" w:hAnsi="Times New Roman"/>
          <w:sz w:val="24"/>
          <w:szCs w:val="24"/>
        </w:rPr>
        <w:t xml:space="preserve">D — Prime Minister: The Prime Minister takes the oath FROM the President.</w:t>
      </w:r>
    </w:p>
    <w:p>
      <w:pPr>
        <w:spacing w:after="40"/>
        <w:ind w:left="360"/>
      </w:pPr>
      <w:r>
        <w:rPr>
          <w:rFonts w:ascii="Times New Roman" w:hAnsi="Times New Roman"/>
          <w:sz w:val="24"/>
          <w:szCs w:val="24"/>
        </w:rPr>
        <w:t xml:space="preserve">⚠️ Exam Trap: The President gives oath to the PM, but receives oath from the Chief Justice of India.</w:t>
      </w:r>
    </w:p>
    <w:p>
      <w:pPr>
        <w:spacing w:after="40"/>
        <w:ind w:left="360"/>
      </w:pPr>
      <w:r>
        <w:rPr>
          <w:rFonts w:ascii="Times New Roman" w:hAnsi="Times New Roman"/>
          <w:sz w:val="24"/>
          <w:szCs w:val="24"/>
        </w:rPr>
        <w:t xml:space="preserve">💎 PNC Pearl: Oath chain: CJI to President; President to VP, PM, ministers, CJI; Governor to state ministers.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Comptroller and Auditor General (CAG) of India is responsible for: </w:t>
      </w:r>
    </w:p>
    <w:p>
      <w:pPr>
        <w:spacing w:after="40"/>
        <w:ind w:left="360"/>
      </w:pPr>
      <w:r>
        <w:rPr>
          <w:rFonts w:ascii="Times New Roman" w:hAnsi="Times New Roman"/>
          <w:sz w:val="24"/>
          <w:szCs w:val="24"/>
        </w:rPr>
        <w:t xml:space="preserve">(a) Conducting elections</w:t>
      </w:r>
    </w:p>
    <w:p>
      <w:pPr>
        <w:spacing w:after="40"/>
        <w:ind w:left="360"/>
      </w:pPr>
      <w:r>
        <w:rPr>
          <w:rFonts w:ascii="Times New Roman" w:hAnsi="Times New Roman"/>
          <w:sz w:val="24"/>
          <w:szCs w:val="24"/>
        </w:rPr>
        <w:t xml:space="preserve">(b) Issuing currency</w:t>
      </w:r>
    </w:p>
    <w:p>
      <w:pPr>
        <w:spacing w:after="40"/>
        <w:ind w:left="360"/>
      </w:pPr>
      <w:r>
        <w:rPr>
          <w:rFonts w:ascii="Times New Roman" w:hAnsi="Times New Roman"/>
          <w:sz w:val="24"/>
          <w:szCs w:val="24"/>
        </w:rPr>
        <w:t xml:space="preserve">(c) Collecting taxes</w:t>
      </w:r>
    </w:p>
    <w:p>
      <w:pPr>
        <w:spacing w:after="40"/>
        <w:ind w:left="360"/>
      </w:pPr>
      <w:r>
        <w:rPr>
          <w:rFonts w:ascii="Times New Roman" w:hAnsi="Times New Roman"/>
          <w:sz w:val="24"/>
          <w:szCs w:val="24"/>
        </w:rPr>
        <w:t xml:space="preserve">(d) Auditing the accounts of the Union and State governments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Auditing the accounts of the Union and State governments</w:t>
      </w:r>
    </w:p>
    <w:p>
      <w:pPr>
        <w:spacing w:after="40"/>
        <w:ind w:left="360"/>
      </w:pPr>
      <w:r>
        <w:rPr>
          <w:rFonts w:ascii="Times New Roman" w:hAnsi="Times New Roman"/>
          <w:sz w:val="24"/>
          <w:szCs w:val="24"/>
        </w:rPr>
        <w:t xml:space="preserve">🧠 Concept: The CAG audits government receipts and expenditure (constitutional authority under Article 148), reporting to Parliament; tax collection is with CBDT/CBIC, currency with RBI, and elections with the ECI.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Conducting elections: Elections are conducted by the Election Commission of India (Article 324).</w:t>
      </w:r>
    </w:p>
    <w:p>
      <w:pPr>
        <w:spacing w:after="40"/>
        <w:ind w:left="360"/>
      </w:pPr>
      <w:r>
        <w:rPr>
          <w:rFonts w:ascii="Times New Roman" w:hAnsi="Times New Roman"/>
          <w:sz w:val="24"/>
          <w:szCs w:val="24"/>
        </w:rPr>
        <w:t xml:space="preserve">B — Issuing currency: Currency notes are issued by the Reserve Bank of India.</w:t>
      </w:r>
    </w:p>
    <w:p>
      <w:pPr>
        <w:spacing w:after="40"/>
        <w:ind w:left="360"/>
      </w:pPr>
      <w:r>
        <w:rPr>
          <w:rFonts w:ascii="Times New Roman" w:hAnsi="Times New Roman"/>
          <w:sz w:val="24"/>
          <w:szCs w:val="24"/>
        </w:rPr>
        <w:t xml:space="preserve">C — Collecting taxes: Direct taxes are collected by CBDT and indirect taxes by CBIC.</w:t>
      </w:r>
    </w:p>
    <w:p>
      <w:pPr>
        <w:spacing w:after="40"/>
        <w:ind w:left="360"/>
      </w:pPr>
      <w:r>
        <w:rPr>
          <w:rFonts w:ascii="Times New Roman" w:hAnsi="Times New Roman"/>
          <w:sz w:val="24"/>
          <w:szCs w:val="24"/>
        </w:rPr>
        <w:t xml:space="preserve">⚠️ Exam Trap: CAG AUDITS spending; it does not collect taxes or control expenditure.</w:t>
      </w:r>
    </w:p>
    <w:p>
      <w:pPr>
        <w:spacing w:after="40"/>
        <w:ind w:left="360"/>
      </w:pPr>
      <w:r>
        <w:rPr>
          <w:rFonts w:ascii="Times New Roman" w:hAnsi="Times New Roman"/>
          <w:sz w:val="24"/>
          <w:szCs w:val="24"/>
        </w:rPr>
        <w:t xml:space="preserve">💎 PNC Pearl: CAG: Article 148, appointed by the President, term 6 years or age 65; reports to the Public Accounts Committee.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Planning Commission of India was established in: </w:t>
      </w:r>
    </w:p>
    <w:p>
      <w:pPr>
        <w:spacing w:after="40"/>
        <w:ind w:left="360"/>
      </w:pPr>
      <w:r>
        <w:rPr>
          <w:rFonts w:ascii="Times New Roman" w:hAnsi="Times New Roman"/>
          <w:sz w:val="24"/>
          <w:szCs w:val="24"/>
        </w:rPr>
        <w:t xml:space="preserve">(a) 1950</w:t>
      </w:r>
    </w:p>
    <w:p>
      <w:pPr>
        <w:spacing w:after="40"/>
        <w:ind w:left="360"/>
      </w:pPr>
      <w:r>
        <w:rPr>
          <w:rFonts w:ascii="Times New Roman" w:hAnsi="Times New Roman"/>
          <w:sz w:val="24"/>
          <w:szCs w:val="24"/>
        </w:rPr>
        <w:t xml:space="preserve">(b) 1947</w:t>
      </w:r>
    </w:p>
    <w:p>
      <w:pPr>
        <w:spacing w:after="40"/>
        <w:ind w:left="360"/>
      </w:pPr>
      <w:r>
        <w:rPr>
          <w:rFonts w:ascii="Times New Roman" w:hAnsi="Times New Roman"/>
          <w:sz w:val="24"/>
          <w:szCs w:val="24"/>
        </w:rPr>
        <w:t xml:space="preserve">(c) 1991</w:t>
      </w:r>
    </w:p>
    <w:p>
      <w:pPr>
        <w:spacing w:after="40"/>
        <w:ind w:left="360"/>
      </w:pPr>
      <w:r>
        <w:rPr>
          <w:rFonts w:ascii="Times New Roman" w:hAnsi="Times New Roman"/>
          <w:sz w:val="24"/>
          <w:szCs w:val="24"/>
        </w:rPr>
        <w:t xml:space="preserve">(d) 1969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1950</w:t>
      </w:r>
    </w:p>
    <w:p>
      <w:pPr>
        <w:spacing w:after="40"/>
        <w:ind w:left="360"/>
      </w:pPr>
      <w:r>
        <w:rPr>
          <w:rFonts w:ascii="Times New Roman" w:hAnsi="Times New Roman"/>
          <w:sz w:val="24"/>
          <w:szCs w:val="24"/>
        </w:rPr>
        <w:t xml:space="preserve">🧠 Concept: The Planning Commission was set up in March 1950 by a Cabinet resolution to formulate Five-Year Plans; it was replaced by NITI Aayog in 2015.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1947: 1947 is the year of Independence; planning began later.</w:t>
      </w:r>
    </w:p>
    <w:p>
      <w:pPr>
        <w:spacing w:after="40"/>
        <w:ind w:left="360"/>
      </w:pPr>
      <w:r>
        <w:rPr>
          <w:rFonts w:ascii="Times New Roman" w:hAnsi="Times New Roman"/>
          <w:sz w:val="24"/>
          <w:szCs w:val="24"/>
        </w:rPr>
        <w:t xml:space="preserve">C — 1991: 1991 is the year of LPG economic reforms.</w:t>
      </w:r>
    </w:p>
    <w:p>
      <w:pPr>
        <w:spacing w:after="40"/>
        <w:ind w:left="360"/>
      </w:pPr>
      <w:r>
        <w:rPr>
          <w:rFonts w:ascii="Times New Roman" w:hAnsi="Times New Roman"/>
          <w:sz w:val="24"/>
          <w:szCs w:val="24"/>
        </w:rPr>
        <w:t xml:space="preserve">D — 1969: 1969 is the year of bank nationalisation (14 banks).</w:t>
      </w:r>
    </w:p>
    <w:p>
      <w:pPr>
        <w:spacing w:after="40"/>
        <w:ind w:left="360"/>
      </w:pPr>
      <w:r>
        <w:rPr>
          <w:rFonts w:ascii="Times New Roman" w:hAnsi="Times New Roman"/>
          <w:sz w:val="24"/>
          <w:szCs w:val="24"/>
        </w:rPr>
        <w:t xml:space="preserve">⚠️ Exam Trap: Planning Commission (1950) is confused with the first Five-Year Plan (1951) and NITI Aayog (2015).</w:t>
      </w:r>
    </w:p>
    <w:p>
      <w:pPr>
        <w:spacing w:after="40"/>
        <w:ind w:left="360"/>
      </w:pPr>
      <w:r>
        <w:rPr>
          <w:rFonts w:ascii="Times New Roman" w:hAnsi="Times New Roman"/>
          <w:sz w:val="24"/>
          <w:szCs w:val="24"/>
        </w:rPr>
        <w:t xml:space="preserve">💎 PNC Pearl: Planning Commission 15 March 1950 (Chairman = PM) - replaced by NITI Aayog on 1 January 2015.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Five-Year Plan of India (1951-56) laid emphasis on: </w:t>
      </w:r>
    </w:p>
    <w:p>
      <w:pPr>
        <w:spacing w:after="40"/>
        <w:ind w:left="360"/>
      </w:pPr>
      <w:r>
        <w:rPr>
          <w:rFonts w:ascii="Times New Roman" w:hAnsi="Times New Roman"/>
          <w:sz w:val="24"/>
          <w:szCs w:val="24"/>
        </w:rPr>
        <w:t xml:space="preserve">(a) Nuclear energy</w:t>
      </w:r>
    </w:p>
    <w:p>
      <w:pPr>
        <w:spacing w:after="40"/>
        <w:ind w:left="360"/>
      </w:pPr>
      <w:r>
        <w:rPr>
          <w:rFonts w:ascii="Times New Roman" w:hAnsi="Times New Roman"/>
          <w:sz w:val="24"/>
          <w:szCs w:val="24"/>
        </w:rPr>
        <w:t xml:space="preserve">(b) Agriculture and irrigation</w:t>
      </w:r>
    </w:p>
    <w:p>
      <w:pPr>
        <w:spacing w:after="40"/>
        <w:ind w:left="360"/>
      </w:pPr>
      <w:r>
        <w:rPr>
          <w:rFonts w:ascii="Times New Roman" w:hAnsi="Times New Roman"/>
          <w:sz w:val="24"/>
          <w:szCs w:val="24"/>
        </w:rPr>
        <w:t xml:space="preserve">(c) Space research</w:t>
      </w:r>
    </w:p>
    <w:p>
      <w:pPr>
        <w:spacing w:after="40"/>
        <w:ind w:left="360"/>
      </w:pPr>
      <w:r>
        <w:rPr>
          <w:rFonts w:ascii="Times New Roman" w:hAnsi="Times New Roman"/>
          <w:sz w:val="24"/>
          <w:szCs w:val="24"/>
        </w:rPr>
        <w:t xml:space="preserve">(d) Information technology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Agriculture and irrigation</w:t>
      </w:r>
    </w:p>
    <w:p>
      <w:pPr>
        <w:spacing w:after="40"/>
        <w:ind w:left="360"/>
      </w:pPr>
      <w:r>
        <w:rPr>
          <w:rFonts w:ascii="Times New Roman" w:hAnsi="Times New Roman"/>
          <w:sz w:val="24"/>
          <w:szCs w:val="24"/>
        </w:rPr>
        <w:t xml:space="preserve">🧠 Concept: The first plan (target growth 2.1%) focused on agriculture, irrigation, and power to tackle food shortage; the second plan stressed rapid industrialization (heavy industry).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Nuclear energy: Nuclear energy was developed through separate programmes, not the first plan's priority.</w:t>
      </w:r>
    </w:p>
    <w:p>
      <w:pPr>
        <w:spacing w:after="40"/>
        <w:ind w:left="360"/>
      </w:pPr>
      <w:r>
        <w:rPr>
          <w:rFonts w:ascii="Times New Roman" w:hAnsi="Times New Roman"/>
          <w:sz w:val="24"/>
          <w:szCs w:val="24"/>
        </w:rPr>
        <w:t xml:space="preserve">C — Space research: Space research got priority much later (ISRO 1969).</w:t>
      </w:r>
    </w:p>
    <w:p>
      <w:pPr>
        <w:spacing w:after="40"/>
        <w:ind w:left="360"/>
      </w:pPr>
      <w:r>
        <w:rPr>
          <w:rFonts w:ascii="Times New Roman" w:hAnsi="Times New Roman"/>
          <w:sz w:val="24"/>
          <w:szCs w:val="24"/>
        </w:rPr>
        <w:t xml:space="preserve">D — Information technology: Information technology became a focus only from the 1990s.</w:t>
      </w:r>
    </w:p>
    <w:p>
      <w:pPr>
        <w:spacing w:after="40"/>
        <w:ind w:left="360"/>
      </w:pPr>
      <w:r>
        <w:rPr>
          <w:rFonts w:ascii="Times New Roman" w:hAnsi="Times New Roman"/>
          <w:sz w:val="24"/>
          <w:szCs w:val="24"/>
        </w:rPr>
        <w:t xml:space="preserve">⚠️ Exam Trap: The SECOND plan (Mahalanobis model) focused on heavy industry - not the first.</w:t>
      </w:r>
    </w:p>
    <w:p>
      <w:pPr>
        <w:spacing w:after="40"/>
        <w:ind w:left="360"/>
      </w:pPr>
      <w:r>
        <w:rPr>
          <w:rFonts w:ascii="Times New Roman" w:hAnsi="Times New Roman"/>
          <w:sz w:val="24"/>
          <w:szCs w:val="24"/>
        </w:rPr>
        <w:t xml:space="preserve">💎 PNC Pearl: 1st plan: Harrod-Domar model, agriculture; 2nd: Mahalanobis, industry; plan holidays 1966-69.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Green Revolution in India is associated with: </w:t>
      </w:r>
    </w:p>
    <w:p>
      <w:pPr>
        <w:spacing w:after="40"/>
        <w:ind w:left="360"/>
      </w:pPr>
      <w:r>
        <w:rPr>
          <w:rFonts w:ascii="Times New Roman" w:hAnsi="Times New Roman"/>
          <w:sz w:val="24"/>
          <w:szCs w:val="24"/>
        </w:rPr>
        <w:t xml:space="preserve">(a) High-yielding varieties of wheat and rice with fertilizers and irrigation</w:t>
      </w:r>
    </w:p>
    <w:p>
      <w:pPr>
        <w:spacing w:after="40"/>
        <w:ind w:left="360"/>
      </w:pPr>
      <w:r>
        <w:rPr>
          <w:rFonts w:ascii="Times New Roman" w:hAnsi="Times New Roman"/>
          <w:sz w:val="24"/>
          <w:szCs w:val="24"/>
        </w:rPr>
        <w:t xml:space="preserve">(b) Development of green forests</w:t>
      </w:r>
    </w:p>
    <w:p>
      <w:pPr>
        <w:spacing w:after="40"/>
        <w:ind w:left="360"/>
      </w:pPr>
      <w:r>
        <w:rPr>
          <w:rFonts w:ascii="Times New Roman" w:hAnsi="Times New Roman"/>
          <w:sz w:val="24"/>
          <w:szCs w:val="24"/>
        </w:rPr>
        <w:t xml:space="preserve">(c) Solar energy production</w:t>
      </w:r>
    </w:p>
    <w:p>
      <w:pPr>
        <w:spacing w:after="40"/>
        <w:ind w:left="360"/>
      </w:pPr>
      <w:r>
        <w:rPr>
          <w:rFonts w:ascii="Times New Roman" w:hAnsi="Times New Roman"/>
          <w:sz w:val="24"/>
          <w:szCs w:val="24"/>
        </w:rPr>
        <w:t xml:space="preserve">(d) Organic farming exclusively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High-yielding varieties of wheat and rice with fertilizers and irrigation</w:t>
      </w:r>
    </w:p>
    <w:p>
      <w:pPr>
        <w:spacing w:after="40"/>
        <w:ind w:left="360"/>
      </w:pPr>
      <w:r>
        <w:rPr>
          <w:rFonts w:ascii="Times New Roman" w:hAnsi="Times New Roman"/>
          <w:sz w:val="24"/>
          <w:szCs w:val="24"/>
        </w:rPr>
        <w:t xml:space="preserve">🧠 Concept: The Green Revolution (1960s-70s), linked with Norman Borlaug and M.S. Swaminathan, used high-yielding wheat/rice varieties, irrigation, and fertilizers to make India self-sufficient in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Development of green forests: Forest development is afforestation/social forestry, not the Green Revolution.</w:t>
      </w:r>
    </w:p>
    <w:p>
      <w:pPr>
        <w:spacing w:after="40"/>
        <w:ind w:left="360"/>
      </w:pPr>
      <w:r>
        <w:rPr>
          <w:rFonts w:ascii="Times New Roman" w:hAnsi="Times New Roman"/>
          <w:sz w:val="24"/>
          <w:szCs w:val="24"/>
        </w:rPr>
        <w:t xml:space="preserve">C — Solar energy production: Solar energy is a renewable-energy programme.</w:t>
      </w:r>
    </w:p>
    <w:p>
      <w:pPr>
        <w:spacing w:after="40"/>
        <w:ind w:left="360"/>
      </w:pPr>
      <w:r>
        <w:rPr>
          <w:rFonts w:ascii="Times New Roman" w:hAnsi="Times New Roman"/>
          <w:sz w:val="24"/>
          <w:szCs w:val="24"/>
        </w:rPr>
        <w:t xml:space="preserve">D — Organic farming exclusively: The Green Revolution relied on chemical fertilisers, not exclusively organic farming.</w:t>
      </w:r>
    </w:p>
    <w:p>
      <w:pPr>
        <w:spacing w:after="40"/>
        <w:ind w:left="360"/>
      </w:pPr>
      <w:r>
        <w:rPr>
          <w:rFonts w:ascii="Times New Roman" w:hAnsi="Times New Roman"/>
          <w:sz w:val="24"/>
          <w:szCs w:val="24"/>
        </w:rPr>
        <w:t xml:space="preserve">⚠️ Exam Trap: Green = food grains (wheat); White = milk; Blue = fish; Yellow = oilseeds.</w:t>
      </w:r>
    </w:p>
    <w:p>
      <w:pPr>
        <w:spacing w:after="40"/>
        <w:ind w:left="360"/>
      </w:pPr>
      <w:r>
        <w:rPr>
          <w:rFonts w:ascii="Times New Roman" w:hAnsi="Times New Roman"/>
          <w:sz w:val="24"/>
          <w:szCs w:val="24"/>
        </w:rPr>
        <w:t xml:space="preserve">💎 PNC Pearl: Father of Green Revolution: Norman Borlaug (world), M.S. Swaminathan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Kaziranga National Park, a UNESCO World Heritage site in Assam, is famous for the: </w:t>
      </w:r>
    </w:p>
    <w:p>
      <w:pPr>
        <w:spacing w:after="40"/>
        <w:ind w:left="360"/>
      </w:pPr>
      <w:r>
        <w:rPr>
          <w:rFonts w:ascii="Times New Roman" w:hAnsi="Times New Roman"/>
          <w:sz w:val="24"/>
          <w:szCs w:val="24"/>
        </w:rPr>
        <w:t xml:space="preserve">(a) Snow leopard</w:t>
      </w:r>
    </w:p>
    <w:p>
      <w:pPr>
        <w:spacing w:after="40"/>
        <w:ind w:left="360"/>
      </w:pPr>
      <w:r>
        <w:rPr>
          <w:rFonts w:ascii="Times New Roman" w:hAnsi="Times New Roman"/>
          <w:sz w:val="24"/>
          <w:szCs w:val="24"/>
        </w:rPr>
        <w:t xml:space="preserve">(b) One-horned rhinoceros</w:t>
      </w:r>
    </w:p>
    <w:p>
      <w:pPr>
        <w:spacing w:after="40"/>
        <w:ind w:left="360"/>
      </w:pPr>
      <w:r>
        <w:rPr>
          <w:rFonts w:ascii="Times New Roman" w:hAnsi="Times New Roman"/>
          <w:sz w:val="24"/>
          <w:szCs w:val="24"/>
        </w:rPr>
        <w:t xml:space="preserve">(c) Bengal tiger only</w:t>
      </w:r>
    </w:p>
    <w:p>
      <w:pPr>
        <w:spacing w:after="40"/>
        <w:ind w:left="360"/>
      </w:pPr>
      <w:r>
        <w:rPr>
          <w:rFonts w:ascii="Times New Roman" w:hAnsi="Times New Roman"/>
          <w:sz w:val="24"/>
          <w:szCs w:val="24"/>
        </w:rPr>
        <w:t xml:space="preserve">(d) Asiatic lion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One-horned rhinoceros</w:t>
      </w:r>
    </w:p>
    <w:p>
      <w:pPr>
        <w:spacing w:after="40"/>
        <w:ind w:left="360"/>
      </w:pPr>
      <w:r>
        <w:rPr>
          <w:rFonts w:ascii="Times New Roman" w:hAnsi="Times New Roman"/>
          <w:sz w:val="24"/>
          <w:szCs w:val="24"/>
        </w:rPr>
        <w:t xml:space="preserve">🧠 Concept: Kaziranga holds the world's largest population of the greater one-horned rhinoceros; the Asiatic lion is in Gir (Gujarat) and snow leopards in the high Himalayas.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Snow leopard: Snow leopards live in high Himalayan areas like Hemis (Ladakh).</w:t>
      </w:r>
    </w:p>
    <w:p>
      <w:pPr>
        <w:spacing w:after="40"/>
        <w:ind w:left="360"/>
      </w:pPr>
      <w:r>
        <w:rPr>
          <w:rFonts w:ascii="Times New Roman" w:hAnsi="Times New Roman"/>
          <w:sz w:val="24"/>
          <w:szCs w:val="24"/>
        </w:rPr>
        <w:t xml:space="preserve">C — Bengal tiger only: Bengal tigers are present in Kaziranga, but the park is famous for the rhino.</w:t>
      </w:r>
    </w:p>
    <w:p>
      <w:pPr>
        <w:spacing w:after="40"/>
        <w:ind w:left="360"/>
      </w:pPr>
      <w:r>
        <w:rPr>
          <w:rFonts w:ascii="Times New Roman" w:hAnsi="Times New Roman"/>
          <w:sz w:val="24"/>
          <w:szCs w:val="24"/>
        </w:rPr>
        <w:t xml:space="preserve">D — Asiatic lion: Asiatic lions live only in Gir, Gujarat.</w:t>
      </w:r>
    </w:p>
    <w:p>
      <w:pPr>
        <w:spacing w:after="40"/>
        <w:ind w:left="360"/>
      </w:pPr>
      <w:r>
        <w:rPr>
          <w:rFonts w:ascii="Times New Roman" w:hAnsi="Times New Roman"/>
          <w:sz w:val="24"/>
          <w:szCs w:val="24"/>
        </w:rPr>
        <w:t xml:space="preserve">⚠️ Exam Trap: Kaziranga (rhino, Assam) and Gir (lion, Gujarat) are routinely swapped.</w:t>
      </w:r>
    </w:p>
    <w:p>
      <w:pPr>
        <w:spacing w:after="40"/>
        <w:ind w:left="360"/>
      </w:pPr>
      <w:r>
        <w:rPr>
          <w:rFonts w:ascii="Times New Roman" w:hAnsi="Times New Roman"/>
          <w:sz w:val="24"/>
          <w:szCs w:val="24"/>
        </w:rPr>
        <w:t xml:space="preserve">💎 PNC Pearl: Assam: Kaziranga (rhino), Manas (UNESCO, tiger); Jim Corbett (Uttarakhand) = first national park, 1936.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Gir National Park in Gujarat is the only natural habitat of the: </w:t>
      </w:r>
    </w:p>
    <w:p>
      <w:pPr>
        <w:spacing w:after="40"/>
        <w:ind w:left="360"/>
      </w:pPr>
      <w:r>
        <w:rPr>
          <w:rFonts w:ascii="Times New Roman" w:hAnsi="Times New Roman"/>
          <w:sz w:val="24"/>
          <w:szCs w:val="24"/>
        </w:rPr>
        <w:t xml:space="preserve">(a) Royal Bengal tiger</w:t>
      </w:r>
    </w:p>
    <w:p>
      <w:pPr>
        <w:spacing w:after="40"/>
        <w:ind w:left="360"/>
      </w:pPr>
      <w:r>
        <w:rPr>
          <w:rFonts w:ascii="Times New Roman" w:hAnsi="Times New Roman"/>
          <w:sz w:val="24"/>
          <w:szCs w:val="24"/>
        </w:rPr>
        <w:t xml:space="preserve">(b) Clouded leopard</w:t>
      </w:r>
    </w:p>
    <w:p>
      <w:pPr>
        <w:spacing w:after="40"/>
        <w:ind w:left="360"/>
      </w:pPr>
      <w:r>
        <w:rPr>
          <w:rFonts w:ascii="Times New Roman" w:hAnsi="Times New Roman"/>
          <w:sz w:val="24"/>
          <w:szCs w:val="24"/>
        </w:rPr>
        <w:t xml:space="preserve">(c) Indian bison</w:t>
      </w:r>
    </w:p>
    <w:p>
      <w:pPr>
        <w:spacing w:after="40"/>
        <w:ind w:left="360"/>
      </w:pPr>
      <w:r>
        <w:rPr>
          <w:rFonts w:ascii="Times New Roman" w:hAnsi="Times New Roman"/>
          <w:sz w:val="24"/>
          <w:szCs w:val="24"/>
        </w:rPr>
        <w:t xml:space="preserve">(d) Asiatic lion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Asiatic lion</w:t>
      </w:r>
    </w:p>
    <w:p>
      <w:pPr>
        <w:spacing w:after="40"/>
        <w:ind w:left="360"/>
      </w:pPr>
      <w:r>
        <w:rPr>
          <w:rFonts w:ascii="Times New Roman" w:hAnsi="Times New Roman"/>
          <w:sz w:val="24"/>
          <w:szCs w:val="24"/>
        </w:rPr>
        <w:t xml:space="preserve">🧠 Concept: Gir is the sole home of the Asiatic lion in the wild; the Bengal tiger is found in reserves like Sundarbans, Corbett, and Kanha.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Royal Bengal tiger: Royal Bengal tigers live in Sundarbans, Corbett and other tiger reserves.</w:t>
      </w:r>
    </w:p>
    <w:p>
      <w:pPr>
        <w:spacing w:after="40"/>
        <w:ind w:left="360"/>
      </w:pPr>
      <w:r>
        <w:rPr>
          <w:rFonts w:ascii="Times New Roman" w:hAnsi="Times New Roman"/>
          <w:sz w:val="24"/>
          <w:szCs w:val="24"/>
        </w:rPr>
        <w:t xml:space="preserve">B — Clouded leopard: Clouded leopards live in north-eastern forests.</w:t>
      </w:r>
    </w:p>
    <w:p>
      <w:pPr>
        <w:spacing w:after="40"/>
        <w:ind w:left="360"/>
      </w:pPr>
      <w:r>
        <w:rPr>
          <w:rFonts w:ascii="Times New Roman" w:hAnsi="Times New Roman"/>
          <w:sz w:val="24"/>
          <w:szCs w:val="24"/>
        </w:rPr>
        <w:t xml:space="preserve">C — Indian bison: The Indian bison (gaur) lives in Western Ghats and central India forests.</w:t>
      </w:r>
    </w:p>
    <w:p>
      <w:pPr>
        <w:spacing w:after="40"/>
        <w:ind w:left="360"/>
      </w:pPr>
      <w:r>
        <w:rPr>
          <w:rFonts w:ascii="Times New Roman" w:hAnsi="Times New Roman"/>
          <w:sz w:val="24"/>
          <w:szCs w:val="24"/>
        </w:rPr>
        <w:t xml:space="preserve">⚠️ Exam Trap: Asiatic lion - only Gir; African lions are a different subspecies.</w:t>
      </w:r>
    </w:p>
    <w:p>
      <w:pPr>
        <w:spacing w:after="40"/>
        <w:ind w:left="360"/>
      </w:pPr>
      <w:r>
        <w:rPr>
          <w:rFonts w:ascii="Times New Roman" w:hAnsi="Times New Roman"/>
          <w:sz w:val="24"/>
          <w:szCs w:val="24"/>
        </w:rPr>
        <w:t xml:space="preserve">💎 PNC Pearl: Gir: Gujarat, Asiatic lion; Project Tiger 1973; Project Elephant 1992.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Bharat Ratna awards (1954) were conferred on: </w:t>
      </w:r>
    </w:p>
    <w:p>
      <w:pPr>
        <w:spacing w:after="40"/>
        <w:ind w:left="360"/>
      </w:pPr>
      <w:r>
        <w:rPr>
          <w:rFonts w:ascii="Times New Roman" w:hAnsi="Times New Roman"/>
          <w:sz w:val="24"/>
          <w:szCs w:val="24"/>
        </w:rPr>
        <w:t xml:space="preserve">(a) Sachin Tendulkar and Lata Mangeshkar</w:t>
      </w:r>
    </w:p>
    <w:p>
      <w:pPr>
        <w:spacing w:after="40"/>
        <w:ind w:left="360"/>
      </w:pPr>
      <w:r>
        <w:rPr>
          <w:rFonts w:ascii="Times New Roman" w:hAnsi="Times New Roman"/>
          <w:sz w:val="24"/>
          <w:szCs w:val="24"/>
        </w:rPr>
        <w:t xml:space="preserve">(b) Jawaharlal Nehru, Indira Gandhi, and Gandhi</w:t>
      </w:r>
    </w:p>
    <w:p>
      <w:pPr>
        <w:spacing w:after="40"/>
        <w:ind w:left="360"/>
      </w:pPr>
      <w:r>
        <w:rPr>
          <w:rFonts w:ascii="Times New Roman" w:hAnsi="Times New Roman"/>
          <w:sz w:val="24"/>
          <w:szCs w:val="24"/>
        </w:rPr>
        <w:t xml:space="preserve">(c) C. Rajagopalachari, Sarvepalli Radhakrishnan, and C.V. Raman</w:t>
      </w:r>
    </w:p>
    <w:p>
      <w:pPr>
        <w:spacing w:after="40"/>
        <w:ind w:left="360"/>
      </w:pPr>
      <w:r>
        <w:rPr>
          <w:rFonts w:ascii="Times New Roman" w:hAnsi="Times New Roman"/>
          <w:sz w:val="24"/>
          <w:szCs w:val="24"/>
        </w:rPr>
        <w:t xml:space="preserve">(d) A.P.J. Abdul Kalam and Mother Teresa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 Rajagopalachari, Sarvepalli Radhakrishnan, and C.V. Raman</w:t>
      </w:r>
    </w:p>
    <w:p>
      <w:pPr>
        <w:spacing w:after="40"/>
        <w:ind w:left="360"/>
      </w:pPr>
      <w:r>
        <w:rPr>
          <w:rFonts w:ascii="Times New Roman" w:hAnsi="Times New Roman"/>
          <w:sz w:val="24"/>
          <w:szCs w:val="24"/>
        </w:rPr>
        <w:t xml:space="preserve">🧠 Concept: In 1954 the Bharat Ratna - India's highest civilian honour - went to politician C. Rajagopalachari, philosopher-president S. Radhakrishnan, and physicist C.V. Raman.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Sachin Tendulkar and Lata Mangeshkar: Sachin Tendulkar (2014) and Lata Mangeshkar (2001) were much later awardees.</w:t>
      </w:r>
    </w:p>
    <w:p>
      <w:pPr>
        <w:spacing w:after="40"/>
        <w:ind w:left="360"/>
      </w:pPr>
      <w:r>
        <w:rPr>
          <w:rFonts w:ascii="Times New Roman" w:hAnsi="Times New Roman"/>
          <w:sz w:val="24"/>
          <w:szCs w:val="24"/>
        </w:rPr>
        <w:t xml:space="preserve">B — Jawaharlal Nehru, Indira Gandhi, and Gandhi: Nehru received the award in 1955 and Indira Gandhi in 1971; Gandhi never received it.</w:t>
      </w:r>
    </w:p>
    <w:p>
      <w:pPr>
        <w:spacing w:after="40"/>
        <w:ind w:left="360"/>
      </w:pPr>
      <w:r>
        <w:rPr>
          <w:rFonts w:ascii="Times New Roman" w:hAnsi="Times New Roman"/>
          <w:sz w:val="24"/>
          <w:szCs w:val="24"/>
        </w:rPr>
        <w:t xml:space="preserve">D — A.P.J. Abdul Kalam and Mother Teresa: Abdul Kalam (1997) and Mother Teresa (1980) were later awardees.</w:t>
      </w:r>
    </w:p>
    <w:p>
      <w:pPr>
        <w:spacing w:after="40"/>
        <w:ind w:left="360"/>
      </w:pPr>
      <w:r>
        <w:rPr>
          <w:rFonts w:ascii="Times New Roman" w:hAnsi="Times New Roman"/>
          <w:sz w:val="24"/>
          <w:szCs w:val="24"/>
        </w:rPr>
        <w:t xml:space="preserve">⚠️ Exam Trap: Mahatma Gandhi has never been awarded the Bharat Ratna - a favourite trap.</w:t>
      </w:r>
    </w:p>
    <w:p>
      <w:pPr>
        <w:spacing w:after="40"/>
        <w:ind w:left="360"/>
      </w:pPr>
      <w:r>
        <w:rPr>
          <w:rFonts w:ascii="Times New Roman" w:hAnsi="Times New Roman"/>
          <w:sz w:val="24"/>
          <w:szCs w:val="24"/>
        </w:rPr>
        <w:t xml:space="preserve">💎 PNC Pearl: Bharat Ratna instituted 1954; first recipients: Rajagopalachari, Radhakrishnan, C.V. Raman; Sachin youngest recipient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bought for Rs 800 is sold for Rs 920. The profit percentage is: </w:t>
      </w:r>
    </w:p>
    <w:p>
      <w:pPr>
        <w:spacing w:after="40"/>
        <w:ind w:left="360"/>
      </w:pPr>
      <w:r>
        <w:rPr>
          <w:rFonts w:ascii="Times New Roman" w:hAnsi="Times New Roman"/>
          <w:sz w:val="24"/>
          <w:szCs w:val="24"/>
        </w:rPr>
        <w:t xml:space="preserve">(a) 15%</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18%</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w:t>
      </w:r>
    </w:p>
    <w:p>
      <w:pPr>
        <w:spacing w:after="40"/>
        <w:ind w:left="360"/>
      </w:pPr>
      <w:r>
        <w:rPr>
          <w:rFonts w:ascii="Times New Roman" w:hAnsi="Times New Roman"/>
          <w:sz w:val="24"/>
          <w:szCs w:val="24"/>
        </w:rPr>
        <w:t xml:space="preserve">🧠 Method: Profit = 920 - 800 = Rs 120; profit % = (120/800) x 100 = 15%.</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12% comes from 120/1000 or a similar wrong base.</w:t>
      </w:r>
    </w:p>
    <w:p>
      <w:pPr>
        <w:spacing w:after="40"/>
        <w:ind w:left="360"/>
      </w:pPr>
      <w:r>
        <w:rPr>
          <w:rFonts w:ascii="Times New Roman" w:hAnsi="Times New Roman"/>
          <w:sz w:val="24"/>
          <w:szCs w:val="24"/>
        </w:rPr>
        <w:t xml:space="preserve">C — 18%: 18% results from miscalculating 120/800.</w:t>
      </w:r>
    </w:p>
    <w:p>
      <w:pPr>
        <w:spacing w:after="40"/>
        <w:ind w:left="360"/>
      </w:pPr>
      <w:r>
        <w:rPr>
          <w:rFonts w:ascii="Times New Roman" w:hAnsi="Times New Roman"/>
          <w:sz w:val="24"/>
          <w:szCs w:val="24"/>
        </w:rPr>
        <w:t xml:space="preserve">D — 10%: 10% comes from dividing by 1200 or rounding wrongly.</w:t>
      </w:r>
    </w:p>
    <w:p>
      <w:pPr>
        <w:spacing w:after="40"/>
        <w:ind w:left="360"/>
      </w:pPr>
      <w:r>
        <w:rPr>
          <w:rFonts w:ascii="Times New Roman" w:hAnsi="Times New Roman"/>
          <w:sz w:val="24"/>
          <w:szCs w:val="24"/>
        </w:rPr>
        <w:t xml:space="preserve">⚠️ Exam Trap: Profit % is always on COST price (800), not selling price (920).</w:t>
      </w:r>
    </w:p>
    <w:p>
      <w:pPr>
        <w:spacing w:after="40"/>
        <w:ind w:left="360"/>
      </w:pPr>
      <w:r>
        <w:rPr>
          <w:rFonts w:ascii="Times New Roman" w:hAnsi="Times New Roman"/>
          <w:sz w:val="24"/>
          <w:szCs w:val="24"/>
        </w:rPr>
        <w:t xml:space="preserve">💎 PNC Trick: Profit% = Profit/CP x 100; 120/800 = 3/20 = 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Rs 90 is divided between A and B in the ratio 2:3. A receives: </w:t>
      </w:r>
    </w:p>
    <w:p>
      <w:pPr>
        <w:spacing w:after="40"/>
        <w:ind w:left="360"/>
      </w:pPr>
      <w:r>
        <w:rPr>
          <w:rFonts w:ascii="Times New Roman" w:hAnsi="Times New Roman"/>
          <w:sz w:val="24"/>
          <w:szCs w:val="24"/>
        </w:rPr>
        <w:t xml:space="preserve">(a) Rs 60</w:t>
      </w:r>
    </w:p>
    <w:p>
      <w:pPr>
        <w:spacing w:after="40"/>
        <w:ind w:left="360"/>
      </w:pPr>
      <w:r>
        <w:rPr>
          <w:rFonts w:ascii="Times New Roman" w:hAnsi="Times New Roman"/>
          <w:sz w:val="24"/>
          <w:szCs w:val="24"/>
        </w:rPr>
        <w:t xml:space="preserve">(b) Rs 36</w:t>
      </w:r>
    </w:p>
    <w:p>
      <w:pPr>
        <w:spacing w:after="40"/>
        <w:ind w:left="360"/>
      </w:pPr>
      <w:r>
        <w:rPr>
          <w:rFonts w:ascii="Times New Roman" w:hAnsi="Times New Roman"/>
          <w:sz w:val="24"/>
          <w:szCs w:val="24"/>
        </w:rPr>
        <w:t xml:space="preserve">(c) Rs 45</w:t>
      </w:r>
    </w:p>
    <w:p>
      <w:pPr>
        <w:spacing w:after="40"/>
        <w:ind w:left="360"/>
      </w:pPr>
      <w:r>
        <w:rPr>
          <w:rFonts w:ascii="Times New Roman" w:hAnsi="Times New Roman"/>
          <w:sz w:val="24"/>
          <w:szCs w:val="24"/>
        </w:rPr>
        <w:t xml:space="preserve">(d) Rs 54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36</w:t>
      </w:r>
    </w:p>
    <w:p>
      <w:pPr>
        <w:spacing w:after="40"/>
        <w:ind w:left="360"/>
      </w:pPr>
      <w:r>
        <w:rPr>
          <w:rFonts w:ascii="Times New Roman" w:hAnsi="Times New Roman"/>
          <w:sz w:val="24"/>
          <w:szCs w:val="24"/>
        </w:rPr>
        <w:t xml:space="preserve">🧠 Method: Total parts = 2 + 3 = 5; one part = 90/5 = 18; A gets 2 x 18 = Rs 36 and B gets 3 x 18 = Rs 54.</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60: Rs 60 comes from taking 2/3 of 90 instead of 2/5.</w:t>
      </w:r>
    </w:p>
    <w:p>
      <w:pPr>
        <w:spacing w:after="40"/>
        <w:ind w:left="360"/>
      </w:pPr>
      <w:r>
        <w:rPr>
          <w:rFonts w:ascii="Times New Roman" w:hAnsi="Times New Roman"/>
          <w:sz w:val="24"/>
          <w:szCs w:val="24"/>
        </w:rPr>
        <w:t xml:space="preserve">C — Rs 45: Rs 45 is an equal half-split, ignoring the ratio.</w:t>
      </w:r>
    </w:p>
    <w:p>
      <w:pPr>
        <w:spacing w:after="40"/>
        <w:ind w:left="360"/>
      </w:pPr>
      <w:r>
        <w:rPr>
          <w:rFonts w:ascii="Times New Roman" w:hAnsi="Times New Roman"/>
          <w:sz w:val="24"/>
          <w:szCs w:val="24"/>
        </w:rPr>
        <w:t xml:space="preserve">D — Rs 54: Rs 54 is B's share (3 parts), not A's.</w:t>
      </w:r>
    </w:p>
    <w:p>
      <w:pPr>
        <w:spacing w:after="40"/>
        <w:ind w:left="360"/>
      </w:pPr>
      <w:r>
        <w:rPr>
          <w:rFonts w:ascii="Times New Roman" w:hAnsi="Times New Roman"/>
          <w:sz w:val="24"/>
          <w:szCs w:val="24"/>
        </w:rPr>
        <w:t xml:space="preserve">⚠️ Exam Trap: Ratio 2:3 means 2 out of 5 parts, not 2 out of 3.</w:t>
      </w:r>
    </w:p>
    <w:p>
      <w:pPr>
        <w:spacing w:after="40"/>
        <w:ind w:left="360"/>
      </w:pPr>
      <w:r>
        <w:rPr>
          <w:rFonts w:ascii="Times New Roman" w:hAnsi="Times New Roman"/>
          <w:sz w:val="24"/>
          <w:szCs w:val="24"/>
        </w:rPr>
        <w:t xml:space="preserve">💎 PNC Trick: Share = total x part/(sum of parts): 90 x 2/5 = 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covers 60 km in 45 minutes. Its speed is: </w:t>
      </w:r>
    </w:p>
    <w:p>
      <w:pPr>
        <w:spacing w:after="40"/>
        <w:ind w:left="360"/>
      </w:pPr>
      <w:r>
        <w:rPr>
          <w:rFonts w:ascii="Times New Roman" w:hAnsi="Times New Roman"/>
          <w:sz w:val="24"/>
          <w:szCs w:val="24"/>
        </w:rPr>
        <w:t xml:space="preserve">(a) 60 km/h</w:t>
      </w:r>
    </w:p>
    <w:p>
      <w:pPr>
        <w:spacing w:after="40"/>
        <w:ind w:left="360"/>
      </w:pPr>
      <w:r>
        <w:rPr>
          <w:rFonts w:ascii="Times New Roman" w:hAnsi="Times New Roman"/>
          <w:sz w:val="24"/>
          <w:szCs w:val="24"/>
        </w:rPr>
        <w:t xml:space="preserve">(b) 80 km/h</w:t>
      </w:r>
    </w:p>
    <w:p>
      <w:pPr>
        <w:spacing w:after="40"/>
        <w:ind w:left="360"/>
      </w:pPr>
      <w:r>
        <w:rPr>
          <w:rFonts w:ascii="Times New Roman" w:hAnsi="Times New Roman"/>
          <w:sz w:val="24"/>
          <w:szCs w:val="24"/>
        </w:rPr>
        <w:t xml:space="preserve">(c) 90 km/h</w:t>
      </w:r>
    </w:p>
    <w:p>
      <w:pPr>
        <w:spacing w:after="40"/>
        <w:ind w:left="360"/>
      </w:pPr>
      <w:r>
        <w:rPr>
          <w:rFonts w:ascii="Times New Roman" w:hAnsi="Times New Roman"/>
          <w:sz w:val="24"/>
          <w:szCs w:val="24"/>
        </w:rPr>
        <w:t xml:space="preserve">(d) 70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80 km/h</w:t>
      </w:r>
    </w:p>
    <w:p>
      <w:pPr>
        <w:spacing w:after="40"/>
        <w:ind w:left="360"/>
      </w:pPr>
      <w:r>
        <w:rPr>
          <w:rFonts w:ascii="Times New Roman" w:hAnsi="Times New Roman"/>
          <w:sz w:val="24"/>
          <w:szCs w:val="24"/>
        </w:rPr>
        <w:t xml:space="preserve">🧠 Method: 45 minutes = 0.75 hour; speed = 60/0.75 = 80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km/h: 60 km/h assumes 60 km took a full hour.</w:t>
      </w:r>
    </w:p>
    <w:p>
      <w:pPr>
        <w:spacing w:after="40"/>
        <w:ind w:left="360"/>
      </w:pPr>
      <w:r>
        <w:rPr>
          <w:rFonts w:ascii="Times New Roman" w:hAnsi="Times New Roman"/>
          <w:sz w:val="24"/>
          <w:szCs w:val="24"/>
        </w:rPr>
        <w:t xml:space="preserve">C — 90 km/h: 90 km/h comes from 60 x 1.5 - wrong conversion.</w:t>
      </w:r>
    </w:p>
    <w:p>
      <w:pPr>
        <w:spacing w:after="40"/>
        <w:ind w:left="360"/>
      </w:pPr>
      <w:r>
        <w:rPr>
          <w:rFonts w:ascii="Times New Roman" w:hAnsi="Times New Roman"/>
          <w:sz w:val="24"/>
          <w:szCs w:val="24"/>
        </w:rPr>
        <w:t xml:space="preserve">D — 70 km/h: 70 km/h is a guess between the options.</w:t>
      </w:r>
    </w:p>
    <w:p>
      <w:pPr>
        <w:spacing w:after="40"/>
        <w:ind w:left="360"/>
      </w:pPr>
      <w:r>
        <w:rPr>
          <w:rFonts w:ascii="Times New Roman" w:hAnsi="Times New Roman"/>
          <w:sz w:val="24"/>
          <w:szCs w:val="24"/>
        </w:rPr>
        <w:t xml:space="preserve">⚠️ Exam Trap: 45 minutes = 3/4 hour, so speed = distance x 4/3.</w:t>
      </w:r>
    </w:p>
    <w:p>
      <w:pPr>
        <w:spacing w:after="40"/>
        <w:ind w:left="360"/>
      </w:pPr>
      <w:r>
        <w:rPr>
          <w:rFonts w:ascii="Times New Roman" w:hAnsi="Times New Roman"/>
          <w:sz w:val="24"/>
          <w:szCs w:val="24"/>
        </w:rPr>
        <w:t xml:space="preserve">💎 PNC Trick: Speed = D/T; minutes to hours: divide by 60; 60 x 60/45 = 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2,400 at 5% per annum for 4 years is: </w:t>
      </w:r>
    </w:p>
    <w:p>
      <w:pPr>
        <w:spacing w:after="40"/>
        <w:ind w:left="360"/>
      </w:pPr>
      <w:r>
        <w:rPr>
          <w:rFonts w:ascii="Times New Roman" w:hAnsi="Times New Roman"/>
          <w:sz w:val="24"/>
          <w:szCs w:val="24"/>
        </w:rPr>
        <w:t xml:space="preserve">(a) Rs 520</w:t>
      </w:r>
    </w:p>
    <w:p>
      <w:pPr>
        <w:spacing w:after="40"/>
        <w:ind w:left="360"/>
      </w:pPr>
      <w:r>
        <w:rPr>
          <w:rFonts w:ascii="Times New Roman" w:hAnsi="Times New Roman"/>
          <w:sz w:val="24"/>
          <w:szCs w:val="24"/>
        </w:rPr>
        <w:t xml:space="preserve">(b) Rs 400</w:t>
      </w:r>
    </w:p>
    <w:p>
      <w:pPr>
        <w:spacing w:after="40"/>
        <w:ind w:left="360"/>
      </w:pPr>
      <w:r>
        <w:rPr>
          <w:rFonts w:ascii="Times New Roman" w:hAnsi="Times New Roman"/>
          <w:sz w:val="24"/>
          <w:szCs w:val="24"/>
        </w:rPr>
        <w:t xml:space="preserve">(c) Rs 360</w:t>
      </w:r>
    </w:p>
    <w:p>
      <w:pPr>
        <w:spacing w:after="40"/>
        <w:ind w:left="360"/>
      </w:pPr>
      <w:r>
        <w:rPr>
          <w:rFonts w:ascii="Times New Roman" w:hAnsi="Times New Roman"/>
          <w:sz w:val="24"/>
          <w:szCs w:val="24"/>
        </w:rPr>
        <w:t xml:space="preserve">(d) Rs 480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480</w:t>
      </w:r>
    </w:p>
    <w:p>
      <w:pPr>
        <w:spacing w:after="40"/>
        <w:ind w:left="360"/>
      </w:pPr>
      <w:r>
        <w:rPr>
          <w:rFonts w:ascii="Times New Roman" w:hAnsi="Times New Roman"/>
          <w:sz w:val="24"/>
          <w:szCs w:val="24"/>
        </w:rPr>
        <w:t xml:space="preserve">🧠 Method: SI = (2400 x 5 x 4)/100 = Rs 480.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520: Rs 520 adds an extra year's partial interest.</w:t>
      </w:r>
    </w:p>
    <w:p>
      <w:pPr>
        <w:spacing w:after="40"/>
        <w:ind w:left="360"/>
      </w:pPr>
      <w:r>
        <w:rPr>
          <w:rFonts w:ascii="Times New Roman" w:hAnsi="Times New Roman"/>
          <w:sz w:val="24"/>
          <w:szCs w:val="24"/>
        </w:rPr>
        <w:t xml:space="preserve">B — Rs 400: Rs 400 uses a wrong rate or 3.33 years.</w:t>
      </w:r>
    </w:p>
    <w:p>
      <w:pPr>
        <w:spacing w:after="40"/>
        <w:ind w:left="360"/>
      </w:pPr>
      <w:r>
        <w:rPr>
          <w:rFonts w:ascii="Times New Roman" w:hAnsi="Times New Roman"/>
          <w:sz w:val="24"/>
          <w:szCs w:val="24"/>
        </w:rPr>
        <w:t xml:space="preserve">C — Rs 360: Rs 360 is interest for 3 years only.</w:t>
      </w:r>
    </w:p>
    <w:p>
      <w:pPr>
        <w:spacing w:after="40"/>
        <w:ind w:left="360"/>
      </w:pPr>
      <w:r>
        <w:rPr>
          <w:rFonts w:ascii="Times New Roman" w:hAnsi="Times New Roman"/>
          <w:sz w:val="24"/>
          <w:szCs w:val="24"/>
        </w:rPr>
        <w:t xml:space="preserve">⚠️ Exam Trap: SI is on the original principal every year - no compounding.</w:t>
      </w:r>
    </w:p>
    <w:p>
      <w:pPr>
        <w:spacing w:after="40"/>
        <w:ind w:left="360"/>
      </w:pPr>
      <w:r>
        <w:rPr>
          <w:rFonts w:ascii="Times New Roman" w:hAnsi="Times New Roman"/>
          <w:sz w:val="24"/>
          <w:szCs w:val="24"/>
        </w:rPr>
        <w:t xml:space="preserve">💎 PNC Trick: SI = PRT/100; 5% for 4 years = 20% of 2400 = 480.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circle with radius 7 cm (pi = 22/7) is: </w:t>
      </w:r>
    </w:p>
    <w:p>
      <w:pPr>
        <w:spacing w:after="40"/>
        <w:ind w:left="360"/>
      </w:pPr>
      <w:r>
        <w:rPr>
          <w:rFonts w:ascii="Times New Roman" w:hAnsi="Times New Roman"/>
          <w:sz w:val="24"/>
          <w:szCs w:val="24"/>
        </w:rPr>
        <w:t xml:space="preserve">(a) 308 sq cm</w:t>
      </w:r>
    </w:p>
    <w:p>
      <w:pPr>
        <w:spacing w:after="40"/>
        <w:ind w:left="360"/>
      </w:pPr>
      <w:r>
        <w:rPr>
          <w:rFonts w:ascii="Times New Roman" w:hAnsi="Times New Roman"/>
          <w:sz w:val="24"/>
          <w:szCs w:val="24"/>
        </w:rPr>
        <w:t xml:space="preserve">(b) 144 sq cm</w:t>
      </w:r>
    </w:p>
    <w:p>
      <w:pPr>
        <w:spacing w:after="40"/>
        <w:ind w:left="360"/>
      </w:pPr>
      <w:r>
        <w:rPr>
          <w:rFonts w:ascii="Times New Roman" w:hAnsi="Times New Roman"/>
          <w:sz w:val="24"/>
          <w:szCs w:val="24"/>
        </w:rPr>
        <w:t xml:space="preserve">(c) 154 sq cm</w:t>
      </w:r>
    </w:p>
    <w:p>
      <w:pPr>
        <w:spacing w:after="40"/>
        <w:ind w:left="360"/>
      </w:pPr>
      <w:r>
        <w:rPr>
          <w:rFonts w:ascii="Times New Roman" w:hAnsi="Times New Roman"/>
          <w:sz w:val="24"/>
          <w:szCs w:val="24"/>
        </w:rPr>
        <w:t xml:space="preserve">(d) 49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154 sq cm</w:t>
      </w:r>
    </w:p>
    <w:p>
      <w:pPr>
        <w:spacing w:after="40"/>
        <w:ind w:left="360"/>
      </w:pPr>
      <w:r>
        <w:rPr>
          <w:rFonts w:ascii="Times New Roman" w:hAnsi="Times New Roman"/>
          <w:sz w:val="24"/>
          <w:szCs w:val="24"/>
        </w:rPr>
        <w:t xml:space="preserve">🧠 Method: Area = pi x r2 = (22/7) x 7 x 7 = 154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308 sq cm: 308 sq cm is double the area (2 x pi r squared).</w:t>
      </w:r>
    </w:p>
    <w:p>
      <w:pPr>
        <w:spacing w:after="40"/>
        <w:ind w:left="360"/>
      </w:pPr>
      <w:r>
        <w:rPr>
          <w:rFonts w:ascii="Times New Roman" w:hAnsi="Times New Roman"/>
          <w:sz w:val="24"/>
          <w:szCs w:val="24"/>
        </w:rPr>
        <w:t xml:space="preserve">B — 144 sq cm: 144 sq cm is 12 x 12, a random square.</w:t>
      </w:r>
    </w:p>
    <w:p>
      <w:pPr>
        <w:spacing w:after="40"/>
        <w:ind w:left="360"/>
      </w:pPr>
      <w:r>
        <w:rPr>
          <w:rFonts w:ascii="Times New Roman" w:hAnsi="Times New Roman"/>
          <w:sz w:val="24"/>
          <w:szCs w:val="24"/>
        </w:rPr>
        <w:t xml:space="preserve">D — 49 sq cm: 49 sq cm is r squared without multiplying by pi.</w:t>
      </w:r>
    </w:p>
    <w:p>
      <w:pPr>
        <w:spacing w:after="40"/>
        <w:ind w:left="360"/>
      </w:pPr>
      <w:r>
        <w:rPr>
          <w:rFonts w:ascii="Times New Roman" w:hAnsi="Times New Roman"/>
          <w:sz w:val="24"/>
          <w:szCs w:val="24"/>
        </w:rPr>
        <w:t xml:space="preserve">⚠️ Exam Trap: Area uses pi r squared; circumference uses 2 pi r (= 44 cm here).</w:t>
      </w:r>
    </w:p>
    <w:p>
      <w:pPr>
        <w:spacing w:after="40"/>
        <w:ind w:left="360"/>
      </w:pPr>
      <w:r>
        <w:rPr>
          <w:rFonts w:ascii="Times New Roman" w:hAnsi="Times New Roman"/>
          <w:sz w:val="24"/>
          <w:szCs w:val="24"/>
        </w:rPr>
        <w:t xml:space="preserve">💎 PNC Trick: r = 7, pi = 22/7: area 154, circumference 44 - memorise this pair.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in the series: 2, 6, 12, 20, 30, ? </w:t>
      </w:r>
    </w:p>
    <w:p>
      <w:pPr>
        <w:spacing w:after="40"/>
        <w:ind w:left="360"/>
      </w:pPr>
      <w:r>
        <w:rPr>
          <w:rFonts w:ascii="Times New Roman" w:hAnsi="Times New Roman"/>
          <w:sz w:val="24"/>
          <w:szCs w:val="24"/>
        </w:rPr>
        <w:t xml:space="preserve">(a) 42</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44</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42</w:t>
      </w:r>
    </w:p>
    <w:p>
      <w:pPr>
        <w:spacing w:after="40"/>
        <w:ind w:left="360"/>
      </w:pPr>
      <w:r>
        <w:rPr>
          <w:rFonts w:ascii="Times New Roman" w:hAnsi="Times New Roman"/>
          <w:sz w:val="24"/>
          <w:szCs w:val="24"/>
        </w:rPr>
        <w:t xml:space="preserve">🧠 Method: The terms are 1x2, 2x3, 3x4, 4x5, 5x6; next is 6x7 = 42 (differences 4, 6, 8, 10, 12).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 36 adds only 6 to 30.</w:t>
      </w:r>
    </w:p>
    <w:p>
      <w:pPr>
        <w:spacing w:after="40"/>
        <w:ind w:left="360"/>
      </w:pPr>
      <w:r>
        <w:rPr>
          <w:rFonts w:ascii="Times New Roman" w:hAnsi="Times New Roman"/>
          <w:sz w:val="24"/>
          <w:szCs w:val="24"/>
        </w:rPr>
        <w:t xml:space="preserve">C — 44: 44 overcounts the difference as 14.</w:t>
      </w:r>
    </w:p>
    <w:p>
      <w:pPr>
        <w:spacing w:after="40"/>
        <w:ind w:left="360"/>
      </w:pPr>
      <w:r>
        <w:rPr>
          <w:rFonts w:ascii="Times New Roman" w:hAnsi="Times New Roman"/>
          <w:sz w:val="24"/>
          <w:szCs w:val="24"/>
        </w:rPr>
        <w:t xml:space="preserve">D — 40: 40 adds 10 again, missing that differences increase by 2.</w:t>
      </w:r>
    </w:p>
    <w:p>
      <w:pPr>
        <w:spacing w:after="40"/>
        <w:ind w:left="360"/>
      </w:pPr>
      <w:r>
        <w:rPr>
          <w:rFonts w:ascii="Times New Roman" w:hAnsi="Times New Roman"/>
          <w:sz w:val="24"/>
          <w:szCs w:val="24"/>
        </w:rPr>
        <w:t xml:space="preserve">⚠️ Exam Trap: Differences 4, 6, 8, 10 - the next difference is 12, not 10.</w:t>
      </w:r>
    </w:p>
    <w:p>
      <w:pPr>
        <w:spacing w:after="40"/>
        <w:ind w:left="360"/>
      </w:pPr>
      <w:r>
        <w:rPr>
          <w:rFonts w:ascii="Times New Roman" w:hAnsi="Times New Roman"/>
          <w:sz w:val="24"/>
          <w:szCs w:val="24"/>
        </w:rPr>
        <w:t xml:space="preserve">💎 PNC Trick: n(n+1) series: 2, 6, 12, 20, 30, 42, 56.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CAT is written as 24. How will DOG be written in the same code? </w:t>
      </w:r>
    </w:p>
    <w:p>
      <w:pPr>
        <w:spacing w:after="40"/>
        <w:ind w:left="360"/>
      </w:pPr>
      <w:r>
        <w:rPr>
          <w:rFonts w:ascii="Times New Roman" w:hAnsi="Times New Roman"/>
          <w:sz w:val="24"/>
          <w:szCs w:val="24"/>
        </w:rPr>
        <w:t xml:space="preserve">(a) 28</w:t>
      </w:r>
    </w:p>
    <w:p>
      <w:pPr>
        <w:spacing w:after="40"/>
        <w:ind w:left="360"/>
      </w:pPr>
      <w:r>
        <w:rPr>
          <w:rFonts w:ascii="Times New Roman" w:hAnsi="Times New Roman"/>
          <w:sz w:val="24"/>
          <w:szCs w:val="24"/>
        </w:rPr>
        <w:t xml:space="preserve">(b) 27</w:t>
      </w:r>
    </w:p>
    <w:p>
      <w:pPr>
        <w:spacing w:after="40"/>
        <w:ind w:left="360"/>
      </w:pPr>
      <w:r>
        <w:rPr>
          <w:rFonts w:ascii="Times New Roman" w:hAnsi="Times New Roman"/>
          <w:sz w:val="24"/>
          <w:szCs w:val="24"/>
        </w:rPr>
        <w:t xml:space="preserve">(c) 26</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26</w:t>
      </w:r>
    </w:p>
    <w:p>
      <w:pPr>
        <w:spacing w:after="40"/>
        <w:ind w:left="360"/>
      </w:pPr>
      <w:r>
        <w:rPr>
          <w:rFonts w:ascii="Times New Roman" w:hAnsi="Times New Roman"/>
          <w:sz w:val="24"/>
          <w:szCs w:val="24"/>
        </w:rPr>
        <w:t xml:space="preserve">🧠 Method: Letters take alphabetical positions: C=3, A=1, T=20, sum = 24. DOG = 4 + 15 + 7 = 26.</w:t>
      </w:r>
    </w:p>
    <w:p>
      <w:pPr>
        <w:spacing w:after="40"/>
        <w:ind w:left="360"/>
      </w:pPr>
      <w:r>
        <w:rPr>
          <w:rFonts w:ascii="Times New Roman" w:hAnsi="Times New Roman"/>
          <w:sz w:val="24"/>
          <w:szCs w:val="24"/>
        </w:rPr>
        <w:t xml:space="preserve">🔍 Key Clues: CAT | DOG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 28 comes from adding one extra to each letter.</w:t>
      </w:r>
    </w:p>
    <w:p>
      <w:pPr>
        <w:spacing w:after="40"/>
        <w:ind w:left="360"/>
      </w:pPr>
      <w:r>
        <w:rPr>
          <w:rFonts w:ascii="Times New Roman" w:hAnsi="Times New Roman"/>
          <w:sz w:val="24"/>
          <w:szCs w:val="24"/>
        </w:rPr>
        <w:t xml:space="preserve">B — 27: 27 comes from miscounting G as 8.</w:t>
      </w:r>
    </w:p>
    <w:p>
      <w:pPr>
        <w:spacing w:after="40"/>
        <w:ind w:left="360"/>
      </w:pPr>
      <w:r>
        <w:rPr>
          <w:rFonts w:ascii="Times New Roman" w:hAnsi="Times New Roman"/>
          <w:sz w:val="24"/>
          <w:szCs w:val="24"/>
        </w:rPr>
        <w:t xml:space="preserve">D — 25: 25 comes from miscounting O as 14.</w:t>
      </w:r>
    </w:p>
    <w:p>
      <w:pPr>
        <w:spacing w:after="40"/>
        <w:ind w:left="360"/>
      </w:pPr>
      <w:r>
        <w:rPr>
          <w:rFonts w:ascii="Times New Roman" w:hAnsi="Times New Roman"/>
          <w:sz w:val="24"/>
          <w:szCs w:val="24"/>
        </w:rPr>
        <w:t xml:space="preserve">⚠️ Exam Trap: Use alphabet positions exactly: D=4, O=15, G=7.</w:t>
      </w:r>
    </w:p>
    <w:p>
      <w:pPr>
        <w:spacing w:after="40"/>
        <w:ind w:left="360"/>
      </w:pPr>
      <w:r>
        <w:rPr>
          <w:rFonts w:ascii="Times New Roman" w:hAnsi="Times New Roman"/>
          <w:sz w:val="24"/>
          <w:szCs w:val="24"/>
        </w:rPr>
        <w:t xml:space="preserve">💎 PNC Trick: EJOTY trick: E5, J10, O15, T20, Y25 - locate letters quickly.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North, turns right and walks 3 km, then turns right again and walks 4 km. His final position relative to the start is: </w:t>
      </w:r>
    </w:p>
    <w:p>
      <w:pPr>
        <w:spacing w:after="40"/>
        <w:ind w:left="360"/>
      </w:pPr>
      <w:r>
        <w:rPr>
          <w:rFonts w:ascii="Times New Roman" w:hAnsi="Times New Roman"/>
          <w:sz w:val="24"/>
          <w:szCs w:val="24"/>
        </w:rPr>
        <w:t xml:space="preserve">(a) 3 km West</w:t>
      </w:r>
    </w:p>
    <w:p>
      <w:pPr>
        <w:spacing w:after="40"/>
        <w:ind w:left="360"/>
      </w:pPr>
      <w:r>
        <w:rPr>
          <w:rFonts w:ascii="Times New Roman" w:hAnsi="Times New Roman"/>
          <w:sz w:val="24"/>
          <w:szCs w:val="24"/>
        </w:rPr>
        <w:t xml:space="preserve">(b) 4 km South</w:t>
      </w:r>
    </w:p>
    <w:p>
      <w:pPr>
        <w:spacing w:after="40"/>
        <w:ind w:left="360"/>
      </w:pPr>
      <w:r>
        <w:rPr>
          <w:rFonts w:ascii="Times New Roman" w:hAnsi="Times New Roman"/>
          <w:sz w:val="24"/>
          <w:szCs w:val="24"/>
        </w:rPr>
        <w:t xml:space="preserve">(c) 4 km North</w:t>
      </w:r>
    </w:p>
    <w:p>
      <w:pPr>
        <w:spacing w:after="40"/>
        <w:ind w:left="360"/>
      </w:pPr>
      <w:r>
        <w:rPr>
          <w:rFonts w:ascii="Times New Roman" w:hAnsi="Times New Roman"/>
          <w:sz w:val="24"/>
          <w:szCs w:val="24"/>
        </w:rPr>
        <w:t xml:space="preserve">(d) 3 km East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 km East</w:t>
      </w:r>
    </w:p>
    <w:p>
      <w:pPr>
        <w:spacing w:after="40"/>
        <w:ind w:left="360"/>
      </w:pPr>
      <w:r>
        <w:rPr>
          <w:rFonts w:ascii="Times New Roman" w:hAnsi="Times New Roman"/>
          <w:sz w:val="24"/>
          <w:szCs w:val="24"/>
        </w:rPr>
        <w:t xml:space="preserve">🧠 Method: After 4N + 3E + 4S he is back at the starting latitude, exactly 3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km West: 3 km West would need turning LEFT after walking North.</w:t>
      </w:r>
    </w:p>
    <w:p>
      <w:pPr>
        <w:spacing w:after="40"/>
        <w:ind w:left="360"/>
      </w:pPr>
      <w:r>
        <w:rPr>
          <w:rFonts w:ascii="Times New Roman" w:hAnsi="Times New Roman"/>
          <w:sz w:val="24"/>
          <w:szCs w:val="24"/>
        </w:rPr>
        <w:t xml:space="preserve">B — 4 km South: 4 km South would mean walking 8 km south in all.</w:t>
      </w:r>
    </w:p>
    <w:p>
      <w:pPr>
        <w:spacing w:after="40"/>
        <w:ind w:left="360"/>
      </w:pPr>
      <w:r>
        <w:rPr>
          <w:rFonts w:ascii="Times New Roman" w:hAnsi="Times New Roman"/>
          <w:sz w:val="24"/>
          <w:szCs w:val="24"/>
        </w:rPr>
        <w:t xml:space="preserve">C — 4 km North: 4 km North ignores the return southward walk.</w:t>
      </w:r>
    </w:p>
    <w:p>
      <w:pPr>
        <w:spacing w:after="40"/>
        <w:ind w:left="360"/>
      </w:pPr>
      <w:r>
        <w:rPr>
          <w:rFonts w:ascii="Times New Roman" w:hAnsi="Times New Roman"/>
          <w:sz w:val="24"/>
          <w:szCs w:val="24"/>
        </w:rPr>
        <w:t xml:space="preserve">⚠️ Exam Trap: Turning right twice from North makes you face South - the N and S walks cancel.</w:t>
      </w:r>
    </w:p>
    <w:p>
      <w:pPr>
        <w:spacing w:after="40"/>
        <w:ind w:left="360"/>
      </w:pPr>
      <w:r>
        <w:rPr>
          <w:rFonts w:ascii="Times New Roman" w:hAnsi="Times New Roman"/>
          <w:sz w:val="24"/>
          <w:szCs w:val="24"/>
        </w:rPr>
        <w:t xml:space="preserve">💎 PNC Trick: Right turn from N = E, from E = S; draw the path to avoid errors.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photograph, a girl says, 'She is the daughter of my grandfather's only son.' How is the girl related to the person in the photo? </w:t>
      </w:r>
    </w:p>
    <w:p>
      <w:pPr>
        <w:spacing w:after="40"/>
        <w:ind w:left="360"/>
      </w:pPr>
      <w:r>
        <w:rPr>
          <w:rFonts w:ascii="Times New Roman" w:hAnsi="Times New Roman"/>
          <w:sz w:val="24"/>
          <w:szCs w:val="24"/>
        </w:rPr>
        <w:t xml:space="preserve">(a) Mother</w:t>
      </w:r>
    </w:p>
    <w:p>
      <w:pPr>
        <w:spacing w:after="40"/>
        <w:ind w:left="360"/>
      </w:pPr>
      <w:r>
        <w:rPr>
          <w:rFonts w:ascii="Times New Roman" w:hAnsi="Times New Roman"/>
          <w:sz w:val="24"/>
          <w:szCs w:val="24"/>
        </w:rPr>
        <w:t xml:space="preserve">(b) Sister</w:t>
      </w:r>
    </w:p>
    <w:p>
      <w:pPr>
        <w:spacing w:after="40"/>
        <w:ind w:left="360"/>
      </w:pPr>
      <w:r>
        <w:rPr>
          <w:rFonts w:ascii="Times New Roman" w:hAnsi="Times New Roman"/>
          <w:sz w:val="24"/>
          <w:szCs w:val="24"/>
        </w:rPr>
        <w:t xml:space="preserve">(c) Aunt</w:t>
      </w:r>
    </w:p>
    <w:p>
      <w:pPr>
        <w:spacing w:after="40"/>
        <w:ind w:left="360"/>
      </w:pPr>
      <w:r>
        <w:rPr>
          <w:rFonts w:ascii="Times New Roman" w:hAnsi="Times New Roman"/>
          <w:sz w:val="24"/>
          <w:szCs w:val="24"/>
        </w:rPr>
        <w:t xml:space="preserve">(d) Cousin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Sister</w:t>
      </w:r>
    </w:p>
    <w:p>
      <w:pPr>
        <w:spacing w:after="40"/>
        <w:ind w:left="360"/>
      </w:pPr>
      <w:r>
        <w:rPr>
          <w:rFonts w:ascii="Times New Roman" w:hAnsi="Times New Roman"/>
          <w:sz w:val="24"/>
          <w:szCs w:val="24"/>
        </w:rPr>
        <w:t xml:space="preserve">🧠 Method: Grandfather's only son is the girl's father; his daughter is the girl's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Mother: Mother would be the grandfather's daughter-in-law, not his son's daughter.</w:t>
      </w:r>
    </w:p>
    <w:p>
      <w:pPr>
        <w:spacing w:after="40"/>
        <w:ind w:left="360"/>
      </w:pPr>
      <w:r>
        <w:rPr>
          <w:rFonts w:ascii="Times New Roman" w:hAnsi="Times New Roman"/>
          <w:sz w:val="24"/>
          <w:szCs w:val="24"/>
        </w:rPr>
        <w:t xml:space="preserve">C — Aunt: Aunt would be the grandfather's daughter, i.e. the father's sister.</w:t>
      </w:r>
    </w:p>
    <w:p>
      <w:pPr>
        <w:spacing w:after="40"/>
        <w:ind w:left="360"/>
      </w:pPr>
      <w:r>
        <w:rPr>
          <w:rFonts w:ascii="Times New Roman" w:hAnsi="Times New Roman"/>
          <w:sz w:val="24"/>
          <w:szCs w:val="24"/>
        </w:rPr>
        <w:t xml:space="preserve">D — Cousin: Cousin would be a child of the father's sibling - but he is the only son.</w:t>
      </w:r>
    </w:p>
    <w:p>
      <w:pPr>
        <w:spacing w:after="40"/>
        <w:ind w:left="360"/>
      </w:pPr>
      <w:r>
        <w:rPr>
          <w:rFonts w:ascii="Times New Roman" w:hAnsi="Times New Roman"/>
          <w:sz w:val="24"/>
          <w:szCs w:val="24"/>
        </w:rPr>
        <w:t xml:space="preserve">⚠️ Exam Trap: 'Only son' of the grandfather = the girl's own father.</w:t>
      </w:r>
    </w:p>
    <w:p>
      <w:pPr>
        <w:spacing w:after="40"/>
        <w:ind w:left="360"/>
      </w:pPr>
      <w:r>
        <w:rPr>
          <w:rFonts w:ascii="Times New Roman" w:hAnsi="Times New Roman"/>
          <w:sz w:val="24"/>
          <w:szCs w:val="24"/>
        </w:rPr>
        <w:t xml:space="preserve">💎 PNC Trick: Break the chain from the end: grandfather's only son = father; father's daughter = sister (or herself).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 January 2024 is a Monday, 1 January 2025 will be a: </w:t>
      </w:r>
    </w:p>
    <w:p>
      <w:pPr>
        <w:spacing w:after="40"/>
        <w:ind w:left="360"/>
      </w:pPr>
      <w:r>
        <w:rPr>
          <w:rFonts w:ascii="Times New Roman" w:hAnsi="Times New Roman"/>
          <w:sz w:val="24"/>
          <w:szCs w:val="24"/>
        </w:rPr>
        <w:t xml:space="preserve">(a) Wednesday</w:t>
      </w:r>
    </w:p>
    <w:p>
      <w:pPr>
        <w:spacing w:after="40"/>
        <w:ind w:left="360"/>
      </w:pPr>
      <w:r>
        <w:rPr>
          <w:rFonts w:ascii="Times New Roman" w:hAnsi="Times New Roman"/>
          <w:sz w:val="24"/>
          <w:szCs w:val="24"/>
        </w:rPr>
        <w:t xml:space="preserve">(b) Friday</w:t>
      </w:r>
    </w:p>
    <w:p>
      <w:pPr>
        <w:spacing w:after="40"/>
        <w:ind w:left="360"/>
      </w:pPr>
      <w:r>
        <w:rPr>
          <w:rFonts w:ascii="Times New Roman" w:hAnsi="Times New Roman"/>
          <w:sz w:val="24"/>
          <w:szCs w:val="24"/>
        </w:rPr>
        <w:t xml:space="preserve">(c) Thursday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Wednesday</w:t>
      </w:r>
    </w:p>
    <w:p>
      <w:pPr>
        <w:spacing w:after="40"/>
        <w:ind w:left="360"/>
      </w:pPr>
      <w:r>
        <w:rPr>
          <w:rFonts w:ascii="Times New Roman" w:hAnsi="Times New Roman"/>
          <w:sz w:val="24"/>
          <w:szCs w:val="24"/>
        </w:rPr>
        <w:t xml:space="preserve">🧠 Method: 2024 is a leap year with 366 days = 52 weeks + 2 days; Monday + 2 =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Friday: Friday adds 4 odd days.</w:t>
      </w:r>
    </w:p>
    <w:p>
      <w:pPr>
        <w:spacing w:after="40"/>
        <w:ind w:left="360"/>
      </w:pPr>
      <w:r>
        <w:rPr>
          <w:rFonts w:ascii="Times New Roman" w:hAnsi="Times New Roman"/>
          <w:sz w:val="24"/>
          <w:szCs w:val="24"/>
        </w:rPr>
        <w:t xml:space="preserve">C — Thursday: Thursday adds 3 odd days.</w:t>
      </w:r>
    </w:p>
    <w:p>
      <w:pPr>
        <w:spacing w:after="40"/>
        <w:ind w:left="360"/>
      </w:pPr>
      <w:r>
        <w:rPr>
          <w:rFonts w:ascii="Times New Roman" w:hAnsi="Times New Roman"/>
          <w:sz w:val="24"/>
          <w:szCs w:val="24"/>
        </w:rPr>
        <w:t xml:space="preserve">D — Tuesday: Tuesday adds only 1 odd day (ordinary year).</w:t>
      </w:r>
    </w:p>
    <w:p>
      <w:pPr>
        <w:spacing w:after="40"/>
        <w:ind w:left="360"/>
      </w:pPr>
      <w:r>
        <w:rPr>
          <w:rFonts w:ascii="Times New Roman" w:hAnsi="Times New Roman"/>
          <w:sz w:val="24"/>
          <w:szCs w:val="24"/>
        </w:rPr>
        <w:t xml:space="preserve">⚠️ Exam Trap: A leap year has 2 odd days - count if the leap day (29 Feb) falls in the interval.</w:t>
      </w:r>
    </w:p>
    <w:p>
      <w:pPr>
        <w:spacing w:after="40"/>
        <w:ind w:left="360"/>
      </w:pPr>
      <w:r>
        <w:rPr>
          <w:rFonts w:ascii="Times New Roman" w:hAnsi="Times New Roman"/>
          <w:sz w:val="24"/>
          <w:szCs w:val="24"/>
        </w:rPr>
        <w:t xml:space="preserve">💎 PNC Trick: Ordinary year = 1 odd day, leap year = 2; 2024 is a leap year, so Monday + 2 = Wednesday.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