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In chronic kidney disease, the nurse should restrict the client's intake of:</w:t>
      </w:r>
    </w:p>
    <w:p>
      <w:pPr>
        <w:spacing w:after="40"/>
        <w:ind w:left="360"/>
      </w:pPr>
      <w:r>
        <w:rPr>
          <w:rFonts w:ascii="Times New Roman" w:hAnsi="Times New Roman"/>
          <w:sz w:val="24"/>
          <w:szCs w:val="24"/>
        </w:rPr>
        <w:t xml:space="preserve">(a) Calcium exclusively</w:t>
      </w:r>
    </w:p>
    <w:p>
      <w:pPr>
        <w:spacing w:after="40"/>
        <w:ind w:left="360"/>
      </w:pPr>
      <w:r>
        <w:rPr>
          <w:rFonts w:ascii="Times New Roman" w:hAnsi="Times New Roman"/>
          <w:sz w:val="24"/>
          <w:szCs w:val="24"/>
        </w:rPr>
        <w:t xml:space="preserve">(b) Only water</w:t>
      </w:r>
    </w:p>
    <w:p>
      <w:pPr>
        <w:spacing w:after="40"/>
        <w:ind w:left="360"/>
      </w:pPr>
      <w:r>
        <w:rPr>
          <w:rFonts w:ascii="Times New Roman" w:hAnsi="Times New Roman"/>
          <w:sz w:val="24"/>
          <w:szCs w:val="24"/>
        </w:rPr>
        <w:t xml:space="preserve">(c) Potassium, phosphorus, and sodium; protein is moderated</w:t>
      </w:r>
    </w:p>
    <w:p>
      <w:pPr>
        <w:spacing w:after="40"/>
        <w:ind w:left="360"/>
      </w:pPr>
      <w:r>
        <w:rPr>
          <w:rFonts w:ascii="Times New Roman" w:hAnsi="Times New Roman"/>
          <w:sz w:val="24"/>
          <w:szCs w:val="24"/>
        </w:rPr>
        <w:t xml:space="preserve">(d) Carbohydrates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Potassium, phosphorus, and sodium; protein is moderated</w:t>
      </w:r>
    </w:p>
    <w:p>
      <w:pPr>
        <w:spacing w:after="40"/>
        <w:ind w:left="360"/>
      </w:pPr>
      <w:r>
        <w:rPr>
          <w:rFonts w:ascii="Times New Roman" w:hAnsi="Times New Roman"/>
          <w:sz w:val="24"/>
          <w:szCs w:val="24"/>
        </w:rPr>
        <w:t xml:space="preserve">🧠 Clinical Rationale: Failing kidneys retain potassium (hyperkalaemia risk), phosphorus (bone disease), and sodium (fluid overload); dietary potassium, phosphorus, and sodium are restricted with protein adjusted to dialysis needs.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Calcium exclusively: Calcium is often supplemented because CKD causes hypocalcaemia and renal bone disease.</w:t>
      </w:r>
    </w:p>
    <w:p>
      <w:pPr>
        <w:spacing w:after="40"/>
        <w:ind w:left="360"/>
      </w:pPr>
      <w:r>
        <w:rPr>
          <w:rFonts w:ascii="Times New Roman" w:hAnsi="Times New Roman"/>
          <w:sz w:val="24"/>
          <w:szCs w:val="24"/>
        </w:rPr>
        <w:t xml:space="preserve">B — Only water: Fluid is restricted (previous day's output + 500 mL), but water is not the only restriction.</w:t>
      </w:r>
    </w:p>
    <w:p>
      <w:pPr>
        <w:spacing w:after="40"/>
        <w:ind w:left="360"/>
      </w:pPr>
      <w:r>
        <w:rPr>
          <w:rFonts w:ascii="Times New Roman" w:hAnsi="Times New Roman"/>
          <w:sz w:val="24"/>
          <w:szCs w:val="24"/>
        </w:rPr>
        <w:t xml:space="preserve">D — Carbohydrates: Carbohydrates are encouraged to supply calories and spare protein.</w:t>
      </w:r>
    </w:p>
    <w:p>
      <w:pPr>
        <w:spacing w:after="40"/>
        <w:ind w:left="360"/>
      </w:pPr>
      <w:r>
        <w:rPr>
          <w:rFonts w:ascii="Times New Roman" w:hAnsi="Times New Roman"/>
          <w:sz w:val="24"/>
          <w:szCs w:val="24"/>
        </w:rPr>
        <w:t xml:space="preserve">⚠️ Exam Trap: Restricting protein completely - dialysis clients actually need MORE protein; it is only moderated before dialysis.</w:t>
      </w:r>
    </w:p>
    <w:p>
      <w:pPr>
        <w:spacing w:after="40"/>
        <w:ind w:left="360"/>
      </w:pPr>
      <w:r>
        <w:rPr>
          <w:rFonts w:ascii="Times New Roman" w:hAnsi="Times New Roman"/>
          <w:sz w:val="24"/>
          <w:szCs w:val="24"/>
        </w:rPr>
        <w:t xml:space="preserve">💎 PNC Pearl: CKD diet: low K, low PO4, low Na, fluid = output + 500 mL, adequate calories; protein 0.6-0.8 g/kg pre-dialysis, 1.2 g/kg on dialysis.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Acute cystitis (bladder infection) typically presents with:</w:t>
      </w:r>
    </w:p>
    <w:p>
      <w:pPr>
        <w:spacing w:after="40"/>
        <w:ind w:left="360"/>
      </w:pPr>
      <w:r>
        <w:rPr>
          <w:rFonts w:ascii="Times New Roman" w:hAnsi="Times New Roman"/>
          <w:sz w:val="24"/>
          <w:szCs w:val="24"/>
        </w:rPr>
        <w:t xml:space="preserve">(a) Flank pain and high fever only</w:t>
      </w:r>
    </w:p>
    <w:p>
      <w:pPr>
        <w:spacing w:after="40"/>
        <w:ind w:left="360"/>
      </w:pPr>
      <w:r>
        <w:rPr>
          <w:rFonts w:ascii="Times New Roman" w:hAnsi="Times New Roman"/>
          <w:sz w:val="24"/>
          <w:szCs w:val="24"/>
        </w:rPr>
        <w:t xml:space="preserve">(b) Dysuria, frequency, urgency, and suprapubic pain</w:t>
      </w:r>
    </w:p>
    <w:p>
      <w:pPr>
        <w:spacing w:after="40"/>
        <w:ind w:left="360"/>
      </w:pPr>
      <w:r>
        <w:rPr>
          <w:rFonts w:ascii="Times New Roman" w:hAnsi="Times New Roman"/>
          <w:sz w:val="24"/>
          <w:szCs w:val="24"/>
        </w:rPr>
        <w:t xml:space="preserve">(c) Painless haematuria</w:t>
      </w:r>
    </w:p>
    <w:p>
      <w:pPr>
        <w:spacing w:after="40"/>
        <w:ind w:left="360"/>
      </w:pPr>
      <w:r>
        <w:rPr>
          <w:rFonts w:ascii="Times New Roman" w:hAnsi="Times New Roman"/>
          <w:sz w:val="24"/>
          <w:szCs w:val="24"/>
        </w:rPr>
        <w:t xml:space="preserve">(d) No urinary symptoms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Dysuria, frequency, urgency, and suprapubic pain</w:t>
      </w:r>
    </w:p>
    <w:p>
      <w:pPr>
        <w:spacing w:after="40"/>
        <w:ind w:left="360"/>
      </w:pPr>
      <w:r>
        <w:rPr>
          <w:rFonts w:ascii="Times New Roman" w:hAnsi="Times New Roman"/>
          <w:sz w:val="24"/>
          <w:szCs w:val="24"/>
        </w:rPr>
        <w:t xml:space="preserve">🧠 Clinical Rationale: Lower UTI - burning on urination, frequency, urgency, and suprapubic discomfort - is usually bacterial (E. coli); increased fluids, antibiotics, and voiding after intercourse reduce recurrences.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Flank pain and high fever only: High fever and flank pain point to pyelonephritis (upper UTI), not cystitis.</w:t>
      </w:r>
    </w:p>
    <w:p>
      <w:pPr>
        <w:spacing w:after="40"/>
        <w:ind w:left="360"/>
      </w:pPr>
      <w:r>
        <w:rPr>
          <w:rFonts w:ascii="Times New Roman" w:hAnsi="Times New Roman"/>
          <w:sz w:val="24"/>
          <w:szCs w:val="24"/>
        </w:rPr>
        <w:t xml:space="preserve">C — Painless haematuria: Painless haematuria in an older adult suggests bladder cancer until proved otherwise.</w:t>
      </w:r>
    </w:p>
    <w:p>
      <w:pPr>
        <w:spacing w:after="40"/>
        <w:ind w:left="360"/>
      </w:pPr>
      <w:r>
        <w:rPr>
          <w:rFonts w:ascii="Times New Roman" w:hAnsi="Times New Roman"/>
          <w:sz w:val="24"/>
          <w:szCs w:val="24"/>
        </w:rPr>
        <w:t xml:space="preserve">D — No urinary symptoms: Cystitis is symptomatic; asymptomatic bacteriuria is a separate entity.</w:t>
      </w:r>
    </w:p>
    <w:p>
      <w:pPr>
        <w:spacing w:after="40"/>
        <w:ind w:left="360"/>
      </w:pPr>
      <w:r>
        <w:rPr>
          <w:rFonts w:ascii="Times New Roman" w:hAnsi="Times New Roman"/>
          <w:sz w:val="24"/>
          <w:szCs w:val="24"/>
        </w:rPr>
        <w:t xml:space="preserve">⚠️ Exam Trap: Mixing cystitis (local bladder symptoms) with pyelonephritis (systemic features and loin pain).</w:t>
      </w:r>
    </w:p>
    <w:p>
      <w:pPr>
        <w:spacing w:after="40"/>
        <w:ind w:left="360"/>
      </w:pPr>
      <w:r>
        <w:rPr>
          <w:rFonts w:ascii="Times New Roman" w:hAnsi="Times New Roman"/>
          <w:sz w:val="24"/>
          <w:szCs w:val="24"/>
        </w:rPr>
        <w:t xml:space="preserve">💎 PNC Pearl: Cystitis: dysuria + frequency + urgency + suprapubic pain; commonest organism E. coli; women &gt; men (short urethra).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calcium oxalate kidney stone should be advised to:</w:t>
      </w:r>
    </w:p>
    <w:p>
      <w:pPr>
        <w:spacing w:after="40"/>
        <w:ind w:left="360"/>
      </w:pPr>
      <w:r>
        <w:rPr>
          <w:rFonts w:ascii="Times New Roman" w:hAnsi="Times New Roman"/>
          <w:sz w:val="24"/>
          <w:szCs w:val="24"/>
        </w:rPr>
        <w:t xml:space="preserve">(a) Take large doses of vitamin C</w:t>
      </w:r>
    </w:p>
    <w:p>
      <w:pPr>
        <w:spacing w:after="40"/>
        <w:ind w:left="360"/>
      </w:pPr>
      <w:r>
        <w:rPr>
          <w:rFonts w:ascii="Times New Roman" w:hAnsi="Times New Roman"/>
          <w:sz w:val="24"/>
          <w:szCs w:val="24"/>
        </w:rPr>
        <w:t xml:space="preserve">(b) Drink at least 2-3 litres of water daily</w:t>
      </w:r>
    </w:p>
    <w:p>
      <w:pPr>
        <w:spacing w:after="40"/>
        <w:ind w:left="360"/>
      </w:pPr>
      <w:r>
        <w:rPr>
          <w:rFonts w:ascii="Times New Roman" w:hAnsi="Times New Roman"/>
          <w:sz w:val="24"/>
          <w:szCs w:val="24"/>
        </w:rPr>
        <w:t xml:space="preserve">(c) Reduce fluid intake</w:t>
      </w:r>
    </w:p>
    <w:p>
      <w:pPr>
        <w:spacing w:after="40"/>
        <w:ind w:left="360"/>
      </w:pPr>
      <w:r>
        <w:rPr>
          <w:rFonts w:ascii="Times New Roman" w:hAnsi="Times New Roman"/>
          <w:sz w:val="24"/>
          <w:szCs w:val="24"/>
        </w:rPr>
        <w:t xml:space="preserve">(d) Eat a high-salt diet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Drink at least 2-3 litres of water daily</w:t>
      </w:r>
    </w:p>
    <w:p>
      <w:pPr>
        <w:spacing w:after="40"/>
        <w:ind w:left="360"/>
      </w:pPr>
      <w:r>
        <w:rPr>
          <w:rFonts w:ascii="Times New Roman" w:hAnsi="Times New Roman"/>
          <w:sz w:val="24"/>
          <w:szCs w:val="24"/>
        </w:rPr>
        <w:t xml:space="preserve">🧠 Clinical Rationale: High fluid intake dilutes urine and prevents stone formation; dietary sodium and oxalate (spinach, nuts) are moderated - stone analysis guides specific prevention.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Take large doses of vitamin C: Vitamin C is metabolised to oxalate - large doses raise oxalate stone risk.</w:t>
      </w:r>
    </w:p>
    <w:p>
      <w:pPr>
        <w:spacing w:after="40"/>
        <w:ind w:left="360"/>
      </w:pPr>
      <w:r>
        <w:rPr>
          <w:rFonts w:ascii="Times New Roman" w:hAnsi="Times New Roman"/>
          <w:sz w:val="24"/>
          <w:szCs w:val="24"/>
        </w:rPr>
        <w:t xml:space="preserve">C — Reduce fluid intake: Reduced fluid concentrates urine and promotes stone formation.</w:t>
      </w:r>
    </w:p>
    <w:p>
      <w:pPr>
        <w:spacing w:after="40"/>
        <w:ind w:left="360"/>
      </w:pPr>
      <w:r>
        <w:rPr>
          <w:rFonts w:ascii="Times New Roman" w:hAnsi="Times New Roman"/>
          <w:sz w:val="24"/>
          <w:szCs w:val="24"/>
        </w:rPr>
        <w:t xml:space="preserve">D — Eat a high-salt diet: High salt increases urinary calcium excretion, favouring calcium stones.</w:t>
      </w:r>
    </w:p>
    <w:p>
      <w:pPr>
        <w:spacing w:after="40"/>
        <w:ind w:left="360"/>
      </w:pPr>
      <w:r>
        <w:rPr>
          <w:rFonts w:ascii="Times New Roman" w:hAnsi="Times New Roman"/>
          <w:sz w:val="24"/>
          <w:szCs w:val="24"/>
        </w:rPr>
        <w:t xml:space="preserve">⚠️ Exam Trap: Restricting dietary calcium - normal calcium intake actually binds oxalate in the gut and lowers stone risk.</w:t>
      </w:r>
    </w:p>
    <w:p>
      <w:pPr>
        <w:spacing w:after="40"/>
        <w:ind w:left="360"/>
      </w:pPr>
      <w:r>
        <w:rPr>
          <w:rFonts w:ascii="Times New Roman" w:hAnsi="Times New Roman"/>
          <w:sz w:val="24"/>
          <w:szCs w:val="24"/>
        </w:rPr>
        <w:t xml:space="preserve">💎 PNC Pearl: Oxalate stones: fluids 2.5-3 L/day (urine &gt; 2 L), low salt, limit spinach, tea, nuts, chocolate; normal calcium.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Testicular self-examination is best performed:</w:t>
      </w:r>
    </w:p>
    <w:p>
      <w:pPr>
        <w:spacing w:after="40"/>
        <w:ind w:left="360"/>
      </w:pPr>
      <w:r>
        <w:rPr>
          <w:rFonts w:ascii="Times New Roman" w:hAnsi="Times New Roman"/>
          <w:sz w:val="24"/>
          <w:szCs w:val="24"/>
        </w:rPr>
        <w:t xml:space="preserve">(a) Monthly, during or after a warm shower when the scrotum is relaxed</w:t>
      </w:r>
    </w:p>
    <w:p>
      <w:pPr>
        <w:spacing w:after="40"/>
        <w:ind w:left="360"/>
      </w:pPr>
      <w:r>
        <w:rPr>
          <w:rFonts w:ascii="Times New Roman" w:hAnsi="Times New Roman"/>
          <w:sz w:val="24"/>
          <w:szCs w:val="24"/>
        </w:rPr>
        <w:t xml:space="preserve">(b) Only after age 60</w:t>
      </w:r>
    </w:p>
    <w:p>
      <w:pPr>
        <w:spacing w:after="40"/>
        <w:ind w:left="360"/>
      </w:pPr>
      <w:r>
        <w:rPr>
          <w:rFonts w:ascii="Times New Roman" w:hAnsi="Times New Roman"/>
          <w:sz w:val="24"/>
          <w:szCs w:val="24"/>
        </w:rPr>
        <w:t xml:space="preserve">(c) Only by a doctor</w:t>
      </w:r>
    </w:p>
    <w:p>
      <w:pPr>
        <w:spacing w:after="40"/>
        <w:ind w:left="360"/>
      </w:pPr>
      <w:r>
        <w:rPr>
          <w:rFonts w:ascii="Times New Roman" w:hAnsi="Times New Roman"/>
          <w:sz w:val="24"/>
          <w:szCs w:val="24"/>
        </w:rPr>
        <w:t xml:space="preserve">(d) Weekly with a cold shower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Monthly, during or after a warm shower when the scrotum is relaxed</w:t>
      </w:r>
    </w:p>
    <w:p>
      <w:pPr>
        <w:spacing w:after="40"/>
        <w:ind w:left="360"/>
      </w:pPr>
      <w:r>
        <w:rPr>
          <w:rFonts w:ascii="Times New Roman" w:hAnsi="Times New Roman"/>
          <w:sz w:val="24"/>
          <w:szCs w:val="24"/>
        </w:rPr>
        <w:t xml:space="preserve">🧠 Clinical Rationale: Monthly self-examination in a warm bath/shower lets the man roll each testicle between thumb and fingers to detect hard, painless lumps - early testicular cancer detection saves lives.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after age 60: Testicular cancer peaks at 15-35 years, so self-examination starts in adolescence, not at 60.</w:t>
      </w:r>
    </w:p>
    <w:p>
      <w:pPr>
        <w:spacing w:after="40"/>
        <w:ind w:left="360"/>
      </w:pPr>
      <w:r>
        <w:rPr>
          <w:rFonts w:ascii="Times New Roman" w:hAnsi="Times New Roman"/>
          <w:sz w:val="24"/>
          <w:szCs w:val="24"/>
        </w:rPr>
        <w:t xml:space="preserve">C — Only by a doctor: Self-examination is done by the man himself; doctors examine at check-ups as well.</w:t>
      </w:r>
    </w:p>
    <w:p>
      <w:pPr>
        <w:spacing w:after="40"/>
        <w:ind w:left="360"/>
      </w:pPr>
      <w:r>
        <w:rPr>
          <w:rFonts w:ascii="Times New Roman" w:hAnsi="Times New Roman"/>
          <w:sz w:val="24"/>
          <w:szCs w:val="24"/>
        </w:rPr>
        <w:t xml:space="preserve">D — Weekly with a cold shower: Cold makes the scrotum contract and hides lumps; warmth relaxes it; monthly is enough.</w:t>
      </w:r>
    </w:p>
    <w:p>
      <w:pPr>
        <w:spacing w:after="40"/>
        <w:ind w:left="360"/>
      </w:pPr>
      <w:r>
        <w:rPr>
          <w:rFonts w:ascii="Times New Roman" w:hAnsi="Times New Roman"/>
          <w:sz w:val="24"/>
          <w:szCs w:val="24"/>
        </w:rPr>
        <w:t xml:space="preserve">⚠️ Exam Trap: Thinking testicular cancer is a disease of old age - it is the commonest solid cancer in young men.</w:t>
      </w:r>
    </w:p>
    <w:p>
      <w:pPr>
        <w:spacing w:after="40"/>
        <w:ind w:left="360"/>
      </w:pPr>
      <w:r>
        <w:rPr>
          <w:rFonts w:ascii="Times New Roman" w:hAnsi="Times New Roman"/>
          <w:sz w:val="24"/>
          <w:szCs w:val="24"/>
        </w:rPr>
        <w:t xml:space="preserve">💎 PNC Pearl: TSE: monthly, after a warm bath, roll each testis between thumb and fingers; report a painless hard lump.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best time for breast self-examination in a menstruating woman is:</w:t>
      </w:r>
    </w:p>
    <w:p>
      <w:pPr>
        <w:spacing w:after="40"/>
        <w:ind w:left="360"/>
      </w:pPr>
      <w:r>
        <w:rPr>
          <w:rFonts w:ascii="Times New Roman" w:hAnsi="Times New Roman"/>
          <w:sz w:val="24"/>
          <w:szCs w:val="24"/>
        </w:rPr>
        <w:t xml:space="preserve">(a) About 5-7 days after the start of the menstrual period, when breasts are least tender</w:t>
      </w:r>
    </w:p>
    <w:p>
      <w:pPr>
        <w:spacing w:after="40"/>
        <w:ind w:left="360"/>
      </w:pPr>
      <w:r>
        <w:rPr>
          <w:rFonts w:ascii="Times New Roman" w:hAnsi="Times New Roman"/>
          <w:sz w:val="24"/>
          <w:szCs w:val="24"/>
        </w:rPr>
        <w:t xml:space="preserve">(b) Only during pregnancy</w:t>
      </w:r>
    </w:p>
    <w:p>
      <w:pPr>
        <w:spacing w:after="40"/>
        <w:ind w:left="360"/>
      </w:pPr>
      <w:r>
        <w:rPr>
          <w:rFonts w:ascii="Times New Roman" w:hAnsi="Times New Roman"/>
          <w:sz w:val="24"/>
          <w:szCs w:val="24"/>
        </w:rPr>
        <w:t xml:space="preserve">(c) Any random day</w:t>
      </w:r>
    </w:p>
    <w:p>
      <w:pPr>
        <w:spacing w:after="40"/>
        <w:ind w:left="360"/>
      </w:pPr>
      <w:r>
        <w:rPr>
          <w:rFonts w:ascii="Times New Roman" w:hAnsi="Times New Roman"/>
          <w:sz w:val="24"/>
          <w:szCs w:val="24"/>
        </w:rPr>
        <w:t xml:space="preserve">(d) During menstruation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About 5-7 days after the start of the menstrual period, when breasts are least tender</w:t>
      </w:r>
    </w:p>
    <w:p>
      <w:pPr>
        <w:spacing w:after="40"/>
        <w:ind w:left="360"/>
      </w:pPr>
      <w:r>
        <w:rPr>
          <w:rFonts w:ascii="Times New Roman" w:hAnsi="Times New Roman"/>
          <w:sz w:val="24"/>
          <w:szCs w:val="24"/>
        </w:rPr>
        <w:t xml:space="preserve">🧠 Clinical Rationale: BSE is done monthly about a week after menses begin when hormonal engorgement has settled, making lumps easier to feel; mammography screening follows national guidelines.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during pregnancy: BSE is a monthly habit for all adult women, not only in pregnancy.</w:t>
      </w:r>
    </w:p>
    <w:p>
      <w:pPr>
        <w:spacing w:after="40"/>
        <w:ind w:left="360"/>
      </w:pPr>
      <w:r>
        <w:rPr>
          <w:rFonts w:ascii="Times New Roman" w:hAnsi="Times New Roman"/>
          <w:sz w:val="24"/>
          <w:szCs w:val="24"/>
        </w:rPr>
        <w:t xml:space="preserve">C — Any random day: A fixed day each month is advised for consistency, not a random day.</w:t>
      </w:r>
    </w:p>
    <w:p>
      <w:pPr>
        <w:spacing w:after="40"/>
        <w:ind w:left="360"/>
      </w:pPr>
      <w:r>
        <w:rPr>
          <w:rFonts w:ascii="Times New Roman" w:hAnsi="Times New Roman"/>
          <w:sz w:val="24"/>
          <w:szCs w:val="24"/>
        </w:rPr>
        <w:t xml:space="preserve">D — During menstruation: During menstruation the breasts are swollen and tender, making lumps hard to assess.</w:t>
      </w:r>
    </w:p>
    <w:p>
      <w:pPr>
        <w:spacing w:after="40"/>
        <w:ind w:left="360"/>
      </w:pPr>
      <w:r>
        <w:rPr>
          <w:rFonts w:ascii="Times New Roman" w:hAnsi="Times New Roman"/>
          <w:sz w:val="24"/>
          <w:szCs w:val="24"/>
        </w:rPr>
        <w:t xml:space="preserve">⚠️ Exam Trap: Postmenopausal women have no cycle - they choose a fixed date each month instead.</w:t>
      </w:r>
    </w:p>
    <w:p>
      <w:pPr>
        <w:spacing w:after="40"/>
        <w:ind w:left="360"/>
      </w:pPr>
      <w:r>
        <w:rPr>
          <w:rFonts w:ascii="Times New Roman" w:hAnsi="Times New Roman"/>
          <w:sz w:val="24"/>
          <w:szCs w:val="24"/>
        </w:rPr>
        <w:t xml:space="preserve">💎 PNC Pearl: BSE: 5-7 days after menses start, monthly; postmenopausal - same date each month; look, then palpate in circles.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60-kg client, two days after emergency laparotomy with heavy blood loss, has passed only 150 mL of urine in the last 8 hours, and serum creatinine has risen from 0.9 to 1.8 mg/dL. Which interpretation is correct?</w:t>
      </w:r>
    </w:p>
    <w:p>
      <w:pPr>
        <w:spacing w:after="40"/>
        <w:ind w:left="360"/>
      </w:pPr>
      <w:r>
        <w:rPr>
          <w:rFonts w:ascii="Times New Roman" w:hAnsi="Times New Roman"/>
          <w:sz w:val="24"/>
          <w:szCs w:val="24"/>
        </w:rPr>
        <w:t xml:space="preserve">(a) Urine output is adequate because it is above 0.5 mL/kg/h</w:t>
      </w:r>
    </w:p>
    <w:p>
      <w:pPr>
        <w:spacing w:after="40"/>
        <w:ind w:left="360"/>
      </w:pPr>
      <w:r>
        <w:rPr>
          <w:rFonts w:ascii="Times New Roman" w:hAnsi="Times New Roman"/>
          <w:sz w:val="24"/>
          <w:szCs w:val="24"/>
        </w:rPr>
        <w:t xml:space="preserve">(b) Oliguria (about 0.3 mL/kg/h) with doubled creatinine - acute kidney injury, most likely prerenal from hypovolaemia</w:t>
      </w:r>
    </w:p>
    <w:p>
      <w:pPr>
        <w:spacing w:after="40"/>
        <w:ind w:left="360"/>
      </w:pPr>
      <w:r>
        <w:rPr>
          <w:rFonts w:ascii="Times New Roman" w:hAnsi="Times New Roman"/>
          <w:sz w:val="24"/>
          <w:szCs w:val="24"/>
        </w:rPr>
        <w:t xml:space="preserve">(c) This is the polyuric (diuretic) phase of acute kidney injury</w:t>
      </w:r>
    </w:p>
    <w:p>
      <w:pPr>
        <w:spacing w:after="40"/>
        <w:ind w:left="360"/>
      </w:pPr>
      <w:r>
        <w:rPr>
          <w:rFonts w:ascii="Times New Roman" w:hAnsi="Times New Roman"/>
          <w:sz w:val="24"/>
          <w:szCs w:val="24"/>
        </w:rPr>
        <w:t xml:space="preserve">(d) The picture confirms postrenal obstruction from a ureteric stone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Oliguria (about 0.3 mL/kg/h) with doubled creatinine - acute kidney injury, most likely prerenal from hypovolaemia</w:t>
      </w:r>
    </w:p>
    <w:p>
      <w:pPr>
        <w:spacing w:after="40"/>
        <w:ind w:left="360"/>
      </w:pPr>
      <w:r>
        <w:rPr>
          <w:rFonts w:ascii="Times New Roman" w:hAnsi="Times New Roman"/>
          <w:sz w:val="24"/>
          <w:szCs w:val="24"/>
        </w:rPr>
        <w:t xml:space="preserve">🧠 Clinical Rationale: Urine output = 150 / 8 = 18.75 mL/h; 18.75 / 60 kg = 0.31 mL/kg/h - below the 0.5 mL/kg/h threshold for 6 hours or more. A doubling of creatinine plus oliguria after haemorrhage fits KDIGO AKI of prerenal origin (reduced renal perfusion); restoring volume can reverse it before acute tubular necrosis sets in.</w:t>
      </w:r>
    </w:p>
    <w:p>
      <w:pPr>
        <w:spacing w:after="40"/>
        <w:ind w:left="360"/>
      </w:pPr>
      <w:r>
        <w:rPr>
          <w:rFonts w:ascii="Times New Roman" w:hAnsi="Times New Roman"/>
          <w:sz w:val="24"/>
          <w:szCs w:val="24"/>
        </w:rPr>
        <w:t xml:space="preserve">🔍 Key Clues: 150 ml | 8 hours | 1.8 mg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Urine output is adequate because it is above 0.5 mL/kg/h: 0.31 mL/kg/h is below, not above, the 0.5 mL/kg/h minimum - the calculation was skipped or done per 8 h.</w:t>
      </w:r>
    </w:p>
    <w:p>
      <w:pPr>
        <w:spacing w:after="40"/>
        <w:ind w:left="360"/>
      </w:pPr>
      <w:r>
        <w:rPr>
          <w:rFonts w:ascii="Times New Roman" w:hAnsi="Times New Roman"/>
          <w:sz w:val="24"/>
          <w:szCs w:val="24"/>
        </w:rPr>
        <w:t xml:space="preserve">C — This is the polyuric (diuretic) phase of acute kidney injury: The diuretic phase shows large urine volumes; this client is oliguric.</w:t>
      </w:r>
    </w:p>
    <w:p>
      <w:pPr>
        <w:spacing w:after="40"/>
        <w:ind w:left="360"/>
      </w:pPr>
      <w:r>
        <w:rPr>
          <w:rFonts w:ascii="Times New Roman" w:hAnsi="Times New Roman"/>
          <w:sz w:val="24"/>
          <w:szCs w:val="24"/>
        </w:rPr>
        <w:t xml:space="preserve">D — The picture confirms postrenal obstruction from a ureteric stone: Postrenal AKI needs evidence of obstruction (distended bladder, hydronephrosis); here the trigger is blood loss.</w:t>
      </w:r>
    </w:p>
    <w:p>
      <w:pPr>
        <w:spacing w:after="40"/>
        <w:ind w:left="360"/>
      </w:pPr>
      <w:r>
        <w:rPr>
          <w:rFonts w:ascii="Times New Roman" w:hAnsi="Times New Roman"/>
          <w:sz w:val="24"/>
          <w:szCs w:val="24"/>
        </w:rPr>
        <w:t xml:space="preserve">⚠️ Exam Trap: Dividing total urine by weight but forgetting to divide by the hours - always convert to mL/kg/HOUR.</w:t>
      </w:r>
    </w:p>
    <w:p>
      <w:pPr>
        <w:spacing w:after="40"/>
        <w:ind w:left="360"/>
      </w:pPr>
      <w:r>
        <w:rPr>
          <w:rFonts w:ascii="Times New Roman" w:hAnsi="Times New Roman"/>
          <w:sz w:val="24"/>
          <w:szCs w:val="24"/>
        </w:rPr>
        <w:t xml:space="preserve">💎 PNC Pearl: Oliguria = UO &lt; 0.5 mL/kg/h for 6 h (adult &lt; 400 mL/day); AKI causes: PRE (perfusion), INTRA (ATN, toxins), POST (obstruction).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end-stage renal disease has a newly matured AV fistula in the left forearm for haemodialysis. All of the following are appropriate nursing actions EXCEPT:</w:t>
      </w:r>
    </w:p>
    <w:p>
      <w:pPr>
        <w:spacing w:after="40"/>
        <w:ind w:left="360"/>
      </w:pPr>
      <w:r>
        <w:rPr>
          <w:rFonts w:ascii="Times New Roman" w:hAnsi="Times New Roman"/>
          <w:sz w:val="24"/>
          <w:szCs w:val="24"/>
        </w:rPr>
        <w:t xml:space="preserve">(a) Measure blood pressure on the left arm to monitor fistula flow</w:t>
      </w:r>
    </w:p>
    <w:p>
      <w:pPr>
        <w:spacing w:after="40"/>
        <w:ind w:left="360"/>
      </w:pPr>
      <w:r>
        <w:rPr>
          <w:rFonts w:ascii="Times New Roman" w:hAnsi="Times New Roman"/>
          <w:sz w:val="24"/>
          <w:szCs w:val="24"/>
        </w:rPr>
        <w:t xml:space="preserve">(b) Teach him to report immediately if the thrill or bruit disappears</w:t>
      </w:r>
    </w:p>
    <w:p>
      <w:pPr>
        <w:spacing w:after="40"/>
        <w:ind w:left="360"/>
      </w:pPr>
      <w:r>
        <w:rPr>
          <w:rFonts w:ascii="Times New Roman" w:hAnsi="Times New Roman"/>
          <w:sz w:val="24"/>
          <w:szCs w:val="24"/>
        </w:rPr>
        <w:t xml:space="preserve">(c) Palpate for a thrill and auscultate for a bruit over the fistula every shift</w:t>
      </w:r>
    </w:p>
    <w:p>
      <w:pPr>
        <w:spacing w:after="40"/>
        <w:ind w:left="360"/>
      </w:pPr>
      <w:r>
        <w:rPr>
          <w:rFonts w:ascii="Times New Roman" w:hAnsi="Times New Roman"/>
          <w:sz w:val="24"/>
          <w:szCs w:val="24"/>
        </w:rPr>
        <w:t xml:space="preserve">(d) Advise him not to wear a watch, bangles or a tight sleeve on the left arm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Measure blood pressure on the left arm to monitor fistula flow</w:t>
      </w:r>
    </w:p>
    <w:p>
      <w:pPr>
        <w:spacing w:after="40"/>
        <w:ind w:left="360"/>
      </w:pPr>
      <w:r>
        <w:rPr>
          <w:rFonts w:ascii="Times New Roman" w:hAnsi="Times New Roman"/>
          <w:sz w:val="24"/>
          <w:szCs w:val="24"/>
        </w:rPr>
        <w:t xml:space="preserve">🧠 Clinical Rationale: The fistula arm is protected - no BP cuff, venepuncture, IV line, tight jewellery or sleeping on that arm - because compression can thrombose the fistula. Patency is checked by a palpable thrill (buzz) and audible bruit (whoosh); their loss suggests clotting and needs urgent reporting.</w:t>
      </w:r>
    </w:p>
    <w:p>
      <w:pPr>
        <w:spacing w:after="40"/>
        <w:ind w:left="360"/>
      </w:pPr>
      <w:r>
        <w:rPr>
          <w:rFonts w:ascii="Times New Roman" w:hAnsi="Times New Roman"/>
          <w:sz w:val="24"/>
          <w:szCs w:val="24"/>
        </w:rPr>
        <w:t xml:space="preserve">🔍 Key Clues: AV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Teach him to report immediately if the thrill or bruit disappears: Loss of thrill/bruit signals thrombosis; early reporting can save the access - correct teaching.</w:t>
      </w:r>
    </w:p>
    <w:p>
      <w:pPr>
        <w:spacing w:after="40"/>
        <w:ind w:left="360"/>
      </w:pPr>
      <w:r>
        <w:rPr>
          <w:rFonts w:ascii="Times New Roman" w:hAnsi="Times New Roman"/>
          <w:sz w:val="24"/>
          <w:szCs w:val="24"/>
        </w:rPr>
        <w:t xml:space="preserve">C — Palpate for a thrill and auscultate for a bruit over the fistula every shift: Checking thrill and bruit is the standard way to confirm fistula patency - an appropriate action.</w:t>
      </w:r>
    </w:p>
    <w:p>
      <w:pPr>
        <w:spacing w:after="40"/>
        <w:ind w:left="360"/>
      </w:pPr>
      <w:r>
        <w:rPr>
          <w:rFonts w:ascii="Times New Roman" w:hAnsi="Times New Roman"/>
          <w:sz w:val="24"/>
          <w:szCs w:val="24"/>
        </w:rPr>
        <w:t xml:space="preserve">D — Advise him not to wear a watch, bangles or a tight sleeve on the left arm: Avoiding tight objects prevents compression and thrombosis - correct teaching.</w:t>
      </w:r>
    </w:p>
    <w:p>
      <w:pPr>
        <w:spacing w:after="40"/>
        <w:ind w:left="360"/>
      </w:pPr>
      <w:r>
        <w:rPr>
          <w:rFonts w:ascii="Times New Roman" w:hAnsi="Times New Roman"/>
          <w:sz w:val="24"/>
          <w:szCs w:val="24"/>
        </w:rPr>
        <w:t xml:space="preserve">⚠️ Exam Trap: Thinking BP on the fistula arm 'monitors flow' - cuff compression can clot the fistula.</w:t>
      </w:r>
    </w:p>
    <w:p>
      <w:pPr>
        <w:spacing w:after="40"/>
        <w:ind w:left="360"/>
      </w:pPr>
      <w:r>
        <w:rPr>
          <w:rFonts w:ascii="Times New Roman" w:hAnsi="Times New Roman"/>
          <w:sz w:val="24"/>
          <w:szCs w:val="24"/>
        </w:rPr>
        <w:t xml:space="preserve">💎 PNC Pearl: AV fistula: FEEL the thrill, HEAR the bruit; NO BP, NO pricks, NO tight bands on that arm.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68-year-old man with a long history of poor stream, hesitancy and nocturia has not passed urine for 10 hours after taking a cold remedy. He is restless, and a tender, dull swelling is palpable above the pubis. The nurse's FIRST priority is to:</w:t>
      </w:r>
    </w:p>
    <w:p>
      <w:pPr>
        <w:spacing w:after="40"/>
        <w:ind w:left="360"/>
      </w:pPr>
      <w:r>
        <w:rPr>
          <w:rFonts w:ascii="Times New Roman" w:hAnsi="Times New Roman"/>
          <w:sz w:val="24"/>
          <w:szCs w:val="24"/>
        </w:rPr>
        <w:t xml:space="preserve">(a) Give his first dose of tamsulosin and reassess after 24 hours</w:t>
      </w:r>
    </w:p>
    <w:p>
      <w:pPr>
        <w:spacing w:after="40"/>
        <w:ind w:left="360"/>
      </w:pPr>
      <w:r>
        <w:rPr>
          <w:rFonts w:ascii="Times New Roman" w:hAnsi="Times New Roman"/>
          <w:sz w:val="24"/>
          <w:szCs w:val="24"/>
        </w:rPr>
        <w:t xml:space="preserve">(b) Relieve the acute urinary retention by catheterisation as ordered, draining the bladder</w:t>
      </w:r>
    </w:p>
    <w:p>
      <w:pPr>
        <w:spacing w:after="40"/>
        <w:ind w:left="360"/>
      </w:pPr>
      <w:r>
        <w:rPr>
          <w:rFonts w:ascii="Times New Roman" w:hAnsi="Times New Roman"/>
          <w:sz w:val="24"/>
          <w:szCs w:val="24"/>
        </w:rPr>
        <w:t xml:space="preserve">(c) Book him for elective transurethral resection of the prostate next week</w:t>
      </w:r>
    </w:p>
    <w:p>
      <w:pPr>
        <w:spacing w:after="40"/>
        <w:ind w:left="360"/>
      </w:pPr>
      <w:r>
        <w:rPr>
          <w:rFonts w:ascii="Times New Roman" w:hAnsi="Times New Roman"/>
          <w:sz w:val="24"/>
          <w:szCs w:val="24"/>
        </w:rPr>
        <w:t xml:space="preserve">(d) Encourage him to drink 2 litres of water quickly to stimulate voiding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Relieve the acute urinary retention by catheterisation as ordered, draining the bladder</w:t>
      </w:r>
    </w:p>
    <w:p>
      <w:pPr>
        <w:spacing w:after="40"/>
        <w:ind w:left="360"/>
      </w:pPr>
      <w:r>
        <w:rPr>
          <w:rFonts w:ascii="Times New Roman" w:hAnsi="Times New Roman"/>
          <w:sz w:val="24"/>
          <w:szCs w:val="24"/>
        </w:rPr>
        <w:t xml:space="preserve">🧠 Clinical Rationale: BPH obstructs the bladder outlet; anticholinergic or decongestant cold remedies can precipitate acute retention. A painful, distended bladder is an emergency - it is decompressed by urethral (or suprapubic) catheterisation, then alpha-blockers and definitive treatment (TURP) are planned.</w:t>
      </w:r>
    </w:p>
    <w:p>
      <w:pPr>
        <w:spacing w:after="40"/>
        <w:ind w:left="360"/>
      </w:pPr>
      <w:r>
        <w:rPr>
          <w:rFonts w:ascii="Times New Roman" w:hAnsi="Times New Roman"/>
          <w:sz w:val="24"/>
          <w:szCs w:val="24"/>
        </w:rPr>
        <w:t xml:space="preserve">🔍 Key Clues: 68-year-old | 10 hours | Priority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his first dose of tamsulosin and reassess after 24 hours: Alpha-blockers help long-term flow but do not empty an acutely distended bladder now.</w:t>
      </w:r>
    </w:p>
    <w:p>
      <w:pPr>
        <w:spacing w:after="40"/>
        <w:ind w:left="360"/>
      </w:pPr>
      <w:r>
        <w:rPr>
          <w:rFonts w:ascii="Times New Roman" w:hAnsi="Times New Roman"/>
          <w:sz w:val="24"/>
          <w:szCs w:val="24"/>
        </w:rPr>
        <w:t xml:space="preserve">C — Book him for elective transurethral resection of the prostate next week: TURP is definitive treatment later; retention must be relieved first.</w:t>
      </w:r>
    </w:p>
    <w:p>
      <w:pPr>
        <w:spacing w:after="40"/>
        <w:ind w:left="360"/>
      </w:pPr>
      <w:r>
        <w:rPr>
          <w:rFonts w:ascii="Times New Roman" w:hAnsi="Times New Roman"/>
          <w:sz w:val="24"/>
          <w:szCs w:val="24"/>
        </w:rPr>
        <w:t xml:space="preserve">D — Encourage him to drink 2 litres of water quickly to stimulate voiding: Extra fluid in complete obstruction only overdistends the bladder and worsens pain.</w:t>
      </w:r>
    </w:p>
    <w:p>
      <w:pPr>
        <w:spacing w:after="40"/>
        <w:ind w:left="360"/>
      </w:pPr>
      <w:r>
        <w:rPr>
          <w:rFonts w:ascii="Times New Roman" w:hAnsi="Times New Roman"/>
          <w:sz w:val="24"/>
          <w:szCs w:val="24"/>
        </w:rPr>
        <w:t xml:space="preserve">⚠️ Exam Trap: Choosing definitive treatment (TURP) over immediate bladder decompression in acute retention.</w:t>
      </w:r>
    </w:p>
    <w:p>
      <w:pPr>
        <w:spacing w:after="40"/>
        <w:ind w:left="360"/>
      </w:pPr>
      <w:r>
        <w:rPr>
          <w:rFonts w:ascii="Times New Roman" w:hAnsi="Times New Roman"/>
          <w:sz w:val="24"/>
          <w:szCs w:val="24"/>
        </w:rPr>
        <w:t xml:space="preserve">💎 PNC Pearl: BPH: hesitancy, weak stream, dribbling, nocturia; antihistamine/decongestant can trigger retention; drug = tamsulosin / finasteride.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24-week pregnant woman presents with fever of 39.4 C, rigors, vomiting and right loin pain; there is tenderness at the right costovertebral angle, and urine shows pus cells. The MOST likely diagnosis is:</w:t>
      </w:r>
    </w:p>
    <w:p>
      <w:pPr>
        <w:spacing w:after="40"/>
        <w:ind w:left="360"/>
      </w:pPr>
      <w:r>
        <w:rPr>
          <w:rFonts w:ascii="Times New Roman" w:hAnsi="Times New Roman"/>
          <w:sz w:val="24"/>
          <w:szCs w:val="24"/>
        </w:rPr>
        <w:t xml:space="preserve">(a) Acute cystitis</w:t>
      </w:r>
    </w:p>
    <w:p>
      <w:pPr>
        <w:spacing w:after="40"/>
        <w:ind w:left="360"/>
      </w:pPr>
      <w:r>
        <w:rPr>
          <w:rFonts w:ascii="Times New Roman" w:hAnsi="Times New Roman"/>
          <w:sz w:val="24"/>
          <w:szCs w:val="24"/>
        </w:rPr>
        <w:t xml:space="preserve">(b) Ureteric colic from a renal calculus</w:t>
      </w:r>
    </w:p>
    <w:p>
      <w:pPr>
        <w:spacing w:after="40"/>
        <w:ind w:left="360"/>
      </w:pPr>
      <w:r>
        <w:rPr>
          <w:rFonts w:ascii="Times New Roman" w:hAnsi="Times New Roman"/>
          <w:sz w:val="24"/>
          <w:szCs w:val="24"/>
        </w:rPr>
        <w:t xml:space="preserve">(c) Acute cholecystitis</w:t>
      </w:r>
    </w:p>
    <w:p>
      <w:pPr>
        <w:spacing w:after="40"/>
        <w:ind w:left="360"/>
      </w:pPr>
      <w:r>
        <w:rPr>
          <w:rFonts w:ascii="Times New Roman" w:hAnsi="Times New Roman"/>
          <w:sz w:val="24"/>
          <w:szCs w:val="24"/>
        </w:rPr>
        <w:t xml:space="preserve">(d) Acute pyelonephritis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Acute pyelonephritis</w:t>
      </w:r>
    </w:p>
    <w:p>
      <w:pPr>
        <w:spacing w:after="40"/>
        <w:ind w:left="360"/>
      </w:pPr>
      <w:r>
        <w:rPr>
          <w:rFonts w:ascii="Times New Roman" w:hAnsi="Times New Roman"/>
          <w:sz w:val="24"/>
          <w:szCs w:val="24"/>
        </w:rPr>
        <w:t xml:space="preserve">🧠 Clinical Rationale: High fever with rigors, loin pain, CVA tenderness and pyuria indicate upper UTI (pyelonephritis). Pregnancy predisposes by progesterone-induced ureteric dilatation and stasis, usually on the right. It needs admission, IV antibiotics, fluids and urine culture because of preterm labour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Acute cystitis: Cystitis gives dysuria, frequency and suprapubic pain without high fever or loin tenderness.</w:t>
      </w:r>
    </w:p>
    <w:p>
      <w:pPr>
        <w:spacing w:after="40"/>
        <w:ind w:left="360"/>
      </w:pPr>
      <w:r>
        <w:rPr>
          <w:rFonts w:ascii="Times New Roman" w:hAnsi="Times New Roman"/>
          <w:sz w:val="24"/>
          <w:szCs w:val="24"/>
        </w:rPr>
        <w:t xml:space="preserve">B — Ureteric colic from a renal calculus: Ureteric colic is colicky loin-to-groin pain with haematuria; fever and pyuria suggest infection.</w:t>
      </w:r>
    </w:p>
    <w:p>
      <w:pPr>
        <w:spacing w:after="40"/>
        <w:ind w:left="360"/>
      </w:pPr>
      <w:r>
        <w:rPr>
          <w:rFonts w:ascii="Times New Roman" w:hAnsi="Times New Roman"/>
          <w:sz w:val="24"/>
          <w:szCs w:val="24"/>
        </w:rPr>
        <w:t xml:space="preserve">C — Acute cholecystitis: Cholecystitis causes right upper quadrant pain with Murphy's sign, not CVA tenderness and pyuria.</w:t>
      </w:r>
    </w:p>
    <w:p>
      <w:pPr>
        <w:spacing w:after="40"/>
        <w:ind w:left="360"/>
      </w:pPr>
      <w:r>
        <w:rPr>
          <w:rFonts w:ascii="Times New Roman" w:hAnsi="Times New Roman"/>
          <w:sz w:val="24"/>
          <w:szCs w:val="24"/>
        </w:rPr>
        <w:t xml:space="preserve">⚠️ Exam Trap: Calling it cystitis because of pus cells - systemic features and CVA tenderness mean UPPER tract.</w:t>
      </w:r>
    </w:p>
    <w:p>
      <w:pPr>
        <w:spacing w:after="40"/>
        <w:ind w:left="360"/>
      </w:pPr>
      <w:r>
        <w:rPr>
          <w:rFonts w:ascii="Times New Roman" w:hAnsi="Times New Roman"/>
          <w:sz w:val="24"/>
          <w:szCs w:val="24"/>
        </w:rPr>
        <w:t xml:space="preserve">💎 PNC Pearl: Lower UTI = local (dysuria, frequency); Upper UTI = systemic (fever, rigors, loin pain, CVA tenderness).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After modified radical mastectomy with axillary clearance, the client should avoid injections, BP measurement and cuts on the affected arm. Statement II: Removal of axillary lymph nodes impairs lymphatic drainage of that arm, predisposing to lymphoedema.</w:t>
      </w:r>
    </w:p>
    <w:p>
      <w:pPr>
        <w:spacing w:after="40"/>
        <w:ind w:left="360"/>
      </w:pPr>
      <w:r>
        <w:rPr>
          <w:rFonts w:ascii="Times New Roman" w:hAnsi="Times New Roman"/>
          <w:sz w:val="24"/>
          <w:szCs w:val="24"/>
        </w:rPr>
        <w:t xml:space="preserve">(a) Both statements are correct but Statement II does not explain Statement I</w:t>
      </w:r>
    </w:p>
    <w:p>
      <w:pPr>
        <w:spacing w:after="40"/>
        <w:ind w:left="360"/>
      </w:pPr>
      <w:r>
        <w:rPr>
          <w:rFonts w:ascii="Times New Roman" w:hAnsi="Times New Roman"/>
          <w:sz w:val="24"/>
          <w:szCs w:val="24"/>
        </w:rPr>
        <w:t xml:space="preserve">(b) Statement I is incorrect but Statement II is correct</w:t>
      </w:r>
    </w:p>
    <w:p>
      <w:pPr>
        <w:spacing w:after="40"/>
        <w:ind w:left="360"/>
      </w:pPr>
      <w:r>
        <w:rPr>
          <w:rFonts w:ascii="Times New Roman" w:hAnsi="Times New Roman"/>
          <w:sz w:val="24"/>
          <w:szCs w:val="24"/>
        </w:rPr>
        <w:t xml:space="preserve">(c) Both statements are correct and Statement II correctly explains Statement I</w:t>
      </w:r>
    </w:p>
    <w:p>
      <w:pPr>
        <w:spacing w:after="40"/>
        <w:ind w:left="360"/>
      </w:pPr>
      <w:r>
        <w:rPr>
          <w:rFonts w:ascii="Times New Roman" w:hAnsi="Times New Roman"/>
          <w:sz w:val="24"/>
          <w:szCs w:val="24"/>
        </w:rPr>
        <w:t xml:space="preserve">(d) Statement I is correct but Statement II is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Both statements are correct and Statement II correctly explains Statement I</w:t>
      </w:r>
    </w:p>
    <w:p>
      <w:pPr>
        <w:spacing w:after="40"/>
        <w:ind w:left="360"/>
      </w:pPr>
      <w:r>
        <w:rPr>
          <w:rFonts w:ascii="Times New Roman" w:hAnsi="Times New Roman"/>
          <w:sz w:val="24"/>
          <w:szCs w:val="24"/>
        </w:rPr>
        <w:t xml:space="preserve">🧠 Clinical Rationale: Both statements are correct and causally linked: axillary node removal reduces lymph drainage, so any injury, infection or constriction on that arm can precipitate lymphoedema. The client elevates the arm, begins graded exercises (squeezing a ball, wall climbing) and protects the arm lifelong.</w:t>
      </w:r>
    </w:p>
    <w:p>
      <w:pPr>
        <w:spacing w:after="40"/>
        <w:ind w:left="360"/>
      </w:pPr>
      <w:r>
        <w:rPr>
          <w:rFonts w:ascii="Times New Roman" w:hAnsi="Times New Roman"/>
          <w:sz w:val="24"/>
          <w:szCs w:val="24"/>
        </w:rPr>
        <w:t xml:space="preserve">🔍 Key Clues: BP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correct but Statement II does not explain Statement I: Statement II directly explains why the arm is protected - the link is causal.</w:t>
      </w:r>
    </w:p>
    <w:p>
      <w:pPr>
        <w:spacing w:after="40"/>
        <w:ind w:left="360"/>
      </w:pPr>
      <w:r>
        <w:rPr>
          <w:rFonts w:ascii="Times New Roman" w:hAnsi="Times New Roman"/>
          <w:sz w:val="24"/>
          <w:szCs w:val="24"/>
        </w:rPr>
        <w:t xml:space="preserve">B — Statement I is incorrect but Statement II is correct: Statement I is correct - the affected arm is protected from needles, cuffs and cuts.</w:t>
      </w:r>
    </w:p>
    <w:p>
      <w:pPr>
        <w:spacing w:after="40"/>
        <w:ind w:left="360"/>
      </w:pPr>
      <w:r>
        <w:rPr>
          <w:rFonts w:ascii="Times New Roman" w:hAnsi="Times New Roman"/>
          <w:sz w:val="24"/>
          <w:szCs w:val="24"/>
        </w:rPr>
        <w:t xml:space="preserve">D — Statement I is correct but Statement II is incorrect: Statement II is correct - axillary clearance is the main cause of post-mastectomy lymphoedema.</w:t>
      </w:r>
    </w:p>
    <w:p>
      <w:pPr>
        <w:spacing w:after="40"/>
        <w:ind w:left="360"/>
      </w:pPr>
      <w:r>
        <w:rPr>
          <w:rFonts w:ascii="Times New Roman" w:hAnsi="Times New Roman"/>
          <w:sz w:val="24"/>
          <w:szCs w:val="24"/>
        </w:rPr>
        <w:t xml:space="preserve">⚠️ Exam Trap: Choosing 'no explanation' - the arm precautions exist precisely because of impaired lymph drainage.</w:t>
      </w:r>
    </w:p>
    <w:p>
      <w:pPr>
        <w:spacing w:after="40"/>
        <w:ind w:left="360"/>
      </w:pPr>
      <w:r>
        <w:rPr>
          <w:rFonts w:ascii="Times New Roman" w:hAnsi="Times New Roman"/>
          <w:sz w:val="24"/>
          <w:szCs w:val="24"/>
        </w:rPr>
        <w:t xml:space="preserve">💎 PNC Pearl: Post-mastectomy: elevate arm, early hand-squeeze and wall-climbing exercises, no BP/needles on that side - lifelong.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motorcyclist with a head injury opens his eyes only to a painful stimulus, speaks inappropriate words, and withdraws his hand from pain. His Glasgow Coma Scale score is:</w:t>
      </w:r>
    </w:p>
    <w:p>
      <w:pPr>
        <w:spacing w:after="40"/>
        <w:ind w:left="360"/>
      </w:pPr>
      <w:r>
        <w:rPr>
          <w:rFonts w:ascii="Times New Roman" w:hAnsi="Times New Roman"/>
          <w:sz w:val="24"/>
          <w:szCs w:val="24"/>
        </w:rPr>
        <w:t xml:space="preserve">(a) 9 (E2 V3 M4)</w:t>
      </w:r>
    </w:p>
    <w:p>
      <w:pPr>
        <w:spacing w:after="40"/>
        <w:ind w:left="360"/>
      </w:pPr>
      <w:r>
        <w:rPr>
          <w:rFonts w:ascii="Times New Roman" w:hAnsi="Times New Roman"/>
          <w:sz w:val="24"/>
          <w:szCs w:val="24"/>
        </w:rPr>
        <w:t xml:space="preserve">(b) 10 (E2 V3 M5)</w:t>
      </w:r>
    </w:p>
    <w:p>
      <w:pPr>
        <w:spacing w:after="40"/>
        <w:ind w:left="360"/>
      </w:pPr>
      <w:r>
        <w:rPr>
          <w:rFonts w:ascii="Times New Roman" w:hAnsi="Times New Roman"/>
          <w:sz w:val="24"/>
          <w:szCs w:val="24"/>
        </w:rPr>
        <w:t xml:space="preserve">(c) 8 (E2 V2 M4)</w:t>
      </w:r>
    </w:p>
    <w:p>
      <w:pPr>
        <w:spacing w:after="40"/>
        <w:ind w:left="360"/>
      </w:pPr>
      <w:r>
        <w:rPr>
          <w:rFonts w:ascii="Times New Roman" w:hAnsi="Times New Roman"/>
          <w:sz w:val="24"/>
          <w:szCs w:val="24"/>
        </w:rPr>
        <w:t xml:space="preserve">(d) 7 (E1 V3 M3)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9 (E2 V3 M4)</w:t>
      </w:r>
    </w:p>
    <w:p>
      <w:pPr>
        <w:spacing w:after="40"/>
        <w:ind w:left="360"/>
      </w:pPr>
      <w:r>
        <w:rPr>
          <w:rFonts w:ascii="Times New Roman" w:hAnsi="Times New Roman"/>
          <w:sz w:val="24"/>
          <w:szCs w:val="24"/>
        </w:rPr>
        <w:t xml:space="preserve">🧠 Clinical Rationale: Eye opening to pain = E2; inappropriate words = V3; withdrawal from pain = M4; total = 9 (moderate head injury, 9-12). GCS ranges from 3 to 15; a score of 8 or less indicates coma and usually the need to secure the airway.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 (E2 V3 M5): M5 is localising pain (hand moves to the stimulus); withdrawal is M4.</w:t>
      </w:r>
    </w:p>
    <w:p>
      <w:pPr>
        <w:spacing w:after="40"/>
        <w:ind w:left="360"/>
      </w:pPr>
      <w:r>
        <w:rPr>
          <w:rFonts w:ascii="Times New Roman" w:hAnsi="Times New Roman"/>
          <w:sz w:val="24"/>
          <w:szCs w:val="24"/>
        </w:rPr>
        <w:t xml:space="preserve">C — 8 (E2 V2 M4): V2 is incomprehensible sounds; this client uses inappropriate words (V3).</w:t>
      </w:r>
    </w:p>
    <w:p>
      <w:pPr>
        <w:spacing w:after="40"/>
        <w:ind w:left="360"/>
      </w:pPr>
      <w:r>
        <w:rPr>
          <w:rFonts w:ascii="Times New Roman" w:hAnsi="Times New Roman"/>
          <w:sz w:val="24"/>
          <w:szCs w:val="24"/>
        </w:rPr>
        <w:t xml:space="preserve">D — 7 (E1 V3 M3): E1 is no eye opening and M3 is abnormal flexion - neither fits.</w:t>
      </w:r>
    </w:p>
    <w:p>
      <w:pPr>
        <w:spacing w:after="40"/>
        <w:ind w:left="360"/>
      </w:pPr>
      <w:r>
        <w:rPr>
          <w:rFonts w:ascii="Times New Roman" w:hAnsi="Times New Roman"/>
          <w:sz w:val="24"/>
          <w:szCs w:val="24"/>
        </w:rPr>
        <w:t xml:space="preserve">⚠️ Exam Trap: Confusing withdrawal (M4) with localising (M5), and inappropriate words (V3) with sounds (V2).</w:t>
      </w:r>
    </w:p>
    <w:p>
      <w:pPr>
        <w:spacing w:after="40"/>
        <w:ind w:left="360"/>
      </w:pPr>
      <w:r>
        <w:rPr>
          <w:rFonts w:ascii="Times New Roman" w:hAnsi="Times New Roman"/>
          <w:sz w:val="24"/>
          <w:szCs w:val="24"/>
        </w:rPr>
        <w:t xml:space="preserve">💎 PNC Pearl: GCS: E4 V5 M6 = 15; &lt;= 8 intubate; mild 13-15, moderate 9-12, severe 3-8.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the latent phase of the first stage of labour, the nurse would expect: </w:t>
      </w:r>
    </w:p>
    <w:p>
      <w:pPr>
        <w:spacing w:after="40"/>
        <w:ind w:left="360"/>
      </w:pPr>
      <w:r>
        <w:rPr>
          <w:rFonts w:ascii="Times New Roman" w:hAnsi="Times New Roman"/>
          <w:sz w:val="24"/>
          <w:szCs w:val="24"/>
        </w:rPr>
        <w:t xml:space="preserve">(a) Immediate delivery</w:t>
      </w:r>
    </w:p>
    <w:p>
      <w:pPr>
        <w:spacing w:after="40"/>
        <w:ind w:left="360"/>
      </w:pPr>
      <w:r>
        <w:rPr>
          <w:rFonts w:ascii="Times New Roman" w:hAnsi="Times New Roman"/>
          <w:sz w:val="24"/>
          <w:szCs w:val="24"/>
        </w:rPr>
        <w:t xml:space="preserve">(b) Strong contractions every 2 minutes</w:t>
      </w:r>
    </w:p>
    <w:p>
      <w:pPr>
        <w:spacing w:after="40"/>
        <w:ind w:left="360"/>
      </w:pPr>
      <w:r>
        <w:rPr>
          <w:rFonts w:ascii="Times New Roman" w:hAnsi="Times New Roman"/>
          <w:sz w:val="24"/>
          <w:szCs w:val="24"/>
        </w:rPr>
        <w:t xml:space="preserve">(c) Mild, irregular contractions with slow dilatation up to about 3-4 cm</w:t>
      </w:r>
    </w:p>
    <w:p>
      <w:pPr>
        <w:spacing w:after="40"/>
        <w:ind w:left="360"/>
      </w:pPr>
      <w:r>
        <w:rPr>
          <w:rFonts w:ascii="Times New Roman" w:hAnsi="Times New Roman"/>
          <w:sz w:val="24"/>
          <w:szCs w:val="24"/>
        </w:rPr>
        <w:t xml:space="preserve">(d) The urge to push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Mild, irregular contractions with slow dilatation up to about 3-4 cm</w:t>
      </w:r>
    </w:p>
    <w:p>
      <w:pPr>
        <w:spacing w:after="40"/>
        <w:ind w:left="360"/>
      </w:pPr>
      <w:r>
        <w:rPr>
          <w:rFonts w:ascii="Times New Roman" w:hAnsi="Times New Roman"/>
          <w:sz w:val="24"/>
          <w:szCs w:val="24"/>
        </w:rPr>
        <w:t xml:space="preserve">🧠 Clinical Rationale: The latent phase - mild contractions, cervical dilatation to about 3-4 cm, effacement - is often the longest; the client is encouraged to rest, ambulate, and maintain fluids.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Immediate delivery: The latent phase is often the longest phase, so delivery is not imminent.</w:t>
      </w:r>
    </w:p>
    <w:p>
      <w:pPr>
        <w:spacing w:after="40"/>
        <w:ind w:left="360"/>
      </w:pPr>
      <w:r>
        <w:rPr>
          <w:rFonts w:ascii="Times New Roman" w:hAnsi="Times New Roman"/>
          <w:sz w:val="24"/>
          <w:szCs w:val="24"/>
        </w:rPr>
        <w:t xml:space="preserve">B — Strong contractions every 2 minutes: Contractions every 2 minutes suggest active labour or transition, not the latent phase.</w:t>
      </w:r>
    </w:p>
    <w:p>
      <w:pPr>
        <w:spacing w:after="40"/>
        <w:ind w:left="360"/>
      </w:pPr>
      <w:r>
        <w:rPr>
          <w:rFonts w:ascii="Times New Roman" w:hAnsi="Times New Roman"/>
          <w:sz w:val="24"/>
          <w:szCs w:val="24"/>
        </w:rPr>
        <w:t xml:space="preserve">D — The urge to push: The urge to push is a feature of transition and the second stage.</w:t>
      </w:r>
    </w:p>
    <w:p>
      <w:pPr>
        <w:spacing w:after="40"/>
        <w:ind w:left="360"/>
      </w:pPr>
      <w:r>
        <w:rPr>
          <w:rFonts w:ascii="Times New Roman" w:hAnsi="Times New Roman"/>
          <w:sz w:val="24"/>
          <w:szCs w:val="24"/>
        </w:rPr>
        <w:t xml:space="preserve">⚠️ Exam Trap: Admitting and restricting a woman in latent labour - she can be encouraged to walk, eat lightly and rest.</w:t>
      </w:r>
    </w:p>
    <w:p>
      <w:pPr>
        <w:spacing w:after="40"/>
        <w:ind w:left="360"/>
      </w:pPr>
      <w:r>
        <w:rPr>
          <w:rFonts w:ascii="Times New Roman" w:hAnsi="Times New Roman"/>
          <w:sz w:val="24"/>
          <w:szCs w:val="24"/>
        </w:rPr>
        <w:t xml:space="preserve">💎 PNC Pearl: Latent phase: 0-3/4 cm, mild irregular contractions, slow progress; active phase from 4 cm (modified WHO partograph).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the transition phase of labour, a common maternal response is: </w:t>
      </w:r>
    </w:p>
    <w:p>
      <w:pPr>
        <w:spacing w:after="40"/>
        <w:ind w:left="360"/>
      </w:pPr>
      <w:r>
        <w:rPr>
          <w:rFonts w:ascii="Times New Roman" w:hAnsi="Times New Roman"/>
          <w:sz w:val="24"/>
          <w:szCs w:val="24"/>
        </w:rPr>
        <w:t xml:space="preserve">(a) Nausea, vomiting, irritability, and an intense urge to push</w:t>
      </w:r>
    </w:p>
    <w:p>
      <w:pPr>
        <w:spacing w:after="40"/>
        <w:ind w:left="360"/>
      </w:pPr>
      <w:r>
        <w:rPr>
          <w:rFonts w:ascii="Times New Roman" w:hAnsi="Times New Roman"/>
          <w:sz w:val="24"/>
          <w:szCs w:val="24"/>
        </w:rPr>
        <w:t xml:space="preserve">(b) No contractions</w:t>
      </w:r>
    </w:p>
    <w:p>
      <w:pPr>
        <w:spacing w:after="40"/>
        <w:ind w:left="360"/>
      </w:pPr>
      <w:r>
        <w:rPr>
          <w:rFonts w:ascii="Times New Roman" w:hAnsi="Times New Roman"/>
          <w:sz w:val="24"/>
          <w:szCs w:val="24"/>
        </w:rPr>
        <w:t xml:space="preserve">(c) Euphoria and singing</w:t>
      </w:r>
    </w:p>
    <w:p>
      <w:pPr>
        <w:spacing w:after="40"/>
        <w:ind w:left="360"/>
      </w:pPr>
      <w:r>
        <w:rPr>
          <w:rFonts w:ascii="Times New Roman" w:hAnsi="Times New Roman"/>
          <w:sz w:val="24"/>
          <w:szCs w:val="24"/>
        </w:rPr>
        <w:t xml:space="preserve">(d) Relaxation and sleep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Nausea, vomiting, irritability, and an intense urge to push</w:t>
      </w:r>
    </w:p>
    <w:p>
      <w:pPr>
        <w:spacing w:after="40"/>
        <w:ind w:left="360"/>
      </w:pPr>
      <w:r>
        <w:rPr>
          <w:rFonts w:ascii="Times New Roman" w:hAnsi="Times New Roman"/>
          <w:sz w:val="24"/>
          <w:szCs w:val="24"/>
        </w:rPr>
        <w:t xml:space="preserve">🧠 Clinical Rationale: Transition (8-10 cm) - the most intense phase - brings strong contractions, rectal pressure, nausea, and behavioural changes; the nurse provides focused coaching and comfort measures.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 contractions: Contractions are strongest and most frequent during transition.</w:t>
      </w:r>
    </w:p>
    <w:p>
      <w:pPr>
        <w:spacing w:after="40"/>
        <w:ind w:left="360"/>
      </w:pPr>
      <w:r>
        <w:rPr>
          <w:rFonts w:ascii="Times New Roman" w:hAnsi="Times New Roman"/>
          <w:sz w:val="24"/>
          <w:szCs w:val="24"/>
        </w:rPr>
        <w:t xml:space="preserve">C — Euphoria and singing: Transition usually brings irritability and loss of control, not euphoria.</w:t>
      </w:r>
    </w:p>
    <w:p>
      <w:pPr>
        <w:spacing w:after="40"/>
        <w:ind w:left="360"/>
      </w:pPr>
      <w:r>
        <w:rPr>
          <w:rFonts w:ascii="Times New Roman" w:hAnsi="Times New Roman"/>
          <w:sz w:val="24"/>
          <w:szCs w:val="24"/>
        </w:rPr>
        <w:t xml:space="preserve">D — Relaxation and sleep: Relaxation is typical of early labour, not the intense transition phase.</w:t>
      </w:r>
    </w:p>
    <w:p>
      <w:pPr>
        <w:spacing w:after="40"/>
        <w:ind w:left="360"/>
      </w:pPr>
      <w:r>
        <w:rPr>
          <w:rFonts w:ascii="Times New Roman" w:hAnsi="Times New Roman"/>
          <w:sz w:val="24"/>
          <w:szCs w:val="24"/>
        </w:rPr>
        <w:t xml:space="preserve">⚠️ Exam Trap: Mistaking the irritable, tearful woman in transition for someone who needs sedation - she needs focused support.</w:t>
      </w:r>
    </w:p>
    <w:p>
      <w:pPr>
        <w:spacing w:after="40"/>
        <w:ind w:left="360"/>
      </w:pPr>
      <w:r>
        <w:rPr>
          <w:rFonts w:ascii="Times New Roman" w:hAnsi="Times New Roman"/>
          <w:sz w:val="24"/>
          <w:szCs w:val="24"/>
        </w:rPr>
        <w:t xml:space="preserve">💎 PNC Pearl: Transition (8-10 cm): strongest contractions, nausea, shaking, irritability, rectal pressure; do not push until fully dilated.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third stage of labour involves delivery of the: </w:t>
      </w:r>
    </w:p>
    <w:p>
      <w:pPr>
        <w:spacing w:after="40"/>
        <w:ind w:left="360"/>
      </w:pPr>
      <w:r>
        <w:rPr>
          <w:rFonts w:ascii="Times New Roman" w:hAnsi="Times New Roman"/>
          <w:sz w:val="24"/>
          <w:szCs w:val="24"/>
        </w:rPr>
        <w:t xml:space="preserve">(a) Umbilical cord before the baby</w:t>
      </w:r>
    </w:p>
    <w:p>
      <w:pPr>
        <w:spacing w:after="40"/>
        <w:ind w:left="360"/>
      </w:pPr>
      <w:r>
        <w:rPr>
          <w:rFonts w:ascii="Times New Roman" w:hAnsi="Times New Roman"/>
          <w:sz w:val="24"/>
          <w:szCs w:val="24"/>
        </w:rPr>
        <w:t xml:space="preserve">(b) Baby's head only</w:t>
      </w:r>
    </w:p>
    <w:p>
      <w:pPr>
        <w:spacing w:after="40"/>
        <w:ind w:left="360"/>
      </w:pPr>
      <w:r>
        <w:rPr>
          <w:rFonts w:ascii="Times New Roman" w:hAnsi="Times New Roman"/>
          <w:sz w:val="24"/>
          <w:szCs w:val="24"/>
        </w:rPr>
        <w:t xml:space="preserve">(c) Amniotic fluid</w:t>
      </w:r>
    </w:p>
    <w:p>
      <w:pPr>
        <w:spacing w:after="40"/>
        <w:ind w:left="360"/>
      </w:pPr>
      <w:r>
        <w:rPr>
          <w:rFonts w:ascii="Times New Roman" w:hAnsi="Times New Roman"/>
          <w:sz w:val="24"/>
          <w:szCs w:val="24"/>
        </w:rPr>
        <w:t xml:space="preserve">(d) Placenta and membranes, usually within 30 minutes of the baby's birth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Placenta and membranes, usually within 30 minutes of the baby's birth</w:t>
      </w:r>
    </w:p>
    <w:p>
      <w:pPr>
        <w:spacing w:after="40"/>
        <w:ind w:left="360"/>
      </w:pPr>
      <w:r>
        <w:rPr>
          <w:rFonts w:ascii="Times New Roman" w:hAnsi="Times New Roman"/>
          <w:sz w:val="24"/>
          <w:szCs w:val="24"/>
        </w:rPr>
        <w:t xml:space="preserve">🧠 Clinical Rationale: After birth, uterine contractions separate the placenta; signs of separation (lengthening cord, gush of blood, uterus rising) precede controlled cord traction - active management reduces haemorrhage.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Umbilical cord before the baby: The cord is not delivered before the baby except in cord prolapse, an emergency.</w:t>
      </w:r>
    </w:p>
    <w:p>
      <w:pPr>
        <w:spacing w:after="40"/>
        <w:ind w:left="360"/>
      </w:pPr>
      <w:r>
        <w:rPr>
          <w:rFonts w:ascii="Times New Roman" w:hAnsi="Times New Roman"/>
          <w:sz w:val="24"/>
          <w:szCs w:val="24"/>
        </w:rPr>
        <w:t xml:space="preserve">B — Baby's head only: The baby's head is delivered in the second stage.</w:t>
      </w:r>
    </w:p>
    <w:p>
      <w:pPr>
        <w:spacing w:after="40"/>
        <w:ind w:left="360"/>
      </w:pPr>
      <w:r>
        <w:rPr>
          <w:rFonts w:ascii="Times New Roman" w:hAnsi="Times New Roman"/>
          <w:sz w:val="24"/>
          <w:szCs w:val="24"/>
        </w:rPr>
        <w:t xml:space="preserve">C — Amniotic fluid: Amniotic fluid drains when membranes rupture, usually in the first or second stage.</w:t>
      </w:r>
    </w:p>
    <w:p>
      <w:pPr>
        <w:spacing w:after="40"/>
        <w:ind w:left="360"/>
      </w:pPr>
      <w:r>
        <w:rPr>
          <w:rFonts w:ascii="Times New Roman" w:hAnsi="Times New Roman"/>
          <w:sz w:val="24"/>
          <w:szCs w:val="24"/>
        </w:rPr>
        <w:t xml:space="preserve">⚠️ Exam Trap: Pulling the cord before separation signs - it can invert the uterus; use controlled cord traction with counter-pressure.</w:t>
      </w:r>
    </w:p>
    <w:p>
      <w:pPr>
        <w:spacing w:after="40"/>
        <w:ind w:left="360"/>
      </w:pPr>
      <w:r>
        <w:rPr>
          <w:rFonts w:ascii="Times New Roman" w:hAnsi="Times New Roman"/>
          <w:sz w:val="24"/>
          <w:szCs w:val="24"/>
        </w:rPr>
        <w:t xml:space="preserve">💎 PNC Pearl: AMTSL: oxytocin 10 IU IM within 1 minute, controlled cord traction, uterine massage; third stage normally &lt; 30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Fetal station refers to: </w:t>
      </w:r>
    </w:p>
    <w:p>
      <w:pPr>
        <w:spacing w:after="40"/>
        <w:ind w:left="360"/>
      </w:pPr>
      <w:r>
        <w:rPr>
          <w:rFonts w:ascii="Times New Roman" w:hAnsi="Times New Roman"/>
          <w:sz w:val="24"/>
          <w:szCs w:val="24"/>
        </w:rPr>
        <w:t xml:space="preserve">(a) The position of the placenta</w:t>
      </w:r>
    </w:p>
    <w:p>
      <w:pPr>
        <w:spacing w:after="40"/>
        <w:ind w:left="360"/>
      </w:pPr>
      <w:r>
        <w:rPr>
          <w:rFonts w:ascii="Times New Roman" w:hAnsi="Times New Roman"/>
          <w:sz w:val="24"/>
          <w:szCs w:val="24"/>
        </w:rPr>
        <w:t xml:space="preserve">(b) The number of fetuses</w:t>
      </w:r>
    </w:p>
    <w:p>
      <w:pPr>
        <w:spacing w:after="40"/>
        <w:ind w:left="360"/>
      </w:pPr>
      <w:r>
        <w:rPr>
          <w:rFonts w:ascii="Times New Roman" w:hAnsi="Times New Roman"/>
          <w:sz w:val="24"/>
          <w:szCs w:val="24"/>
        </w:rPr>
        <w:t xml:space="preserve">(c) The descent of the fetal presenting part in centimetres relative to the ischial spines</w:t>
      </w:r>
    </w:p>
    <w:p>
      <w:pPr>
        <w:spacing w:after="40"/>
        <w:ind w:left="360"/>
      </w:pPr>
      <w:r>
        <w:rPr>
          <w:rFonts w:ascii="Times New Roman" w:hAnsi="Times New Roman"/>
          <w:sz w:val="24"/>
          <w:szCs w:val="24"/>
        </w:rPr>
        <w:t xml:space="preserve">(d) The fetal heart rate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descent of the fetal presenting part in centimetres relative to the ischial spines</w:t>
      </w:r>
    </w:p>
    <w:p>
      <w:pPr>
        <w:spacing w:after="40"/>
        <w:ind w:left="360"/>
      </w:pPr>
      <w:r>
        <w:rPr>
          <w:rFonts w:ascii="Times New Roman" w:hAnsi="Times New Roman"/>
          <w:sz w:val="24"/>
          <w:szCs w:val="24"/>
        </w:rPr>
        <w:t xml:space="preserve">🧠 Clinical Rationale: Station: presenting part at the ischial spines is 0; above is negative (e.g., -2) and below positive (+1, +2); engagement is at station 0 or lower.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position of the placenta: Placental site is assessed by ultrasound (e.g. placenta praevia), not by station.</w:t>
      </w:r>
    </w:p>
    <w:p>
      <w:pPr>
        <w:spacing w:after="40"/>
        <w:ind w:left="360"/>
      </w:pPr>
      <w:r>
        <w:rPr>
          <w:rFonts w:ascii="Times New Roman" w:hAnsi="Times New Roman"/>
          <w:sz w:val="24"/>
          <w:szCs w:val="24"/>
        </w:rPr>
        <w:t xml:space="preserve">B — The number of fetuses: The number of fetuses is found by palpation or ultrasound, not station.</w:t>
      </w:r>
    </w:p>
    <w:p>
      <w:pPr>
        <w:spacing w:after="40"/>
        <w:ind w:left="360"/>
      </w:pPr>
      <w:r>
        <w:rPr>
          <w:rFonts w:ascii="Times New Roman" w:hAnsi="Times New Roman"/>
          <w:sz w:val="24"/>
          <w:szCs w:val="24"/>
        </w:rPr>
        <w:t xml:space="preserve">D — The fetal heart rate: Fetal heart rate is measured by auscultation or CTG, not station.</w:t>
      </w:r>
    </w:p>
    <w:p>
      <w:pPr>
        <w:spacing w:after="40"/>
        <w:ind w:left="360"/>
      </w:pPr>
      <w:r>
        <w:rPr>
          <w:rFonts w:ascii="Times New Roman" w:hAnsi="Times New Roman"/>
          <w:sz w:val="24"/>
          <w:szCs w:val="24"/>
        </w:rPr>
        <w:t xml:space="preserve">⚠️ Exam Trap: Reversing the signs - ABOVE the spines is negative (-), BELOW is positive (+).</w:t>
      </w:r>
    </w:p>
    <w:p>
      <w:pPr>
        <w:spacing w:after="40"/>
        <w:ind w:left="360"/>
      </w:pPr>
      <w:r>
        <w:rPr>
          <w:rFonts w:ascii="Times New Roman" w:hAnsi="Times New Roman"/>
          <w:sz w:val="24"/>
          <w:szCs w:val="24"/>
        </w:rPr>
        <w:t xml:space="preserve">💎 PNC Pearl: Station: ischial spines = 0; -5 to +5 cm; engagement = station 0; +4/+5 = crowning.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Leopold's manoeuvres are four steps used to determine: </w:t>
      </w:r>
    </w:p>
    <w:p>
      <w:pPr>
        <w:spacing w:after="40"/>
        <w:ind w:left="360"/>
      </w:pPr>
      <w:r>
        <w:rPr>
          <w:rFonts w:ascii="Times New Roman" w:hAnsi="Times New Roman"/>
          <w:sz w:val="24"/>
          <w:szCs w:val="24"/>
        </w:rPr>
        <w:t xml:space="preserve">(a) Maternal haemoglobin</w:t>
      </w:r>
    </w:p>
    <w:p>
      <w:pPr>
        <w:spacing w:after="40"/>
        <w:ind w:left="360"/>
      </w:pPr>
      <w:r>
        <w:rPr>
          <w:rFonts w:ascii="Times New Roman" w:hAnsi="Times New Roman"/>
          <w:sz w:val="24"/>
          <w:szCs w:val="24"/>
        </w:rPr>
        <w:t xml:space="preserve">(b) Fetal presentation, position, and lie by abdominal palpation</w:t>
      </w:r>
    </w:p>
    <w:p>
      <w:pPr>
        <w:spacing w:after="40"/>
        <w:ind w:left="360"/>
      </w:pPr>
      <w:r>
        <w:rPr>
          <w:rFonts w:ascii="Times New Roman" w:hAnsi="Times New Roman"/>
          <w:sz w:val="24"/>
          <w:szCs w:val="24"/>
        </w:rPr>
        <w:t xml:space="preserve">(c) Cervical dilatation</w:t>
      </w:r>
    </w:p>
    <w:p>
      <w:pPr>
        <w:spacing w:after="40"/>
        <w:ind w:left="360"/>
      </w:pPr>
      <w:r>
        <w:rPr>
          <w:rFonts w:ascii="Times New Roman" w:hAnsi="Times New Roman"/>
          <w:sz w:val="24"/>
          <w:szCs w:val="24"/>
        </w:rPr>
        <w:t xml:space="preserve">(d) Placental location by ultrasound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Fetal presentation, position, and lie by abdominal palpation</w:t>
      </w:r>
    </w:p>
    <w:p>
      <w:pPr>
        <w:spacing w:after="40"/>
        <w:ind w:left="360"/>
      </w:pPr>
      <w:r>
        <w:rPr>
          <w:rFonts w:ascii="Times New Roman" w:hAnsi="Times New Roman"/>
          <w:sz w:val="24"/>
          <w:szCs w:val="24"/>
        </w:rPr>
        <w:t xml:space="preserve">🧠 Clinical Rationale: Leopold's four palpations identify the fundal pole, fetal back, presenting part, and degree of engagement - guiding auscultation site and delivery planning.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Maternal haemoglobin: Maternal haemoglobin is a blood test, not a palpation finding.</w:t>
      </w:r>
    </w:p>
    <w:p>
      <w:pPr>
        <w:spacing w:after="40"/>
        <w:ind w:left="360"/>
      </w:pPr>
      <w:r>
        <w:rPr>
          <w:rFonts w:ascii="Times New Roman" w:hAnsi="Times New Roman"/>
          <w:sz w:val="24"/>
          <w:szCs w:val="24"/>
        </w:rPr>
        <w:t xml:space="preserve">C — Cervical dilatation: Cervical dilatation is assessed by vaginal examination.</w:t>
      </w:r>
    </w:p>
    <w:p>
      <w:pPr>
        <w:spacing w:after="40"/>
        <w:ind w:left="360"/>
      </w:pPr>
      <w:r>
        <w:rPr>
          <w:rFonts w:ascii="Times New Roman" w:hAnsi="Times New Roman"/>
          <w:sz w:val="24"/>
          <w:szCs w:val="24"/>
        </w:rPr>
        <w:t xml:space="preserve">D — Placental location by ultrasound: Leopold's manoeuvres are manual abdominal palpation, not ultrasound.</w:t>
      </w:r>
    </w:p>
    <w:p>
      <w:pPr>
        <w:spacing w:after="40"/>
        <w:ind w:left="360"/>
      </w:pPr>
      <w:r>
        <w:rPr>
          <w:rFonts w:ascii="Times New Roman" w:hAnsi="Times New Roman"/>
          <w:sz w:val="24"/>
          <w:szCs w:val="24"/>
        </w:rPr>
        <w:t xml:space="preserve">⚠️ Exam Trap: Doing Leopold's with a full bladder or facing the wrong way - the fourth grip faces the woman's feet.</w:t>
      </w:r>
    </w:p>
    <w:p>
      <w:pPr>
        <w:spacing w:after="40"/>
        <w:ind w:left="360"/>
      </w:pPr>
      <w:r>
        <w:rPr>
          <w:rFonts w:ascii="Times New Roman" w:hAnsi="Times New Roman"/>
          <w:sz w:val="24"/>
          <w:szCs w:val="24"/>
        </w:rPr>
        <w:t xml:space="preserve">💎 PNC Pearl: Leopold's: 1 fundal grip, 2 lateral (back), 3 Pawlik's (presenting part), 4 pelvic grip (engagement).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primigravida is admitted in the active phase of labour at 10:00 AM with the cervix 4 cm dilated. Using the modified WHO partograph alert line (1 cm per hour), by what time should full cervical dilatation be expected?</w:t>
      </w:r>
    </w:p>
    <w:p>
      <w:pPr>
        <w:spacing w:after="40"/>
        <w:ind w:left="360"/>
      </w:pPr>
      <w:r>
        <w:rPr>
          <w:rFonts w:ascii="Times New Roman" w:hAnsi="Times New Roman"/>
          <w:sz w:val="24"/>
          <w:szCs w:val="24"/>
        </w:rPr>
        <w:t xml:space="preserve">(a) 8:00 PM</w:t>
      </w:r>
    </w:p>
    <w:p>
      <w:pPr>
        <w:spacing w:after="40"/>
        <w:ind w:left="360"/>
      </w:pPr>
      <w:r>
        <w:rPr>
          <w:rFonts w:ascii="Times New Roman" w:hAnsi="Times New Roman"/>
          <w:sz w:val="24"/>
          <w:szCs w:val="24"/>
        </w:rPr>
        <w:t xml:space="preserve">(b) 2:00 PM</w:t>
      </w:r>
    </w:p>
    <w:p>
      <w:pPr>
        <w:spacing w:after="40"/>
        <w:ind w:left="360"/>
      </w:pPr>
      <w:r>
        <w:rPr>
          <w:rFonts w:ascii="Times New Roman" w:hAnsi="Times New Roman"/>
          <w:sz w:val="24"/>
          <w:szCs w:val="24"/>
        </w:rPr>
        <w:t xml:space="preserve">(c) 4:00 PM</w:t>
      </w:r>
    </w:p>
    <w:p>
      <w:pPr>
        <w:spacing w:after="40"/>
        <w:ind w:left="360"/>
      </w:pPr>
      <w:r>
        <w:rPr>
          <w:rFonts w:ascii="Times New Roman" w:hAnsi="Times New Roman"/>
          <w:sz w:val="24"/>
          <w:szCs w:val="24"/>
        </w:rPr>
        <w:t xml:space="preserve">(d) 8:00 AM the next 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4:00 PM</w:t>
      </w:r>
    </w:p>
    <w:p>
      <w:pPr>
        <w:spacing w:after="40"/>
        <w:ind w:left="360"/>
      </w:pPr>
      <w:r>
        <w:rPr>
          <w:rFonts w:ascii="Times New Roman" w:hAnsi="Times New Roman"/>
          <w:sz w:val="24"/>
          <w:szCs w:val="24"/>
        </w:rPr>
        <w:t xml:space="preserve">🧠 Clinical Rationale: From 4 cm to 10 cm = 6 cm; at 1 cm per hour this takes 6 hours, so full dilatation is expected at 4:00 PM. The action line lies 4 hours to the right of the alert line - crossing it (after 8:00 PM) calls for active intervention.</w:t>
      </w:r>
    </w:p>
    <w:p>
      <w:pPr>
        <w:spacing w:after="40"/>
        <w:ind w:left="360"/>
      </w:pPr>
      <w:r>
        <w:rPr>
          <w:rFonts w:ascii="Times New Roman" w:hAnsi="Times New Roman"/>
          <w:sz w:val="24"/>
          <w:szCs w:val="24"/>
        </w:rPr>
        <w:t xml:space="preserve">🔍 Key Clues: AM | WHO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8:00 PM: 8:00 PM is where the ACTION line would be crossed (alert + 4 h), not the expected time.</w:t>
      </w:r>
    </w:p>
    <w:p>
      <w:pPr>
        <w:spacing w:after="40"/>
        <w:ind w:left="360"/>
      </w:pPr>
      <w:r>
        <w:rPr>
          <w:rFonts w:ascii="Times New Roman" w:hAnsi="Times New Roman"/>
          <w:sz w:val="24"/>
          <w:szCs w:val="24"/>
        </w:rPr>
        <w:t xml:space="preserve">B — 2:00 PM: 2:00 PM counts only 4 hours - the 4 cm already dilated was subtracted twice.</w:t>
      </w:r>
    </w:p>
    <w:p>
      <w:pPr>
        <w:spacing w:after="40"/>
        <w:ind w:left="360"/>
      </w:pPr>
      <w:r>
        <w:rPr>
          <w:rFonts w:ascii="Times New Roman" w:hAnsi="Times New Roman"/>
          <w:sz w:val="24"/>
          <w:szCs w:val="24"/>
        </w:rPr>
        <w:t xml:space="preserve">D — 8:00 AM the next day: A day-long wait would imply about 0.3 cm per hour - a prolonged, abnormal labour.</w:t>
      </w:r>
    </w:p>
    <w:p>
      <w:pPr>
        <w:spacing w:after="40"/>
        <w:ind w:left="360"/>
      </w:pPr>
      <w:r>
        <w:rPr>
          <w:rFonts w:ascii="Times New Roman" w:hAnsi="Times New Roman"/>
          <w:sz w:val="24"/>
          <w:szCs w:val="24"/>
        </w:rPr>
        <w:t xml:space="preserve">⚠️ Exam Trap: Counting from 0 cm instead of the admission dilatation, or confusing alert and action lines.</w:t>
      </w:r>
    </w:p>
    <w:p>
      <w:pPr>
        <w:spacing w:after="40"/>
        <w:ind w:left="360"/>
      </w:pPr>
      <w:r>
        <w:rPr>
          <w:rFonts w:ascii="Times New Roman" w:hAnsi="Times New Roman"/>
          <w:sz w:val="24"/>
          <w:szCs w:val="24"/>
        </w:rPr>
        <w:t xml:space="preserve">💎 PNC Pearl: Modified WHO partograph: active phase from 4 cm; alert line 1 cm/h; action line 4 h to its right.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multigravida in labour says she has a strong urge to push, and the membranes rupture spontaneously. Which finding CONFIRMS that she has entered the second stage of labour?</w:t>
      </w:r>
    </w:p>
    <w:p>
      <w:pPr>
        <w:spacing w:after="40"/>
        <w:ind w:left="360"/>
      </w:pPr>
      <w:r>
        <w:rPr>
          <w:rFonts w:ascii="Times New Roman" w:hAnsi="Times New Roman"/>
          <w:sz w:val="24"/>
          <w:szCs w:val="24"/>
        </w:rPr>
        <w:t xml:space="preserve">(a) The maternal urge to bear down</w:t>
      </w:r>
    </w:p>
    <w:p>
      <w:pPr>
        <w:spacing w:after="40"/>
        <w:ind w:left="360"/>
      </w:pPr>
      <w:r>
        <w:rPr>
          <w:rFonts w:ascii="Times New Roman" w:hAnsi="Times New Roman"/>
          <w:sz w:val="24"/>
          <w:szCs w:val="24"/>
        </w:rPr>
        <w:t xml:space="preserve">(b) Spontaneous rupture of the membranes</w:t>
      </w:r>
    </w:p>
    <w:p>
      <w:pPr>
        <w:spacing w:after="40"/>
        <w:ind w:left="360"/>
      </w:pPr>
      <w:r>
        <w:rPr>
          <w:rFonts w:ascii="Times New Roman" w:hAnsi="Times New Roman"/>
          <w:sz w:val="24"/>
          <w:szCs w:val="24"/>
        </w:rPr>
        <w:t xml:space="preserve">(c) Crowning of the fetal head</w:t>
      </w:r>
    </w:p>
    <w:p>
      <w:pPr>
        <w:spacing w:after="40"/>
        <w:ind w:left="360"/>
      </w:pPr>
      <w:r>
        <w:rPr>
          <w:rFonts w:ascii="Times New Roman" w:hAnsi="Times New Roman"/>
          <w:sz w:val="24"/>
          <w:szCs w:val="24"/>
        </w:rPr>
        <w:t xml:space="preserve">(d) Full (10 cm) cervical dilatation on vaginal examination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Full (10 cm) cervical dilatation on vaginal examination</w:t>
      </w:r>
    </w:p>
    <w:p>
      <w:pPr>
        <w:spacing w:after="40"/>
        <w:ind w:left="360"/>
      </w:pPr>
      <w:r>
        <w:rPr>
          <w:rFonts w:ascii="Times New Roman" w:hAnsi="Times New Roman"/>
          <w:sz w:val="24"/>
          <w:szCs w:val="24"/>
        </w:rPr>
        <w:t xml:space="preserve">🧠 Clinical Rationale: The second stage begins at full cervical dilatation and ends with birth of the baby - only a vaginal examination confirms it. Membranes may rupture at any time, the urge to push can appear before full dilatation (pushing early causes cervical oedema), and crowning happens late in the second stage.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maternal urge to bear down: An early urge to push can occur with an incompletely dilated cervix - pushing then is harmful.</w:t>
      </w:r>
    </w:p>
    <w:p>
      <w:pPr>
        <w:spacing w:after="40"/>
        <w:ind w:left="360"/>
      </w:pPr>
      <w:r>
        <w:rPr>
          <w:rFonts w:ascii="Times New Roman" w:hAnsi="Times New Roman"/>
          <w:sz w:val="24"/>
          <w:szCs w:val="24"/>
        </w:rPr>
        <w:t xml:space="preserve">B — Spontaneous rupture of the membranes: Membranes can rupture before or during labour at any dilatation.</w:t>
      </w:r>
    </w:p>
    <w:p>
      <w:pPr>
        <w:spacing w:after="40"/>
        <w:ind w:left="360"/>
      </w:pPr>
      <w:r>
        <w:rPr>
          <w:rFonts w:ascii="Times New Roman" w:hAnsi="Times New Roman"/>
          <w:sz w:val="24"/>
          <w:szCs w:val="24"/>
        </w:rPr>
        <w:t xml:space="preserve">C — Crowning of the fetal head: Crowning occurs near the END of the second stage, not its start.</w:t>
      </w:r>
    </w:p>
    <w:p>
      <w:pPr>
        <w:spacing w:after="40"/>
        <w:ind w:left="360"/>
      </w:pPr>
      <w:r>
        <w:rPr>
          <w:rFonts w:ascii="Times New Roman" w:hAnsi="Times New Roman"/>
          <w:sz w:val="24"/>
          <w:szCs w:val="24"/>
        </w:rPr>
        <w:t xml:space="preserve">⚠️ Exam Trap: Relying on the urge to push - only full dilatation on P/V defines the second stage.</w:t>
      </w:r>
    </w:p>
    <w:p>
      <w:pPr>
        <w:spacing w:after="40"/>
        <w:ind w:left="360"/>
      </w:pPr>
      <w:r>
        <w:rPr>
          <w:rFonts w:ascii="Times New Roman" w:hAnsi="Times New Roman"/>
          <w:sz w:val="24"/>
          <w:szCs w:val="24"/>
        </w:rPr>
        <w:t xml:space="preserve">💎 PNC Pearl: Stages: I onset-10 cm; II 10 cm-baby; III baby-placenta; IV first 1-2 h postpartum.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38 weeks, a 20-minute non-stress test shows a baseline fetal heart rate of 140/min with three accelerations of 20 beats/min lasting 20 seconds each with fetal movement, and no decelerations. The nurse interprets this as:</w:t>
      </w:r>
    </w:p>
    <w:p>
      <w:pPr>
        <w:spacing w:after="40"/>
        <w:ind w:left="360"/>
      </w:pPr>
      <w:r>
        <w:rPr>
          <w:rFonts w:ascii="Times New Roman" w:hAnsi="Times New Roman"/>
          <w:sz w:val="24"/>
          <w:szCs w:val="24"/>
        </w:rPr>
        <w:t xml:space="preserve">(a) Fetal tachycardia requiring immediate delivery</w:t>
      </w:r>
    </w:p>
    <w:p>
      <w:pPr>
        <w:spacing w:after="40"/>
        <w:ind w:left="360"/>
      </w:pPr>
      <w:r>
        <w:rPr>
          <w:rFonts w:ascii="Times New Roman" w:hAnsi="Times New Roman"/>
          <w:sz w:val="24"/>
          <w:szCs w:val="24"/>
        </w:rPr>
        <w:t xml:space="preserve">(b) Reactive (reassuring) NST</w:t>
      </w:r>
    </w:p>
    <w:p>
      <w:pPr>
        <w:spacing w:after="40"/>
        <w:ind w:left="360"/>
      </w:pPr>
      <w:r>
        <w:rPr>
          <w:rFonts w:ascii="Times New Roman" w:hAnsi="Times New Roman"/>
          <w:sz w:val="24"/>
          <w:szCs w:val="24"/>
        </w:rPr>
        <w:t xml:space="preserve">(c) Non-reactive NST needing a biophysical profile</w:t>
      </w:r>
    </w:p>
    <w:p>
      <w:pPr>
        <w:spacing w:after="40"/>
        <w:ind w:left="360"/>
      </w:pPr>
      <w:r>
        <w:rPr>
          <w:rFonts w:ascii="Times New Roman" w:hAnsi="Times New Roman"/>
          <w:sz w:val="24"/>
          <w:szCs w:val="24"/>
        </w:rPr>
        <w:t xml:space="preserve">(d) Positive contraction stress test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Reactive (reassuring) NST</w:t>
      </w:r>
    </w:p>
    <w:p>
      <w:pPr>
        <w:spacing w:after="40"/>
        <w:ind w:left="360"/>
      </w:pPr>
      <w:r>
        <w:rPr>
          <w:rFonts w:ascii="Times New Roman" w:hAnsi="Times New Roman"/>
          <w:sz w:val="24"/>
          <w:szCs w:val="24"/>
        </w:rPr>
        <w:t xml:space="preserve">🧠 Clinical Rationale: A reactive NST at term needs at least 2 accelerations of 15 bpm lasting 15 seconds within 20 minutes (15 x 15 rule); this tracing exceeds it with a normal baseline (110-160). It indicates an intact fetal autonomic nervous system and good oxygenation.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Fetal tachycardia requiring immediate delivery: The baseline of 140/min is normal; tachycardia is above 160/min.</w:t>
      </w:r>
    </w:p>
    <w:p>
      <w:pPr>
        <w:spacing w:after="40"/>
        <w:ind w:left="360"/>
      </w:pPr>
      <w:r>
        <w:rPr>
          <w:rFonts w:ascii="Times New Roman" w:hAnsi="Times New Roman"/>
          <w:sz w:val="24"/>
          <w:szCs w:val="24"/>
        </w:rPr>
        <w:t xml:space="preserve">C — Non-reactive NST needing a biophysical profile: Non-reactive means fewer than two qualifying accelerations in 40 minutes - not this tracing.</w:t>
      </w:r>
    </w:p>
    <w:p>
      <w:pPr>
        <w:spacing w:after="40"/>
        <w:ind w:left="360"/>
      </w:pPr>
      <w:r>
        <w:rPr>
          <w:rFonts w:ascii="Times New Roman" w:hAnsi="Times New Roman"/>
          <w:sz w:val="24"/>
          <w:szCs w:val="24"/>
        </w:rPr>
        <w:t xml:space="preserve">D — Positive contraction stress test: A contraction stress test uses contractions and is positive with late decelerations - not an NST.</w:t>
      </w:r>
    </w:p>
    <w:p>
      <w:pPr>
        <w:spacing w:after="40"/>
        <w:ind w:left="360"/>
      </w:pPr>
      <w:r>
        <w:rPr>
          <w:rFonts w:ascii="Times New Roman" w:hAnsi="Times New Roman"/>
          <w:sz w:val="24"/>
          <w:szCs w:val="24"/>
        </w:rPr>
        <w:t xml:space="preserve">⚠️ Exam Trap: Confusing NST terms with CST terms - 'reactive' is good for NST, 'positive' is bad for CST.</w:t>
      </w:r>
    </w:p>
    <w:p>
      <w:pPr>
        <w:spacing w:after="40"/>
        <w:ind w:left="360"/>
      </w:pPr>
      <w:r>
        <w:rPr>
          <w:rFonts w:ascii="Times New Roman" w:hAnsi="Times New Roman"/>
          <w:sz w:val="24"/>
          <w:szCs w:val="24"/>
        </w:rPr>
        <w:t xml:space="preserve">💎 PNC Pearl: NST reactive = 2 accelerations of 15 bpm x 15 s in 20 min; normal FHR 110-160 bpm.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cleansing enema is administered primarily to:</w:t>
      </w:r>
    </w:p>
    <w:p>
      <w:pPr>
        <w:spacing w:after="40"/>
        <w:ind w:left="360"/>
      </w:pPr>
      <w:r>
        <w:rPr>
          <w:rFonts w:ascii="Times New Roman" w:hAnsi="Times New Roman"/>
          <w:sz w:val="24"/>
          <w:szCs w:val="24"/>
        </w:rPr>
        <w:t xml:space="preserve">(a) Remove faeces from the colon (for constipation, surgery, or bowel studies)</w:t>
      </w:r>
    </w:p>
    <w:p>
      <w:pPr>
        <w:spacing w:after="40"/>
        <w:ind w:left="360"/>
      </w:pPr>
      <w:r>
        <w:rPr>
          <w:rFonts w:ascii="Times New Roman" w:hAnsi="Times New Roman"/>
          <w:sz w:val="24"/>
          <w:szCs w:val="24"/>
        </w:rPr>
        <w:t xml:space="preserve">(b) Relieve flatus only</w:t>
      </w:r>
    </w:p>
    <w:p>
      <w:pPr>
        <w:spacing w:after="40"/>
        <w:ind w:left="360"/>
      </w:pPr>
      <w:r>
        <w:rPr>
          <w:rFonts w:ascii="Times New Roman" w:hAnsi="Times New Roman"/>
          <w:sz w:val="24"/>
          <w:szCs w:val="24"/>
        </w:rPr>
        <w:t xml:space="preserve">(c) Retain medication in the bowel</w:t>
      </w:r>
    </w:p>
    <w:p>
      <w:pPr>
        <w:spacing w:after="40"/>
        <w:ind w:left="360"/>
      </w:pPr>
      <w:r>
        <w:rPr>
          <w:rFonts w:ascii="Times New Roman" w:hAnsi="Times New Roman"/>
          <w:sz w:val="24"/>
          <w:szCs w:val="24"/>
        </w:rPr>
        <w:t xml:space="preserve">(d) Nourish the client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Remove faeces from the colon (for constipation, surgery, or bowel studies)</w:t>
      </w:r>
    </w:p>
    <w:p>
      <w:pPr>
        <w:spacing w:after="40"/>
        <w:ind w:left="360"/>
      </w:pPr>
      <w:r>
        <w:rPr>
          <w:rFonts w:ascii="Times New Roman" w:hAnsi="Times New Roman"/>
          <w:sz w:val="24"/>
          <w:szCs w:val="24"/>
        </w:rPr>
        <w:t xml:space="preserve">🧠 Clinical Rationale: Cleansing enemas (soap-suds, tap water, normal saline) empty the lower bowel; retention enemas (oil, medicated) are held in for a time, and Harris flush relieves flatus.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Relieve flatus only: Flatus relief is the purpose of the Harris flush (return-flow) enema.</w:t>
      </w:r>
    </w:p>
    <w:p>
      <w:pPr>
        <w:spacing w:after="40"/>
        <w:ind w:left="360"/>
      </w:pPr>
      <w:r>
        <w:rPr>
          <w:rFonts w:ascii="Times New Roman" w:hAnsi="Times New Roman"/>
          <w:sz w:val="24"/>
          <w:szCs w:val="24"/>
        </w:rPr>
        <w:t xml:space="preserve">C — Retain medication in the bowel: Medication or oil held in the bowel is a retention enema, not cleansing.</w:t>
      </w:r>
    </w:p>
    <w:p>
      <w:pPr>
        <w:spacing w:after="40"/>
        <w:ind w:left="360"/>
      </w:pPr>
      <w:r>
        <w:rPr>
          <w:rFonts w:ascii="Times New Roman" w:hAnsi="Times New Roman"/>
          <w:sz w:val="24"/>
          <w:szCs w:val="24"/>
        </w:rPr>
        <w:t xml:space="preserve">D — Nourish the client: Nutrient enemas are obsolete; nutrition is given enterally or parenterally.</w:t>
      </w:r>
    </w:p>
    <w:p>
      <w:pPr>
        <w:spacing w:after="40"/>
        <w:ind w:left="360"/>
      </w:pPr>
      <w:r>
        <w:rPr>
          <w:rFonts w:ascii="Times New Roman" w:hAnsi="Times New Roman"/>
          <w:sz w:val="24"/>
          <w:szCs w:val="24"/>
        </w:rPr>
        <w:t xml:space="preserve">⚠️ Exam Trap: Confusing cleansing (evacuant) enemas with retention (oil, medicated) enemas.</w:t>
      </w:r>
    </w:p>
    <w:p>
      <w:pPr>
        <w:spacing w:after="40"/>
        <w:ind w:left="360"/>
      </w:pPr>
      <w:r>
        <w:rPr>
          <w:rFonts w:ascii="Times New Roman" w:hAnsi="Times New Roman"/>
          <w:sz w:val="24"/>
          <w:szCs w:val="24"/>
        </w:rPr>
        <w:t xml:space="preserve">💎 PNC Pearl: Cleansing: tap water, saline, soap-suds; Retention: oil, medicated; Return-flow (Harris) = flatus.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oil retention enema is used to:</w:t>
      </w:r>
    </w:p>
    <w:p>
      <w:pPr>
        <w:spacing w:after="40"/>
        <w:ind w:left="360"/>
      </w:pPr>
      <w:r>
        <w:rPr>
          <w:rFonts w:ascii="Times New Roman" w:hAnsi="Times New Roman"/>
          <w:sz w:val="24"/>
          <w:szCs w:val="24"/>
        </w:rPr>
        <w:t xml:space="preserve">(a) Relieve gaseous distension</w:t>
      </w:r>
    </w:p>
    <w:p>
      <w:pPr>
        <w:spacing w:after="40"/>
        <w:ind w:left="360"/>
      </w:pPr>
      <w:r>
        <w:rPr>
          <w:rFonts w:ascii="Times New Roman" w:hAnsi="Times New Roman"/>
          <w:sz w:val="24"/>
          <w:szCs w:val="24"/>
        </w:rPr>
        <w:t xml:space="preserve">(b) Softening impacted faeces by lubricating the bowel, retained for 30 minutes</w:t>
      </w:r>
    </w:p>
    <w:p>
      <w:pPr>
        <w:spacing w:after="40"/>
        <w:ind w:left="360"/>
      </w:pPr>
      <w:r>
        <w:rPr>
          <w:rFonts w:ascii="Times New Roman" w:hAnsi="Times New Roman"/>
          <w:sz w:val="24"/>
          <w:szCs w:val="24"/>
        </w:rPr>
        <w:t xml:space="preserve">(c) Cool the colon</w:t>
      </w:r>
    </w:p>
    <w:p>
      <w:pPr>
        <w:spacing w:after="40"/>
        <w:ind w:left="360"/>
      </w:pPr>
      <w:r>
        <w:rPr>
          <w:rFonts w:ascii="Times New Roman" w:hAnsi="Times New Roman"/>
          <w:sz w:val="24"/>
          <w:szCs w:val="24"/>
        </w:rPr>
        <w:t xml:space="preserve">(d) Cleanse the bowel rapidly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Softening impacted faeces by lubricating the bowel, retained for 30 minutes</w:t>
      </w:r>
    </w:p>
    <w:p>
      <w:pPr>
        <w:spacing w:after="40"/>
        <w:ind w:left="360"/>
      </w:pPr>
      <w:r>
        <w:rPr>
          <w:rFonts w:ascii="Times New Roman" w:hAnsi="Times New Roman"/>
          <w:sz w:val="24"/>
          <w:szCs w:val="24"/>
        </w:rPr>
        <w:t xml:space="preserve">🧠 Clinical Rationale: Oil retention enemas (mineral/olive oil) stay in the rectum about 30 minutes to soften hard stool, often followed by a cleansing enema; they are used for constipation and impaction.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Relieve gaseous distension: Gaseous distension is relieved by a Harris flush or rectal tube.</w:t>
      </w:r>
    </w:p>
    <w:p>
      <w:pPr>
        <w:spacing w:after="40"/>
        <w:ind w:left="360"/>
      </w:pPr>
      <w:r>
        <w:rPr>
          <w:rFonts w:ascii="Times New Roman" w:hAnsi="Times New Roman"/>
          <w:sz w:val="24"/>
          <w:szCs w:val="24"/>
        </w:rPr>
        <w:t xml:space="preserve">C — Cool the colon: Enemas are not used to cool the colon; cold solutions cause cramping.</w:t>
      </w:r>
    </w:p>
    <w:p>
      <w:pPr>
        <w:spacing w:after="40"/>
        <w:ind w:left="360"/>
      </w:pPr>
      <w:r>
        <w:rPr>
          <w:rFonts w:ascii="Times New Roman" w:hAnsi="Times New Roman"/>
          <w:sz w:val="24"/>
          <w:szCs w:val="24"/>
        </w:rPr>
        <w:t xml:space="preserve">D — Cleanse the bowel rapidly: Rapid cleansing is done by a cleansing (evacuant) enema.</w:t>
      </w:r>
    </w:p>
    <w:p>
      <w:pPr>
        <w:spacing w:after="40"/>
        <w:ind w:left="360"/>
      </w:pPr>
      <w:r>
        <w:rPr>
          <w:rFonts w:ascii="Times New Roman" w:hAnsi="Times New Roman"/>
          <w:sz w:val="24"/>
          <w:szCs w:val="24"/>
        </w:rPr>
        <w:t xml:space="preserve">⚠️ Exam Trap: Expecting immediate evacuation - an oil enema must be RETAINED about 30 minutes to soften stool.</w:t>
      </w:r>
    </w:p>
    <w:p>
      <w:pPr>
        <w:spacing w:after="40"/>
        <w:ind w:left="360"/>
      </w:pPr>
      <w:r>
        <w:rPr>
          <w:rFonts w:ascii="Times New Roman" w:hAnsi="Times New Roman"/>
          <w:sz w:val="24"/>
          <w:szCs w:val="24"/>
        </w:rPr>
        <w:t xml:space="preserve">💎 PNC Pearl: Oil retention enema: 90-120 mL warm oil, retain 30 min, often followed by a cleansing enema.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colostomy should be taught that irrigation is done to:</w:t>
      </w:r>
    </w:p>
    <w:p>
      <w:pPr>
        <w:spacing w:after="40"/>
        <w:ind w:left="360"/>
      </w:pPr>
      <w:r>
        <w:rPr>
          <w:rFonts w:ascii="Times New Roman" w:hAnsi="Times New Roman"/>
          <w:sz w:val="24"/>
          <w:szCs w:val="24"/>
        </w:rPr>
        <w:t xml:space="preserve">(a) Reduce stool odour</w:t>
      </w:r>
    </w:p>
    <w:p>
      <w:pPr>
        <w:spacing w:after="40"/>
        <w:ind w:left="360"/>
      </w:pPr>
      <w:r>
        <w:rPr>
          <w:rFonts w:ascii="Times New Roman" w:hAnsi="Times New Roman"/>
          <w:sz w:val="24"/>
          <w:szCs w:val="24"/>
        </w:rPr>
        <w:t xml:space="preserve">(b) Change the pouch only</w:t>
      </w:r>
    </w:p>
    <w:p>
      <w:pPr>
        <w:spacing w:after="40"/>
        <w:ind w:left="360"/>
      </w:pPr>
      <w:r>
        <w:rPr>
          <w:rFonts w:ascii="Times New Roman" w:hAnsi="Times New Roman"/>
          <w:sz w:val="24"/>
          <w:szCs w:val="24"/>
        </w:rPr>
        <w:t xml:space="preserve">(c) Regulate bowel elimination at a predictable time by flushing the colon with warm water</w:t>
      </w:r>
    </w:p>
    <w:p>
      <w:pPr>
        <w:spacing w:after="40"/>
        <w:ind w:left="360"/>
      </w:pPr>
      <w:r>
        <w:rPr>
          <w:rFonts w:ascii="Times New Roman" w:hAnsi="Times New Roman"/>
          <w:sz w:val="24"/>
          <w:szCs w:val="24"/>
        </w:rPr>
        <w:t xml:space="preserve">(d) Clean the peristomal skin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Regulate bowel elimination at a predictable time by flushing the colon with warm water</w:t>
      </w:r>
    </w:p>
    <w:p>
      <w:pPr>
        <w:spacing w:after="40"/>
        <w:ind w:left="360"/>
      </w:pPr>
      <w:r>
        <w:rPr>
          <w:rFonts w:ascii="Times New Roman" w:hAnsi="Times New Roman"/>
          <w:sz w:val="24"/>
          <w:szCs w:val="24"/>
        </w:rPr>
        <w:t xml:space="preserve">🧠 Clinical Rationale: Colostomy irrigation - warm water via a cone into the stoma - empties the colon, allowing many clients to manage output on a schedule; it suits descending/sigmoid colostomies.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Reduce stool odour: Odour is controlled by deodorisers, diet and a well-sealed pouch, not by irrigation.</w:t>
      </w:r>
    </w:p>
    <w:p>
      <w:pPr>
        <w:spacing w:after="40"/>
        <w:ind w:left="360"/>
      </w:pPr>
      <w:r>
        <w:rPr>
          <w:rFonts w:ascii="Times New Roman" w:hAnsi="Times New Roman"/>
          <w:sz w:val="24"/>
          <w:szCs w:val="24"/>
        </w:rPr>
        <w:t xml:space="preserve">B — Change the pouch only: Changing the pouch is routine stoma care; irrigation is a separate bowel-training procedure.</w:t>
      </w:r>
    </w:p>
    <w:p>
      <w:pPr>
        <w:spacing w:after="40"/>
        <w:ind w:left="360"/>
      </w:pPr>
      <w:r>
        <w:rPr>
          <w:rFonts w:ascii="Times New Roman" w:hAnsi="Times New Roman"/>
          <w:sz w:val="24"/>
          <w:szCs w:val="24"/>
        </w:rPr>
        <w:t xml:space="preserve">D — Clean the peristomal skin: Peristomal skin is cleaned with warm water during pouch changes - that is skin care, not irrigation.</w:t>
      </w:r>
    </w:p>
    <w:p>
      <w:pPr>
        <w:spacing w:after="40"/>
        <w:ind w:left="360"/>
      </w:pPr>
      <w:r>
        <w:rPr>
          <w:rFonts w:ascii="Times New Roman" w:hAnsi="Times New Roman"/>
          <w:sz w:val="24"/>
          <w:szCs w:val="24"/>
        </w:rPr>
        <w:t xml:space="preserve">⚠️ Exam Trap: Irrigating an ileostomy or ascending colostomy - irrigation suits only descending/sigmoid colostomies with formed stool.</w:t>
      </w:r>
    </w:p>
    <w:p>
      <w:pPr>
        <w:spacing w:after="40"/>
        <w:ind w:left="360"/>
      </w:pPr>
      <w:r>
        <w:rPr>
          <w:rFonts w:ascii="Times New Roman" w:hAnsi="Times New Roman"/>
          <w:sz w:val="24"/>
          <w:szCs w:val="24"/>
        </w:rPr>
        <w:t xml:space="preserve">💎 PNC Pearl: Colostomy irrigation: 500-1000 mL warm water, cone tip, bag 45-50 cm above stoma, same time daily.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retention balloon of a Foley catheter is inflated with:</w:t>
      </w:r>
    </w:p>
    <w:p>
      <w:pPr>
        <w:spacing w:after="40"/>
        <w:ind w:left="360"/>
      </w:pPr>
      <w:r>
        <w:rPr>
          <w:rFonts w:ascii="Times New Roman" w:hAnsi="Times New Roman"/>
          <w:sz w:val="24"/>
          <w:szCs w:val="24"/>
        </w:rPr>
        <w:t xml:space="preserve">(a) 20 mL of air</w:t>
      </w:r>
    </w:p>
    <w:p>
      <w:pPr>
        <w:spacing w:after="40"/>
        <w:ind w:left="360"/>
      </w:pPr>
      <w:r>
        <w:rPr>
          <w:rFonts w:ascii="Times New Roman" w:hAnsi="Times New Roman"/>
          <w:sz w:val="24"/>
          <w:szCs w:val="24"/>
        </w:rPr>
        <w:t xml:space="preserve">(b) 5-10 mL of sterile water</w:t>
      </w:r>
    </w:p>
    <w:p>
      <w:pPr>
        <w:spacing w:after="40"/>
        <w:ind w:left="360"/>
      </w:pPr>
      <w:r>
        <w:rPr>
          <w:rFonts w:ascii="Times New Roman" w:hAnsi="Times New Roman"/>
          <w:sz w:val="24"/>
          <w:szCs w:val="24"/>
        </w:rPr>
        <w:t xml:space="preserve">(c) 50 mL of saline</w:t>
      </w:r>
    </w:p>
    <w:p>
      <w:pPr>
        <w:spacing w:after="40"/>
        <w:ind w:left="360"/>
      </w:pPr>
      <w:r>
        <w:rPr>
          <w:rFonts w:ascii="Times New Roman" w:hAnsi="Times New Roman"/>
          <w:sz w:val="24"/>
          <w:szCs w:val="24"/>
        </w:rPr>
        <w:t xml:space="preserve">(d) Oil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5-10 mL of sterile water</w:t>
      </w:r>
    </w:p>
    <w:p>
      <w:pPr>
        <w:spacing w:after="40"/>
        <w:ind w:left="360"/>
      </w:pPr>
      <w:r>
        <w:rPr>
          <w:rFonts w:ascii="Times New Roman" w:hAnsi="Times New Roman"/>
          <w:sz w:val="24"/>
          <w:szCs w:val="24"/>
        </w:rPr>
        <w:t xml:space="preserve">🧠 Clinical Rationale: The balloon (usually 5-10 mL, or 30 mL for a three-way catheter) is filled with sterile water, NEVER air or saline - air leaks out and saline can crystallize, blocking deflation.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 mL of air: Air can leak out and the balloon may float, so the catheter may slip out.</w:t>
      </w:r>
    </w:p>
    <w:p>
      <w:pPr>
        <w:spacing w:after="40"/>
        <w:ind w:left="360"/>
      </w:pPr>
      <w:r>
        <w:rPr>
          <w:rFonts w:ascii="Times New Roman" w:hAnsi="Times New Roman"/>
          <w:sz w:val="24"/>
          <w:szCs w:val="24"/>
        </w:rPr>
        <w:t xml:space="preserve">C — 50 mL of saline: 50 mL is excessive for a standard balloon, and saline may crystallise and block deflation.</w:t>
      </w:r>
    </w:p>
    <w:p>
      <w:pPr>
        <w:spacing w:after="40"/>
        <w:ind w:left="360"/>
      </w:pPr>
      <w:r>
        <w:rPr>
          <w:rFonts w:ascii="Times New Roman" w:hAnsi="Times New Roman"/>
          <w:sz w:val="24"/>
          <w:szCs w:val="24"/>
        </w:rPr>
        <w:t xml:space="preserve">D — Oil: Oil can damage latex and is never used to inflate a balloon.</w:t>
      </w:r>
    </w:p>
    <w:p>
      <w:pPr>
        <w:spacing w:after="40"/>
        <w:ind w:left="360"/>
      </w:pPr>
      <w:r>
        <w:rPr>
          <w:rFonts w:ascii="Times New Roman" w:hAnsi="Times New Roman"/>
          <w:sz w:val="24"/>
          <w:szCs w:val="24"/>
        </w:rPr>
        <w:t xml:space="preserve">⚠️ Exam Trap: Using normal saline because it is 'sterile' - it can crystallise in the inflation channel.</w:t>
      </w:r>
    </w:p>
    <w:p>
      <w:pPr>
        <w:spacing w:after="40"/>
        <w:ind w:left="360"/>
      </w:pPr>
      <w:r>
        <w:rPr>
          <w:rFonts w:ascii="Times New Roman" w:hAnsi="Times New Roman"/>
          <w:sz w:val="24"/>
          <w:szCs w:val="24"/>
        </w:rPr>
        <w:t xml:space="preserve">💎 PNC Pearl: Foley balloon: sterile water, usually 5-10 mL (check the size printed on the catheter port).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condom (external) catheter is used for:</w:t>
      </w:r>
    </w:p>
    <w:p>
      <w:pPr>
        <w:spacing w:after="40"/>
        <w:ind w:left="360"/>
      </w:pPr>
      <w:r>
        <w:rPr>
          <w:rFonts w:ascii="Times New Roman" w:hAnsi="Times New Roman"/>
          <w:sz w:val="24"/>
          <w:szCs w:val="24"/>
        </w:rPr>
        <w:t xml:space="preserve">(a) Clients needing sterile urine samples</w:t>
      </w:r>
    </w:p>
    <w:p>
      <w:pPr>
        <w:spacing w:after="40"/>
        <w:ind w:left="360"/>
      </w:pPr>
      <w:r>
        <w:rPr>
          <w:rFonts w:ascii="Times New Roman" w:hAnsi="Times New Roman"/>
          <w:sz w:val="24"/>
          <w:szCs w:val="24"/>
        </w:rPr>
        <w:t xml:space="preserve">(b) Men with urinary incontinence who have no urinary retention</w:t>
      </w:r>
    </w:p>
    <w:p>
      <w:pPr>
        <w:spacing w:after="40"/>
        <w:ind w:left="360"/>
      </w:pPr>
      <w:r>
        <w:rPr>
          <w:rFonts w:ascii="Times New Roman" w:hAnsi="Times New Roman"/>
          <w:sz w:val="24"/>
          <w:szCs w:val="24"/>
        </w:rPr>
        <w:t xml:space="preserve">(c) Women with retention</w:t>
      </w:r>
    </w:p>
    <w:p>
      <w:pPr>
        <w:spacing w:after="40"/>
        <w:ind w:left="360"/>
      </w:pPr>
      <w:r>
        <w:rPr>
          <w:rFonts w:ascii="Times New Roman" w:hAnsi="Times New Roman"/>
          <w:sz w:val="24"/>
          <w:szCs w:val="24"/>
        </w:rPr>
        <w:t xml:space="preserve">(d) Bedridden women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Men with urinary incontinence who have no urinary retention</w:t>
      </w:r>
    </w:p>
    <w:p>
      <w:pPr>
        <w:spacing w:after="40"/>
        <w:ind w:left="360"/>
      </w:pPr>
      <w:r>
        <w:rPr>
          <w:rFonts w:ascii="Times New Roman" w:hAnsi="Times New Roman"/>
          <w:sz w:val="24"/>
          <w:szCs w:val="24"/>
        </w:rPr>
        <w:t xml:space="preserve">🧠 Clinical Rationale: The condom catheter - a sheath over the penis connected to a drainage bag - manages incontinence without internal catheterization, lowering infection risk; the penis is checked for skin breakdown.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Clients needing sterile urine samples: Sterile urine samples are obtained by midstream collection or catheter sampling port, not a condom sheath.</w:t>
      </w:r>
    </w:p>
    <w:p>
      <w:pPr>
        <w:spacing w:after="40"/>
        <w:ind w:left="360"/>
      </w:pPr>
      <w:r>
        <w:rPr>
          <w:rFonts w:ascii="Times New Roman" w:hAnsi="Times New Roman"/>
          <w:sz w:val="24"/>
          <w:szCs w:val="24"/>
        </w:rPr>
        <w:t xml:space="preserve">C — Women with retention: Women with retention need intermittent or indwelling catheterisation; condom catheters are for males.</w:t>
      </w:r>
    </w:p>
    <w:p>
      <w:pPr>
        <w:spacing w:after="40"/>
        <w:ind w:left="360"/>
      </w:pPr>
      <w:r>
        <w:rPr>
          <w:rFonts w:ascii="Times New Roman" w:hAnsi="Times New Roman"/>
          <w:sz w:val="24"/>
          <w:szCs w:val="24"/>
        </w:rPr>
        <w:t xml:space="preserve">D — Bedridden women: A condom catheter cannot be applied to women.</w:t>
      </w:r>
    </w:p>
    <w:p>
      <w:pPr>
        <w:spacing w:after="40"/>
        <w:ind w:left="360"/>
      </w:pPr>
      <w:r>
        <w:rPr>
          <w:rFonts w:ascii="Times New Roman" w:hAnsi="Times New Roman"/>
          <w:sz w:val="24"/>
          <w:szCs w:val="24"/>
        </w:rPr>
        <w:t xml:space="preserve">⚠️ Exam Trap: Using a condom catheter for retention - it only collects urine that is voided; it cannot drain the bladder.</w:t>
      </w:r>
    </w:p>
    <w:p>
      <w:pPr>
        <w:spacing w:after="40"/>
        <w:ind w:left="360"/>
      </w:pPr>
      <w:r>
        <w:rPr>
          <w:rFonts w:ascii="Times New Roman" w:hAnsi="Times New Roman"/>
          <w:sz w:val="24"/>
          <w:szCs w:val="24"/>
        </w:rPr>
        <w:t xml:space="preserve">💎 PNC Pearl: Condom catheter: male, incontinent, able to empty bladder; change daily, check penile skin, leave 2.5-5 cm gap at the tip.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giving a soap-water cleansing enema to an adult in the left Sims' position. After about 300 mL has run in, the client complains of abdominal cramping. The MOST appropriate immediate action is to:</w:t>
      </w:r>
    </w:p>
    <w:p>
      <w:pPr>
        <w:spacing w:after="40"/>
        <w:ind w:left="360"/>
      </w:pPr>
      <w:r>
        <w:rPr>
          <w:rFonts w:ascii="Times New Roman" w:hAnsi="Times New Roman"/>
          <w:sz w:val="24"/>
          <w:szCs w:val="24"/>
        </w:rPr>
        <w:t xml:space="preserve">(a) Turn the client to the right lateral position and continue</w:t>
      </w:r>
    </w:p>
    <w:p>
      <w:pPr>
        <w:spacing w:after="40"/>
        <w:ind w:left="360"/>
      </w:pPr>
      <w:r>
        <w:rPr>
          <w:rFonts w:ascii="Times New Roman" w:hAnsi="Times New Roman"/>
          <w:sz w:val="24"/>
          <w:szCs w:val="24"/>
        </w:rPr>
        <w:t xml:space="preserve">(b) Raise the enema can higher so the remaining solution runs in quickly</w:t>
      </w:r>
    </w:p>
    <w:p>
      <w:pPr>
        <w:spacing w:after="40"/>
        <w:ind w:left="360"/>
      </w:pPr>
      <w:r>
        <w:rPr>
          <w:rFonts w:ascii="Times New Roman" w:hAnsi="Times New Roman"/>
          <w:sz w:val="24"/>
          <w:szCs w:val="24"/>
        </w:rPr>
        <w:t xml:space="preserve">(c) Remove the tube and abandon the procedure for the day</w:t>
      </w:r>
    </w:p>
    <w:p>
      <w:pPr>
        <w:spacing w:after="40"/>
        <w:ind w:left="360"/>
      </w:pPr>
      <w:r>
        <w:rPr>
          <w:rFonts w:ascii="Times New Roman" w:hAnsi="Times New Roman"/>
          <w:sz w:val="24"/>
          <w:szCs w:val="24"/>
        </w:rPr>
        <w:t xml:space="preserve">(d) Clamp the tubing or lower the can briefly and ask the client to take slow deep breaths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Clamp the tubing or lower the can briefly and ask the client to take slow deep breaths</w:t>
      </w:r>
    </w:p>
    <w:p>
      <w:pPr>
        <w:spacing w:after="40"/>
        <w:ind w:left="360"/>
      </w:pPr>
      <w:r>
        <w:rPr>
          <w:rFonts w:ascii="Times New Roman" w:hAnsi="Times New Roman"/>
          <w:sz w:val="24"/>
          <w:szCs w:val="24"/>
        </w:rPr>
        <w:t xml:space="preserve">🧠 Clinical Rationale: Cramping means the solution is running too fast or the bowel is contracting. Pausing the flow (clamp or lower the can) and slow deep breathing relax the bowel; flow is then resumed slowly. The left lateral position lets fluid follow the descending and sigmoid colon; the can is kept about 30-45 cm above the anus.</w:t>
      </w:r>
    </w:p>
    <w:p>
      <w:pPr>
        <w:spacing w:after="40"/>
        <w:ind w:left="360"/>
      </w:pPr>
      <w:r>
        <w:rPr>
          <w:rFonts w:ascii="Times New Roman" w:hAnsi="Times New Roman"/>
          <w:sz w:val="24"/>
          <w:szCs w:val="24"/>
        </w:rPr>
        <w:t xml:space="preserve">🔍 Key Clues: 300 ml | Immediate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Turn the client to the right lateral position and continue: The right lateral position works against the anatomy of the descending colon.</w:t>
      </w:r>
    </w:p>
    <w:p>
      <w:pPr>
        <w:spacing w:after="40"/>
        <w:ind w:left="360"/>
      </w:pPr>
      <w:r>
        <w:rPr>
          <w:rFonts w:ascii="Times New Roman" w:hAnsi="Times New Roman"/>
          <w:sz w:val="24"/>
          <w:szCs w:val="24"/>
        </w:rPr>
        <w:t xml:space="preserve">B — Raise the enema can higher so the remaining solution runs in quickly: Raising the can increases flow and pressure, worsening cramps and risking mucosal injury.</w:t>
      </w:r>
    </w:p>
    <w:p>
      <w:pPr>
        <w:spacing w:after="40"/>
        <w:ind w:left="360"/>
      </w:pPr>
      <w:r>
        <w:rPr>
          <w:rFonts w:ascii="Times New Roman" w:hAnsi="Times New Roman"/>
          <w:sz w:val="24"/>
          <w:szCs w:val="24"/>
        </w:rPr>
        <w:t xml:space="preserve">C — Remove the tube and abandon the procedure for the day: Cramping is usually relieved by slowing - abandoning the procedure is unnecessary.</w:t>
      </w:r>
    </w:p>
    <w:p>
      <w:pPr>
        <w:spacing w:after="40"/>
        <w:ind w:left="360"/>
      </w:pPr>
      <w:r>
        <w:rPr>
          <w:rFonts w:ascii="Times New Roman" w:hAnsi="Times New Roman"/>
          <w:sz w:val="24"/>
          <w:szCs w:val="24"/>
        </w:rPr>
        <w:t xml:space="preserve">⚠️ Exam Trap: Hurrying to finish - speed causes cramps; the answer is to SLOW or PAUSE the flow.</w:t>
      </w:r>
    </w:p>
    <w:p>
      <w:pPr>
        <w:spacing w:after="40"/>
        <w:ind w:left="360"/>
      </w:pPr>
      <w:r>
        <w:rPr>
          <w:rFonts w:ascii="Times New Roman" w:hAnsi="Times New Roman"/>
          <w:sz w:val="24"/>
          <w:szCs w:val="24"/>
        </w:rPr>
        <w:t xml:space="preserve">💎 PNC Pearl: Enema: left Sims', can 30-45 cm (12-18 in) above anus, tube 7.5-10 cm in adults, warm solution, slow flow.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inserting an indwelling urinary catheter in a female client. Arrange these steps in the correct order: (1) Explain the procedure and perform hand hygiene (2) Position the client dorsal recumbent and drape (3) Don sterile gloves and clean the meatus front to back (4) Insert until urine flows, advance slightly, then inflate the balloon with sterile water</w:t>
      </w:r>
    </w:p>
    <w:p>
      <w:pPr>
        <w:spacing w:after="40"/>
        <w:ind w:left="360"/>
      </w:pPr>
      <w:r>
        <w:rPr>
          <w:rFonts w:ascii="Times New Roman" w:hAnsi="Times New Roman"/>
          <w:sz w:val="24"/>
          <w:szCs w:val="24"/>
        </w:rPr>
        <w:t xml:space="preserve">(a) 1-2-4-3</w:t>
      </w:r>
    </w:p>
    <w:p>
      <w:pPr>
        <w:spacing w:after="40"/>
        <w:ind w:left="360"/>
      </w:pPr>
      <w:r>
        <w:rPr>
          <w:rFonts w:ascii="Times New Roman" w:hAnsi="Times New Roman"/>
          <w:sz w:val="24"/>
          <w:szCs w:val="24"/>
        </w:rPr>
        <w:t xml:space="preserve">(b) 1-3-2-4</w:t>
      </w:r>
    </w:p>
    <w:p>
      <w:pPr>
        <w:spacing w:after="40"/>
        <w:ind w:left="360"/>
      </w:pPr>
      <w:r>
        <w:rPr>
          <w:rFonts w:ascii="Times New Roman" w:hAnsi="Times New Roman"/>
          <w:sz w:val="24"/>
          <w:szCs w:val="24"/>
        </w:rPr>
        <w:t xml:space="preserve">(c) 2-1-3-4</w:t>
      </w:r>
    </w:p>
    <w:p>
      <w:pPr>
        <w:spacing w:after="40"/>
        <w:ind w:left="360"/>
      </w:pPr>
      <w:r>
        <w:rPr>
          <w:rFonts w:ascii="Times New Roman" w:hAnsi="Times New Roman"/>
          <w:sz w:val="24"/>
          <w:szCs w:val="24"/>
        </w:rPr>
        <w:t xml:space="preserve">(d) 1-2-3-4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1-2-3-4</w:t>
      </w:r>
    </w:p>
    <w:p>
      <w:pPr>
        <w:spacing w:after="40"/>
        <w:ind w:left="360"/>
      </w:pPr>
      <w:r>
        <w:rPr>
          <w:rFonts w:ascii="Times New Roman" w:hAnsi="Times New Roman"/>
          <w:sz w:val="24"/>
          <w:szCs w:val="24"/>
        </w:rPr>
        <w:t xml:space="preserve">🧠 Clinical Rationale: Explain and wash hands, position (dorsal recumbent or lithotomy) and drape, open the sterile tray and don sterile gloves, cleanse the labia and meatus front to back with the non-dominant hand holding the labia apart, insert 5-7.5 cm until urine flows, advance a little more and then inflate the balloon so it sits in the bladder, not the urethra.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1-2-4-3: Inflating before full insertion can inflate the balloon inside the urethra and cause trauma.</w:t>
      </w:r>
    </w:p>
    <w:p>
      <w:pPr>
        <w:spacing w:after="40"/>
        <w:ind w:left="360"/>
      </w:pPr>
      <w:r>
        <w:rPr>
          <w:rFonts w:ascii="Times New Roman" w:hAnsi="Times New Roman"/>
          <w:sz w:val="24"/>
          <w:szCs w:val="24"/>
        </w:rPr>
        <w:t xml:space="preserve">B — 1-3-2-4: Sterile gloving and cleansing must follow positioning and draping, otherwise gloves get contaminated.</w:t>
      </w:r>
    </w:p>
    <w:p>
      <w:pPr>
        <w:spacing w:after="40"/>
        <w:ind w:left="360"/>
      </w:pPr>
      <w:r>
        <w:rPr>
          <w:rFonts w:ascii="Times New Roman" w:hAnsi="Times New Roman"/>
          <w:sz w:val="24"/>
          <w:szCs w:val="24"/>
        </w:rPr>
        <w:t xml:space="preserve">C — 2-1-3-4: Positioning before explanation and hand hygiene breaks consent and asepsis order.</w:t>
      </w:r>
    </w:p>
    <w:p>
      <w:pPr>
        <w:spacing w:after="40"/>
        <w:ind w:left="360"/>
      </w:pPr>
      <w:r>
        <w:rPr>
          <w:rFonts w:ascii="Times New Roman" w:hAnsi="Times New Roman"/>
          <w:sz w:val="24"/>
          <w:szCs w:val="24"/>
        </w:rPr>
        <w:t xml:space="preserve">⚠️ Exam Trap: Inflating the balloon as soon as urine appears - advance a little further first so the balloon is inside the bladder.</w:t>
      </w:r>
    </w:p>
    <w:p>
      <w:pPr>
        <w:spacing w:after="40"/>
        <w:ind w:left="360"/>
      </w:pPr>
      <w:r>
        <w:rPr>
          <w:rFonts w:ascii="Times New Roman" w:hAnsi="Times New Roman"/>
          <w:sz w:val="24"/>
          <w:szCs w:val="24"/>
        </w:rPr>
        <w:t xml:space="preserve">💎 PNC Pearl: Catheter length inserted: female 5-7.5 cm, male 17-22 cm; balloon with sterile water; strict asepsis.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'Safe water' is defined as water that: </w:t>
      </w:r>
    </w:p>
    <w:p>
      <w:pPr>
        <w:spacing w:after="40"/>
        <w:ind w:left="360"/>
      </w:pPr>
      <w:r>
        <w:rPr>
          <w:rFonts w:ascii="Times New Roman" w:hAnsi="Times New Roman"/>
          <w:sz w:val="24"/>
          <w:szCs w:val="24"/>
        </w:rPr>
        <w:t xml:space="preserve">(a) Contains only minerals</w:t>
      </w:r>
    </w:p>
    <w:p>
      <w:pPr>
        <w:spacing w:after="40"/>
        <w:ind w:left="360"/>
      </w:pPr>
      <w:r>
        <w:rPr>
          <w:rFonts w:ascii="Times New Roman" w:hAnsi="Times New Roman"/>
          <w:sz w:val="24"/>
          <w:szCs w:val="24"/>
        </w:rPr>
        <w:t xml:space="preserve">(b) Is collected from any open well</w:t>
      </w:r>
    </w:p>
    <w:p>
      <w:pPr>
        <w:spacing w:after="40"/>
        <w:ind w:left="360"/>
      </w:pPr>
      <w:r>
        <w:rPr>
          <w:rFonts w:ascii="Times New Roman" w:hAnsi="Times New Roman"/>
          <w:sz w:val="24"/>
          <w:szCs w:val="24"/>
        </w:rPr>
        <w:t xml:space="preserve">(c) Is free from pathogenic organisms, harmful chemicals, and is acceptable in taste and clarity</w:t>
      </w:r>
    </w:p>
    <w:p>
      <w:pPr>
        <w:spacing w:after="40"/>
        <w:ind w:left="360"/>
      </w:pPr>
      <w:r>
        <w:rPr>
          <w:rFonts w:ascii="Times New Roman" w:hAnsi="Times New Roman"/>
          <w:sz w:val="24"/>
          <w:szCs w:val="24"/>
        </w:rPr>
        <w:t xml:space="preserve">(d) Is always bottled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Is free from pathogenic organisms, harmful chemicals, and is acceptable in taste and clarity</w:t>
      </w:r>
    </w:p>
    <w:p>
      <w:pPr>
        <w:spacing w:after="40"/>
        <w:ind w:left="360"/>
      </w:pPr>
      <w:r>
        <w:rPr>
          <w:rFonts w:ascii="Times New Roman" w:hAnsi="Times New Roman"/>
          <w:sz w:val="24"/>
          <w:szCs w:val="24"/>
        </w:rPr>
        <w:t xml:space="preserve">🧠 Clinical Rationale: Safe drinking water is bacteriologically and chemically safe, pleasant to drink, and protected from re-contamination; water-related diseases are a leading cause of child death.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Contains only minerals: Mineral content alone does not make water safe - pathogens and toxic chemicals must be absent.</w:t>
      </w:r>
    </w:p>
    <w:p>
      <w:pPr>
        <w:spacing w:after="40"/>
        <w:ind w:left="360"/>
      </w:pPr>
      <w:r>
        <w:rPr>
          <w:rFonts w:ascii="Times New Roman" w:hAnsi="Times New Roman"/>
          <w:sz w:val="24"/>
          <w:szCs w:val="24"/>
        </w:rPr>
        <w:t xml:space="preserve">B — Is collected from any open well: Open wells are easily contaminated by surface run-off and faeces.</w:t>
      </w:r>
    </w:p>
    <w:p>
      <w:pPr>
        <w:spacing w:after="40"/>
        <w:ind w:left="360"/>
      </w:pPr>
      <w:r>
        <w:rPr>
          <w:rFonts w:ascii="Times New Roman" w:hAnsi="Times New Roman"/>
          <w:sz w:val="24"/>
          <w:szCs w:val="24"/>
        </w:rPr>
        <w:t xml:space="preserve">D — Is always bottled: Bottled water can also be contaminated; safety depends on quality, not packaging.</w:t>
      </w:r>
    </w:p>
    <w:p>
      <w:pPr>
        <w:spacing w:after="40"/>
        <w:ind w:left="360"/>
      </w:pPr>
      <w:r>
        <w:rPr>
          <w:rFonts w:ascii="Times New Roman" w:hAnsi="Times New Roman"/>
          <w:sz w:val="24"/>
          <w:szCs w:val="24"/>
        </w:rPr>
        <w:t xml:space="preserve">⚠️ Exam Trap: Confusing 'safe' with 'clear' - water can look clean yet carry pathogens.</w:t>
      </w:r>
    </w:p>
    <w:p>
      <w:pPr>
        <w:spacing w:after="40"/>
        <w:ind w:left="360"/>
      </w:pPr>
      <w:r>
        <w:rPr>
          <w:rFonts w:ascii="Times New Roman" w:hAnsi="Times New Roman"/>
          <w:sz w:val="24"/>
          <w:szCs w:val="24"/>
        </w:rPr>
        <w:t xml:space="preserve">💎 PNC Pearl: Safe water: free from pathogens and harmful chemicals, pleasant to drink; bacteriological indicator = E. coli (zero per 100 mL).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Unsafe excreta disposal contributes most directly to the spread of: </w:t>
      </w:r>
    </w:p>
    <w:p>
      <w:pPr>
        <w:spacing w:after="40"/>
        <w:ind w:left="360"/>
      </w:pPr>
      <w:r>
        <w:rPr>
          <w:rFonts w:ascii="Times New Roman" w:hAnsi="Times New Roman"/>
          <w:sz w:val="24"/>
          <w:szCs w:val="24"/>
        </w:rPr>
        <w:t xml:space="preserve">(a) Tuberculosis</w:t>
      </w:r>
    </w:p>
    <w:p>
      <w:pPr>
        <w:spacing w:after="40"/>
        <w:ind w:left="360"/>
      </w:pPr>
      <w:r>
        <w:rPr>
          <w:rFonts w:ascii="Times New Roman" w:hAnsi="Times New Roman"/>
          <w:sz w:val="24"/>
          <w:szCs w:val="24"/>
        </w:rPr>
        <w:t xml:space="preserve">(b) Cholera, typhoid, and helminthic infections</w:t>
      </w:r>
    </w:p>
    <w:p>
      <w:pPr>
        <w:spacing w:after="40"/>
        <w:ind w:left="360"/>
      </w:pPr>
      <w:r>
        <w:rPr>
          <w:rFonts w:ascii="Times New Roman" w:hAnsi="Times New Roman"/>
          <w:sz w:val="24"/>
          <w:szCs w:val="24"/>
        </w:rPr>
        <w:t xml:space="preserve">(c) Malaria</w:t>
      </w:r>
    </w:p>
    <w:p>
      <w:pPr>
        <w:spacing w:after="40"/>
        <w:ind w:left="360"/>
      </w:pPr>
      <w:r>
        <w:rPr>
          <w:rFonts w:ascii="Times New Roman" w:hAnsi="Times New Roman"/>
          <w:sz w:val="24"/>
          <w:szCs w:val="24"/>
        </w:rPr>
        <w:t xml:space="preserve">(d) Dengue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Cholera, typhoid, and helminthic infections</w:t>
      </w:r>
    </w:p>
    <w:p>
      <w:pPr>
        <w:spacing w:after="40"/>
        <w:ind w:left="360"/>
      </w:pPr>
      <w:r>
        <w:rPr>
          <w:rFonts w:ascii="Times New Roman" w:hAnsi="Times New Roman"/>
          <w:sz w:val="24"/>
          <w:szCs w:val="24"/>
        </w:rPr>
        <w:t xml:space="preserve">🧠 Clinical Rationale: Faecal-oral diseases - cholera, typhoid, hepatitis A, dysentery, and worms - spread when faeces contaminate water and food; sanitary latrines break this chain.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Tuberculosis: Tuberculosis spreads mainly by airborne droplet nuclei.</w:t>
      </w:r>
    </w:p>
    <w:p>
      <w:pPr>
        <w:spacing w:after="40"/>
        <w:ind w:left="360"/>
      </w:pPr>
      <w:r>
        <w:rPr>
          <w:rFonts w:ascii="Times New Roman" w:hAnsi="Times New Roman"/>
          <w:sz w:val="24"/>
          <w:szCs w:val="24"/>
        </w:rPr>
        <w:t xml:space="preserve">C — Malaria: Malaria is spread by Anopheles mosquito bites, not faecal contamination.</w:t>
      </w:r>
    </w:p>
    <w:p>
      <w:pPr>
        <w:spacing w:after="40"/>
        <w:ind w:left="360"/>
      </w:pPr>
      <w:r>
        <w:rPr>
          <w:rFonts w:ascii="Times New Roman" w:hAnsi="Times New Roman"/>
          <w:sz w:val="24"/>
          <w:szCs w:val="24"/>
        </w:rPr>
        <w:t xml:space="preserve">D — Dengue: Dengue is transmitted by Aedes mosquitoes.</w:t>
      </w:r>
    </w:p>
    <w:p>
      <w:pPr>
        <w:spacing w:after="40"/>
        <w:ind w:left="360"/>
      </w:pPr>
      <w:r>
        <w:rPr>
          <w:rFonts w:ascii="Times New Roman" w:hAnsi="Times New Roman"/>
          <w:sz w:val="24"/>
          <w:szCs w:val="24"/>
        </w:rPr>
        <w:t xml:space="preserve">⚠️ Exam Trap: Choosing vector-borne diseases - excreta disposal mainly breaks FAECAL-ORAL transmission.</w:t>
      </w:r>
    </w:p>
    <w:p>
      <w:pPr>
        <w:spacing w:after="40"/>
        <w:ind w:left="360"/>
      </w:pPr>
      <w:r>
        <w:rPr>
          <w:rFonts w:ascii="Times New Roman" w:hAnsi="Times New Roman"/>
          <w:sz w:val="24"/>
          <w:szCs w:val="24"/>
        </w:rPr>
        <w:t xml:space="preserve">💎 PNC Pearl: F-diagram: faeces spread via Fingers, Flies, Fluids, Fields, Food - latrines block them.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sanitary latrine recommended in rural India is: </w:t>
      </w:r>
    </w:p>
    <w:p>
      <w:pPr>
        <w:spacing w:after="40"/>
        <w:ind w:left="360"/>
      </w:pPr>
      <w:r>
        <w:rPr>
          <w:rFonts w:ascii="Times New Roman" w:hAnsi="Times New Roman"/>
          <w:sz w:val="24"/>
          <w:szCs w:val="24"/>
        </w:rPr>
        <w:t xml:space="preserve">(a) A bucket latrine</w:t>
      </w:r>
    </w:p>
    <w:p>
      <w:pPr>
        <w:spacing w:after="40"/>
        <w:ind w:left="360"/>
      </w:pPr>
      <w:r>
        <w:rPr>
          <w:rFonts w:ascii="Times New Roman" w:hAnsi="Times New Roman"/>
          <w:sz w:val="24"/>
          <w:szCs w:val="24"/>
        </w:rPr>
        <w:t xml:space="preserve">(b) A pour-flush pit latrine (two-pit system) that is fly-proof and odourless</w:t>
      </w:r>
    </w:p>
    <w:p>
      <w:pPr>
        <w:spacing w:after="40"/>
        <w:ind w:left="360"/>
      </w:pPr>
      <w:r>
        <w:rPr>
          <w:rFonts w:ascii="Times New Roman" w:hAnsi="Times New Roman"/>
          <w:sz w:val="24"/>
          <w:szCs w:val="24"/>
        </w:rPr>
        <w:t xml:space="preserve">(c) Open defecation in fields</w:t>
      </w:r>
    </w:p>
    <w:p>
      <w:pPr>
        <w:spacing w:after="40"/>
        <w:ind w:left="360"/>
      </w:pPr>
      <w:r>
        <w:rPr>
          <w:rFonts w:ascii="Times New Roman" w:hAnsi="Times New Roman"/>
          <w:sz w:val="24"/>
          <w:szCs w:val="24"/>
        </w:rPr>
        <w:t xml:space="preserve">(d) No latrine at all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pour-flush pit latrine (two-pit system) that is fly-proof and odourless</w:t>
      </w:r>
    </w:p>
    <w:p>
      <w:pPr>
        <w:spacing w:after="40"/>
        <w:ind w:left="360"/>
      </w:pPr>
      <w:r>
        <w:rPr>
          <w:rFonts w:ascii="Times New Roman" w:hAnsi="Times New Roman"/>
          <w:sz w:val="24"/>
          <w:szCs w:val="24"/>
        </w:rPr>
        <w:t xml:space="preserve">🧠 Clinical Rationale: The twin-pit pour-flush latrine is economical, water-sealed (fly-proof), and produces safe compost; Swachh Bharat Mission promoted its construction to end open defecation.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bucket latrine: Bucket latrines need manual scavenging, banned in India since 1993 and 2013 Acts.</w:t>
      </w:r>
    </w:p>
    <w:p>
      <w:pPr>
        <w:spacing w:after="40"/>
        <w:ind w:left="360"/>
      </w:pPr>
      <w:r>
        <w:rPr>
          <w:rFonts w:ascii="Times New Roman" w:hAnsi="Times New Roman"/>
          <w:sz w:val="24"/>
          <w:szCs w:val="24"/>
        </w:rPr>
        <w:t xml:space="preserve">C — Open defecation in fields: Open defecation contaminates soil and water and spreads worms and diarrhoea.</w:t>
      </w:r>
    </w:p>
    <w:p>
      <w:pPr>
        <w:spacing w:after="40"/>
        <w:ind w:left="360"/>
      </w:pPr>
      <w:r>
        <w:rPr>
          <w:rFonts w:ascii="Times New Roman" w:hAnsi="Times New Roman"/>
          <w:sz w:val="24"/>
          <w:szCs w:val="24"/>
        </w:rPr>
        <w:t xml:space="preserve">D — No latrine at all: No latrine means open defecation, which Swachh Bharat Mission aims to end.</w:t>
      </w:r>
    </w:p>
    <w:p>
      <w:pPr>
        <w:spacing w:after="40"/>
        <w:ind w:left="360"/>
      </w:pPr>
      <w:r>
        <w:rPr>
          <w:rFonts w:ascii="Times New Roman" w:hAnsi="Times New Roman"/>
          <w:sz w:val="24"/>
          <w:szCs w:val="24"/>
        </w:rPr>
        <w:t xml:space="preserve">⚠️ Exam Trap: Choosing a septic tank-style answer for rural areas - the low-cost option is the twin-pit pour-flush latrine.</w:t>
      </w:r>
    </w:p>
    <w:p>
      <w:pPr>
        <w:spacing w:after="40"/>
        <w:ind w:left="360"/>
      </w:pPr>
      <w:r>
        <w:rPr>
          <w:rFonts w:ascii="Times New Roman" w:hAnsi="Times New Roman"/>
          <w:sz w:val="24"/>
          <w:szCs w:val="24"/>
        </w:rPr>
        <w:t xml:space="preserve">💎 PNC Pearl: Sanitary latrine: no soil/water contamination, fly-proof, odourless (water seal 2 cm); twin pit alternates every 2-3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Improper disposal of solid waste in a community mainly causes: </w:t>
      </w:r>
    </w:p>
    <w:p>
      <w:pPr>
        <w:spacing w:after="40"/>
        <w:ind w:left="360"/>
      </w:pPr>
      <w:r>
        <w:rPr>
          <w:rFonts w:ascii="Times New Roman" w:hAnsi="Times New Roman"/>
          <w:sz w:val="24"/>
          <w:szCs w:val="24"/>
        </w:rPr>
        <w:t xml:space="preserve">(a) Only bad smell</w:t>
      </w:r>
    </w:p>
    <w:p>
      <w:pPr>
        <w:spacing w:after="40"/>
        <w:ind w:left="360"/>
      </w:pPr>
      <w:r>
        <w:rPr>
          <w:rFonts w:ascii="Times New Roman" w:hAnsi="Times New Roman"/>
          <w:sz w:val="24"/>
          <w:szCs w:val="24"/>
        </w:rPr>
        <w:t xml:space="preserve">(b) Dental caries</w:t>
      </w:r>
    </w:p>
    <w:p>
      <w:pPr>
        <w:spacing w:after="40"/>
        <w:ind w:left="360"/>
      </w:pPr>
      <w:r>
        <w:rPr>
          <w:rFonts w:ascii="Times New Roman" w:hAnsi="Times New Roman"/>
          <w:sz w:val="24"/>
          <w:szCs w:val="24"/>
        </w:rPr>
        <w:t xml:space="preserve">(c) Breeding of flies, rats, and mosquitoes with spread of disease</w:t>
      </w:r>
    </w:p>
    <w:p>
      <w:pPr>
        <w:spacing w:after="40"/>
        <w:ind w:left="360"/>
      </w:pPr>
      <w:r>
        <w:rPr>
          <w:rFonts w:ascii="Times New Roman" w:hAnsi="Times New Roman"/>
          <w:sz w:val="24"/>
          <w:szCs w:val="24"/>
        </w:rPr>
        <w:t xml:space="preserve">(d) Earthquakes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Breeding of flies, rats, and mosquitoes with spread of disease</w:t>
      </w:r>
    </w:p>
    <w:p>
      <w:pPr>
        <w:spacing w:after="40"/>
        <w:ind w:left="360"/>
      </w:pPr>
      <w:r>
        <w:rPr>
          <w:rFonts w:ascii="Times New Roman" w:hAnsi="Times New Roman"/>
          <w:sz w:val="24"/>
          <w:szCs w:val="24"/>
        </w:rPr>
        <w:t xml:space="preserve">🧠 Clinical Rationale: Garbage attracts flies (diarrhoea, typhoid), rats (plague, leptospirosis), and mosquitoes (dengue, malaria); safe disposal - composting, landfilling, or incineration - is essential sanitation.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bad smell: Bad smell is a nuisance, but the main risk is disease vectors.</w:t>
      </w:r>
    </w:p>
    <w:p>
      <w:pPr>
        <w:spacing w:after="40"/>
        <w:ind w:left="360"/>
      </w:pPr>
      <w:r>
        <w:rPr>
          <w:rFonts w:ascii="Times New Roman" w:hAnsi="Times New Roman"/>
          <w:sz w:val="24"/>
          <w:szCs w:val="24"/>
        </w:rPr>
        <w:t xml:space="preserve">B — Dental caries: Dental caries result from sugar and oral bacteria, not community waste.</w:t>
      </w:r>
    </w:p>
    <w:p>
      <w:pPr>
        <w:spacing w:after="40"/>
        <w:ind w:left="360"/>
      </w:pPr>
      <w:r>
        <w:rPr>
          <w:rFonts w:ascii="Times New Roman" w:hAnsi="Times New Roman"/>
          <w:sz w:val="24"/>
          <w:szCs w:val="24"/>
        </w:rPr>
        <w:t xml:space="preserve">D — Earthquakes: Earthquakes are geological events unrelated to waste disposal.</w:t>
      </w:r>
    </w:p>
    <w:p>
      <w:pPr>
        <w:spacing w:after="40"/>
        <w:ind w:left="360"/>
      </w:pPr>
      <w:r>
        <w:rPr>
          <w:rFonts w:ascii="Times New Roman" w:hAnsi="Times New Roman"/>
          <w:sz w:val="24"/>
          <w:szCs w:val="24"/>
        </w:rPr>
        <w:t xml:space="preserve">⚠️ Exam Trap: Underestimating waste as only an aesthetic problem - it breeds flies, rats and mosquitoes.</w:t>
      </w:r>
    </w:p>
    <w:p>
      <w:pPr>
        <w:spacing w:after="40"/>
        <w:ind w:left="360"/>
      </w:pPr>
      <w:r>
        <w:rPr>
          <w:rFonts w:ascii="Times New Roman" w:hAnsi="Times New Roman"/>
          <w:sz w:val="24"/>
          <w:szCs w:val="24"/>
        </w:rPr>
        <w:t xml:space="preserve">💎 PNC Pearl: Solid waste methods: composting, sanitary landfill, incineration; Solid Waste Management Rules 2016 mandate source segregation.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Food hygiene in the community includes: </w:t>
      </w:r>
    </w:p>
    <w:p>
      <w:pPr>
        <w:spacing w:after="40"/>
        <w:ind w:left="360"/>
      </w:pPr>
      <w:r>
        <w:rPr>
          <w:rFonts w:ascii="Times New Roman" w:hAnsi="Times New Roman"/>
          <w:sz w:val="24"/>
          <w:szCs w:val="24"/>
        </w:rPr>
        <w:t xml:space="preserve">(a) Raw meat storage at room temperature</w:t>
      </w:r>
    </w:p>
    <w:p>
      <w:pPr>
        <w:spacing w:after="40"/>
        <w:ind w:left="360"/>
      </w:pPr>
      <w:r>
        <w:rPr>
          <w:rFonts w:ascii="Times New Roman" w:hAnsi="Times New Roman"/>
          <w:sz w:val="24"/>
          <w:szCs w:val="24"/>
        </w:rPr>
        <w:t xml:space="preserve">(b) Using the same water for washing and drinking</w:t>
      </w:r>
    </w:p>
    <w:p>
      <w:pPr>
        <w:spacing w:after="40"/>
        <w:ind w:left="360"/>
      </w:pPr>
      <w:r>
        <w:rPr>
          <w:rFonts w:ascii="Times New Roman" w:hAnsi="Times New Roman"/>
          <w:sz w:val="24"/>
          <w:szCs w:val="24"/>
        </w:rPr>
        <w:t xml:space="preserve">(c) Serving food uncovered</w:t>
      </w:r>
    </w:p>
    <w:p>
      <w:pPr>
        <w:spacing w:after="40"/>
        <w:ind w:left="360"/>
      </w:pPr>
      <w:r>
        <w:rPr>
          <w:rFonts w:ascii="Times New Roman" w:hAnsi="Times New Roman"/>
          <w:sz w:val="24"/>
          <w:szCs w:val="24"/>
        </w:rPr>
        <w:t xml:space="preserve">(d) Clean water, clean hands, thorough cooking, and protection from flies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Clean water, clean hands, thorough cooking, and protection from flies</w:t>
      </w:r>
    </w:p>
    <w:p>
      <w:pPr>
        <w:spacing w:after="40"/>
        <w:ind w:left="360"/>
      </w:pPr>
      <w:r>
        <w:rPr>
          <w:rFonts w:ascii="Times New Roman" w:hAnsi="Times New Roman"/>
          <w:sz w:val="24"/>
          <w:szCs w:val="24"/>
        </w:rPr>
        <w:t xml:space="preserve">🧠 Clinical Rationale: The five keys to safer food: keep clean, separate raw and cooked, cook thoroughly, keep at safe temperature, and use safe water and raw materials.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Raw meat storage at room temperature: Raw meat at room temperature lets bacteria multiply rapidly (danger zone 5-60 C).</w:t>
      </w:r>
    </w:p>
    <w:p>
      <w:pPr>
        <w:spacing w:after="40"/>
        <w:ind w:left="360"/>
      </w:pPr>
      <w:r>
        <w:rPr>
          <w:rFonts w:ascii="Times New Roman" w:hAnsi="Times New Roman"/>
          <w:sz w:val="24"/>
          <w:szCs w:val="24"/>
        </w:rPr>
        <w:t xml:space="preserve">B — Using the same water for washing and drinking: Using the same water for washing and drinking risks contamination.</w:t>
      </w:r>
    </w:p>
    <w:p>
      <w:pPr>
        <w:spacing w:after="40"/>
        <w:ind w:left="360"/>
      </w:pPr>
      <w:r>
        <w:rPr>
          <w:rFonts w:ascii="Times New Roman" w:hAnsi="Times New Roman"/>
          <w:sz w:val="24"/>
          <w:szCs w:val="24"/>
        </w:rPr>
        <w:t xml:space="preserve">C — Serving food uncovered: Uncovered food attracts flies and dust - a food hygiene failure.</w:t>
      </w:r>
    </w:p>
    <w:p>
      <w:pPr>
        <w:spacing w:after="40"/>
        <w:ind w:left="360"/>
      </w:pPr>
      <w:r>
        <w:rPr>
          <w:rFonts w:ascii="Times New Roman" w:hAnsi="Times New Roman"/>
          <w:sz w:val="24"/>
          <w:szCs w:val="24"/>
        </w:rPr>
        <w:t xml:space="preserve">⚠️ Exam Trap: Forgetting temperature control - cooked food left at room temperature for over 2 hours is unsafe.</w:t>
      </w:r>
    </w:p>
    <w:p>
      <w:pPr>
        <w:spacing w:after="40"/>
        <w:ind w:left="360"/>
      </w:pPr>
      <w:r>
        <w:rPr>
          <w:rFonts w:ascii="Times New Roman" w:hAnsi="Times New Roman"/>
          <w:sz w:val="24"/>
          <w:szCs w:val="24"/>
        </w:rPr>
        <w:t xml:space="preserve">💎 PNC Pearl: WHO Five Keys: keep clean, separate raw and cooked, cook thoroughly, keep at safe temperatures, use safe water and raw materials.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chlorinating a village well with bleaching powder, the ASHA asks the health worker when the water is safe to drink. The correct guidance is that disinfection is adequate when:</w:t>
      </w:r>
    </w:p>
    <w:p>
      <w:pPr>
        <w:spacing w:after="40"/>
        <w:ind w:left="360"/>
      </w:pPr>
      <w:r>
        <w:rPr>
          <w:rFonts w:ascii="Times New Roman" w:hAnsi="Times New Roman"/>
          <w:sz w:val="24"/>
          <w:szCs w:val="24"/>
        </w:rPr>
        <w:t xml:space="preserve">(a) A residual of 5 mg/L is present after 24 hours of contact</w:t>
      </w:r>
    </w:p>
    <w:p>
      <w:pPr>
        <w:spacing w:after="40"/>
        <w:ind w:left="360"/>
      </w:pPr>
      <w:r>
        <w:rPr>
          <w:rFonts w:ascii="Times New Roman" w:hAnsi="Times New Roman"/>
          <w:sz w:val="24"/>
          <w:szCs w:val="24"/>
        </w:rPr>
        <w:t xml:space="preserve">(b) No residual chlorine remains after 1 hour</w:t>
      </w:r>
    </w:p>
    <w:p>
      <w:pPr>
        <w:spacing w:after="40"/>
        <w:ind w:left="360"/>
      </w:pPr>
      <w:r>
        <w:rPr>
          <w:rFonts w:ascii="Times New Roman" w:hAnsi="Times New Roman"/>
          <w:sz w:val="24"/>
          <w:szCs w:val="24"/>
        </w:rPr>
        <w:t xml:space="preserve">(c) A free residual chlorine of 0.5 mg/L is present after a contact period of 1 hour</w:t>
      </w:r>
    </w:p>
    <w:p>
      <w:pPr>
        <w:spacing w:after="40"/>
        <w:ind w:left="360"/>
      </w:pPr>
      <w:r>
        <w:rPr>
          <w:rFonts w:ascii="Times New Roman" w:hAnsi="Times New Roman"/>
          <w:sz w:val="24"/>
          <w:szCs w:val="24"/>
        </w:rPr>
        <w:t xml:space="preserve">(d) The powder has just dissolved - water can be used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free residual chlorine of 0.5 mg/L is present after a contact period of 1 hour</w:t>
      </w:r>
    </w:p>
    <w:p>
      <w:pPr>
        <w:spacing w:after="40"/>
        <w:ind w:left="360"/>
      </w:pPr>
      <w:r>
        <w:rPr>
          <w:rFonts w:ascii="Times New Roman" w:hAnsi="Times New Roman"/>
          <w:sz w:val="24"/>
          <w:szCs w:val="24"/>
        </w:rPr>
        <w:t xml:space="preserve">🧠 Clinical Rationale: Chlorine must act for at least 1 hour (contact period) and leave a free residual of 0.5 mg/L to protect against re-contamination; the orthotoluidine (OT) test measures it. Bleaching powder contains about 33% available chlorine; wells are best disinfected at night when no water is drawn.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residual of 5 mg/L is present after 24 hours of contact: 5 mg/L is far above the drinking-water residual and gives an unacceptable taste.</w:t>
      </w:r>
    </w:p>
    <w:p>
      <w:pPr>
        <w:spacing w:after="40"/>
        <w:ind w:left="360"/>
      </w:pPr>
      <w:r>
        <w:rPr>
          <w:rFonts w:ascii="Times New Roman" w:hAnsi="Times New Roman"/>
          <w:sz w:val="24"/>
          <w:szCs w:val="24"/>
        </w:rPr>
        <w:t xml:space="preserve">B — No residual chlorine remains after 1 hour: Zero residual means the chlorine demand was not met - water is not safe.</w:t>
      </w:r>
    </w:p>
    <w:p>
      <w:pPr>
        <w:spacing w:after="40"/>
        <w:ind w:left="360"/>
      </w:pPr>
      <w:r>
        <w:rPr>
          <w:rFonts w:ascii="Times New Roman" w:hAnsi="Times New Roman"/>
          <w:sz w:val="24"/>
          <w:szCs w:val="24"/>
        </w:rPr>
        <w:t xml:space="preserve">D — The powder has just dissolved - water can be used immediately: Without a contact period, organisms are not yet killed.</w:t>
      </w:r>
    </w:p>
    <w:p>
      <w:pPr>
        <w:spacing w:after="40"/>
        <w:ind w:left="360"/>
      </w:pPr>
      <w:r>
        <w:rPr>
          <w:rFonts w:ascii="Times New Roman" w:hAnsi="Times New Roman"/>
          <w:sz w:val="24"/>
          <w:szCs w:val="24"/>
        </w:rPr>
        <w:t xml:space="preserve">⚠️ Exam Trap: Forgetting that both conditions matter - adequate CONTACT TIME and a measurable RESIDUAL.</w:t>
      </w:r>
    </w:p>
    <w:p>
      <w:pPr>
        <w:spacing w:after="40"/>
        <w:ind w:left="360"/>
      </w:pPr>
      <w:r>
        <w:rPr>
          <w:rFonts w:ascii="Times New Roman" w:hAnsi="Times New Roman"/>
          <w:sz w:val="24"/>
          <w:szCs w:val="24"/>
        </w:rPr>
        <w:t xml:space="preserve">💎 PNC Pearl: Chlorination: 0.5 mg/L free residual after 1 h contact; bleaching powder ~33% available chlorine; OT test.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IMCI (Integrated Management of Childhood Illness) approach focuses on: </w:t>
      </w:r>
    </w:p>
    <w:p>
      <w:pPr>
        <w:spacing w:after="40"/>
        <w:ind w:left="360"/>
      </w:pPr>
      <w:r>
        <w:rPr>
          <w:rFonts w:ascii="Times New Roman" w:hAnsi="Times New Roman"/>
          <w:sz w:val="24"/>
          <w:szCs w:val="24"/>
        </w:rPr>
        <w:t xml:space="preserve">(a) Only hospital-based surgery</w:t>
      </w:r>
    </w:p>
    <w:p>
      <w:pPr>
        <w:spacing w:after="40"/>
        <w:ind w:left="360"/>
      </w:pPr>
      <w:r>
        <w:rPr>
          <w:rFonts w:ascii="Times New Roman" w:hAnsi="Times New Roman"/>
          <w:sz w:val="24"/>
          <w:szCs w:val="24"/>
        </w:rPr>
        <w:t xml:space="preserve">(b) Immunization of adults</w:t>
      </w:r>
    </w:p>
    <w:p>
      <w:pPr>
        <w:spacing w:after="40"/>
        <w:ind w:left="360"/>
      </w:pPr>
      <w:r>
        <w:rPr>
          <w:rFonts w:ascii="Times New Roman" w:hAnsi="Times New Roman"/>
          <w:sz w:val="24"/>
          <w:szCs w:val="24"/>
        </w:rPr>
        <w:t xml:space="preserve">(c) Assessing and managing sick children under 5 with a syndromic, integrated algorithm</w:t>
      </w:r>
    </w:p>
    <w:p>
      <w:pPr>
        <w:spacing w:after="40"/>
        <w:ind w:left="360"/>
      </w:pPr>
      <w:r>
        <w:rPr>
          <w:rFonts w:ascii="Times New Roman" w:hAnsi="Times New Roman"/>
          <w:sz w:val="24"/>
          <w:szCs w:val="24"/>
        </w:rPr>
        <w:t xml:space="preserve">(d) Dental care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Assessing and managing sick children under 5 with a syndromic, integrated algorithm</w:t>
      </w:r>
    </w:p>
    <w:p>
      <w:pPr>
        <w:spacing w:after="40"/>
        <w:ind w:left="360"/>
      </w:pPr>
      <w:r>
        <w:rPr>
          <w:rFonts w:ascii="Times New Roman" w:hAnsi="Times New Roman"/>
          <w:sz w:val="24"/>
          <w:szCs w:val="24"/>
        </w:rPr>
        <w:t xml:space="preserve">🧠 Clinical Rationale: IMCI - WHO/UNICEF strategy - trains health workers to classify cough, diarrhoea, fever, ear problems, and malnutrition by colour-coded algorithms (danger signs -&gt; referral) and to counsel feeding.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hospital-based surgery: IMCI is outpatient/community case management, not surgery.</w:t>
      </w:r>
    </w:p>
    <w:p>
      <w:pPr>
        <w:spacing w:after="40"/>
        <w:ind w:left="360"/>
      </w:pPr>
      <w:r>
        <w:rPr>
          <w:rFonts w:ascii="Times New Roman" w:hAnsi="Times New Roman"/>
          <w:sz w:val="24"/>
          <w:szCs w:val="24"/>
        </w:rPr>
        <w:t xml:space="preserve">B — Immunization of adults: IMCI covers children under 5 (and young infants), not adult immunization.</w:t>
      </w:r>
    </w:p>
    <w:p>
      <w:pPr>
        <w:spacing w:after="40"/>
        <w:ind w:left="360"/>
      </w:pPr>
      <w:r>
        <w:rPr>
          <w:rFonts w:ascii="Times New Roman" w:hAnsi="Times New Roman"/>
          <w:sz w:val="24"/>
          <w:szCs w:val="24"/>
        </w:rPr>
        <w:t xml:space="preserve">D — Dental care: Dental care is not part of the IMCI algorithm.</w:t>
      </w:r>
    </w:p>
    <w:p>
      <w:pPr>
        <w:spacing w:after="40"/>
        <w:ind w:left="360"/>
      </w:pPr>
      <w:r>
        <w:rPr>
          <w:rFonts w:ascii="Times New Roman" w:hAnsi="Times New Roman"/>
          <w:sz w:val="24"/>
          <w:szCs w:val="24"/>
        </w:rPr>
        <w:t xml:space="preserve">⚠️ Exam Trap: Forgetting the young-infant arm - India's version (IMNCI) also covers newborns 0-2 months.</w:t>
      </w:r>
    </w:p>
    <w:p>
      <w:pPr>
        <w:spacing w:after="40"/>
        <w:ind w:left="360"/>
      </w:pPr>
      <w:r>
        <w:rPr>
          <w:rFonts w:ascii="Times New Roman" w:hAnsi="Times New Roman"/>
          <w:sz w:val="24"/>
          <w:szCs w:val="24"/>
        </w:rPr>
        <w:t xml:space="preserve">💎 PNC Pearl: IMNCI colour codes: PINK = urgent referral, YELLOW = treat at facility/home with drugs, GREEN = home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Night blindness, the earliest symptom of vitamin A deficiency, is due to: </w:t>
      </w:r>
    </w:p>
    <w:p>
      <w:pPr>
        <w:spacing w:after="40"/>
        <w:ind w:left="360"/>
      </w:pPr>
      <w:r>
        <w:rPr>
          <w:rFonts w:ascii="Times New Roman" w:hAnsi="Times New Roman"/>
          <w:sz w:val="24"/>
          <w:szCs w:val="24"/>
        </w:rPr>
        <w:t xml:space="preserve">(a) Glaucoma</w:t>
      </w:r>
    </w:p>
    <w:p>
      <w:pPr>
        <w:spacing w:after="40"/>
        <w:ind w:left="360"/>
      </w:pPr>
      <w:r>
        <w:rPr>
          <w:rFonts w:ascii="Times New Roman" w:hAnsi="Times New Roman"/>
          <w:sz w:val="24"/>
          <w:szCs w:val="24"/>
        </w:rPr>
        <w:t xml:space="preserve">(b) Cataract formation</w:t>
      </w:r>
    </w:p>
    <w:p>
      <w:pPr>
        <w:spacing w:after="40"/>
        <w:ind w:left="360"/>
      </w:pPr>
      <w:r>
        <w:rPr>
          <w:rFonts w:ascii="Times New Roman" w:hAnsi="Times New Roman"/>
          <w:sz w:val="24"/>
          <w:szCs w:val="24"/>
        </w:rPr>
        <w:t xml:space="preserve">(c) Refractive error</w:t>
      </w:r>
    </w:p>
    <w:p>
      <w:pPr>
        <w:spacing w:after="40"/>
        <w:ind w:left="360"/>
      </w:pPr>
      <w:r>
        <w:rPr>
          <w:rFonts w:ascii="Times New Roman" w:hAnsi="Times New Roman"/>
          <w:sz w:val="24"/>
          <w:szCs w:val="24"/>
        </w:rPr>
        <w:t xml:space="preserve">(d) Impaired rhodopsin (visual pigment) regeneration in the retina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Impaired rhodopsin (visual pigment) regeneration in the retina</w:t>
      </w:r>
    </w:p>
    <w:p>
      <w:pPr>
        <w:spacing w:after="40"/>
        <w:ind w:left="360"/>
      </w:pPr>
      <w:r>
        <w:rPr>
          <w:rFonts w:ascii="Times New Roman" w:hAnsi="Times New Roman"/>
          <w:sz w:val="24"/>
          <w:szCs w:val="24"/>
        </w:rPr>
        <w:t xml:space="preserve">🧠 Clinical Rationale: Vitamin A forms rhodopsin for dim-light vision - deficiency first causes night blindness (XN), then xerophthalmia and Bitot's spots; vitamin A megadoses every 6 months prevent blindness.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Glaucoma: Glaucoma is raised intraocular pressure damaging the optic nerve.</w:t>
      </w:r>
    </w:p>
    <w:p>
      <w:pPr>
        <w:spacing w:after="40"/>
        <w:ind w:left="360"/>
      </w:pPr>
      <w:r>
        <w:rPr>
          <w:rFonts w:ascii="Times New Roman" w:hAnsi="Times New Roman"/>
          <w:sz w:val="24"/>
          <w:szCs w:val="24"/>
        </w:rPr>
        <w:t xml:space="preserve">B — Cataract formation: Cataract is lens opacity, unrelated to vitamin A.</w:t>
      </w:r>
    </w:p>
    <w:p>
      <w:pPr>
        <w:spacing w:after="40"/>
        <w:ind w:left="360"/>
      </w:pPr>
      <w:r>
        <w:rPr>
          <w:rFonts w:ascii="Times New Roman" w:hAnsi="Times New Roman"/>
          <w:sz w:val="24"/>
          <w:szCs w:val="24"/>
        </w:rPr>
        <w:t xml:space="preserve">C — Refractive error: Refractive errors (myopia, hypermetropia) affect focusing, not dim-light vision.</w:t>
      </w:r>
    </w:p>
    <w:p>
      <w:pPr>
        <w:spacing w:after="40"/>
        <w:ind w:left="360"/>
      </w:pPr>
      <w:r>
        <w:rPr>
          <w:rFonts w:ascii="Times New Roman" w:hAnsi="Times New Roman"/>
          <w:sz w:val="24"/>
          <w:szCs w:val="24"/>
        </w:rPr>
        <w:t xml:space="preserve">⚠️ Exam Trap: Thinking Bitot's spots come first - night blindness (XN) is the EARLIEST symptom.</w:t>
      </w:r>
    </w:p>
    <w:p>
      <w:pPr>
        <w:spacing w:after="40"/>
        <w:ind w:left="360"/>
      </w:pPr>
      <w:r>
        <w:rPr>
          <w:rFonts w:ascii="Times New Roman" w:hAnsi="Times New Roman"/>
          <w:sz w:val="24"/>
          <w:szCs w:val="24"/>
        </w:rPr>
        <w:t xml:space="preserve">💎 PNC Pearl: WHO xerophthalmia: XN night blindness -&gt; X1 conjunctival xerosis/Bitot's -&gt; X2 corneal xerosis -&gt; X3 keratomalacia; UIP vitamin A 9 months-5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Deworming in children is important because intestinal worms: </w:t>
      </w:r>
    </w:p>
    <w:p>
      <w:pPr>
        <w:spacing w:after="40"/>
        <w:ind w:left="360"/>
      </w:pPr>
      <w:r>
        <w:rPr>
          <w:rFonts w:ascii="Times New Roman" w:hAnsi="Times New Roman"/>
          <w:sz w:val="24"/>
          <w:szCs w:val="24"/>
        </w:rPr>
        <w:t xml:space="preserve">(a) Cause malnutrition, anaemia, and impaired growth and cognition</w:t>
      </w:r>
    </w:p>
    <w:p>
      <w:pPr>
        <w:spacing w:after="40"/>
        <w:ind w:left="360"/>
      </w:pPr>
      <w:r>
        <w:rPr>
          <w:rFonts w:ascii="Times New Roman" w:hAnsi="Times New Roman"/>
          <w:sz w:val="24"/>
          <w:szCs w:val="24"/>
        </w:rPr>
        <w:t xml:space="preserve">(b) Only cause skin rashes</w:t>
      </w:r>
    </w:p>
    <w:p>
      <w:pPr>
        <w:spacing w:after="40"/>
        <w:ind w:left="360"/>
      </w:pPr>
      <w:r>
        <w:rPr>
          <w:rFonts w:ascii="Times New Roman" w:hAnsi="Times New Roman"/>
          <w:sz w:val="24"/>
          <w:szCs w:val="24"/>
        </w:rPr>
        <w:t xml:space="preserve">(c) Are harmless</w:t>
      </w:r>
    </w:p>
    <w:p>
      <w:pPr>
        <w:spacing w:after="40"/>
        <w:ind w:left="360"/>
      </w:pPr>
      <w:r>
        <w:rPr>
          <w:rFonts w:ascii="Times New Roman" w:hAnsi="Times New Roman"/>
          <w:sz w:val="24"/>
          <w:szCs w:val="24"/>
        </w:rPr>
        <w:t xml:space="preserve">(d) Never affect nutrition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Cause malnutrition, anaemia, and impaired growth and cognition</w:t>
      </w:r>
    </w:p>
    <w:p>
      <w:pPr>
        <w:spacing w:after="40"/>
        <w:ind w:left="360"/>
      </w:pPr>
      <w:r>
        <w:rPr>
          <w:rFonts w:ascii="Times New Roman" w:hAnsi="Times New Roman"/>
          <w:sz w:val="24"/>
          <w:szCs w:val="24"/>
        </w:rPr>
        <w:t xml:space="preserve">🧠 Clinical Rationale: Soil-transmitted helminths (roundworm, hookworm, whipworm) consume nutrients and cause blood loss; National Deworming Day gives albendazole twice yearly to reduce anaemia and stunting.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cause skin rashes: Skin rashes (larva currens, ground itch) are minor; the main harm is nutritional.</w:t>
      </w:r>
    </w:p>
    <w:p>
      <w:pPr>
        <w:spacing w:after="40"/>
        <w:ind w:left="360"/>
      </w:pPr>
      <w:r>
        <w:rPr>
          <w:rFonts w:ascii="Times New Roman" w:hAnsi="Times New Roman"/>
          <w:sz w:val="24"/>
          <w:szCs w:val="24"/>
        </w:rPr>
        <w:t xml:space="preserve">C — Are harmless: Heavy worm loads cause anaemia, stunting and poor school performance - not harmless.</w:t>
      </w:r>
    </w:p>
    <w:p>
      <w:pPr>
        <w:spacing w:after="40"/>
        <w:ind w:left="360"/>
      </w:pPr>
      <w:r>
        <w:rPr>
          <w:rFonts w:ascii="Times New Roman" w:hAnsi="Times New Roman"/>
          <w:sz w:val="24"/>
          <w:szCs w:val="24"/>
        </w:rPr>
        <w:t xml:space="preserve">D — Never affect nutrition: Worms directly steal nutrients and cause blood loss, so they do affect nutrition.</w:t>
      </w:r>
    </w:p>
    <w:p>
      <w:pPr>
        <w:spacing w:after="40"/>
        <w:ind w:left="360"/>
      </w:pPr>
      <w:r>
        <w:rPr>
          <w:rFonts w:ascii="Times New Roman" w:hAnsi="Times New Roman"/>
          <w:sz w:val="24"/>
          <w:szCs w:val="24"/>
        </w:rPr>
        <w:t xml:space="preserve">⚠️ Exam Trap: Forgetting that hookworm causes iron-deficiency anaemia through blood loss.</w:t>
      </w:r>
    </w:p>
    <w:p>
      <w:pPr>
        <w:spacing w:after="40"/>
        <w:ind w:left="360"/>
      </w:pPr>
      <w:r>
        <w:rPr>
          <w:rFonts w:ascii="Times New Roman" w:hAnsi="Times New Roman"/>
          <w:sz w:val="24"/>
          <w:szCs w:val="24"/>
        </w:rPr>
        <w:t xml:space="preserve">💎 PNC Pearl: National Deworming Day: albendazole 400 mg (200 mg for 1-2 years) twice yearly, 10 February and 10 August.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Marasmus presents with severe wasting, loss of subcutaneous fat and an 'old man' face without oedema. Statement II: Kwashiorkor presents with bilateral pitting oedema, flaky-paint dermatosis, apathy and a fatty liver.</w:t>
      </w:r>
    </w:p>
    <w:p>
      <w:pPr>
        <w:spacing w:after="40"/>
        <w:ind w:left="360"/>
      </w:pPr>
      <w:r>
        <w:rPr>
          <w:rFonts w:ascii="Times New Roman" w:hAnsi="Times New Roman"/>
          <w:sz w:val="24"/>
          <w:szCs w:val="24"/>
        </w:rPr>
        <w:t xml:space="preserve">(a) Statement I is correct but Statement II is incorrect</w:t>
      </w:r>
    </w:p>
    <w:p>
      <w:pPr>
        <w:spacing w:after="40"/>
        <w:ind w:left="360"/>
      </w:pPr>
      <w:r>
        <w:rPr>
          <w:rFonts w:ascii="Times New Roman" w:hAnsi="Times New Roman"/>
          <w:sz w:val="24"/>
          <w:szCs w:val="24"/>
        </w:rPr>
        <w:t xml:space="preserve">(b) Statement I is incorrect but Statement II is correct</w:t>
      </w:r>
    </w:p>
    <w:p>
      <w:pPr>
        <w:spacing w:after="40"/>
        <w:ind w:left="360"/>
      </w:pPr>
      <w:r>
        <w:rPr>
          <w:rFonts w:ascii="Times New Roman" w:hAnsi="Times New Roman"/>
          <w:sz w:val="24"/>
          <w:szCs w:val="24"/>
        </w:rPr>
        <w:t xml:space="preserve">(c) Both statements are incorrect</w:t>
      </w:r>
    </w:p>
    <w:p>
      <w:pPr>
        <w:spacing w:after="40"/>
        <w:ind w:left="360"/>
      </w:pPr>
      <w:r>
        <w:rPr>
          <w:rFonts w:ascii="Times New Roman" w:hAnsi="Times New Roman"/>
          <w:sz w:val="24"/>
          <w:szCs w:val="24"/>
        </w:rPr>
        <w:t xml:space="preserve">(d) Both Statement I and Statement II are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Both Statement I and Statement II are correct</w:t>
      </w:r>
    </w:p>
    <w:p>
      <w:pPr>
        <w:spacing w:after="40"/>
        <w:ind w:left="360"/>
      </w:pPr>
      <w:r>
        <w:rPr>
          <w:rFonts w:ascii="Times New Roman" w:hAnsi="Times New Roman"/>
          <w:sz w:val="24"/>
          <w:szCs w:val="24"/>
        </w:rPr>
        <w:t xml:space="preserve">🧠 Clinical Rationale: Both statements are correct. Marasmus is chronic deficiency of total energy - 'skin and bones', alert and hungry, no oedema. Kwashiorkor is predominantly protein deficiency (often after weaning) with oedema (low albumin), skin and hair changes (flag sign), apathy, and hepatomegaly from fatty infiltration.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Statement I is correct but Statement II is incorrect: Statement II is also correct - oedema and flaky-paint dermatosis define kwashiorkor.</w:t>
      </w:r>
    </w:p>
    <w:p>
      <w:pPr>
        <w:spacing w:after="40"/>
        <w:ind w:left="360"/>
      </w:pPr>
      <w:r>
        <w:rPr>
          <w:rFonts w:ascii="Times New Roman" w:hAnsi="Times New Roman"/>
          <w:sz w:val="24"/>
          <w:szCs w:val="24"/>
        </w:rPr>
        <w:t xml:space="preserve">B — Statement I is incorrect but Statement II is correct: Statement I is also correct - severe wasting without oedema is the hallmark of marasmus.</w:t>
      </w:r>
    </w:p>
    <w:p>
      <w:pPr>
        <w:spacing w:after="40"/>
        <w:ind w:left="360"/>
      </w:pPr>
      <w:r>
        <w:rPr>
          <w:rFonts w:ascii="Times New Roman" w:hAnsi="Times New Roman"/>
          <w:sz w:val="24"/>
          <w:szCs w:val="24"/>
        </w:rPr>
        <w:t xml:space="preserve">C — Both statements are incorrect: Both describe the classic textbook features accurately.</w:t>
      </w:r>
    </w:p>
    <w:p>
      <w:pPr>
        <w:spacing w:after="40"/>
        <w:ind w:left="360"/>
      </w:pPr>
      <w:r>
        <w:rPr>
          <w:rFonts w:ascii="Times New Roman" w:hAnsi="Times New Roman"/>
          <w:sz w:val="24"/>
          <w:szCs w:val="24"/>
        </w:rPr>
        <w:t xml:space="preserve">⚠️ Exam Trap: Mixing up which has oedema - Kwashiorkor has oedema; Marasmus has Muscle wasting.</w:t>
      </w:r>
    </w:p>
    <w:p>
      <w:pPr>
        <w:spacing w:after="40"/>
        <w:ind w:left="360"/>
      </w:pPr>
      <w:r>
        <w:rPr>
          <w:rFonts w:ascii="Times New Roman" w:hAnsi="Times New Roman"/>
          <w:sz w:val="24"/>
          <w:szCs w:val="24"/>
        </w:rPr>
        <w:t xml:space="preserve">💎 PNC Pearl: Marasmus = no oedema, old-man face; Kwashiorkor = oedema, flag sign, flaky-paint skin; SAM = oedema or WFH &lt; -3 SD or MUAC &lt; 11.5 cm.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Anaemia Mukt Bharat programme, the prophylactic iron-folic acid regimen for a 7-year-old school child is:</w:t>
      </w:r>
    </w:p>
    <w:p>
      <w:pPr>
        <w:spacing w:after="40"/>
        <w:ind w:left="360"/>
      </w:pPr>
      <w:r>
        <w:rPr>
          <w:rFonts w:ascii="Times New Roman" w:hAnsi="Times New Roman"/>
          <w:sz w:val="24"/>
          <w:szCs w:val="24"/>
        </w:rPr>
        <w:t xml:space="preserve">(a) One blue IFA tablet (60 mg iron + 500 mcg folic acid) once a week</w:t>
      </w:r>
    </w:p>
    <w:p>
      <w:pPr>
        <w:spacing w:after="40"/>
        <w:ind w:left="360"/>
      </w:pPr>
      <w:r>
        <w:rPr>
          <w:rFonts w:ascii="Times New Roman" w:hAnsi="Times New Roman"/>
          <w:sz w:val="24"/>
          <w:szCs w:val="24"/>
        </w:rPr>
        <w:t xml:space="preserve">(b) IFA syrup 1 mL (20 mg iron) twice a week</w:t>
      </w:r>
    </w:p>
    <w:p>
      <w:pPr>
        <w:spacing w:after="40"/>
        <w:ind w:left="360"/>
      </w:pPr>
      <w:r>
        <w:rPr>
          <w:rFonts w:ascii="Times New Roman" w:hAnsi="Times New Roman"/>
          <w:sz w:val="24"/>
          <w:szCs w:val="24"/>
        </w:rPr>
        <w:t xml:space="preserve">(c) One pink IFA tablet (45 mg elemental iron + 400 mcg folic acid) once a week</w:t>
      </w:r>
    </w:p>
    <w:p>
      <w:pPr>
        <w:spacing w:after="40"/>
        <w:ind w:left="360"/>
      </w:pPr>
      <w:r>
        <w:rPr>
          <w:rFonts w:ascii="Times New Roman" w:hAnsi="Times New Roman"/>
          <w:sz w:val="24"/>
          <w:szCs w:val="24"/>
        </w:rPr>
        <w:t xml:space="preserve">(d) One red IFA tablet (60 mg iron) daily for 180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One pink IFA tablet (45 mg elemental iron + 400 mcg folic acid) once a week</w:t>
      </w:r>
    </w:p>
    <w:p>
      <w:pPr>
        <w:spacing w:after="40"/>
        <w:ind w:left="360"/>
      </w:pPr>
      <w:r>
        <w:rPr>
          <w:rFonts w:ascii="Times New Roman" w:hAnsi="Times New Roman"/>
          <w:sz w:val="24"/>
          <w:szCs w:val="24"/>
        </w:rPr>
        <w:t xml:space="preserve">🧠 Clinical Rationale: Anaemia Mukt Bharat (6x6x6 strategy) gives children 5-9 years a weekly pink tablet (45 mg iron, 400 mcg FA), children 6-59 months biweekly syrup (20 mg iron per mL), adolescents 10-19 years a weekly blue tablet (60 mg, 500 mcg), and pregnant women a daily red tablet (60 mg, 500 mcg) for 180 days, along with biannual deworming.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One blue IFA tablet (60 mg iron + 500 mcg folic acid) once a week: The weekly blue tablet is for adolescents aged 10-19 years.</w:t>
      </w:r>
    </w:p>
    <w:p>
      <w:pPr>
        <w:spacing w:after="40"/>
        <w:ind w:left="360"/>
      </w:pPr>
      <w:r>
        <w:rPr>
          <w:rFonts w:ascii="Times New Roman" w:hAnsi="Times New Roman"/>
          <w:sz w:val="24"/>
          <w:szCs w:val="24"/>
        </w:rPr>
        <w:t xml:space="preserve">B — IFA syrup 1 mL (20 mg iron) twice a week: Biweekly IFA syrup is the regimen for children 6-59 months.</w:t>
      </w:r>
    </w:p>
    <w:p>
      <w:pPr>
        <w:spacing w:after="40"/>
        <w:ind w:left="360"/>
      </w:pPr>
      <w:r>
        <w:rPr>
          <w:rFonts w:ascii="Times New Roman" w:hAnsi="Times New Roman"/>
          <w:sz w:val="24"/>
          <w:szCs w:val="24"/>
        </w:rPr>
        <w:t xml:space="preserve">D — One red IFA tablet (60 mg iron) daily for 180 days: Daily red tablets for 180 days are for pregnant and lactating women.</w:t>
      </w:r>
    </w:p>
    <w:p>
      <w:pPr>
        <w:spacing w:after="40"/>
        <w:ind w:left="360"/>
      </w:pPr>
      <w:r>
        <w:rPr>
          <w:rFonts w:ascii="Times New Roman" w:hAnsi="Times New Roman"/>
          <w:sz w:val="24"/>
          <w:szCs w:val="24"/>
        </w:rPr>
        <w:t xml:space="preserve">⚠️ Exam Trap: Mixing up tablet colours by age group - pink for 5-9 years, blue for adolescents.</w:t>
      </w:r>
    </w:p>
    <w:p>
      <w:pPr>
        <w:spacing w:after="40"/>
        <w:ind w:left="360"/>
      </w:pPr>
      <w:r>
        <w:rPr>
          <w:rFonts w:ascii="Times New Roman" w:hAnsi="Times New Roman"/>
          <w:sz w:val="24"/>
          <w:szCs w:val="24"/>
        </w:rPr>
        <w:t xml:space="preserve">💎 PNC Pearl: AMB colours: syrup (6-59 m), PINK weekly (5-9 y), BLUE weekly (10-19 y), RED daily (pregnancy/lactation).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strong risk factor for suicide is: </w:t>
      </w:r>
    </w:p>
    <w:p>
      <w:pPr>
        <w:spacing w:after="40"/>
        <w:ind w:left="360"/>
      </w:pPr>
      <w:r>
        <w:rPr>
          <w:rFonts w:ascii="Times New Roman" w:hAnsi="Times New Roman"/>
          <w:sz w:val="24"/>
          <w:szCs w:val="24"/>
        </w:rPr>
        <w:t xml:space="preserve">(a) Regular employment</w:t>
      </w:r>
    </w:p>
    <w:p>
      <w:pPr>
        <w:spacing w:after="40"/>
        <w:ind w:left="360"/>
      </w:pPr>
      <w:r>
        <w:rPr>
          <w:rFonts w:ascii="Times New Roman" w:hAnsi="Times New Roman"/>
          <w:sz w:val="24"/>
          <w:szCs w:val="24"/>
        </w:rPr>
        <w:t xml:space="preserve">(b) A supportive family</w:t>
      </w:r>
    </w:p>
    <w:p>
      <w:pPr>
        <w:spacing w:after="40"/>
        <w:ind w:left="360"/>
      </w:pPr>
      <w:r>
        <w:rPr>
          <w:rFonts w:ascii="Times New Roman" w:hAnsi="Times New Roman"/>
          <w:sz w:val="24"/>
          <w:szCs w:val="24"/>
        </w:rPr>
        <w:t xml:space="preserve">(c) Active religious involvement</w:t>
      </w:r>
    </w:p>
    <w:p>
      <w:pPr>
        <w:spacing w:after="40"/>
        <w:ind w:left="360"/>
      </w:pPr>
      <w:r>
        <w:rPr>
          <w:rFonts w:ascii="Times New Roman" w:hAnsi="Times New Roman"/>
          <w:sz w:val="24"/>
          <w:szCs w:val="24"/>
        </w:rPr>
        <w:t xml:space="preserve">(d) A previous suicide attempt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previous suicide attempt</w:t>
      </w:r>
    </w:p>
    <w:p>
      <w:pPr>
        <w:spacing w:after="40"/>
        <w:ind w:left="360"/>
      </w:pPr>
      <w:r>
        <w:rPr>
          <w:rFonts w:ascii="Times New Roman" w:hAnsi="Times New Roman"/>
          <w:sz w:val="24"/>
          <w:szCs w:val="24"/>
        </w:rPr>
        <w:t xml:space="preserve">🧠 Clinical Rationale: The single strongest predictor is a prior attempt; other risks include depression, substance abuse, access to means, hopelessness, and social isolation - protective factors lower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Regular employment: Stable employment is protective; job loss increases risk.</w:t>
      </w:r>
    </w:p>
    <w:p>
      <w:pPr>
        <w:spacing w:after="40"/>
        <w:ind w:left="360"/>
      </w:pPr>
      <w:r>
        <w:rPr>
          <w:rFonts w:ascii="Times New Roman" w:hAnsi="Times New Roman"/>
          <w:sz w:val="24"/>
          <w:szCs w:val="24"/>
        </w:rPr>
        <w:t xml:space="preserve">B — A supportive family: Family support is a protective factor that lowers suicide risk.</w:t>
      </w:r>
    </w:p>
    <w:p>
      <w:pPr>
        <w:spacing w:after="40"/>
        <w:ind w:left="360"/>
      </w:pPr>
      <w:r>
        <w:rPr>
          <w:rFonts w:ascii="Times New Roman" w:hAnsi="Times New Roman"/>
          <w:sz w:val="24"/>
          <w:szCs w:val="24"/>
        </w:rPr>
        <w:t xml:space="preserve">C — Active religious involvement: Religious involvement and community ties are usually protective.</w:t>
      </w:r>
    </w:p>
    <w:p>
      <w:pPr>
        <w:spacing w:after="40"/>
        <w:ind w:left="360"/>
      </w:pPr>
      <w:r>
        <w:rPr>
          <w:rFonts w:ascii="Times New Roman" w:hAnsi="Times New Roman"/>
          <w:sz w:val="24"/>
          <w:szCs w:val="24"/>
        </w:rPr>
        <w:t xml:space="preserve">⚠️ Exam Trap: Picking a factor that sounds stressful but is actually protective - read each option as risk vs protection.</w:t>
      </w:r>
    </w:p>
    <w:p>
      <w:pPr>
        <w:spacing w:after="40"/>
        <w:ind w:left="360"/>
      </w:pPr>
      <w:r>
        <w:rPr>
          <w:rFonts w:ascii="Times New Roman" w:hAnsi="Times New Roman"/>
          <w:sz w:val="24"/>
          <w:szCs w:val="24"/>
        </w:rPr>
        <w:t xml:space="preserve">💎 PNC Pearl: Strongest predictor of suicide = previous attempt; SAD PERSONS scale for risk assessment.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assessing a client's suicidal intent, the nurse should ask: </w:t>
      </w:r>
    </w:p>
    <w:p>
      <w:pPr>
        <w:spacing w:after="40"/>
        <w:ind w:left="360"/>
      </w:pPr>
      <w:r>
        <w:rPr>
          <w:rFonts w:ascii="Times New Roman" w:hAnsi="Times New Roman"/>
          <w:sz w:val="24"/>
          <w:szCs w:val="24"/>
        </w:rPr>
        <w:t xml:space="preserve">(a) Only about sleep</w:t>
      </w:r>
    </w:p>
    <w:p>
      <w:pPr>
        <w:spacing w:after="40"/>
        <w:ind w:left="360"/>
      </w:pPr>
      <w:r>
        <w:rPr>
          <w:rFonts w:ascii="Times New Roman" w:hAnsi="Times New Roman"/>
          <w:sz w:val="24"/>
          <w:szCs w:val="24"/>
        </w:rPr>
        <w:t xml:space="preserve">(b) About the weather</w:t>
      </w:r>
    </w:p>
    <w:p>
      <w:pPr>
        <w:spacing w:after="40"/>
        <w:ind w:left="360"/>
      </w:pPr>
      <w:r>
        <w:rPr>
          <w:rFonts w:ascii="Times New Roman" w:hAnsi="Times New Roman"/>
          <w:sz w:val="24"/>
          <w:szCs w:val="24"/>
        </w:rPr>
        <w:t xml:space="preserve">(c) Directly about thoughts, plans, means, and previous attempts</w:t>
      </w:r>
    </w:p>
    <w:p>
      <w:pPr>
        <w:spacing w:after="40"/>
        <w:ind w:left="360"/>
      </w:pPr>
      <w:r>
        <w:rPr>
          <w:rFonts w:ascii="Times New Roman" w:hAnsi="Times New Roman"/>
          <w:sz w:val="24"/>
          <w:szCs w:val="24"/>
        </w:rPr>
        <w:t xml:space="preserve">(d) No questions for fear of suggestion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Directly about thoughts, plans, means, and previous attempts</w:t>
      </w:r>
    </w:p>
    <w:p>
      <w:pPr>
        <w:spacing w:after="40"/>
        <w:ind w:left="360"/>
      </w:pPr>
      <w:r>
        <w:rPr>
          <w:rFonts w:ascii="Times New Roman" w:hAnsi="Times New Roman"/>
          <w:sz w:val="24"/>
          <w:szCs w:val="24"/>
        </w:rPr>
        <w:t xml:space="preserve">🧠 Clinical Rationale: Direct, calm questioning - 'Have you thought about harming yourself? Do you have a plan?' - does NOT plant ideas and is essential; the level of intent and means available guides safety measures.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about sleep: Sleep is only one symptom; it does not assess intent or plan.</w:t>
      </w:r>
    </w:p>
    <w:p>
      <w:pPr>
        <w:spacing w:after="40"/>
        <w:ind w:left="360"/>
      </w:pPr>
      <w:r>
        <w:rPr>
          <w:rFonts w:ascii="Times New Roman" w:hAnsi="Times New Roman"/>
          <w:sz w:val="24"/>
          <w:szCs w:val="24"/>
        </w:rPr>
        <w:t xml:space="preserve">B — About the weather: Irrelevant small talk avoids the key issue.</w:t>
      </w:r>
    </w:p>
    <w:p>
      <w:pPr>
        <w:spacing w:after="40"/>
        <w:ind w:left="360"/>
      </w:pPr>
      <w:r>
        <w:rPr>
          <w:rFonts w:ascii="Times New Roman" w:hAnsi="Times New Roman"/>
          <w:sz w:val="24"/>
          <w:szCs w:val="24"/>
        </w:rPr>
        <w:t xml:space="preserve">D — No questions for fear of suggestion: Asking about suicide does NOT plant the idea - avoiding it misses the risk.</w:t>
      </w:r>
    </w:p>
    <w:p>
      <w:pPr>
        <w:spacing w:after="40"/>
        <w:ind w:left="360"/>
      </w:pPr>
      <w:r>
        <w:rPr>
          <w:rFonts w:ascii="Times New Roman" w:hAnsi="Times New Roman"/>
          <w:sz w:val="24"/>
          <w:szCs w:val="24"/>
        </w:rPr>
        <w:t xml:space="preserve">⚠️ Exam Trap: Believing that asking directly may 'give ideas' - direct questions reduce risk and show concern.</w:t>
      </w:r>
    </w:p>
    <w:p>
      <w:pPr>
        <w:spacing w:after="40"/>
        <w:ind w:left="360"/>
      </w:pPr>
      <w:r>
        <w:rPr>
          <w:rFonts w:ascii="Times New Roman" w:hAnsi="Times New Roman"/>
          <w:sz w:val="24"/>
          <w:szCs w:val="24"/>
        </w:rPr>
        <w:t xml:space="preserve">💎 PNC Pearl: Assess: ideation -&gt; plan -&gt; means -&gt; intent -&gt; past attempts; a specific, lethal, available plan = highest risk.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a client at imminent risk of suicide, the nurse should: </w:t>
      </w:r>
    </w:p>
    <w:p>
      <w:pPr>
        <w:spacing w:after="40"/>
        <w:ind w:left="360"/>
      </w:pPr>
      <w:r>
        <w:rPr>
          <w:rFonts w:ascii="Times New Roman" w:hAnsi="Times New Roman"/>
          <w:sz w:val="24"/>
          <w:szCs w:val="24"/>
        </w:rPr>
        <w:t xml:space="preserve">(a) Provide constant one-to-one observation and remove all potentially harmful objects</w:t>
      </w:r>
    </w:p>
    <w:p>
      <w:pPr>
        <w:spacing w:after="40"/>
        <w:ind w:left="360"/>
      </w:pPr>
      <w:r>
        <w:rPr>
          <w:rFonts w:ascii="Times New Roman" w:hAnsi="Times New Roman"/>
          <w:sz w:val="24"/>
          <w:szCs w:val="24"/>
        </w:rPr>
        <w:t xml:space="preserve">(b) Leave the client alone to calm down</w:t>
      </w:r>
    </w:p>
    <w:p>
      <w:pPr>
        <w:spacing w:after="40"/>
        <w:ind w:left="360"/>
      </w:pPr>
      <w:r>
        <w:rPr>
          <w:rFonts w:ascii="Times New Roman" w:hAnsi="Times New Roman"/>
          <w:sz w:val="24"/>
          <w:szCs w:val="24"/>
        </w:rPr>
        <w:t xml:space="preserve">(c) Give unrestricted access to windows</w:t>
      </w:r>
    </w:p>
    <w:p>
      <w:pPr>
        <w:spacing w:after="40"/>
        <w:ind w:left="360"/>
      </w:pPr>
      <w:r>
        <w:rPr>
          <w:rFonts w:ascii="Times New Roman" w:hAnsi="Times New Roman"/>
          <w:sz w:val="24"/>
          <w:szCs w:val="24"/>
        </w:rPr>
        <w:t xml:space="preserve">(d) Delay assessment until morning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Provide constant one-to-one observation and remove all potentially harmful objects</w:t>
      </w:r>
    </w:p>
    <w:p>
      <w:pPr>
        <w:spacing w:after="40"/>
        <w:ind w:left="360"/>
      </w:pPr>
      <w:r>
        <w:rPr>
          <w:rFonts w:ascii="Times New Roman" w:hAnsi="Times New Roman"/>
          <w:sz w:val="24"/>
          <w:szCs w:val="24"/>
        </w:rPr>
        <w:t xml:space="preserve">🧠 Clinical Rationale: Suicide precautions: continuous observation, safe environment (no belts, sharps, medications), close monitoring of high-risk times, and prompt psychiatric referral - the plan is documented.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Leave the client alone to calm down: Leaving a high-risk client alone gives opportunity for self-harm.</w:t>
      </w:r>
    </w:p>
    <w:p>
      <w:pPr>
        <w:spacing w:after="40"/>
        <w:ind w:left="360"/>
      </w:pPr>
      <w:r>
        <w:rPr>
          <w:rFonts w:ascii="Times New Roman" w:hAnsi="Times New Roman"/>
          <w:sz w:val="24"/>
          <w:szCs w:val="24"/>
        </w:rPr>
        <w:t xml:space="preserve">C — Give unrestricted access to windows: Unrestricted access to windows and heights is a safety hazard.</w:t>
      </w:r>
    </w:p>
    <w:p>
      <w:pPr>
        <w:spacing w:after="40"/>
        <w:ind w:left="360"/>
      </w:pPr>
      <w:r>
        <w:rPr>
          <w:rFonts w:ascii="Times New Roman" w:hAnsi="Times New Roman"/>
          <w:sz w:val="24"/>
          <w:szCs w:val="24"/>
        </w:rPr>
        <w:t xml:space="preserve">D — Delay assessment until morning: Delay can be fatal; assessment and protection must be immediate.</w:t>
      </w:r>
    </w:p>
    <w:p>
      <w:pPr>
        <w:spacing w:after="40"/>
        <w:ind w:left="360"/>
      </w:pPr>
      <w:r>
        <w:rPr>
          <w:rFonts w:ascii="Times New Roman" w:hAnsi="Times New Roman"/>
          <w:sz w:val="24"/>
          <w:szCs w:val="24"/>
        </w:rPr>
        <w:t xml:space="preserve">⚠️ Exam Trap: Relying on periodic 15-minute checks for an imminent-risk client - constant 1:1 observation is required.</w:t>
      </w:r>
    </w:p>
    <w:p>
      <w:pPr>
        <w:spacing w:after="40"/>
        <w:ind w:left="360"/>
      </w:pPr>
      <w:r>
        <w:rPr>
          <w:rFonts w:ascii="Times New Roman" w:hAnsi="Times New Roman"/>
          <w:sz w:val="24"/>
          <w:szCs w:val="24"/>
        </w:rPr>
        <w:t xml:space="preserve">💎 PNC Pearl: Suicide precautions: 1:1 arm's-length observation, remove sharps/belts/cords, check trays, watch shift changes and medication hoarding.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40-year-old man admitted with severe depression has been under close observation. Which of the following is NOT a warning sign of suicide?</w:t>
      </w:r>
    </w:p>
    <w:p>
      <w:pPr>
        <w:spacing w:after="40"/>
        <w:ind w:left="360"/>
      </w:pPr>
      <w:r>
        <w:rPr>
          <w:rFonts w:ascii="Times New Roman" w:hAnsi="Times New Roman"/>
          <w:sz w:val="24"/>
          <w:szCs w:val="24"/>
        </w:rPr>
        <w:t xml:space="preserve">(a) Making concrete plans to attend his daughter's wedding next year</w:t>
      </w:r>
    </w:p>
    <w:p>
      <w:pPr>
        <w:spacing w:after="40"/>
        <w:ind w:left="360"/>
      </w:pPr>
      <w:r>
        <w:rPr>
          <w:rFonts w:ascii="Times New Roman" w:hAnsi="Times New Roman"/>
          <w:sz w:val="24"/>
          <w:szCs w:val="24"/>
        </w:rPr>
        <w:t xml:space="preserve">(b) Giving away his watch and favourite books to friends</w:t>
      </w:r>
    </w:p>
    <w:p>
      <w:pPr>
        <w:spacing w:after="40"/>
        <w:ind w:left="360"/>
      </w:pPr>
      <w:r>
        <w:rPr>
          <w:rFonts w:ascii="Times New Roman" w:hAnsi="Times New Roman"/>
          <w:sz w:val="24"/>
          <w:szCs w:val="24"/>
        </w:rPr>
        <w:t xml:space="preserve">(c) Suddenly appearing calm and cheerful after weeks of despair</w:t>
      </w:r>
    </w:p>
    <w:p>
      <w:pPr>
        <w:spacing w:after="40"/>
        <w:ind w:left="360"/>
      </w:pPr>
      <w:r>
        <w:rPr>
          <w:rFonts w:ascii="Times New Roman" w:hAnsi="Times New Roman"/>
          <w:sz w:val="24"/>
          <w:szCs w:val="24"/>
        </w:rPr>
        <w:t xml:space="preserve">(d) Saying 'Soon I won't be a burden to anyone'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Making concrete plans to attend his daughter's wedding next year</w:t>
      </w:r>
    </w:p>
    <w:p>
      <w:pPr>
        <w:spacing w:after="40"/>
        <w:ind w:left="360"/>
      </w:pPr>
      <w:r>
        <w:rPr>
          <w:rFonts w:ascii="Times New Roman" w:hAnsi="Times New Roman"/>
          <w:sz w:val="24"/>
          <w:szCs w:val="24"/>
        </w:rPr>
        <w:t xml:space="preserve">🧠 Clinical Rationale: Future-oriented planning suggests hope and is protective. A sudden unexplained calm after deep depression may mean he has decided to act and now has the energy to do so; giving away possessions and 'being a burden' statements are classic red flags. (The original key treated sudden calm as NOT a warning sign - corrected.)</w:t>
      </w:r>
    </w:p>
    <w:p>
      <w:pPr>
        <w:spacing w:after="40"/>
        <w:ind w:left="360"/>
      </w:pPr>
      <w:r>
        <w:rPr>
          <w:rFonts w:ascii="Times New Roman" w:hAnsi="Times New Roman"/>
          <w:sz w:val="24"/>
          <w:szCs w:val="24"/>
        </w:rPr>
        <w:t xml:space="preserve">🔍 Key Clues: 40-year-old | NOT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Giving away his watch and favourite books to friends: Giving away prized possessions is a classic final-arrangement warning sign.</w:t>
      </w:r>
    </w:p>
    <w:p>
      <w:pPr>
        <w:spacing w:after="40"/>
        <w:ind w:left="360"/>
      </w:pPr>
      <w:r>
        <w:rPr>
          <w:rFonts w:ascii="Times New Roman" w:hAnsi="Times New Roman"/>
          <w:sz w:val="24"/>
          <w:szCs w:val="24"/>
        </w:rPr>
        <w:t xml:space="preserve">C — Suddenly appearing calm and cheerful after weeks of despair: Sudden calm after despair is a well-known danger sign - the decision to die may have been made.</w:t>
      </w:r>
    </w:p>
    <w:p>
      <w:pPr>
        <w:spacing w:after="40"/>
        <w:ind w:left="360"/>
      </w:pPr>
      <w:r>
        <w:rPr>
          <w:rFonts w:ascii="Times New Roman" w:hAnsi="Times New Roman"/>
          <w:sz w:val="24"/>
          <w:szCs w:val="24"/>
        </w:rPr>
        <w:t xml:space="preserve">D — Saying 'Soon I won't be a burden to anyone': Talk of being a burden reflects hopelessness - a verbal warning sign.</w:t>
      </w:r>
    </w:p>
    <w:p>
      <w:pPr>
        <w:spacing w:after="40"/>
        <w:ind w:left="360"/>
      </w:pPr>
      <w:r>
        <w:rPr>
          <w:rFonts w:ascii="Times New Roman" w:hAnsi="Times New Roman"/>
          <w:sz w:val="24"/>
          <w:szCs w:val="24"/>
        </w:rPr>
        <w:t xml:space="preserve">⚠️ Exam Trap: Assuming sudden improvement is always good news - in depression it can signal a decision to act.</w:t>
      </w:r>
    </w:p>
    <w:p>
      <w:pPr>
        <w:spacing w:after="40"/>
        <w:ind w:left="360"/>
      </w:pPr>
      <w:r>
        <w:rPr>
          <w:rFonts w:ascii="Times New Roman" w:hAnsi="Times New Roman"/>
          <w:sz w:val="24"/>
          <w:szCs w:val="24"/>
        </w:rPr>
        <w:t xml:space="preserve">💎 PNC Pearl: Suicide red flags: previous attempt, hopeless talk, giving things away, sudden calm, access to means; risk rises as energy returns.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Under the Mental Healthcare Act 2017, a person has the right to make an advance directive stating how he wishes to be treated or not treated for a mental illness. Statement II: The Act prohibits electroconvulsive therapy without the use of anaesthesia and muscle relaxants.</w:t>
      </w:r>
    </w:p>
    <w:p>
      <w:pPr>
        <w:spacing w:after="40"/>
        <w:ind w:left="360"/>
      </w:pPr>
      <w:r>
        <w:rPr>
          <w:rFonts w:ascii="Times New Roman" w:hAnsi="Times New Roman"/>
          <w:sz w:val="24"/>
          <w:szCs w:val="24"/>
        </w:rPr>
        <w:t xml:space="preserve">(a) Statement I is correct but Statement II is incorrect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Statement I is incorrect but Statement II is correct</w:t>
      </w:r>
    </w:p>
    <w:p>
      <w:pPr>
        <w:spacing w:after="40"/>
        <w:ind w:left="360"/>
      </w:pPr>
      <w:r>
        <w:rPr>
          <w:rFonts w:ascii="Times New Roman" w:hAnsi="Times New Roman"/>
          <w:sz w:val="24"/>
          <w:szCs w:val="24"/>
        </w:rPr>
        <w:t xml:space="preserve">(d) Both Statement I and Statement II are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Both Statement I and Statement II are correct</w:t>
      </w:r>
    </w:p>
    <w:p>
      <w:pPr>
        <w:spacing w:after="40"/>
        <w:ind w:left="360"/>
      </w:pPr>
      <w:r>
        <w:rPr>
          <w:rFonts w:ascii="Times New Roman" w:hAnsi="Times New Roman"/>
          <w:sz w:val="24"/>
          <w:szCs w:val="24"/>
        </w:rPr>
        <w:t xml:space="preserve">🧠 Clinical Rationale: Both statements are correct. MHCA 2017 gives every adult the right to an advance directive and to appoint a nominated representative; Section 95 bans unmodified ECT (without anaesthesia and muscle relaxant), restricts ECT in minors, and also bans chaining and sterilisation as treatment for mental illness.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Statement I is correct but Statement II is incorrect: Statement II is also correct - unmodified ECT is prohibited under the Act.</w:t>
      </w:r>
    </w:p>
    <w:p>
      <w:pPr>
        <w:spacing w:after="40"/>
        <w:ind w:left="360"/>
      </w:pPr>
      <w:r>
        <w:rPr>
          <w:rFonts w:ascii="Times New Roman" w:hAnsi="Times New Roman"/>
          <w:sz w:val="24"/>
          <w:szCs w:val="24"/>
        </w:rPr>
        <w:t xml:space="preserve">B — Both statements are incorrect: Both are provisions of the Act.</w:t>
      </w:r>
    </w:p>
    <w:p>
      <w:pPr>
        <w:spacing w:after="40"/>
        <w:ind w:left="360"/>
      </w:pPr>
      <w:r>
        <w:rPr>
          <w:rFonts w:ascii="Times New Roman" w:hAnsi="Times New Roman"/>
          <w:sz w:val="24"/>
          <w:szCs w:val="24"/>
        </w:rPr>
        <w:t xml:space="preserve">C — Statement I is incorrect but Statement II is correct: Statement I is also correct - advance directives are a key right under MHCA 2017.</w:t>
      </w:r>
    </w:p>
    <w:p>
      <w:pPr>
        <w:spacing w:after="40"/>
        <w:ind w:left="360"/>
      </w:pPr>
      <w:r>
        <w:rPr>
          <w:rFonts w:ascii="Times New Roman" w:hAnsi="Times New Roman"/>
          <w:sz w:val="24"/>
          <w:szCs w:val="24"/>
        </w:rPr>
        <w:t xml:space="preserve">⚠️ Exam Trap: Thinking ECT itself is banned - only UNMODIFIED ECT is prohibited.</w:t>
      </w:r>
    </w:p>
    <w:p>
      <w:pPr>
        <w:spacing w:after="40"/>
        <w:ind w:left="360"/>
      </w:pPr>
      <w:r>
        <w:rPr>
          <w:rFonts w:ascii="Times New Roman" w:hAnsi="Times New Roman"/>
          <w:sz w:val="24"/>
          <w:szCs w:val="24"/>
        </w:rPr>
        <w:t xml:space="preserve">💎 PNC Pearl: MHCA 2017: advance directive, nominated representative, no unmodified ECT, no chaining, attempted suicide presumed severe stress.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cerebrum, the largest part of the brain, is responsible for: </w:t>
      </w:r>
    </w:p>
    <w:p>
      <w:pPr>
        <w:spacing w:after="40"/>
        <w:ind w:left="360"/>
      </w:pPr>
      <w:r>
        <w:rPr>
          <w:rFonts w:ascii="Times New Roman" w:hAnsi="Times New Roman"/>
          <w:sz w:val="24"/>
          <w:szCs w:val="24"/>
        </w:rPr>
        <w:t xml:space="preserve">(a) Conscious thought, memory, language, and voluntary movement</w:t>
      </w:r>
    </w:p>
    <w:p>
      <w:pPr>
        <w:spacing w:after="40"/>
        <w:ind w:left="360"/>
      </w:pPr>
      <w:r>
        <w:rPr>
          <w:rFonts w:ascii="Times New Roman" w:hAnsi="Times New Roman"/>
          <w:sz w:val="24"/>
          <w:szCs w:val="24"/>
        </w:rPr>
        <w:t xml:space="preserve">(b) Only balance</w:t>
      </w:r>
    </w:p>
    <w:p>
      <w:pPr>
        <w:spacing w:after="40"/>
        <w:ind w:left="360"/>
      </w:pPr>
      <w:r>
        <w:rPr>
          <w:rFonts w:ascii="Times New Roman" w:hAnsi="Times New Roman"/>
          <w:sz w:val="24"/>
          <w:szCs w:val="24"/>
        </w:rPr>
        <w:t xml:space="preserve">(c) Hormone secretion alone</w:t>
      </w:r>
    </w:p>
    <w:p>
      <w:pPr>
        <w:spacing w:after="40"/>
        <w:ind w:left="360"/>
      </w:pPr>
      <w:r>
        <w:rPr>
          <w:rFonts w:ascii="Times New Roman" w:hAnsi="Times New Roman"/>
          <w:sz w:val="24"/>
          <w:szCs w:val="24"/>
        </w:rPr>
        <w:t xml:space="preserve">(d) Only breathing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Conscious thought, memory, language, and voluntary movement</w:t>
      </w:r>
    </w:p>
    <w:p>
      <w:pPr>
        <w:spacing w:after="40"/>
        <w:ind w:left="360"/>
      </w:pPr>
      <w:r>
        <w:rPr>
          <w:rFonts w:ascii="Times New Roman" w:hAnsi="Times New Roman"/>
          <w:sz w:val="24"/>
          <w:szCs w:val="24"/>
        </w:rPr>
        <w:t xml:space="preserve">🧠 Clinical Rationale: The cerebral cortex handles higher functions - the frontal lobe plans and moves, parietal senses, temporal hears and remembers, and occipital sees; the cerebellum coordinates balance.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balance: Balance and coordination are cerebellar functions.</w:t>
      </w:r>
    </w:p>
    <w:p>
      <w:pPr>
        <w:spacing w:after="40"/>
        <w:ind w:left="360"/>
      </w:pPr>
      <w:r>
        <w:rPr>
          <w:rFonts w:ascii="Times New Roman" w:hAnsi="Times New Roman"/>
          <w:sz w:val="24"/>
          <w:szCs w:val="24"/>
        </w:rPr>
        <w:t xml:space="preserve">C — Hormone secretion alone: Hormone secretion is mainly the role of the hypothalamus and endocrine glands.</w:t>
      </w:r>
    </w:p>
    <w:p>
      <w:pPr>
        <w:spacing w:after="40"/>
        <w:ind w:left="360"/>
      </w:pPr>
      <w:r>
        <w:rPr>
          <w:rFonts w:ascii="Times New Roman" w:hAnsi="Times New Roman"/>
          <w:sz w:val="24"/>
          <w:szCs w:val="24"/>
        </w:rPr>
        <w:t xml:space="preserve">D — Only breathing: Breathing is controlled by respiratory centres in the medulla and pons.</w:t>
      </w:r>
    </w:p>
    <w:p>
      <w:pPr>
        <w:spacing w:after="40"/>
        <w:ind w:left="360"/>
      </w:pPr>
      <w:r>
        <w:rPr>
          <w:rFonts w:ascii="Times New Roman" w:hAnsi="Times New Roman"/>
          <w:sz w:val="24"/>
          <w:szCs w:val="24"/>
        </w:rPr>
        <w:t xml:space="preserve">⚠️ Exam Trap: Confusing cerebrum (higher functions) with cerebellum (coordination) because the names sound alike.</w:t>
      </w:r>
    </w:p>
    <w:p>
      <w:pPr>
        <w:spacing w:after="40"/>
        <w:ind w:left="360"/>
      </w:pPr>
      <w:r>
        <w:rPr>
          <w:rFonts w:ascii="Times New Roman" w:hAnsi="Times New Roman"/>
          <w:sz w:val="24"/>
          <w:szCs w:val="24"/>
        </w:rPr>
        <w:t xml:space="preserve">💎 PNC Pearl: Lobes: Frontal - motor, personality, Broca's speech; Parietal - sensation; Temporal - hearing, Wernicke's; Occipital - vision.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Coordination, balance, and fine motor control are functions of the: </w:t>
      </w:r>
    </w:p>
    <w:p>
      <w:pPr>
        <w:spacing w:after="40"/>
        <w:ind w:left="360"/>
      </w:pPr>
      <w:r>
        <w:rPr>
          <w:rFonts w:ascii="Times New Roman" w:hAnsi="Times New Roman"/>
          <w:sz w:val="24"/>
          <w:szCs w:val="24"/>
        </w:rPr>
        <w:t xml:space="preserve">(a) Cerebrum</w:t>
      </w:r>
    </w:p>
    <w:p>
      <w:pPr>
        <w:spacing w:after="40"/>
        <w:ind w:left="360"/>
      </w:pPr>
      <w:r>
        <w:rPr>
          <w:rFonts w:ascii="Times New Roman" w:hAnsi="Times New Roman"/>
          <w:sz w:val="24"/>
          <w:szCs w:val="24"/>
        </w:rPr>
        <w:t xml:space="preserve">(b) Medulla oblongata</w:t>
      </w:r>
    </w:p>
    <w:p>
      <w:pPr>
        <w:spacing w:after="40"/>
        <w:ind w:left="360"/>
      </w:pPr>
      <w:r>
        <w:rPr>
          <w:rFonts w:ascii="Times New Roman" w:hAnsi="Times New Roman"/>
          <w:sz w:val="24"/>
          <w:szCs w:val="24"/>
        </w:rPr>
        <w:t xml:space="preserve">(c) Cerebellum</w:t>
      </w:r>
    </w:p>
    <w:p>
      <w:pPr>
        <w:spacing w:after="40"/>
        <w:ind w:left="360"/>
      </w:pPr>
      <w:r>
        <w:rPr>
          <w:rFonts w:ascii="Times New Roman" w:hAnsi="Times New Roman"/>
          <w:sz w:val="24"/>
          <w:szCs w:val="24"/>
        </w:rPr>
        <w:t xml:space="preserve">(d) Pituitary gland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Cerebellum</w:t>
      </w:r>
    </w:p>
    <w:p>
      <w:pPr>
        <w:spacing w:after="40"/>
        <w:ind w:left="360"/>
      </w:pPr>
      <w:r>
        <w:rPr>
          <w:rFonts w:ascii="Times New Roman" w:hAnsi="Times New Roman"/>
          <w:sz w:val="24"/>
          <w:szCs w:val="24"/>
        </w:rPr>
        <w:t xml:space="preserve">🧠 Clinical Rationale: The cerebellum - at the back of the brain - integrates sensory input to smooth movements and maintain posture; damage causes ataxia and tremors.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Cerebrum: The cerebrum initiates voluntary movement but does not fine-tune coordination.</w:t>
      </w:r>
    </w:p>
    <w:p>
      <w:pPr>
        <w:spacing w:after="40"/>
        <w:ind w:left="360"/>
      </w:pPr>
      <w:r>
        <w:rPr>
          <w:rFonts w:ascii="Times New Roman" w:hAnsi="Times New Roman"/>
          <w:sz w:val="24"/>
          <w:szCs w:val="24"/>
        </w:rPr>
        <w:t xml:space="preserve">B — Medulla oblongata: The medulla controls vital cardiac and respiratory centres.</w:t>
      </w:r>
    </w:p>
    <w:p>
      <w:pPr>
        <w:spacing w:after="40"/>
        <w:ind w:left="360"/>
      </w:pPr>
      <w:r>
        <w:rPr>
          <w:rFonts w:ascii="Times New Roman" w:hAnsi="Times New Roman"/>
          <w:sz w:val="24"/>
          <w:szCs w:val="24"/>
        </w:rPr>
        <w:t xml:space="preserve">D — Pituitary gland: The pituitary is an endocrine gland controlling other glands.</w:t>
      </w:r>
    </w:p>
    <w:p>
      <w:pPr>
        <w:spacing w:after="40"/>
        <w:ind w:left="360"/>
      </w:pPr>
      <w:r>
        <w:rPr>
          <w:rFonts w:ascii="Times New Roman" w:hAnsi="Times New Roman"/>
          <w:sz w:val="24"/>
          <w:szCs w:val="24"/>
        </w:rPr>
        <w:t xml:space="preserve">⚠️ Exam Trap: Choosing the cerebrum because it 'controls movement' - smooth coordination and balance are cerebellar.</w:t>
      </w:r>
    </w:p>
    <w:p>
      <w:pPr>
        <w:spacing w:after="40"/>
        <w:ind w:left="360"/>
      </w:pPr>
      <w:r>
        <w:rPr>
          <w:rFonts w:ascii="Times New Roman" w:hAnsi="Times New Roman"/>
          <w:sz w:val="24"/>
          <w:szCs w:val="24"/>
        </w:rPr>
        <w:t xml:space="preserve">💎 PNC Pearl: Cerebellar signs: ataxia, intention tremor, nystagmus, dysdiadochokinesia, past-pointing (DANISH).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Lumbar puncture in an adult is performed at the L3-L4 or L4-L5 interspace because:</w:t>
      </w:r>
    </w:p>
    <w:p>
      <w:pPr>
        <w:spacing w:after="40"/>
        <w:ind w:left="360"/>
      </w:pPr>
      <w:r>
        <w:rPr>
          <w:rFonts w:ascii="Times New Roman" w:hAnsi="Times New Roman"/>
          <w:sz w:val="24"/>
          <w:szCs w:val="24"/>
        </w:rPr>
        <w:t xml:space="preserve">(a) The spinal cord ends at about the L1-L2 level, so the needle enters the subarachnoid space below it</w:t>
      </w:r>
    </w:p>
    <w:p>
      <w:pPr>
        <w:spacing w:after="40"/>
        <w:ind w:left="360"/>
      </w:pPr>
      <w:r>
        <w:rPr>
          <w:rFonts w:ascii="Times New Roman" w:hAnsi="Times New Roman"/>
          <w:sz w:val="24"/>
          <w:szCs w:val="24"/>
        </w:rPr>
        <w:t xml:space="preserve">(b) The dural sac ends at the level of L3</w:t>
      </w:r>
    </w:p>
    <w:p>
      <w:pPr>
        <w:spacing w:after="40"/>
        <w:ind w:left="360"/>
      </w:pPr>
      <w:r>
        <w:rPr>
          <w:rFonts w:ascii="Times New Roman" w:hAnsi="Times New Roman"/>
          <w:sz w:val="24"/>
          <w:szCs w:val="24"/>
        </w:rPr>
        <w:t xml:space="preserve">(c) Cerebrospinal fluid is produced only in the lumbar region</w:t>
      </w:r>
    </w:p>
    <w:p>
      <w:pPr>
        <w:spacing w:after="40"/>
        <w:ind w:left="360"/>
      </w:pPr>
      <w:r>
        <w:rPr>
          <w:rFonts w:ascii="Times New Roman" w:hAnsi="Times New Roman"/>
          <w:sz w:val="24"/>
          <w:szCs w:val="24"/>
        </w:rPr>
        <w:t xml:space="preserve">(d) The subarachnoid space ends at L2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spinal cord ends at about the L1-L2 level, so the needle enters the subarachnoid space below it</w:t>
      </w:r>
    </w:p>
    <w:p>
      <w:pPr>
        <w:spacing w:after="40"/>
        <w:ind w:left="360"/>
      </w:pPr>
      <w:r>
        <w:rPr>
          <w:rFonts w:ascii="Times New Roman" w:hAnsi="Times New Roman"/>
          <w:sz w:val="24"/>
          <w:szCs w:val="24"/>
        </w:rPr>
        <w:t xml:space="preserve">🧠 Clinical Rationale: In adults the spinal cord ends (conus medullaris) at about the lower border of L1 / L1-L2, while the dural sac and subarachnoid space continue to S2. Below the cord only the cauda equina floats in CSF, so a needle at L3-L4 (the line joining the iliac crests is at L4) is safe. In newborns the cord ends lower, at about L3.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dural sac ends at the level of L3: The dural sac continues down to about S2, not L3.</w:t>
      </w:r>
    </w:p>
    <w:p>
      <w:pPr>
        <w:spacing w:after="40"/>
        <w:ind w:left="360"/>
      </w:pPr>
      <w:r>
        <w:rPr>
          <w:rFonts w:ascii="Times New Roman" w:hAnsi="Times New Roman"/>
          <w:sz w:val="24"/>
          <w:szCs w:val="24"/>
        </w:rPr>
        <w:t xml:space="preserve">C — Cerebrospinal fluid is produced only in the lumbar region: CSF is produced mainly by the choroid plexuses of the brain ventricles.</w:t>
      </w:r>
    </w:p>
    <w:p>
      <w:pPr>
        <w:spacing w:after="40"/>
        <w:ind w:left="360"/>
      </w:pPr>
      <w:r>
        <w:rPr>
          <w:rFonts w:ascii="Times New Roman" w:hAnsi="Times New Roman"/>
          <w:sz w:val="24"/>
          <w:szCs w:val="24"/>
        </w:rPr>
        <w:t xml:space="preserve">D — The subarachnoid space ends at L2: The subarachnoid space extends to S2, which is why lumbar CSF can be sampled.</w:t>
      </w:r>
    </w:p>
    <w:p>
      <w:pPr>
        <w:spacing w:after="40"/>
        <w:ind w:left="360"/>
      </w:pPr>
      <w:r>
        <w:rPr>
          <w:rFonts w:ascii="Times New Roman" w:hAnsi="Times New Roman"/>
          <w:sz w:val="24"/>
          <w:szCs w:val="24"/>
        </w:rPr>
        <w:t xml:space="preserve">⚠️ Exam Trap: Confusing where the CORD ends (L1-L2) with where the DURAL SAC ends (S2).</w:t>
      </w:r>
    </w:p>
    <w:p>
      <w:pPr>
        <w:spacing w:after="40"/>
        <w:ind w:left="360"/>
      </w:pPr>
      <w:r>
        <w:rPr>
          <w:rFonts w:ascii="Times New Roman" w:hAnsi="Times New Roman"/>
          <w:sz w:val="24"/>
          <w:szCs w:val="24"/>
        </w:rPr>
        <w:t xml:space="preserve">💎 PNC Pearl: Cord ends L1-L2 (adult), L3 (newborn); dural sac S2; Tuffier's line (iliac crests) = L4.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preferred site for an intramuscular vaccine injection in a 6-week-old infant under the Universal Immunization Programme is the:</w:t>
      </w:r>
    </w:p>
    <w:p>
      <w:pPr>
        <w:spacing w:after="40"/>
        <w:ind w:left="360"/>
      </w:pPr>
      <w:r>
        <w:rPr>
          <w:rFonts w:ascii="Times New Roman" w:hAnsi="Times New Roman"/>
          <w:sz w:val="24"/>
          <w:szCs w:val="24"/>
        </w:rPr>
        <w:t xml:space="preserve">(a) Deltoid muscle of the upper arm</w:t>
      </w:r>
    </w:p>
    <w:p>
      <w:pPr>
        <w:spacing w:after="40"/>
        <w:ind w:left="360"/>
      </w:pPr>
      <w:r>
        <w:rPr>
          <w:rFonts w:ascii="Times New Roman" w:hAnsi="Times New Roman"/>
          <w:sz w:val="24"/>
          <w:szCs w:val="24"/>
        </w:rPr>
        <w:t xml:space="preserve">(b) Anterolateral aspect of the mid-thigh (vastus lateralis)</w:t>
      </w:r>
    </w:p>
    <w:p>
      <w:pPr>
        <w:spacing w:after="40"/>
        <w:ind w:left="360"/>
      </w:pPr>
      <w:r>
        <w:rPr>
          <w:rFonts w:ascii="Times New Roman" w:hAnsi="Times New Roman"/>
          <w:sz w:val="24"/>
          <w:szCs w:val="24"/>
        </w:rPr>
        <w:t xml:space="preserve">(c) Posterior aspect of the upper arm (triceps)</w:t>
      </w:r>
    </w:p>
    <w:p>
      <w:pPr>
        <w:spacing w:after="40"/>
        <w:ind w:left="360"/>
      </w:pPr>
      <w:r>
        <w:rPr>
          <w:rFonts w:ascii="Times New Roman" w:hAnsi="Times New Roman"/>
          <w:sz w:val="24"/>
          <w:szCs w:val="24"/>
        </w:rPr>
        <w:t xml:space="preserve">(d) Dorsogluteal region of the buttock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Anterolateral aspect of the mid-thigh (vastus lateralis)</w:t>
      </w:r>
    </w:p>
    <w:p>
      <w:pPr>
        <w:spacing w:after="40"/>
        <w:ind w:left="360"/>
      </w:pPr>
      <w:r>
        <w:rPr>
          <w:rFonts w:ascii="Times New Roman" w:hAnsi="Times New Roman"/>
          <w:sz w:val="24"/>
          <w:szCs w:val="24"/>
        </w:rPr>
        <w:t xml:space="preserve">🧠 Clinical Rationale: The vastus lateralis is the largest, best-developed muscle in infants and has no major nerves or blood vessels nearby. The dorsogluteal site risks sciatic nerve injury and is poorly developed until walking; the deltoid is used from about 1 year / older children and adults.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Deltoid muscle of the upper arm: The infant deltoid is too small; it is used in older children and adults (e.g. TT/Td, hepatitis B).</w:t>
      </w:r>
    </w:p>
    <w:p>
      <w:pPr>
        <w:spacing w:after="40"/>
        <w:ind w:left="360"/>
      </w:pPr>
      <w:r>
        <w:rPr>
          <w:rFonts w:ascii="Times New Roman" w:hAnsi="Times New Roman"/>
          <w:sz w:val="24"/>
          <w:szCs w:val="24"/>
        </w:rPr>
        <w:t xml:space="preserve">C — Posterior aspect of the upper arm (triceps): The triceps area is used for subcutaneous injections such as measles-rubella, not IM vaccines.</w:t>
      </w:r>
    </w:p>
    <w:p>
      <w:pPr>
        <w:spacing w:after="40"/>
        <w:ind w:left="360"/>
      </w:pPr>
      <w:r>
        <w:rPr>
          <w:rFonts w:ascii="Times New Roman" w:hAnsi="Times New Roman"/>
          <w:sz w:val="24"/>
          <w:szCs w:val="24"/>
        </w:rPr>
        <w:t xml:space="preserve">D — Dorsogluteal region of the buttock: The gluteal muscle develops only after walking, and the sciatic nerve is at risk.</w:t>
      </w:r>
    </w:p>
    <w:p>
      <w:pPr>
        <w:spacing w:after="40"/>
        <w:ind w:left="360"/>
      </w:pPr>
      <w:r>
        <w:rPr>
          <w:rFonts w:ascii="Times New Roman" w:hAnsi="Times New Roman"/>
          <w:sz w:val="24"/>
          <w:szCs w:val="24"/>
        </w:rPr>
        <w:t xml:space="preserve">⚠️ Exam Trap: Choosing the buttock - never used for infant vaccines because of sciatic nerve injury.</w:t>
      </w:r>
    </w:p>
    <w:p>
      <w:pPr>
        <w:spacing w:after="40"/>
        <w:ind w:left="360"/>
      </w:pPr>
      <w:r>
        <w:rPr>
          <w:rFonts w:ascii="Times New Roman" w:hAnsi="Times New Roman"/>
          <w:sz w:val="24"/>
          <w:szCs w:val="24"/>
        </w:rPr>
        <w:t xml:space="preserve">💎 PNC Pearl: Infant IM site = anterolateral thigh (Penta, PCV, IPV); BCG = left upper arm intradermal; MR = right upper arm SC.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medulla oblongata contains centres that control: </w:t>
      </w:r>
    </w:p>
    <w:p>
      <w:pPr>
        <w:spacing w:after="40"/>
        <w:ind w:left="360"/>
      </w:pPr>
      <w:r>
        <w:rPr>
          <w:rFonts w:ascii="Times New Roman" w:hAnsi="Times New Roman"/>
          <w:sz w:val="24"/>
          <w:szCs w:val="24"/>
        </w:rPr>
        <w:t xml:space="preserve">(a) Hearing</w:t>
      </w:r>
    </w:p>
    <w:p>
      <w:pPr>
        <w:spacing w:after="40"/>
        <w:ind w:left="360"/>
      </w:pPr>
      <w:r>
        <w:rPr>
          <w:rFonts w:ascii="Times New Roman" w:hAnsi="Times New Roman"/>
          <w:sz w:val="24"/>
          <w:szCs w:val="24"/>
        </w:rPr>
        <w:t xml:space="preserve">(b) Breathing, heart rate, and blood pressure</w:t>
      </w:r>
    </w:p>
    <w:p>
      <w:pPr>
        <w:spacing w:after="40"/>
        <w:ind w:left="360"/>
      </w:pPr>
      <w:r>
        <w:rPr>
          <w:rFonts w:ascii="Times New Roman" w:hAnsi="Times New Roman"/>
          <w:sz w:val="24"/>
          <w:szCs w:val="24"/>
        </w:rPr>
        <w:t xml:space="preserve">(c) Memory</w:t>
      </w:r>
    </w:p>
    <w:p>
      <w:pPr>
        <w:spacing w:after="40"/>
        <w:ind w:left="360"/>
      </w:pPr>
      <w:r>
        <w:rPr>
          <w:rFonts w:ascii="Times New Roman" w:hAnsi="Times New Roman"/>
          <w:sz w:val="24"/>
          <w:szCs w:val="24"/>
        </w:rPr>
        <w:t xml:space="preserve">(d) Vision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Breathing, heart rate, and blood pressure</w:t>
      </w:r>
    </w:p>
    <w:p>
      <w:pPr>
        <w:spacing w:after="40"/>
        <w:ind w:left="360"/>
      </w:pPr>
      <w:r>
        <w:rPr>
          <w:rFonts w:ascii="Times New Roman" w:hAnsi="Times New Roman"/>
          <w:sz w:val="24"/>
          <w:szCs w:val="24"/>
        </w:rPr>
        <w:t xml:space="preserve">🧠 Clinical Rationale: The medulla - part of the brainstem - houses the vital respiratory, cardiac, and vasomotor centres; damage here is rapidly fatal.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Hearing: Hearing is processed in the temporal lobe.</w:t>
      </w:r>
    </w:p>
    <w:p>
      <w:pPr>
        <w:spacing w:after="40"/>
        <w:ind w:left="360"/>
      </w:pPr>
      <w:r>
        <w:rPr>
          <w:rFonts w:ascii="Times New Roman" w:hAnsi="Times New Roman"/>
          <w:sz w:val="24"/>
          <w:szCs w:val="24"/>
        </w:rPr>
        <w:t xml:space="preserve">C — Memory: Memory involves the hippocampus and temporal lobe.</w:t>
      </w:r>
    </w:p>
    <w:p>
      <w:pPr>
        <w:spacing w:after="40"/>
        <w:ind w:left="360"/>
      </w:pPr>
      <w:r>
        <w:rPr>
          <w:rFonts w:ascii="Times New Roman" w:hAnsi="Times New Roman"/>
          <w:sz w:val="24"/>
          <w:szCs w:val="24"/>
        </w:rPr>
        <w:t xml:space="preserve">D — Vision: Vision is processed in the occipital lobe.</w:t>
      </w:r>
    </w:p>
    <w:p>
      <w:pPr>
        <w:spacing w:after="40"/>
        <w:ind w:left="360"/>
      </w:pPr>
      <w:r>
        <w:rPr>
          <w:rFonts w:ascii="Times New Roman" w:hAnsi="Times New Roman"/>
          <w:sz w:val="24"/>
          <w:szCs w:val="24"/>
        </w:rPr>
        <w:t xml:space="preserve">⚠️ Exam Trap: Choosing the pons - it modifies breathing rhythm (pneumotaxic), but the primary vital centres are in the medulla.</w:t>
      </w:r>
    </w:p>
    <w:p>
      <w:pPr>
        <w:spacing w:after="40"/>
        <w:ind w:left="360"/>
      </w:pPr>
      <w:r>
        <w:rPr>
          <w:rFonts w:ascii="Times New Roman" w:hAnsi="Times New Roman"/>
          <w:sz w:val="24"/>
          <w:szCs w:val="24"/>
        </w:rPr>
        <w:t xml:space="preserve">💎 PNC Pearl: Medulla = vital centres (cardiac, respiratory, vasomotor) plus vomiting, cough, swallowing reflexes; coning compresses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hypothalamus regulates all EXCEPT: </w:t>
      </w:r>
    </w:p>
    <w:p>
      <w:pPr>
        <w:spacing w:after="40"/>
        <w:ind w:left="360"/>
      </w:pPr>
      <w:r>
        <w:rPr>
          <w:rFonts w:ascii="Times New Roman" w:hAnsi="Times New Roman"/>
          <w:sz w:val="24"/>
          <w:szCs w:val="24"/>
        </w:rPr>
        <w:t xml:space="preserve">(a) Conscious thought</w:t>
      </w:r>
    </w:p>
    <w:p>
      <w:pPr>
        <w:spacing w:after="40"/>
        <w:ind w:left="360"/>
      </w:pPr>
      <w:r>
        <w:rPr>
          <w:rFonts w:ascii="Times New Roman" w:hAnsi="Times New Roman"/>
          <w:sz w:val="24"/>
          <w:szCs w:val="24"/>
        </w:rPr>
        <w:t xml:space="preserve">(b) Body temperature</w:t>
      </w:r>
    </w:p>
    <w:p>
      <w:pPr>
        <w:spacing w:after="40"/>
        <w:ind w:left="360"/>
      </w:pPr>
      <w:r>
        <w:rPr>
          <w:rFonts w:ascii="Times New Roman" w:hAnsi="Times New Roman"/>
          <w:sz w:val="24"/>
          <w:szCs w:val="24"/>
        </w:rPr>
        <w:t xml:space="preserve">(c) The pituitary gland</w:t>
      </w:r>
    </w:p>
    <w:p>
      <w:pPr>
        <w:spacing w:after="40"/>
        <w:ind w:left="360"/>
      </w:pPr>
      <w:r>
        <w:rPr>
          <w:rFonts w:ascii="Times New Roman" w:hAnsi="Times New Roman"/>
          <w:sz w:val="24"/>
          <w:szCs w:val="24"/>
        </w:rPr>
        <w:t xml:space="preserve">(d) Hunger and thirst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Conscious thought</w:t>
      </w:r>
    </w:p>
    <w:p>
      <w:pPr>
        <w:spacing w:after="40"/>
        <w:ind w:left="360"/>
      </w:pPr>
      <w:r>
        <w:rPr>
          <w:rFonts w:ascii="Times New Roman" w:hAnsi="Times New Roman"/>
          <w:sz w:val="24"/>
          <w:szCs w:val="24"/>
        </w:rPr>
        <w:t xml:space="preserve">🧠 Clinical Rationale: The hypothalamus - the brain's thermostat and autonomic control centre - manages temperature, appetite, thirst, sleep, and pituitary hormone release; conscious thought belongs to the cerebrum.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Body temperature: Temperature regulation is a key hypothalamic function (thermostat).</w:t>
      </w:r>
    </w:p>
    <w:p>
      <w:pPr>
        <w:spacing w:after="40"/>
        <w:ind w:left="360"/>
      </w:pPr>
      <w:r>
        <w:rPr>
          <w:rFonts w:ascii="Times New Roman" w:hAnsi="Times New Roman"/>
          <w:sz w:val="24"/>
          <w:szCs w:val="24"/>
        </w:rPr>
        <w:t xml:space="preserve">C — The pituitary gland: The hypothalamus controls the pituitary through releasing hormones and ADH/oxytocin.</w:t>
      </w:r>
    </w:p>
    <w:p>
      <w:pPr>
        <w:spacing w:after="40"/>
        <w:ind w:left="360"/>
      </w:pPr>
      <w:r>
        <w:rPr>
          <w:rFonts w:ascii="Times New Roman" w:hAnsi="Times New Roman"/>
          <w:sz w:val="24"/>
          <w:szCs w:val="24"/>
        </w:rPr>
        <w:t xml:space="preserve">D — Hunger and thirst: Hunger (feeding/satiety centres) and thirst are hypothalamic.</w:t>
      </w:r>
    </w:p>
    <w:p>
      <w:pPr>
        <w:spacing w:after="40"/>
        <w:ind w:left="360"/>
      </w:pPr>
      <w:r>
        <w:rPr>
          <w:rFonts w:ascii="Times New Roman" w:hAnsi="Times New Roman"/>
          <w:sz w:val="24"/>
          <w:szCs w:val="24"/>
        </w:rPr>
        <w:t xml:space="preserve">⚠️ Exam Trap: Missing the EXCEPT - conscious thought is the only cerebral (not hypothalamic) function.</w:t>
      </w:r>
    </w:p>
    <w:p>
      <w:pPr>
        <w:spacing w:after="40"/>
        <w:ind w:left="360"/>
      </w:pPr>
      <w:r>
        <w:rPr>
          <w:rFonts w:ascii="Times New Roman" w:hAnsi="Times New Roman"/>
          <w:sz w:val="24"/>
          <w:szCs w:val="24"/>
        </w:rPr>
        <w:t xml:space="preserve">💎 PNC Pearl: Hypothalamus: temperature, hunger, thirst, sleep, emotion, pituitary control - produces ADH and oxytocin.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septic shock has a temperature of 40 C, pH 7.25 and a rising PaCO2. How do these changes affect the oxygen-haemoglobin dissociation curve?</w:t>
      </w:r>
    </w:p>
    <w:p>
      <w:pPr>
        <w:spacing w:after="40"/>
        <w:ind w:left="360"/>
      </w:pPr>
      <w:r>
        <w:rPr>
          <w:rFonts w:ascii="Times New Roman" w:hAnsi="Times New Roman"/>
          <w:sz w:val="24"/>
          <w:szCs w:val="24"/>
        </w:rPr>
        <w:t xml:space="preserve">(a) It does not change, because the curve depends only on PaO2</w:t>
      </w:r>
    </w:p>
    <w:p>
      <w:pPr>
        <w:spacing w:after="40"/>
        <w:ind w:left="360"/>
      </w:pPr>
      <w:r>
        <w:rPr>
          <w:rFonts w:ascii="Times New Roman" w:hAnsi="Times New Roman"/>
          <w:sz w:val="24"/>
          <w:szCs w:val="24"/>
        </w:rPr>
        <w:t xml:space="preserve">(b) It becomes a straight line instead of an S-shaped curve</w:t>
      </w:r>
    </w:p>
    <w:p>
      <w:pPr>
        <w:spacing w:after="40"/>
        <w:ind w:left="360"/>
      </w:pPr>
      <w:r>
        <w:rPr>
          <w:rFonts w:ascii="Times New Roman" w:hAnsi="Times New Roman"/>
          <w:sz w:val="24"/>
          <w:szCs w:val="24"/>
        </w:rPr>
        <w:t xml:space="preserve">(c) It shifts to the left, so haemoglobin holds oxygen more tightly</w:t>
      </w:r>
    </w:p>
    <w:p>
      <w:pPr>
        <w:spacing w:after="40"/>
        <w:ind w:left="360"/>
      </w:pPr>
      <w:r>
        <w:rPr>
          <w:rFonts w:ascii="Times New Roman" w:hAnsi="Times New Roman"/>
          <w:sz w:val="24"/>
          <w:szCs w:val="24"/>
        </w:rPr>
        <w:t xml:space="preserve">(d) It shifts to the right, so haemoglobin releases oxygen more readily to the tissues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It shifts to the right, so haemoglobin releases oxygen more readily to the tissues</w:t>
      </w:r>
    </w:p>
    <w:p>
      <w:pPr>
        <w:spacing w:after="40"/>
        <w:ind w:left="360"/>
      </w:pPr>
      <w:r>
        <w:rPr>
          <w:rFonts w:ascii="Times New Roman" w:hAnsi="Times New Roman"/>
          <w:sz w:val="24"/>
          <w:szCs w:val="24"/>
        </w:rPr>
        <w:t xml:space="preserve">🧠 Clinical Rationale: Fever, acidosis (raised H+), raised CO2 and raised 2,3-DPG all lower haemoglobin's affinity for oxygen and shift the curve to the right (Bohr effect), increasing oxygen unloading in active or stressed tissues. Hypothermia, alkalosis, low CO2, low 2,3-DPG, fetal Hb and carbon monoxide shift it to the left.</w:t>
      </w:r>
    </w:p>
    <w:p>
      <w:pPr>
        <w:spacing w:after="40"/>
        <w:ind w:left="360"/>
      </w:pPr>
      <w:r>
        <w:rPr>
          <w:rFonts w:ascii="Times New Roman" w:hAnsi="Times New Roman"/>
          <w:sz w:val="24"/>
          <w:szCs w:val="24"/>
        </w:rPr>
        <w:t xml:space="preserve">🔍 Key Clues: 40 c | pH | PaCO2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 does not change, because the curve depends only on PaO2: Temperature, pH, CO2 and 2,3-DPG all alter haemoglobin affinity - the curve is not fixed.</w:t>
      </w:r>
    </w:p>
    <w:p>
      <w:pPr>
        <w:spacing w:after="40"/>
        <w:ind w:left="360"/>
      </w:pPr>
      <w:r>
        <w:rPr>
          <w:rFonts w:ascii="Times New Roman" w:hAnsi="Times New Roman"/>
          <w:sz w:val="24"/>
          <w:szCs w:val="24"/>
        </w:rPr>
        <w:t xml:space="preserve">B — It becomes a straight line instead of an S-shaped curve: The curve stays sigmoid because of cooperative binding of oxygen to the four haem groups.</w:t>
      </w:r>
    </w:p>
    <w:p>
      <w:pPr>
        <w:spacing w:after="40"/>
        <w:ind w:left="360"/>
      </w:pPr>
      <w:r>
        <w:rPr>
          <w:rFonts w:ascii="Times New Roman" w:hAnsi="Times New Roman"/>
          <w:sz w:val="24"/>
          <w:szCs w:val="24"/>
        </w:rPr>
        <w:t xml:space="preserve">C — It shifts to the left, so haemoglobin holds oxygen more tightly: A left shift occurs with alkalosis, hypothermia, low CO2, fetal haemoglobin and CO poisoning.</w:t>
      </w:r>
    </w:p>
    <w:p>
      <w:pPr>
        <w:spacing w:after="40"/>
        <w:ind w:left="360"/>
      </w:pPr>
      <w:r>
        <w:rPr>
          <w:rFonts w:ascii="Times New Roman" w:hAnsi="Times New Roman"/>
          <w:sz w:val="24"/>
          <w:szCs w:val="24"/>
        </w:rPr>
        <w:t xml:space="preserve">⚠️ Exam Trap: Reversing the shift - remember that stressed, hot, acidic tissue needs MORE oxygen, so Hb lets go (right shift).</w:t>
      </w:r>
    </w:p>
    <w:p>
      <w:pPr>
        <w:spacing w:after="40"/>
        <w:ind w:left="360"/>
      </w:pPr>
      <w:r>
        <w:rPr>
          <w:rFonts w:ascii="Times New Roman" w:hAnsi="Times New Roman"/>
          <w:sz w:val="24"/>
          <w:szCs w:val="24"/>
        </w:rPr>
        <w:t xml:space="preserve">💎 PNC Pearl: Right shift = 'CADET face Right': CO2, Acid, 2,3-DPG, Exercise, Temperature; P50 normal about 27 mm Hg.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given high-dose morphine after surgery is drowsy with shallow breathing. ABG shows pH 7.28, PaCO2 58 mm Hg and HCO3 25 mEq/L. The correct interpretation is:</w:t>
      </w:r>
    </w:p>
    <w:p>
      <w:pPr>
        <w:spacing w:after="40"/>
        <w:ind w:left="360"/>
      </w:pPr>
      <w:r>
        <w:rPr>
          <w:rFonts w:ascii="Times New Roman" w:hAnsi="Times New Roman"/>
          <w:sz w:val="24"/>
          <w:szCs w:val="24"/>
        </w:rPr>
        <w:t xml:space="preserve">(a) Uncompensated metabolic alkalosis</w:t>
      </w:r>
    </w:p>
    <w:p>
      <w:pPr>
        <w:spacing w:after="40"/>
        <w:ind w:left="360"/>
      </w:pPr>
      <w:r>
        <w:rPr>
          <w:rFonts w:ascii="Times New Roman" w:hAnsi="Times New Roman"/>
          <w:sz w:val="24"/>
          <w:szCs w:val="24"/>
        </w:rPr>
        <w:t xml:space="preserve">(b) Uncompensated respiratory acidosis</w:t>
      </w:r>
    </w:p>
    <w:p>
      <w:pPr>
        <w:spacing w:after="40"/>
        <w:ind w:left="360"/>
      </w:pPr>
      <w:r>
        <w:rPr>
          <w:rFonts w:ascii="Times New Roman" w:hAnsi="Times New Roman"/>
          <w:sz w:val="24"/>
          <w:szCs w:val="24"/>
        </w:rPr>
        <w:t xml:space="preserve">(c) Compensated metabolic acidosis</w:t>
      </w:r>
    </w:p>
    <w:p>
      <w:pPr>
        <w:spacing w:after="40"/>
        <w:ind w:left="360"/>
      </w:pPr>
      <w:r>
        <w:rPr>
          <w:rFonts w:ascii="Times New Roman" w:hAnsi="Times New Roman"/>
          <w:sz w:val="24"/>
          <w:szCs w:val="24"/>
        </w:rPr>
        <w:t xml:space="preserve">(d) Partially compensated respiratory alkalosis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Uncompensated respiratory acidosis</w:t>
      </w:r>
    </w:p>
    <w:p>
      <w:pPr>
        <w:spacing w:after="40"/>
        <w:ind w:left="360"/>
      </w:pPr>
      <w:r>
        <w:rPr>
          <w:rFonts w:ascii="Times New Roman" w:hAnsi="Times New Roman"/>
          <w:sz w:val="24"/>
          <w:szCs w:val="24"/>
        </w:rPr>
        <w:t xml:space="preserve">🧠 Clinical Rationale: pH below 7.35 = acidosis; PaCO2 above 45 matches the acidosis (respiratory cause - hypoventilation from opioid); HCO3 is normal (22-26), so the kidneys have not yet compensated. Management: stimulate breathing, naloxone as ordered, support ventilation.</w:t>
      </w:r>
    </w:p>
    <w:p>
      <w:pPr>
        <w:spacing w:after="40"/>
        <w:ind w:left="360"/>
      </w:pPr>
      <w:r>
        <w:rPr>
          <w:rFonts w:ascii="Times New Roman" w:hAnsi="Times New Roman"/>
          <w:sz w:val="24"/>
          <w:szCs w:val="24"/>
        </w:rPr>
        <w:t xml:space="preserve">🔍 Key Clues: 58 mm hg | 25 meq | ABG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Uncompensated metabolic alkalosis: The pH is acidic (7.28), so alkalosis is impossible.</w:t>
      </w:r>
    </w:p>
    <w:p>
      <w:pPr>
        <w:spacing w:after="40"/>
        <w:ind w:left="360"/>
      </w:pPr>
      <w:r>
        <w:rPr>
          <w:rFonts w:ascii="Times New Roman" w:hAnsi="Times New Roman"/>
          <w:sz w:val="24"/>
          <w:szCs w:val="24"/>
        </w:rPr>
        <w:t xml:space="preserve">C — Compensated metabolic acidosis: Metabolic acidosis would need HCO3 below 22; here it is normal and CO2 is high.</w:t>
      </w:r>
    </w:p>
    <w:p>
      <w:pPr>
        <w:spacing w:after="40"/>
        <w:ind w:left="360"/>
      </w:pPr>
      <w:r>
        <w:rPr>
          <w:rFonts w:ascii="Times New Roman" w:hAnsi="Times New Roman"/>
          <w:sz w:val="24"/>
          <w:szCs w:val="24"/>
        </w:rPr>
        <w:t xml:space="preserve">D — Partially compensated respiratory alkalosis: Alkalosis needs pH above 7.45 and low PaCO2 - the opposite of this picture.</w:t>
      </w:r>
    </w:p>
    <w:p>
      <w:pPr>
        <w:spacing w:after="40"/>
        <w:ind w:left="360"/>
      </w:pPr>
      <w:r>
        <w:rPr>
          <w:rFonts w:ascii="Times New Roman" w:hAnsi="Times New Roman"/>
          <w:sz w:val="24"/>
          <w:szCs w:val="24"/>
        </w:rPr>
        <w:t xml:space="preserve">⚠️ Exam Trap: Forgetting to check whether HCO3 has moved - a normal HCO3 means NO compensation.</w:t>
      </w:r>
    </w:p>
    <w:p>
      <w:pPr>
        <w:spacing w:after="40"/>
        <w:ind w:left="360"/>
      </w:pPr>
      <w:r>
        <w:rPr>
          <w:rFonts w:ascii="Times New Roman" w:hAnsi="Times New Roman"/>
          <w:sz w:val="24"/>
          <w:szCs w:val="24"/>
        </w:rPr>
        <w:t xml:space="preserve">💎 PNC Pearl: ROME: Respiratory Opposite (pH vs PaCO2), Metabolic Equal (pH and HCO3 same direction); pH 7.35-7.45, PaCO2 35-45, HCO3 22-26.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SGLT2 inhibitors (e.g., dapagliflozin) lower blood glucose by: </w:t>
      </w:r>
    </w:p>
    <w:p>
      <w:pPr>
        <w:spacing w:after="40"/>
        <w:ind w:left="360"/>
      </w:pPr>
      <w:r>
        <w:rPr>
          <w:rFonts w:ascii="Times New Roman" w:hAnsi="Times New Roman"/>
          <w:sz w:val="24"/>
          <w:szCs w:val="24"/>
        </w:rPr>
        <w:t xml:space="preserve">(a) Stimulating insulin release</w:t>
      </w:r>
    </w:p>
    <w:p>
      <w:pPr>
        <w:spacing w:after="40"/>
        <w:ind w:left="360"/>
      </w:pPr>
      <w:r>
        <w:rPr>
          <w:rFonts w:ascii="Times New Roman" w:hAnsi="Times New Roman"/>
          <w:sz w:val="24"/>
          <w:szCs w:val="24"/>
        </w:rPr>
        <w:t xml:space="preserve">(b) Injecting insulin</w:t>
      </w:r>
    </w:p>
    <w:p>
      <w:pPr>
        <w:spacing w:after="40"/>
        <w:ind w:left="360"/>
      </w:pPr>
      <w:r>
        <w:rPr>
          <w:rFonts w:ascii="Times New Roman" w:hAnsi="Times New Roman"/>
          <w:sz w:val="24"/>
          <w:szCs w:val="24"/>
        </w:rPr>
        <w:t xml:space="preserve">(c) Increasing glucose excretion in the urine</w:t>
      </w:r>
    </w:p>
    <w:p>
      <w:pPr>
        <w:spacing w:after="40"/>
        <w:ind w:left="360"/>
      </w:pPr>
      <w:r>
        <w:rPr>
          <w:rFonts w:ascii="Times New Roman" w:hAnsi="Times New Roman"/>
          <w:sz w:val="24"/>
          <w:szCs w:val="24"/>
        </w:rPr>
        <w:t xml:space="preserve">(d) Blocking carbohydrate absorption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Increasing glucose excretion in the urine</w:t>
      </w:r>
    </w:p>
    <w:p>
      <w:pPr>
        <w:spacing w:after="40"/>
        <w:ind w:left="360"/>
      </w:pPr>
      <w:r>
        <w:rPr>
          <w:rFonts w:ascii="Times New Roman" w:hAnsi="Times New Roman"/>
          <w:sz w:val="24"/>
          <w:szCs w:val="24"/>
        </w:rPr>
        <w:t xml:space="preserve">🧠 Clinical Rationale: SGLT2 inhibitors block renal glucose reabsorption, causing glucosuria - they also reduce weight and heart failure risk, but raise UTI/genital infection risk and need euglycaemic DKA awareness.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Stimulating insulin release: Stimulating insulin release is the action of sulfonylureas and DPP-4 inhibitors.</w:t>
      </w:r>
    </w:p>
    <w:p>
      <w:pPr>
        <w:spacing w:after="40"/>
        <w:ind w:left="360"/>
      </w:pPr>
      <w:r>
        <w:rPr>
          <w:rFonts w:ascii="Times New Roman" w:hAnsi="Times New Roman"/>
          <w:sz w:val="24"/>
          <w:szCs w:val="24"/>
        </w:rPr>
        <w:t xml:space="preserve">B — Injecting insulin: SGLT2 inhibitors are oral tablets, not injections.</w:t>
      </w:r>
    </w:p>
    <w:p>
      <w:pPr>
        <w:spacing w:after="40"/>
        <w:ind w:left="360"/>
      </w:pPr>
      <w:r>
        <w:rPr>
          <w:rFonts w:ascii="Times New Roman" w:hAnsi="Times New Roman"/>
          <w:sz w:val="24"/>
          <w:szCs w:val="24"/>
        </w:rPr>
        <w:t xml:space="preserve">D — Blocking carbohydrate absorption: Blocking carbohydrate absorption in the gut is the action of acarbose (alpha-glucosidase inhibitor).</w:t>
      </w:r>
    </w:p>
    <w:p>
      <w:pPr>
        <w:spacing w:after="40"/>
        <w:ind w:left="360"/>
      </w:pPr>
      <w:r>
        <w:rPr>
          <w:rFonts w:ascii="Times New Roman" w:hAnsi="Times New Roman"/>
          <w:sz w:val="24"/>
          <w:szCs w:val="24"/>
        </w:rPr>
        <w:t xml:space="preserve">⚠️ Exam Trap: Forgetting that the glucose loss in urine increases UTI and genital fungal infection risk.</w:t>
      </w:r>
    </w:p>
    <w:p>
      <w:pPr>
        <w:spacing w:after="40"/>
        <w:ind w:left="360"/>
      </w:pPr>
      <w:r>
        <w:rPr>
          <w:rFonts w:ascii="Times New Roman" w:hAnsi="Times New Roman"/>
          <w:sz w:val="24"/>
          <w:szCs w:val="24"/>
        </w:rPr>
        <w:t xml:space="preserve">💎 PNC Pearl: SGLT2 inhibitors (-gliflozin): glucosuria, weight loss, heart and kidney protection; watch UTI, dehydration, euglycaemic DKA.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Pioglitazone, a thiazolidinedione, must be used cautiously in clients with: </w:t>
      </w:r>
    </w:p>
    <w:p>
      <w:pPr>
        <w:spacing w:after="40"/>
        <w:ind w:left="360"/>
      </w:pPr>
      <w:r>
        <w:rPr>
          <w:rFonts w:ascii="Times New Roman" w:hAnsi="Times New Roman"/>
          <w:sz w:val="24"/>
          <w:szCs w:val="24"/>
        </w:rPr>
        <w:t xml:space="preserve">(a) Asthma</w:t>
      </w:r>
    </w:p>
    <w:p>
      <w:pPr>
        <w:spacing w:after="40"/>
        <w:ind w:left="360"/>
      </w:pPr>
      <w:r>
        <w:rPr>
          <w:rFonts w:ascii="Times New Roman" w:hAnsi="Times New Roman"/>
          <w:sz w:val="24"/>
          <w:szCs w:val="24"/>
        </w:rPr>
        <w:t xml:space="preserve">(b) Migraine</w:t>
      </w:r>
    </w:p>
    <w:p>
      <w:pPr>
        <w:spacing w:after="40"/>
        <w:ind w:left="360"/>
      </w:pPr>
      <w:r>
        <w:rPr>
          <w:rFonts w:ascii="Times New Roman" w:hAnsi="Times New Roman"/>
          <w:sz w:val="24"/>
          <w:szCs w:val="24"/>
        </w:rPr>
        <w:t xml:space="preserve">(c) Peptic ulcer</w:t>
      </w:r>
    </w:p>
    <w:p>
      <w:pPr>
        <w:spacing w:after="40"/>
        <w:ind w:left="360"/>
      </w:pPr>
      <w:r>
        <w:rPr>
          <w:rFonts w:ascii="Times New Roman" w:hAnsi="Times New Roman"/>
          <w:sz w:val="24"/>
          <w:szCs w:val="24"/>
        </w:rPr>
        <w:t xml:space="preserve">(d) Heart failure because it causes fluid retention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Heart failure because it causes fluid retention</w:t>
      </w:r>
    </w:p>
    <w:p>
      <w:pPr>
        <w:spacing w:after="40"/>
        <w:ind w:left="360"/>
      </w:pPr>
      <w:r>
        <w:rPr>
          <w:rFonts w:ascii="Times New Roman" w:hAnsi="Times New Roman"/>
          <w:sz w:val="24"/>
          <w:szCs w:val="24"/>
        </w:rPr>
        <w:t xml:space="preserve">🧠 Clinical Rationale: TZDs improve insulin sensitivity but cause fluid retention and may precipitate heart failure; liver enzymes are monitored, and they are avoided in active liver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Asthma: Asthma is a caution for non-selective beta-blockers, not pioglitazone.</w:t>
      </w:r>
    </w:p>
    <w:p>
      <w:pPr>
        <w:spacing w:after="40"/>
        <w:ind w:left="360"/>
      </w:pPr>
      <w:r>
        <w:rPr>
          <w:rFonts w:ascii="Times New Roman" w:hAnsi="Times New Roman"/>
          <w:sz w:val="24"/>
          <w:szCs w:val="24"/>
        </w:rPr>
        <w:t xml:space="preserve">B — Migraine: Migraine is not a contraindication to thiazolidinediones.</w:t>
      </w:r>
    </w:p>
    <w:p>
      <w:pPr>
        <w:spacing w:after="40"/>
        <w:ind w:left="360"/>
      </w:pPr>
      <w:r>
        <w:rPr>
          <w:rFonts w:ascii="Times New Roman" w:hAnsi="Times New Roman"/>
          <w:sz w:val="24"/>
          <w:szCs w:val="24"/>
        </w:rPr>
        <w:t xml:space="preserve">C — Peptic ulcer: Peptic ulcer is a caution for NSAIDs and steroids, not pioglitazone.</w:t>
      </w:r>
    </w:p>
    <w:p>
      <w:pPr>
        <w:spacing w:after="40"/>
        <w:ind w:left="360"/>
      </w:pPr>
      <w:r>
        <w:rPr>
          <w:rFonts w:ascii="Times New Roman" w:hAnsi="Times New Roman"/>
          <w:sz w:val="24"/>
          <w:szCs w:val="24"/>
        </w:rPr>
        <w:t xml:space="preserve">⚠️ Exam Trap: Forgetting the fluid retention - weight gain and oedema on pioglitazone may signal heart failure.</w:t>
      </w:r>
    </w:p>
    <w:p>
      <w:pPr>
        <w:spacing w:after="40"/>
        <w:ind w:left="360"/>
      </w:pPr>
      <w:r>
        <w:rPr>
          <w:rFonts w:ascii="Times New Roman" w:hAnsi="Times New Roman"/>
          <w:sz w:val="24"/>
          <w:szCs w:val="24"/>
        </w:rPr>
        <w:t xml:space="preserve">💎 PNC Pearl: Pioglitazone: insulin sensitiser (PPAR-gamma); avoid in heart failure (NYHA III-IV); monitor LFT, weight, oedema.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insulin is found at home by his trained wife sweating, confused and unable to swallow; his glucometer reads 38 mg/dL. The BEST immediate action is to:</w:t>
      </w:r>
    </w:p>
    <w:p>
      <w:pPr>
        <w:spacing w:after="40"/>
        <w:ind w:left="360"/>
      </w:pPr>
      <w:r>
        <w:rPr>
          <w:rFonts w:ascii="Times New Roman" w:hAnsi="Times New Roman"/>
          <w:sz w:val="24"/>
          <w:szCs w:val="24"/>
        </w:rPr>
        <w:t xml:space="preserve">(a) Wait 30 minutes and recheck the blood glucose before doing anything</w:t>
      </w:r>
    </w:p>
    <w:p>
      <w:pPr>
        <w:spacing w:after="40"/>
        <w:ind w:left="360"/>
      </w:pPr>
      <w:r>
        <w:rPr>
          <w:rFonts w:ascii="Times New Roman" w:hAnsi="Times New Roman"/>
          <w:sz w:val="24"/>
          <w:szCs w:val="24"/>
        </w:rPr>
        <w:t xml:space="preserve">(b) Give glucagon 1 mg IM or SC, turn him on his side, and give oral carbohydrate once he can swallow</w:t>
      </w:r>
    </w:p>
    <w:p>
      <w:pPr>
        <w:spacing w:after="40"/>
        <w:ind w:left="360"/>
      </w:pPr>
      <w:r>
        <w:rPr>
          <w:rFonts w:ascii="Times New Roman" w:hAnsi="Times New Roman"/>
          <w:sz w:val="24"/>
          <w:szCs w:val="24"/>
        </w:rPr>
        <w:t xml:space="preserve">(c) Give his usual insulin dose because he is sweating and unwell</w:t>
      </w:r>
    </w:p>
    <w:p>
      <w:pPr>
        <w:spacing w:after="40"/>
        <w:ind w:left="360"/>
      </w:pPr>
      <w:r>
        <w:rPr>
          <w:rFonts w:ascii="Times New Roman" w:hAnsi="Times New Roman"/>
          <w:sz w:val="24"/>
          <w:szCs w:val="24"/>
        </w:rPr>
        <w:t xml:space="preserve">(d) Pour sugar solution into his mouth to raise the glucose quickly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Give glucagon 1 mg IM or SC, turn him on his side, and give oral carbohydrate once he can swallow</w:t>
      </w:r>
    </w:p>
    <w:p>
      <w:pPr>
        <w:spacing w:after="40"/>
        <w:ind w:left="360"/>
      </w:pPr>
      <w:r>
        <w:rPr>
          <w:rFonts w:ascii="Times New Roman" w:hAnsi="Times New Roman"/>
          <w:sz w:val="24"/>
          <w:szCs w:val="24"/>
        </w:rPr>
        <w:t xml:space="preserve">🧠 Clinical Rationale: Severe hypoglycaemia with inability to swallow is treated with glucagon (1 mg IM/SC; 0.5 mg for small children), which releases hepatic glycogen. He is kept on his side because glucagon can cause vomiting. Once alert, oral glucose and a complex carbohydrate prevent recurrence; in hospital, IV 25-50% dextrose is used.</w:t>
      </w:r>
    </w:p>
    <w:p>
      <w:pPr>
        <w:spacing w:after="40"/>
        <w:ind w:left="360"/>
      </w:pPr>
      <w:r>
        <w:rPr>
          <w:rFonts w:ascii="Times New Roman" w:hAnsi="Times New Roman"/>
          <w:sz w:val="24"/>
          <w:szCs w:val="24"/>
        </w:rPr>
        <w:t xml:space="preserve">🔍 Key Clues: 38 mg | Immediate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Wait 30 minutes and recheck the blood glucose before doing anything: Delay in severe hypoglycaemia risks seizures and brain injury - treatment is immediate.</w:t>
      </w:r>
    </w:p>
    <w:p>
      <w:pPr>
        <w:spacing w:after="40"/>
        <w:ind w:left="360"/>
      </w:pPr>
      <w:r>
        <w:rPr>
          <w:rFonts w:ascii="Times New Roman" w:hAnsi="Times New Roman"/>
          <w:sz w:val="24"/>
          <w:szCs w:val="24"/>
        </w:rPr>
        <w:t xml:space="preserve">C — Give his usual insulin dose because he is sweating and unwell: Insulin would lower glucose further and could be fatal.</w:t>
      </w:r>
    </w:p>
    <w:p>
      <w:pPr>
        <w:spacing w:after="40"/>
        <w:ind w:left="360"/>
      </w:pPr>
      <w:r>
        <w:rPr>
          <w:rFonts w:ascii="Times New Roman" w:hAnsi="Times New Roman"/>
          <w:sz w:val="24"/>
          <w:szCs w:val="24"/>
        </w:rPr>
        <w:t xml:space="preserve">D — Pour sugar solution into his mouth to raise the glucose quickly: Fluids by mouth in a client who cannot swallow risk aspiration.</w:t>
      </w:r>
    </w:p>
    <w:p>
      <w:pPr>
        <w:spacing w:after="40"/>
        <w:ind w:left="360"/>
      </w:pPr>
      <w:r>
        <w:rPr>
          <w:rFonts w:ascii="Times New Roman" w:hAnsi="Times New Roman"/>
          <w:sz w:val="24"/>
          <w:szCs w:val="24"/>
        </w:rPr>
        <w:t xml:space="preserve">⚠️ Exam Trap: Giving oral sugar to an unconscious client - oral glucose is only for those who can swallow safely.</w:t>
      </w:r>
    </w:p>
    <w:p>
      <w:pPr>
        <w:spacing w:after="40"/>
        <w:ind w:left="360"/>
      </w:pPr>
      <w:r>
        <w:rPr>
          <w:rFonts w:ascii="Times New Roman" w:hAnsi="Times New Roman"/>
          <w:sz w:val="24"/>
          <w:szCs w:val="24"/>
        </w:rPr>
        <w:t xml:space="preserve">💎 PNC Pearl: Hypoglycaemia &lt; 70 mg/dL: conscious - 15 g fast sugar, recheck in 15 min (Rule of 15); unconscious - glucagon IM or IV dextrose.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Hepatitis A virus is transmitted by: </w:t>
      </w:r>
    </w:p>
    <w:p>
      <w:pPr>
        <w:spacing w:after="40"/>
        <w:ind w:left="360"/>
      </w:pPr>
      <w:r>
        <w:rPr>
          <w:rFonts w:ascii="Times New Roman" w:hAnsi="Times New Roman"/>
          <w:sz w:val="24"/>
          <w:szCs w:val="24"/>
        </w:rPr>
        <w:t xml:space="preserve">(a) Sexual contact only</w:t>
      </w:r>
    </w:p>
    <w:p>
      <w:pPr>
        <w:spacing w:after="40"/>
        <w:ind w:left="360"/>
      </w:pPr>
      <w:r>
        <w:rPr>
          <w:rFonts w:ascii="Times New Roman" w:hAnsi="Times New Roman"/>
          <w:sz w:val="24"/>
          <w:szCs w:val="24"/>
        </w:rPr>
        <w:t xml:space="preserve">(b) The faecal-oral route through contaminated food and water</w:t>
      </w:r>
    </w:p>
    <w:p>
      <w:pPr>
        <w:spacing w:after="40"/>
        <w:ind w:left="360"/>
      </w:pPr>
      <w:r>
        <w:rPr>
          <w:rFonts w:ascii="Times New Roman" w:hAnsi="Times New Roman"/>
          <w:sz w:val="24"/>
          <w:szCs w:val="24"/>
        </w:rPr>
        <w:t xml:space="preserve">(c) Blood transfusion only</w:t>
      </w:r>
    </w:p>
    <w:p>
      <w:pPr>
        <w:spacing w:after="40"/>
        <w:ind w:left="360"/>
      </w:pPr>
      <w:r>
        <w:rPr>
          <w:rFonts w:ascii="Times New Roman" w:hAnsi="Times New Roman"/>
          <w:sz w:val="24"/>
          <w:szCs w:val="24"/>
        </w:rPr>
        <w:t xml:space="preserve">(d) Mosquitoes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faecal-oral route through contaminated food and water</w:t>
      </w:r>
    </w:p>
    <w:p>
      <w:pPr>
        <w:spacing w:after="40"/>
        <w:ind w:left="360"/>
      </w:pPr>
      <w:r>
        <w:rPr>
          <w:rFonts w:ascii="Times New Roman" w:hAnsi="Times New Roman"/>
          <w:sz w:val="24"/>
          <w:szCs w:val="24"/>
        </w:rPr>
        <w:t xml:space="preserve">🧠 Clinical Rationale: HAV - a hardy RNA virus - spreads person-to-person and via contaminated water/food; unlike hepatitis B and C it does not become chronic, and vaccination prevents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Sexual contact only: Sexual transmission is mainly a route for hepatitis B.</w:t>
      </w:r>
    </w:p>
    <w:p>
      <w:pPr>
        <w:spacing w:after="40"/>
        <w:ind w:left="360"/>
      </w:pPr>
      <w:r>
        <w:rPr>
          <w:rFonts w:ascii="Times New Roman" w:hAnsi="Times New Roman"/>
          <w:sz w:val="24"/>
          <w:szCs w:val="24"/>
        </w:rPr>
        <w:t xml:space="preserve">C — Blood transfusion only: Blood transfusion transmits hepatitis B and C, not typically A.</w:t>
      </w:r>
    </w:p>
    <w:p>
      <w:pPr>
        <w:spacing w:after="40"/>
        <w:ind w:left="360"/>
      </w:pPr>
      <w:r>
        <w:rPr>
          <w:rFonts w:ascii="Times New Roman" w:hAnsi="Times New Roman"/>
          <w:sz w:val="24"/>
          <w:szCs w:val="24"/>
        </w:rPr>
        <w:t xml:space="preserve">D — Mosquitoes: No hepatitis virus is transmitted by mosquitoes.</w:t>
      </w:r>
    </w:p>
    <w:p>
      <w:pPr>
        <w:spacing w:after="40"/>
        <w:ind w:left="360"/>
      </w:pPr>
      <w:r>
        <w:rPr>
          <w:rFonts w:ascii="Times New Roman" w:hAnsi="Times New Roman"/>
          <w:sz w:val="24"/>
          <w:szCs w:val="24"/>
        </w:rPr>
        <w:t xml:space="preserve">⚠️ Exam Trap: Grouping all hepatitis viruses as blood-borne - A and E are faecal-oral.</w:t>
      </w:r>
    </w:p>
    <w:p>
      <w:pPr>
        <w:spacing w:after="40"/>
        <w:ind w:left="360"/>
      </w:pPr>
      <w:r>
        <w:rPr>
          <w:rFonts w:ascii="Times New Roman" w:hAnsi="Times New Roman"/>
          <w:sz w:val="24"/>
          <w:szCs w:val="24"/>
        </w:rPr>
        <w:t xml:space="preserve">💎 PNC Pearl: Vowels A and E = faecal-oral (bowels); B, C, D = blood/sexual; B, C, D can become chronic.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Influenza viruses are transmitted mainly by: </w:t>
      </w:r>
    </w:p>
    <w:p>
      <w:pPr>
        <w:spacing w:after="40"/>
        <w:ind w:left="360"/>
      </w:pPr>
      <w:r>
        <w:rPr>
          <w:rFonts w:ascii="Times New Roman" w:hAnsi="Times New Roman"/>
          <w:sz w:val="24"/>
          <w:szCs w:val="24"/>
        </w:rPr>
        <w:t xml:space="preserve">(a) Contaminated water</w:t>
      </w:r>
    </w:p>
    <w:p>
      <w:pPr>
        <w:spacing w:after="40"/>
        <w:ind w:left="360"/>
      </w:pPr>
      <w:r>
        <w:rPr>
          <w:rFonts w:ascii="Times New Roman" w:hAnsi="Times New Roman"/>
          <w:sz w:val="24"/>
          <w:szCs w:val="24"/>
        </w:rPr>
        <w:t xml:space="preserve">(b) Mosquito bites</w:t>
      </w:r>
    </w:p>
    <w:p>
      <w:pPr>
        <w:spacing w:after="40"/>
        <w:ind w:left="360"/>
      </w:pPr>
      <w:r>
        <w:rPr>
          <w:rFonts w:ascii="Times New Roman" w:hAnsi="Times New Roman"/>
          <w:sz w:val="24"/>
          <w:szCs w:val="24"/>
        </w:rPr>
        <w:t xml:space="preserve">(c) Raw meat</w:t>
      </w:r>
    </w:p>
    <w:p>
      <w:pPr>
        <w:spacing w:after="40"/>
        <w:ind w:left="360"/>
      </w:pPr>
      <w:r>
        <w:rPr>
          <w:rFonts w:ascii="Times New Roman" w:hAnsi="Times New Roman"/>
          <w:sz w:val="24"/>
          <w:szCs w:val="24"/>
        </w:rPr>
        <w:t xml:space="preserve">(d) Respiratory droplets from coughing and sneezing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Respiratory droplets from coughing and sneezing</w:t>
      </w:r>
    </w:p>
    <w:p>
      <w:pPr>
        <w:spacing w:after="40"/>
        <w:ind w:left="360"/>
      </w:pPr>
      <w:r>
        <w:rPr>
          <w:rFonts w:ascii="Times New Roman" w:hAnsi="Times New Roman"/>
          <w:sz w:val="24"/>
          <w:szCs w:val="24"/>
        </w:rPr>
        <w:t xml:space="preserve">🧠 Clinical Rationale: Flu spreads through droplets and fomites; annual vaccination, hand hygiene, and covering coughs reduce transmission - antigenic drift requires yearly vaccine updates.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Contaminated water: Contaminated water spreads cholera, typhoid and hepatitis A/E.</w:t>
      </w:r>
    </w:p>
    <w:p>
      <w:pPr>
        <w:spacing w:after="40"/>
        <w:ind w:left="360"/>
      </w:pPr>
      <w:r>
        <w:rPr>
          <w:rFonts w:ascii="Times New Roman" w:hAnsi="Times New Roman"/>
          <w:sz w:val="24"/>
          <w:szCs w:val="24"/>
        </w:rPr>
        <w:t xml:space="preserve">B — Mosquito bites: Mosquito bites spread malaria, dengue and chikungunya.</w:t>
      </w:r>
    </w:p>
    <w:p>
      <w:pPr>
        <w:spacing w:after="40"/>
        <w:ind w:left="360"/>
      </w:pPr>
      <w:r>
        <w:rPr>
          <w:rFonts w:ascii="Times New Roman" w:hAnsi="Times New Roman"/>
          <w:sz w:val="24"/>
          <w:szCs w:val="24"/>
        </w:rPr>
        <w:t xml:space="preserve">C — Raw meat: Raw meat can spread taeniasis or bacterial infections, not influenza.</w:t>
      </w:r>
    </w:p>
    <w:p>
      <w:pPr>
        <w:spacing w:after="40"/>
        <w:ind w:left="360"/>
      </w:pPr>
      <w:r>
        <w:rPr>
          <w:rFonts w:ascii="Times New Roman" w:hAnsi="Times New Roman"/>
          <w:sz w:val="24"/>
          <w:szCs w:val="24"/>
        </w:rPr>
        <w:t xml:space="preserve">⚠️ Exam Trap: Forgetting fomites - hand hygiene matters as well as masks for influenza.</w:t>
      </w:r>
    </w:p>
    <w:p>
      <w:pPr>
        <w:spacing w:after="40"/>
        <w:ind w:left="360"/>
      </w:pPr>
      <w:r>
        <w:rPr>
          <w:rFonts w:ascii="Times New Roman" w:hAnsi="Times New Roman"/>
          <w:sz w:val="24"/>
          <w:szCs w:val="24"/>
        </w:rPr>
        <w:t xml:space="preserve">💎 PNC Pearl: Influenza: droplet spread; antigenic drift = seasonal epidemics, antigenic shift = pandemics; annual vaccine.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10-year-old boy is bitten on the calf by a stray dog and has bleeding, transdermal wounds. The FIRST action at the primary health centre is to:</w:t>
      </w:r>
    </w:p>
    <w:p>
      <w:pPr>
        <w:spacing w:after="40"/>
        <w:ind w:left="360"/>
      </w:pPr>
      <w:r>
        <w:rPr>
          <w:rFonts w:ascii="Times New Roman" w:hAnsi="Times New Roman"/>
          <w:sz w:val="24"/>
          <w:szCs w:val="24"/>
        </w:rPr>
        <w:t xml:space="preserve">(a) Suture the wound immediately to stop the bleeding</w:t>
      </w:r>
    </w:p>
    <w:p>
      <w:pPr>
        <w:spacing w:after="40"/>
        <w:ind w:left="360"/>
      </w:pPr>
      <w:r>
        <w:rPr>
          <w:rFonts w:ascii="Times New Roman" w:hAnsi="Times New Roman"/>
          <w:sz w:val="24"/>
          <w:szCs w:val="24"/>
        </w:rPr>
        <w:t xml:space="preserve">(b) Observe the dog for 10 days before starting any treatment</w:t>
      </w:r>
    </w:p>
    <w:p>
      <w:pPr>
        <w:spacing w:after="40"/>
        <w:ind w:left="360"/>
      </w:pPr>
      <w:r>
        <w:rPr>
          <w:rFonts w:ascii="Times New Roman" w:hAnsi="Times New Roman"/>
          <w:sz w:val="24"/>
          <w:szCs w:val="24"/>
        </w:rPr>
        <w:t xml:space="preserve">(c) Wash the wound thoroughly with soap and running water for about 15 minutes</w:t>
      </w:r>
    </w:p>
    <w:p>
      <w:pPr>
        <w:spacing w:after="40"/>
        <w:ind w:left="360"/>
      </w:pPr>
      <w:r>
        <w:rPr>
          <w:rFonts w:ascii="Times New Roman" w:hAnsi="Times New Roman"/>
          <w:sz w:val="24"/>
          <w:szCs w:val="24"/>
        </w:rPr>
        <w:t xml:space="preserve">(d) Apply a tight tourniquet above the bite to stop the virus spreading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Wash the wound thoroughly with soap and running water for about 15 minutes</w:t>
      </w:r>
    </w:p>
    <w:p>
      <w:pPr>
        <w:spacing w:after="40"/>
        <w:ind w:left="360"/>
      </w:pPr>
      <w:r>
        <w:rPr>
          <w:rFonts w:ascii="Times New Roman" w:hAnsi="Times New Roman"/>
          <w:sz w:val="24"/>
          <w:szCs w:val="24"/>
        </w:rPr>
        <w:t xml:space="preserve">🧠 Clinical Rationale: Rabies virus in saliva enters through broken skin and travels along nerves. Immediate thorough washing with soap and water (then an antiseptic) sharply reduces viral load. This is a Category III exposure - rabies immunoglobulin into the wound plus anti-rabies vaccine are also given without delay.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Suture the wound immediately to stop the bleeding: Primary suturing is avoided or delayed as it drives virus deeper; if essential, RIG is infiltrated first.</w:t>
      </w:r>
    </w:p>
    <w:p>
      <w:pPr>
        <w:spacing w:after="40"/>
        <w:ind w:left="360"/>
      </w:pPr>
      <w:r>
        <w:rPr>
          <w:rFonts w:ascii="Times New Roman" w:hAnsi="Times New Roman"/>
          <w:sz w:val="24"/>
          <w:szCs w:val="24"/>
        </w:rPr>
        <w:t xml:space="preserve">B — Observe the dog for 10 days before starting any treatment: PEP is never delayed for observation; it can be stopped if the dog stays healthy for 10 days.</w:t>
      </w:r>
    </w:p>
    <w:p>
      <w:pPr>
        <w:spacing w:after="40"/>
        <w:ind w:left="360"/>
      </w:pPr>
      <w:r>
        <w:rPr>
          <w:rFonts w:ascii="Times New Roman" w:hAnsi="Times New Roman"/>
          <w:sz w:val="24"/>
          <w:szCs w:val="24"/>
        </w:rPr>
        <w:t xml:space="preserve">D — Apply a tight tourniquet above the bite to stop the virus spreading: Rabies spreads along nerves, not blood - tourniquets are useless and harmful.</w:t>
      </w:r>
    </w:p>
    <w:p>
      <w:pPr>
        <w:spacing w:after="40"/>
        <w:ind w:left="360"/>
      </w:pPr>
      <w:r>
        <w:rPr>
          <w:rFonts w:ascii="Times New Roman" w:hAnsi="Times New Roman"/>
          <w:sz w:val="24"/>
          <w:szCs w:val="24"/>
        </w:rPr>
        <w:t xml:space="preserve">⚠️ Exam Trap: Waiting for the dog to be observed - PEP starts at once; observation only decides whether to stop it.</w:t>
      </w:r>
    </w:p>
    <w:p>
      <w:pPr>
        <w:spacing w:after="40"/>
        <w:ind w:left="360"/>
      </w:pPr>
      <w:r>
        <w:rPr>
          <w:rFonts w:ascii="Times New Roman" w:hAnsi="Times New Roman"/>
          <w:sz w:val="24"/>
          <w:szCs w:val="24"/>
        </w:rPr>
        <w:t xml:space="preserve">💎 PNC Pearl: Animal bite: WASH (15 min soap + water) -&gt; Category III = RIG + vaccine; no primary suturing.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Scurvy, caused by vitamin C deficiency, presents with: </w:t>
      </w:r>
    </w:p>
    <w:p>
      <w:pPr>
        <w:spacing w:after="40"/>
        <w:ind w:left="360"/>
      </w:pPr>
      <w:r>
        <w:rPr>
          <w:rFonts w:ascii="Times New Roman" w:hAnsi="Times New Roman"/>
          <w:sz w:val="24"/>
          <w:szCs w:val="24"/>
        </w:rPr>
        <w:t xml:space="preserve">(a) Bleeding gums, petechiae, poor wound healing, and irritability</w:t>
      </w:r>
    </w:p>
    <w:p>
      <w:pPr>
        <w:spacing w:after="40"/>
        <w:ind w:left="360"/>
      </w:pPr>
      <w:r>
        <w:rPr>
          <w:rFonts w:ascii="Times New Roman" w:hAnsi="Times New Roman"/>
          <w:sz w:val="24"/>
          <w:szCs w:val="24"/>
        </w:rPr>
        <w:t xml:space="preserve">(b) Bowed legs</w:t>
      </w:r>
    </w:p>
    <w:p>
      <w:pPr>
        <w:spacing w:after="40"/>
        <w:ind w:left="360"/>
      </w:pPr>
      <w:r>
        <w:rPr>
          <w:rFonts w:ascii="Times New Roman" w:hAnsi="Times New Roman"/>
          <w:sz w:val="24"/>
          <w:szCs w:val="24"/>
        </w:rPr>
        <w:t xml:space="preserve">(c) Oedema</w:t>
      </w:r>
    </w:p>
    <w:p>
      <w:pPr>
        <w:spacing w:after="40"/>
        <w:ind w:left="360"/>
      </w:pPr>
      <w:r>
        <w:rPr>
          <w:rFonts w:ascii="Times New Roman" w:hAnsi="Times New Roman"/>
          <w:sz w:val="24"/>
          <w:szCs w:val="24"/>
        </w:rPr>
        <w:t xml:space="preserve">(d) Night blindness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Bleeding gums, petechiae, poor wound healing, and irritability</w:t>
      </w:r>
    </w:p>
    <w:p>
      <w:pPr>
        <w:spacing w:after="40"/>
        <w:ind w:left="360"/>
      </w:pPr>
      <w:r>
        <w:rPr>
          <w:rFonts w:ascii="Times New Roman" w:hAnsi="Times New Roman"/>
          <w:sz w:val="24"/>
          <w:szCs w:val="24"/>
        </w:rPr>
        <w:t xml:space="preserve">🧠 Clinical Rationale: Vitamin C is needed for collagen - deficiency weakens vessels and connective tissue, causing swollen bleeding gums, bruising, subperiosteal bleeding, and delayed healing; citrus fruits prevent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Bowed legs: Bowed legs are a sign of rickets (vitamin D deficiency).</w:t>
      </w:r>
    </w:p>
    <w:p>
      <w:pPr>
        <w:spacing w:after="40"/>
        <w:ind w:left="360"/>
      </w:pPr>
      <w:r>
        <w:rPr>
          <w:rFonts w:ascii="Times New Roman" w:hAnsi="Times New Roman"/>
          <w:sz w:val="24"/>
          <w:szCs w:val="24"/>
        </w:rPr>
        <w:t xml:space="preserve">C — Oedema: Oedema suggests kwashiorkor, wet beriberi (B1) or hypoproteinaemia.</w:t>
      </w:r>
    </w:p>
    <w:p>
      <w:pPr>
        <w:spacing w:after="40"/>
        <w:ind w:left="360"/>
      </w:pPr>
      <w:r>
        <w:rPr>
          <w:rFonts w:ascii="Times New Roman" w:hAnsi="Times New Roman"/>
          <w:sz w:val="24"/>
          <w:szCs w:val="24"/>
        </w:rPr>
        <w:t xml:space="preserve">D — Night blindness: Night blindness is due to vitamin A deficiency.</w:t>
      </w:r>
    </w:p>
    <w:p>
      <w:pPr>
        <w:spacing w:after="40"/>
        <w:ind w:left="360"/>
      </w:pPr>
      <w:r>
        <w:rPr>
          <w:rFonts w:ascii="Times New Roman" w:hAnsi="Times New Roman"/>
          <w:sz w:val="24"/>
          <w:szCs w:val="24"/>
        </w:rPr>
        <w:t xml:space="preserve">⚠️ Exam Trap: Confusing scurvy (vitamin C) with rickets (vitamin D) - both affect bones in children.</w:t>
      </w:r>
    </w:p>
    <w:p>
      <w:pPr>
        <w:spacing w:after="40"/>
        <w:ind w:left="360"/>
      </w:pPr>
      <w:r>
        <w:rPr>
          <w:rFonts w:ascii="Times New Roman" w:hAnsi="Times New Roman"/>
          <w:sz w:val="24"/>
          <w:szCs w:val="24"/>
        </w:rPr>
        <w:t xml:space="preserve">💎 PNC Pearl: Vitamin C: collagen synthesis; scurvy = bleeding gums, petechiae, poor wound healing; amla and guava are richest sources.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Compared with saturated fats, unsaturated fats: </w:t>
      </w:r>
    </w:p>
    <w:p>
      <w:pPr>
        <w:spacing w:after="40"/>
        <w:ind w:left="360"/>
      </w:pPr>
      <w:r>
        <w:rPr>
          <w:rFonts w:ascii="Times New Roman" w:hAnsi="Times New Roman"/>
          <w:sz w:val="24"/>
          <w:szCs w:val="24"/>
        </w:rPr>
        <w:t xml:space="preserve">(a) Raise LDL more</w:t>
      </w:r>
    </w:p>
    <w:p>
      <w:pPr>
        <w:spacing w:after="40"/>
        <w:ind w:left="360"/>
      </w:pPr>
      <w:r>
        <w:rPr>
          <w:rFonts w:ascii="Times New Roman" w:hAnsi="Times New Roman"/>
          <w:sz w:val="24"/>
          <w:szCs w:val="24"/>
        </w:rPr>
        <w:t xml:space="preserve">(b) Are always solid at room temperature</w:t>
      </w:r>
    </w:p>
    <w:p>
      <w:pPr>
        <w:spacing w:after="40"/>
        <w:ind w:left="360"/>
      </w:pPr>
      <w:r>
        <w:rPr>
          <w:rFonts w:ascii="Times New Roman" w:hAnsi="Times New Roman"/>
          <w:sz w:val="24"/>
          <w:szCs w:val="24"/>
        </w:rPr>
        <w:t xml:space="preserve">(c) Lower LDL cholesterol and are preferred for heart health</w:t>
      </w:r>
    </w:p>
    <w:p>
      <w:pPr>
        <w:spacing w:after="40"/>
        <w:ind w:left="360"/>
      </w:pPr>
      <w:r>
        <w:rPr>
          <w:rFonts w:ascii="Times New Roman" w:hAnsi="Times New Roman"/>
          <w:sz w:val="24"/>
          <w:szCs w:val="24"/>
        </w:rPr>
        <w:t xml:space="preserve">(d) Are found only in butter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Lower LDL cholesterol and are preferred for heart health</w:t>
      </w:r>
    </w:p>
    <w:p>
      <w:pPr>
        <w:spacing w:after="40"/>
        <w:ind w:left="360"/>
      </w:pPr>
      <w:r>
        <w:rPr>
          <w:rFonts w:ascii="Times New Roman" w:hAnsi="Times New Roman"/>
          <w:sz w:val="24"/>
          <w:szCs w:val="24"/>
        </w:rPr>
        <w:t xml:space="preserve">🧠 Clinical Rationale: Unsaturated fats (olive oil, fish, nuts) improve the lipid profile; saturated fats (ghee, butter, red meat) raise LDL, and trans fats are the most harmful.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Raise LDL more: Unsaturated fats LOWER, not raise, LDL; saturated and trans fats raise it.</w:t>
      </w:r>
    </w:p>
    <w:p>
      <w:pPr>
        <w:spacing w:after="40"/>
        <w:ind w:left="360"/>
      </w:pPr>
      <w:r>
        <w:rPr>
          <w:rFonts w:ascii="Times New Roman" w:hAnsi="Times New Roman"/>
          <w:sz w:val="24"/>
          <w:szCs w:val="24"/>
        </w:rPr>
        <w:t xml:space="preserve">B — Are always solid at room temperature: Unsaturated fats (oils) are usually liquid at room temperature.</w:t>
      </w:r>
    </w:p>
    <w:p>
      <w:pPr>
        <w:spacing w:after="40"/>
        <w:ind w:left="360"/>
      </w:pPr>
      <w:r>
        <w:rPr>
          <w:rFonts w:ascii="Times New Roman" w:hAnsi="Times New Roman"/>
          <w:sz w:val="24"/>
          <w:szCs w:val="24"/>
        </w:rPr>
        <w:t xml:space="preserve">D — Are found only in butter: Butter is rich in saturated fat; unsaturated fats come from vegetable oils, nuts and fish.</w:t>
      </w:r>
    </w:p>
    <w:p>
      <w:pPr>
        <w:spacing w:after="40"/>
        <w:ind w:left="360"/>
      </w:pPr>
      <w:r>
        <w:rPr>
          <w:rFonts w:ascii="Times New Roman" w:hAnsi="Times New Roman"/>
          <w:sz w:val="24"/>
          <w:szCs w:val="24"/>
        </w:rPr>
        <w:t xml:space="preserve">⚠️ Exam Trap: Thinking all fats are equally harmful - trans fats are worst; MUFA and PUFA are heart-friendly.</w:t>
      </w:r>
    </w:p>
    <w:p>
      <w:pPr>
        <w:spacing w:after="40"/>
        <w:ind w:left="360"/>
      </w:pPr>
      <w:r>
        <w:rPr>
          <w:rFonts w:ascii="Times New Roman" w:hAnsi="Times New Roman"/>
          <w:sz w:val="24"/>
          <w:szCs w:val="24"/>
        </w:rPr>
        <w:t xml:space="preserve">💎 PNC Pearl: Fat quality: trans (worst) &gt; saturated &gt; MUFA/PUFA (best); omega-3 from fish, flaxseed.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blood lipids, 'good cholesterol' refers to: </w:t>
      </w:r>
    </w:p>
    <w:p>
      <w:pPr>
        <w:spacing w:after="40"/>
        <w:ind w:left="360"/>
      </w:pPr>
      <w:r>
        <w:rPr>
          <w:rFonts w:ascii="Times New Roman" w:hAnsi="Times New Roman"/>
          <w:sz w:val="24"/>
          <w:szCs w:val="24"/>
        </w:rPr>
        <w:t xml:space="preserve">(a) HDL (high-density lipoprotein)</w:t>
      </w:r>
    </w:p>
    <w:p>
      <w:pPr>
        <w:spacing w:after="40"/>
        <w:ind w:left="360"/>
      </w:pPr>
      <w:r>
        <w:rPr>
          <w:rFonts w:ascii="Times New Roman" w:hAnsi="Times New Roman"/>
          <w:sz w:val="24"/>
          <w:szCs w:val="24"/>
        </w:rPr>
        <w:t xml:space="preserve">(b) Triglycerides</w:t>
      </w:r>
    </w:p>
    <w:p>
      <w:pPr>
        <w:spacing w:after="40"/>
        <w:ind w:left="360"/>
      </w:pPr>
      <w:r>
        <w:rPr>
          <w:rFonts w:ascii="Times New Roman" w:hAnsi="Times New Roman"/>
          <w:sz w:val="24"/>
          <w:szCs w:val="24"/>
        </w:rPr>
        <w:t xml:space="preserve">(c) VLDL</w:t>
      </w:r>
    </w:p>
    <w:p>
      <w:pPr>
        <w:spacing w:after="40"/>
        <w:ind w:left="360"/>
      </w:pPr>
      <w:r>
        <w:rPr>
          <w:rFonts w:ascii="Times New Roman" w:hAnsi="Times New Roman"/>
          <w:sz w:val="24"/>
          <w:szCs w:val="24"/>
        </w:rPr>
        <w:t xml:space="preserve">(d) LDL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HDL (high-density lipoprotein)</w:t>
      </w:r>
    </w:p>
    <w:p>
      <w:pPr>
        <w:spacing w:after="40"/>
        <w:ind w:left="360"/>
      </w:pPr>
      <w:r>
        <w:rPr>
          <w:rFonts w:ascii="Times New Roman" w:hAnsi="Times New Roman"/>
          <w:sz w:val="24"/>
          <w:szCs w:val="24"/>
        </w:rPr>
        <w:t xml:space="preserve">🧠 Clinical Rationale: HDL carries cholesterol away from arteries to the liver for disposal - protective; LDL delivers cholesterol to tissues and is 'bad' - high LDL predicts heart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Triglycerides: Triglycerides are fats, not cholesterol; high levels add to cardiovascular risk.</w:t>
      </w:r>
    </w:p>
    <w:p>
      <w:pPr>
        <w:spacing w:after="40"/>
        <w:ind w:left="360"/>
      </w:pPr>
      <w:r>
        <w:rPr>
          <w:rFonts w:ascii="Times New Roman" w:hAnsi="Times New Roman"/>
          <w:sz w:val="24"/>
          <w:szCs w:val="24"/>
        </w:rPr>
        <w:t xml:space="preserve">C — VLDL: VLDL carries triglycerides from the liver and is atherogenic.</w:t>
      </w:r>
    </w:p>
    <w:p>
      <w:pPr>
        <w:spacing w:after="40"/>
        <w:ind w:left="360"/>
      </w:pPr>
      <w:r>
        <w:rPr>
          <w:rFonts w:ascii="Times New Roman" w:hAnsi="Times New Roman"/>
          <w:sz w:val="24"/>
          <w:szCs w:val="24"/>
        </w:rPr>
        <w:t xml:space="preserve">D — LDL: LDL carries cholesterol TO tissues and arteries - 'bad' cholesterol.</w:t>
      </w:r>
    </w:p>
    <w:p>
      <w:pPr>
        <w:spacing w:after="40"/>
        <w:ind w:left="360"/>
      </w:pPr>
      <w:r>
        <w:rPr>
          <w:rFonts w:ascii="Times New Roman" w:hAnsi="Times New Roman"/>
          <w:sz w:val="24"/>
          <w:szCs w:val="24"/>
        </w:rPr>
        <w:t xml:space="preserve">⚠️ Exam Trap: Confusing Low and High - remember H for Healthy (HDL), L for Lethal (LDL).</w:t>
      </w:r>
    </w:p>
    <w:p>
      <w:pPr>
        <w:spacing w:after="40"/>
        <w:ind w:left="360"/>
      </w:pPr>
      <w:r>
        <w:rPr>
          <w:rFonts w:ascii="Times New Roman" w:hAnsi="Times New Roman"/>
          <w:sz w:val="24"/>
          <w:szCs w:val="24"/>
        </w:rPr>
        <w:t xml:space="preserve">💎 PNC Pearl: Desirable: total cholesterol &lt; 200, LDL &lt; 100, HDL &gt; 40 (men)/ &gt; 50 (women), TG &lt; 150 mg/dL.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being scolded by the ward sister, a staff nurse goes home and shouts at her younger brother over a minor matter. The defence mechanism shown is:</w:t>
      </w:r>
    </w:p>
    <w:p>
      <w:pPr>
        <w:spacing w:after="40"/>
        <w:ind w:left="360"/>
      </w:pPr>
      <w:r>
        <w:rPr>
          <w:rFonts w:ascii="Times New Roman" w:hAnsi="Times New Roman"/>
          <w:sz w:val="24"/>
          <w:szCs w:val="24"/>
        </w:rPr>
        <w:t xml:space="preserve">(a) Sublimation</w:t>
      </w:r>
    </w:p>
    <w:p>
      <w:pPr>
        <w:spacing w:after="40"/>
        <w:ind w:left="360"/>
      </w:pPr>
      <w:r>
        <w:rPr>
          <w:rFonts w:ascii="Times New Roman" w:hAnsi="Times New Roman"/>
          <w:sz w:val="24"/>
          <w:szCs w:val="24"/>
        </w:rPr>
        <w:t xml:space="preserve">(b) Projection</w:t>
      </w:r>
    </w:p>
    <w:p>
      <w:pPr>
        <w:spacing w:after="40"/>
        <w:ind w:left="360"/>
      </w:pPr>
      <w:r>
        <w:rPr>
          <w:rFonts w:ascii="Times New Roman" w:hAnsi="Times New Roman"/>
          <w:sz w:val="24"/>
          <w:szCs w:val="24"/>
        </w:rPr>
        <w:t xml:space="preserve">(c) Rationalization</w:t>
      </w:r>
    </w:p>
    <w:p>
      <w:pPr>
        <w:spacing w:after="40"/>
        <w:ind w:left="360"/>
      </w:pPr>
      <w:r>
        <w:rPr>
          <w:rFonts w:ascii="Times New Roman" w:hAnsi="Times New Roman"/>
          <w:sz w:val="24"/>
          <w:szCs w:val="24"/>
        </w:rPr>
        <w:t xml:space="preserve">(d) Displacement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Displacement</w:t>
      </w:r>
    </w:p>
    <w:p>
      <w:pPr>
        <w:spacing w:after="40"/>
        <w:ind w:left="360"/>
      </w:pPr>
      <w:r>
        <w:rPr>
          <w:rFonts w:ascii="Times New Roman" w:hAnsi="Times New Roman"/>
          <w:sz w:val="24"/>
          <w:szCs w:val="24"/>
        </w:rPr>
        <w:t xml:space="preserve">🧠 Clinical Rationale: Displacement transfers feelings from the real (threatening) source to a safer, less powerful target - anger at the ward sister is released on the brother. It is an unconscious ego defence described in psychoanalytic theory.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Sublimation: Sublimation channels impulses into socially acceptable activity, such as sport or art.</w:t>
      </w:r>
    </w:p>
    <w:p>
      <w:pPr>
        <w:spacing w:after="40"/>
        <w:ind w:left="360"/>
      </w:pPr>
      <w:r>
        <w:rPr>
          <w:rFonts w:ascii="Times New Roman" w:hAnsi="Times New Roman"/>
          <w:sz w:val="24"/>
          <w:szCs w:val="24"/>
        </w:rPr>
        <w:t xml:space="preserve">B — Projection: Projection attributes one's own unacceptable feelings to someone else ('She hates me').</w:t>
      </w:r>
    </w:p>
    <w:p>
      <w:pPr>
        <w:spacing w:after="40"/>
        <w:ind w:left="360"/>
      </w:pPr>
      <w:r>
        <w:rPr>
          <w:rFonts w:ascii="Times New Roman" w:hAnsi="Times New Roman"/>
          <w:sz w:val="24"/>
          <w:szCs w:val="24"/>
        </w:rPr>
        <w:t xml:space="preserve">C — Rationalization: Rationalization gives a logical-sounding excuse for behaviour ('Everyone gets scolded').</w:t>
      </w:r>
    </w:p>
    <w:p>
      <w:pPr>
        <w:spacing w:after="40"/>
        <w:ind w:left="360"/>
      </w:pPr>
      <w:r>
        <w:rPr>
          <w:rFonts w:ascii="Times New Roman" w:hAnsi="Times New Roman"/>
          <w:sz w:val="24"/>
          <w:szCs w:val="24"/>
        </w:rPr>
        <w:t xml:space="preserve">⚠️ Exam Trap: Choosing projection - the feeling is not attributed to another person but redirected at a safer target.</w:t>
      </w:r>
    </w:p>
    <w:p>
      <w:pPr>
        <w:spacing w:after="40"/>
        <w:ind w:left="360"/>
      </w:pPr>
      <w:r>
        <w:rPr>
          <w:rFonts w:ascii="Times New Roman" w:hAnsi="Times New Roman"/>
          <w:sz w:val="24"/>
          <w:szCs w:val="24"/>
        </w:rPr>
        <w:t xml:space="preserve">💎 PNC Pearl: Displacement = 'kick the dog'; Projection = blame others; Sublimation = healthiest (mature) defence.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78-year-old retired teacher in a geriatric ward reviews his life with satisfaction and talks calmly about approaching death. According to Erikson, he has successfully resolved the stage of:</w:t>
      </w:r>
    </w:p>
    <w:p>
      <w:pPr>
        <w:spacing w:after="40"/>
        <w:ind w:left="360"/>
      </w:pPr>
      <w:r>
        <w:rPr>
          <w:rFonts w:ascii="Times New Roman" w:hAnsi="Times New Roman"/>
          <w:sz w:val="24"/>
          <w:szCs w:val="24"/>
        </w:rPr>
        <w:t xml:space="preserve">(a) Generativity vs stagnation</w:t>
      </w:r>
    </w:p>
    <w:p>
      <w:pPr>
        <w:spacing w:after="40"/>
        <w:ind w:left="360"/>
      </w:pPr>
      <w:r>
        <w:rPr>
          <w:rFonts w:ascii="Times New Roman" w:hAnsi="Times New Roman"/>
          <w:sz w:val="24"/>
          <w:szCs w:val="24"/>
        </w:rPr>
        <w:t xml:space="preserve">(b) Identity vs role confusion</w:t>
      </w:r>
    </w:p>
    <w:p>
      <w:pPr>
        <w:spacing w:after="40"/>
        <w:ind w:left="360"/>
      </w:pPr>
      <w:r>
        <w:rPr>
          <w:rFonts w:ascii="Times New Roman" w:hAnsi="Times New Roman"/>
          <w:sz w:val="24"/>
          <w:szCs w:val="24"/>
        </w:rPr>
        <w:t xml:space="preserve">(c) Ego integrity vs despair</w:t>
      </w:r>
    </w:p>
    <w:p>
      <w:pPr>
        <w:spacing w:after="40"/>
        <w:ind w:left="360"/>
      </w:pPr>
      <w:r>
        <w:rPr>
          <w:rFonts w:ascii="Times New Roman" w:hAnsi="Times New Roman"/>
          <w:sz w:val="24"/>
          <w:szCs w:val="24"/>
        </w:rPr>
        <w:t xml:space="preserve">(d) Intimacy vs isolation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Ego integrity vs despair</w:t>
      </w:r>
    </w:p>
    <w:p>
      <w:pPr>
        <w:spacing w:after="40"/>
        <w:ind w:left="360"/>
      </w:pPr>
      <w:r>
        <w:rPr>
          <w:rFonts w:ascii="Times New Roman" w:hAnsi="Times New Roman"/>
          <w:sz w:val="24"/>
          <w:szCs w:val="24"/>
        </w:rPr>
        <w:t xml:space="preserve">🧠 Clinical Rationale: Erikson's eighth stage (late adulthood, about 65 years onward) is ego integrity vs despair; success brings wisdom and acceptance of one's life and death, while failure brings regret and fear of death. Life-review (reminiscence) therapy supports it in elderly clients.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Generativity vs stagnation: Generativity vs stagnation is middle adulthood - guiding the next generation and productive work.</w:t>
      </w:r>
    </w:p>
    <w:p>
      <w:pPr>
        <w:spacing w:after="40"/>
        <w:ind w:left="360"/>
      </w:pPr>
      <w:r>
        <w:rPr>
          <w:rFonts w:ascii="Times New Roman" w:hAnsi="Times New Roman"/>
          <w:sz w:val="24"/>
          <w:szCs w:val="24"/>
        </w:rPr>
        <w:t xml:space="preserve">B — Identity vs role confusion: Identity vs role confusion is adolescence - establishing a sense of self.</w:t>
      </w:r>
    </w:p>
    <w:p>
      <w:pPr>
        <w:spacing w:after="40"/>
        <w:ind w:left="360"/>
      </w:pPr>
      <w:r>
        <w:rPr>
          <w:rFonts w:ascii="Times New Roman" w:hAnsi="Times New Roman"/>
          <w:sz w:val="24"/>
          <w:szCs w:val="24"/>
        </w:rPr>
        <w:t xml:space="preserve">D — Intimacy vs isolation: Intimacy vs isolation is young adulthood - forming close relationships.</w:t>
      </w:r>
    </w:p>
    <w:p>
      <w:pPr>
        <w:spacing w:after="40"/>
        <w:ind w:left="360"/>
      </w:pPr>
      <w:r>
        <w:rPr>
          <w:rFonts w:ascii="Times New Roman" w:hAnsi="Times New Roman"/>
          <w:sz w:val="24"/>
          <w:szCs w:val="24"/>
        </w:rPr>
        <w:t xml:space="preserve">⚠️ Exam Trap: Picking generativity because he was a teacher - the stage depends on AGE and life review, not occupation.</w:t>
      </w:r>
    </w:p>
    <w:p>
      <w:pPr>
        <w:spacing w:after="40"/>
        <w:ind w:left="360"/>
      </w:pPr>
      <w:r>
        <w:rPr>
          <w:rFonts w:ascii="Times New Roman" w:hAnsi="Times New Roman"/>
          <w:sz w:val="24"/>
          <w:szCs w:val="24"/>
        </w:rPr>
        <w:t xml:space="preserve">💎 PNC Pearl: Erikson adult stages: Intimacy (young adult) -&gt; Generativity (middle) -&gt; Integrity (old age); virtue = wisdom.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posted to a tribal area tells colleagues that the local people's food and childbirth customs are 'backward' and that her own community's practices are the only correct ones. This attitude is best described as:</w:t>
      </w:r>
    </w:p>
    <w:p>
      <w:pPr>
        <w:spacing w:after="40"/>
        <w:ind w:left="360"/>
      </w:pPr>
      <w:r>
        <w:rPr>
          <w:rFonts w:ascii="Times New Roman" w:hAnsi="Times New Roman"/>
          <w:sz w:val="24"/>
          <w:szCs w:val="24"/>
        </w:rPr>
        <w:t xml:space="preserve">(a) Ethnocentrism</w:t>
      </w:r>
    </w:p>
    <w:p>
      <w:pPr>
        <w:spacing w:after="40"/>
        <w:ind w:left="360"/>
      </w:pPr>
      <w:r>
        <w:rPr>
          <w:rFonts w:ascii="Times New Roman" w:hAnsi="Times New Roman"/>
          <w:sz w:val="24"/>
          <w:szCs w:val="24"/>
        </w:rPr>
        <w:t xml:space="preserve">(b) Acculturation</w:t>
      </w:r>
    </w:p>
    <w:p>
      <w:pPr>
        <w:spacing w:after="40"/>
        <w:ind w:left="360"/>
      </w:pPr>
      <w:r>
        <w:rPr>
          <w:rFonts w:ascii="Times New Roman" w:hAnsi="Times New Roman"/>
          <w:sz w:val="24"/>
          <w:szCs w:val="24"/>
        </w:rPr>
        <w:t xml:space="preserve">(c) Cultural relativism</w:t>
      </w:r>
    </w:p>
    <w:p>
      <w:pPr>
        <w:spacing w:after="40"/>
        <w:ind w:left="360"/>
      </w:pPr>
      <w:r>
        <w:rPr>
          <w:rFonts w:ascii="Times New Roman" w:hAnsi="Times New Roman"/>
          <w:sz w:val="24"/>
          <w:szCs w:val="24"/>
        </w:rPr>
        <w:t xml:space="preserve">(d) Cultural lag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Ethnocentrism</w:t>
      </w:r>
    </w:p>
    <w:p>
      <w:pPr>
        <w:spacing w:after="40"/>
        <w:ind w:left="360"/>
      </w:pPr>
      <w:r>
        <w:rPr>
          <w:rFonts w:ascii="Times New Roman" w:hAnsi="Times New Roman"/>
          <w:sz w:val="24"/>
          <w:szCs w:val="24"/>
        </w:rPr>
        <w:t xml:space="preserve">🧠 Clinical Rationale: Ethnocentrism is judging other cultures by the standards of one's own and regarding one's own as superior. It hinders rapport and health education; culturally competent nursing respects local practices, promotes harmless ones and gently modifies harmful ones.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Acculturation: Acculturation is the process of adopting traits of another culture through contact.</w:t>
      </w:r>
    </w:p>
    <w:p>
      <w:pPr>
        <w:spacing w:after="40"/>
        <w:ind w:left="360"/>
      </w:pPr>
      <w:r>
        <w:rPr>
          <w:rFonts w:ascii="Times New Roman" w:hAnsi="Times New Roman"/>
          <w:sz w:val="24"/>
          <w:szCs w:val="24"/>
        </w:rPr>
        <w:t xml:space="preserve">C — Cultural relativism: Cultural relativism is the opposite - understanding a practice within its own cultural context.</w:t>
      </w:r>
    </w:p>
    <w:p>
      <w:pPr>
        <w:spacing w:after="40"/>
        <w:ind w:left="360"/>
      </w:pPr>
      <w:r>
        <w:rPr>
          <w:rFonts w:ascii="Times New Roman" w:hAnsi="Times New Roman"/>
          <w:sz w:val="24"/>
          <w:szCs w:val="24"/>
        </w:rPr>
        <w:t xml:space="preserve">D — Cultural lag: Cultural lag is the delay of non-material culture (values) behind material or technological change.</w:t>
      </w:r>
    </w:p>
    <w:p>
      <w:pPr>
        <w:spacing w:after="40"/>
        <w:ind w:left="360"/>
      </w:pPr>
      <w:r>
        <w:rPr>
          <w:rFonts w:ascii="Times New Roman" w:hAnsi="Times New Roman"/>
          <w:sz w:val="24"/>
          <w:szCs w:val="24"/>
        </w:rPr>
        <w:t xml:space="preserve">⚠️ Exam Trap: Confusing ethnocentrism with cultural relativism - they are opposite attitudes.</w:t>
      </w:r>
    </w:p>
    <w:p>
      <w:pPr>
        <w:spacing w:after="40"/>
        <w:ind w:left="360"/>
      </w:pPr>
      <w:r>
        <w:rPr>
          <w:rFonts w:ascii="Times New Roman" w:hAnsi="Times New Roman"/>
          <w:sz w:val="24"/>
          <w:szCs w:val="24"/>
        </w:rPr>
        <w:t xml:space="preserve">💎 PNC Pearl: Ethnocentrism (own culture superior) vs Cultural relativism (judge within context) - Sumner coined 'ethnocentrism'.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family, a childhood play group and close neighbours share intimate, face-to-face and enduring relationships. According to C.H. Cooley, such groups are called:</w:t>
      </w:r>
    </w:p>
    <w:p>
      <w:pPr>
        <w:spacing w:after="40"/>
        <w:ind w:left="360"/>
      </w:pPr>
      <w:r>
        <w:rPr>
          <w:rFonts w:ascii="Times New Roman" w:hAnsi="Times New Roman"/>
          <w:sz w:val="24"/>
          <w:szCs w:val="24"/>
        </w:rPr>
        <w:t xml:space="preserve">(a) Primary groups</w:t>
      </w:r>
    </w:p>
    <w:p>
      <w:pPr>
        <w:spacing w:after="40"/>
        <w:ind w:left="360"/>
      </w:pPr>
      <w:r>
        <w:rPr>
          <w:rFonts w:ascii="Times New Roman" w:hAnsi="Times New Roman"/>
          <w:sz w:val="24"/>
          <w:szCs w:val="24"/>
        </w:rPr>
        <w:t xml:space="preserve">(b) Reference groups</w:t>
      </w:r>
    </w:p>
    <w:p>
      <w:pPr>
        <w:spacing w:after="40"/>
        <w:ind w:left="360"/>
      </w:pPr>
      <w:r>
        <w:rPr>
          <w:rFonts w:ascii="Times New Roman" w:hAnsi="Times New Roman"/>
          <w:sz w:val="24"/>
          <w:szCs w:val="24"/>
        </w:rPr>
        <w:t xml:space="preserve">(c) Out-groups</w:t>
      </w:r>
    </w:p>
    <w:p>
      <w:pPr>
        <w:spacing w:after="40"/>
        <w:ind w:left="360"/>
      </w:pPr>
      <w:r>
        <w:rPr>
          <w:rFonts w:ascii="Times New Roman" w:hAnsi="Times New Roman"/>
          <w:sz w:val="24"/>
          <w:szCs w:val="24"/>
        </w:rPr>
        <w:t xml:space="preserve">(d) Secondary groups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Primary groups</w:t>
      </w:r>
    </w:p>
    <w:p>
      <w:pPr>
        <w:spacing w:after="40"/>
        <w:ind w:left="360"/>
      </w:pPr>
      <w:r>
        <w:rPr>
          <w:rFonts w:ascii="Times New Roman" w:hAnsi="Times New Roman"/>
          <w:sz w:val="24"/>
          <w:szCs w:val="24"/>
        </w:rPr>
        <w:t xml:space="preserve">🧠 Clinical Rationale: Cooley described primary groups as small, intimate, face-to-face and long-lasting, with 'we-feeling'; they are the first agents of socialisation and shape personality. Secondary groups (hospital staff associations, trade unions) are larger, formal and goal-oriented.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Reference groups: Reference groups are groups whose standards a person uses to judge himself (Merton).</w:t>
      </w:r>
    </w:p>
    <w:p>
      <w:pPr>
        <w:spacing w:after="40"/>
        <w:ind w:left="360"/>
      </w:pPr>
      <w:r>
        <w:rPr>
          <w:rFonts w:ascii="Times New Roman" w:hAnsi="Times New Roman"/>
          <w:sz w:val="24"/>
          <w:szCs w:val="24"/>
        </w:rPr>
        <w:t xml:space="preserve">C — Out-groups: Out-groups are 'they' groups toward which one feels distance (Sumner).</w:t>
      </w:r>
    </w:p>
    <w:p>
      <w:pPr>
        <w:spacing w:after="40"/>
        <w:ind w:left="360"/>
      </w:pPr>
      <w:r>
        <w:rPr>
          <w:rFonts w:ascii="Times New Roman" w:hAnsi="Times New Roman"/>
          <w:sz w:val="24"/>
          <w:szCs w:val="24"/>
        </w:rPr>
        <w:t xml:space="preserve">D — Secondary groups: Secondary groups are large, formal, impersonal and goal-directed.</w:t>
      </w:r>
    </w:p>
    <w:p>
      <w:pPr>
        <w:spacing w:after="40"/>
        <w:ind w:left="360"/>
      </w:pPr>
      <w:r>
        <w:rPr>
          <w:rFonts w:ascii="Times New Roman" w:hAnsi="Times New Roman"/>
          <w:sz w:val="24"/>
          <w:szCs w:val="24"/>
        </w:rPr>
        <w:t xml:space="preserve">⚠️ Exam Trap: Confusing Cooley's primary group with Sumner's in-group - Cooley's term emphasises intimacy and face-to-face contact.</w:t>
      </w:r>
    </w:p>
    <w:p>
      <w:pPr>
        <w:spacing w:after="40"/>
        <w:ind w:left="360"/>
      </w:pPr>
      <w:r>
        <w:rPr>
          <w:rFonts w:ascii="Times New Roman" w:hAnsi="Times New Roman"/>
          <w:sz w:val="24"/>
          <w:szCs w:val="24"/>
        </w:rPr>
        <w:t xml:space="preserve">💎 PNC Pearl: Primary group = family, play group, neighbourhood (Cooley); first agent of socialisation = family.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Convenience sampling in nursing research is: </w:t>
      </w:r>
    </w:p>
    <w:p>
      <w:pPr>
        <w:spacing w:after="40"/>
        <w:ind w:left="360"/>
      </w:pPr>
      <w:r>
        <w:rPr>
          <w:rFonts w:ascii="Times New Roman" w:hAnsi="Times New Roman"/>
          <w:sz w:val="24"/>
          <w:szCs w:val="24"/>
        </w:rPr>
        <w:t xml:space="preserve">(a) Selecting the most readily available subjects, which risks bias</w:t>
      </w:r>
    </w:p>
    <w:p>
      <w:pPr>
        <w:spacing w:after="40"/>
        <w:ind w:left="360"/>
      </w:pPr>
      <w:r>
        <w:rPr>
          <w:rFonts w:ascii="Times New Roman" w:hAnsi="Times New Roman"/>
          <w:sz w:val="24"/>
          <w:szCs w:val="24"/>
        </w:rPr>
        <w:t xml:space="preserve">(b) Used only in experiments</w:t>
      </w:r>
    </w:p>
    <w:p>
      <w:pPr>
        <w:spacing w:after="40"/>
        <w:ind w:left="360"/>
      </w:pPr>
      <w:r>
        <w:rPr>
          <w:rFonts w:ascii="Times New Roman" w:hAnsi="Times New Roman"/>
          <w:sz w:val="24"/>
          <w:szCs w:val="24"/>
        </w:rPr>
        <w:t xml:space="preserve">(c) Always randomized</w:t>
      </w:r>
    </w:p>
    <w:p>
      <w:pPr>
        <w:spacing w:after="40"/>
        <w:ind w:left="360"/>
      </w:pPr>
      <w:r>
        <w:rPr>
          <w:rFonts w:ascii="Times New Roman" w:hAnsi="Times New Roman"/>
          <w:sz w:val="24"/>
          <w:szCs w:val="24"/>
        </w:rPr>
        <w:t xml:space="preserve">(d) The most rigorous method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Selecting the most readily available subjects, which risks bias</w:t>
      </w:r>
    </w:p>
    <w:p>
      <w:pPr>
        <w:spacing w:after="40"/>
        <w:ind w:left="360"/>
      </w:pPr>
      <w:r>
        <w:rPr>
          <w:rFonts w:ascii="Times New Roman" w:hAnsi="Times New Roman"/>
          <w:sz w:val="24"/>
          <w:szCs w:val="24"/>
        </w:rPr>
        <w:t xml:space="preserve">🧠 Clinical Rationale: Convenience sampling - whoever is available - is quick and cheap but may not represent the population, limiting generalizability; probability methods reduce this bias.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Used only in experiments: It is used in many designs, including surveys and pilot studies, not only experiments.</w:t>
      </w:r>
    </w:p>
    <w:p>
      <w:pPr>
        <w:spacing w:after="40"/>
        <w:ind w:left="360"/>
      </w:pPr>
      <w:r>
        <w:rPr>
          <w:rFonts w:ascii="Times New Roman" w:hAnsi="Times New Roman"/>
          <w:sz w:val="24"/>
          <w:szCs w:val="24"/>
        </w:rPr>
        <w:t xml:space="preserve">C — Always randomized: Convenience sampling is non-probability - no randomisation.</w:t>
      </w:r>
    </w:p>
    <w:p>
      <w:pPr>
        <w:spacing w:after="40"/>
        <w:ind w:left="360"/>
      </w:pPr>
      <w:r>
        <w:rPr>
          <w:rFonts w:ascii="Times New Roman" w:hAnsi="Times New Roman"/>
          <w:sz w:val="24"/>
          <w:szCs w:val="24"/>
        </w:rPr>
        <w:t xml:space="preserve">D — The most rigorous method: Convenience sampling is the least rigorous; probability sampling is more rigorous.</w:t>
      </w:r>
    </w:p>
    <w:p>
      <w:pPr>
        <w:spacing w:after="40"/>
        <w:ind w:left="360"/>
      </w:pPr>
      <w:r>
        <w:rPr>
          <w:rFonts w:ascii="Times New Roman" w:hAnsi="Times New Roman"/>
          <w:sz w:val="24"/>
          <w:szCs w:val="24"/>
        </w:rPr>
        <w:t xml:space="preserve">⚠️ Exam Trap: Calling convenience sampling 'random' because subjects were not chosen deliberately - random requires equal known probability.</w:t>
      </w:r>
    </w:p>
    <w:p>
      <w:pPr>
        <w:spacing w:after="40"/>
        <w:ind w:left="360"/>
      </w:pPr>
      <w:r>
        <w:rPr>
          <w:rFonts w:ascii="Times New Roman" w:hAnsi="Times New Roman"/>
          <w:sz w:val="24"/>
          <w:szCs w:val="24"/>
        </w:rPr>
        <w:t xml:space="preserve">💎 PNC Pearl: Non-probability: convenience, purposive, quota, snowball; Probability: simple random, stratified, systematic, cluster.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researcher wants 200 participants from a hospital with 1,000 nurses (600 staff nurses, 300 senior nurses and 100 nursing officers), selected in proportion to each cadre. Using proportionate stratified random sampling, how many nursing officers should be included?</w:t>
      </w:r>
    </w:p>
    <w:p>
      <w:pPr>
        <w:spacing w:after="40"/>
        <w:ind w:left="360"/>
      </w:pPr>
      <w:r>
        <w:rPr>
          <w:rFonts w:ascii="Times New Roman" w:hAnsi="Times New Roman"/>
          <w:sz w:val="24"/>
          <w:szCs w:val="24"/>
        </w:rPr>
        <w:t xml:space="preserve">(a) 67</w:t>
      </w:r>
    </w:p>
    <w:p>
      <w:pPr>
        <w:spacing w:after="40"/>
        <w:ind w:left="360"/>
      </w:pPr>
      <w:r>
        <w:rPr>
          <w:rFonts w:ascii="Times New Roman" w:hAnsi="Times New Roman"/>
          <w:sz w:val="24"/>
          <w:szCs w:val="24"/>
        </w:rPr>
        <w:t xml:space="preserve">(b) 20</w:t>
      </w:r>
    </w:p>
    <w:p>
      <w:pPr>
        <w:spacing w:after="40"/>
        <w:ind w:left="360"/>
      </w:pPr>
      <w:r>
        <w:rPr>
          <w:rFonts w:ascii="Times New Roman" w:hAnsi="Times New Roman"/>
          <w:sz w:val="24"/>
          <w:szCs w:val="24"/>
        </w:rPr>
        <w:t xml:space="preserve">(c) 100</w:t>
      </w:r>
    </w:p>
    <w:p>
      <w:pPr>
        <w:spacing w:after="40"/>
        <w:ind w:left="360"/>
      </w:pPr>
      <w:r>
        <w:rPr>
          <w:rFonts w:ascii="Times New Roman" w:hAnsi="Times New Roman"/>
          <w:sz w:val="24"/>
          <w:szCs w:val="24"/>
        </w:rPr>
        <w:t xml:space="preserve">(d)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20</w:t>
      </w:r>
    </w:p>
    <w:p>
      <w:pPr>
        <w:spacing w:after="40"/>
        <w:ind w:left="360"/>
      </w:pPr>
      <w:r>
        <w:rPr>
          <w:rFonts w:ascii="Times New Roman" w:hAnsi="Times New Roman"/>
          <w:sz w:val="24"/>
          <w:szCs w:val="24"/>
        </w:rPr>
        <w:t xml:space="preserve">🧠 Clinical Rationale: Sampling fraction = 200 / 1,000 = 20%. Nursing officers: 20% of 100 = 20 (staff nurses 120, senior nurses 60). Stratified sampling divides the population into strata and then selects randomly within each, ensuring every subgroup is represented in proportion.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67: 67 comes from equal allocation (200 / 3), which is disproportionate sampling.</w:t>
      </w:r>
    </w:p>
    <w:p>
      <w:pPr>
        <w:spacing w:after="40"/>
        <w:ind w:left="360"/>
      </w:pPr>
      <w:r>
        <w:rPr>
          <w:rFonts w:ascii="Times New Roman" w:hAnsi="Times New Roman"/>
          <w:sz w:val="24"/>
          <w:szCs w:val="24"/>
        </w:rPr>
        <w:t xml:space="preserve">C — 100: 100 takes the whole stratum - that is a census of the cadre, not a 20% sample.</w:t>
      </w:r>
    </w:p>
    <w:p>
      <w:pPr>
        <w:spacing w:after="40"/>
        <w:ind w:left="360"/>
      </w:pPr>
      <w:r>
        <w:rPr>
          <w:rFonts w:ascii="Times New Roman" w:hAnsi="Times New Roman"/>
          <w:sz w:val="24"/>
          <w:szCs w:val="24"/>
        </w:rPr>
        <w:t xml:space="preserve">D — 10: 10 uses a 10% sampling fraction instead of 20%.</w:t>
      </w:r>
    </w:p>
    <w:p>
      <w:pPr>
        <w:spacing w:after="40"/>
        <w:ind w:left="360"/>
      </w:pPr>
      <w:r>
        <w:rPr>
          <w:rFonts w:ascii="Times New Roman" w:hAnsi="Times New Roman"/>
          <w:sz w:val="24"/>
          <w:szCs w:val="24"/>
        </w:rPr>
        <w:t xml:space="preserve">⚠️ Exam Trap: Dividing the sample equally among strata when the question asks for PROPORTIONATE allocation.</w:t>
      </w:r>
    </w:p>
    <w:p>
      <w:pPr>
        <w:spacing w:after="40"/>
        <w:ind w:left="360"/>
      </w:pPr>
      <w:r>
        <w:rPr>
          <w:rFonts w:ascii="Times New Roman" w:hAnsi="Times New Roman"/>
          <w:sz w:val="24"/>
          <w:szCs w:val="24"/>
        </w:rPr>
        <w:t xml:space="preserve">💎 PNC Pearl: Proportionate stratified: n per stratum = (stratum size / population) x total sample.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Zero-based budgeting requires: </w:t>
      </w:r>
    </w:p>
    <w:p>
      <w:pPr>
        <w:spacing w:after="40"/>
        <w:ind w:left="360"/>
      </w:pPr>
      <w:r>
        <w:rPr>
          <w:rFonts w:ascii="Times New Roman" w:hAnsi="Times New Roman"/>
          <w:sz w:val="24"/>
          <w:szCs w:val="24"/>
        </w:rPr>
        <w:t xml:space="preserve">(a) Automatic increases</w:t>
      </w:r>
    </w:p>
    <w:p>
      <w:pPr>
        <w:spacing w:after="40"/>
        <w:ind w:left="360"/>
      </w:pPr>
      <w:r>
        <w:rPr>
          <w:rFonts w:ascii="Times New Roman" w:hAnsi="Times New Roman"/>
          <w:sz w:val="24"/>
          <w:szCs w:val="24"/>
        </w:rPr>
        <w:t xml:space="preserve">(b) Basing next year only on last year</w:t>
      </w:r>
    </w:p>
    <w:p>
      <w:pPr>
        <w:spacing w:after="40"/>
        <w:ind w:left="360"/>
      </w:pPr>
      <w:r>
        <w:rPr>
          <w:rFonts w:ascii="Times New Roman" w:hAnsi="Times New Roman"/>
          <w:sz w:val="24"/>
          <w:szCs w:val="24"/>
        </w:rPr>
        <w:t xml:space="preserve">(c) No budgeting at all</w:t>
      </w:r>
    </w:p>
    <w:p>
      <w:pPr>
        <w:spacing w:after="40"/>
        <w:ind w:left="360"/>
      </w:pPr>
      <w:r>
        <w:rPr>
          <w:rFonts w:ascii="Times New Roman" w:hAnsi="Times New Roman"/>
          <w:sz w:val="24"/>
          <w:szCs w:val="24"/>
        </w:rPr>
        <w:t xml:space="preserve">(d) Justifying every expense from zero each budget cycle, rather than carrying forward last year's figures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Justifying every expense from zero each budget cycle, rather than carrying forward last year's figures</w:t>
      </w:r>
    </w:p>
    <w:p>
      <w:pPr>
        <w:spacing w:after="40"/>
        <w:ind w:left="360"/>
      </w:pPr>
      <w:r>
        <w:rPr>
          <w:rFonts w:ascii="Times New Roman" w:hAnsi="Times New Roman"/>
          <w:sz w:val="24"/>
          <w:szCs w:val="24"/>
        </w:rPr>
        <w:t xml:space="preserve">🧠 Clinical Rationale: Zero-based budgeting re-evaluates each item afresh - efficient but time-consuming; incremental budgeting simply adjusts last year's budget, and programme budgeting links funds to activities.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Automatic increases: Automatic increases describe incremental budgeting, not zero-based.</w:t>
      </w:r>
    </w:p>
    <w:p>
      <w:pPr>
        <w:spacing w:after="40"/>
        <w:ind w:left="360"/>
      </w:pPr>
      <w:r>
        <w:rPr>
          <w:rFonts w:ascii="Times New Roman" w:hAnsi="Times New Roman"/>
          <w:sz w:val="24"/>
          <w:szCs w:val="24"/>
        </w:rPr>
        <w:t xml:space="preserve">B — Basing next year only on last year: Basing a budget on last year's figures is incremental budgeting.</w:t>
      </w:r>
    </w:p>
    <w:p>
      <w:pPr>
        <w:spacing w:after="40"/>
        <w:ind w:left="360"/>
      </w:pPr>
      <w:r>
        <w:rPr>
          <w:rFonts w:ascii="Times New Roman" w:hAnsi="Times New Roman"/>
          <w:sz w:val="24"/>
          <w:szCs w:val="24"/>
        </w:rPr>
        <w:t xml:space="preserve">C — No budgeting at all: Budgeting is essential for planning and control in nursing services.</w:t>
      </w:r>
    </w:p>
    <w:p>
      <w:pPr>
        <w:spacing w:after="40"/>
        <w:ind w:left="360"/>
      </w:pPr>
      <w:r>
        <w:rPr>
          <w:rFonts w:ascii="Times New Roman" w:hAnsi="Times New Roman"/>
          <w:sz w:val="24"/>
          <w:szCs w:val="24"/>
        </w:rPr>
        <w:t xml:space="preserve">⚠️ Exam Trap: Confusing zero-based with incremental budgeting - zero-based starts from nothing each cycle.</w:t>
      </w:r>
    </w:p>
    <w:p>
      <w:pPr>
        <w:spacing w:after="40"/>
        <w:ind w:left="360"/>
      </w:pPr>
      <w:r>
        <w:rPr>
          <w:rFonts w:ascii="Times New Roman" w:hAnsi="Times New Roman"/>
          <w:sz w:val="24"/>
          <w:szCs w:val="24"/>
        </w:rPr>
        <w:t xml:space="preserve">💎 PNC Pearl: Budget types: incremental (last year +/-), zero-based (justify all), programme, performance, capital, operating.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hospital store, about 10% of items account for 70% of the annual drug budget. In ABC analysis, these items belong to:</w:t>
      </w:r>
    </w:p>
    <w:p>
      <w:pPr>
        <w:spacing w:after="40"/>
        <w:ind w:left="360"/>
      </w:pPr>
      <w:r>
        <w:rPr>
          <w:rFonts w:ascii="Times New Roman" w:hAnsi="Times New Roman"/>
          <w:sz w:val="24"/>
          <w:szCs w:val="24"/>
        </w:rPr>
        <w:t xml:space="preserve">(a) Category C - ordered in bulk with minimal control</w:t>
      </w:r>
    </w:p>
    <w:p>
      <w:pPr>
        <w:spacing w:after="40"/>
        <w:ind w:left="360"/>
      </w:pPr>
      <w:r>
        <w:rPr>
          <w:rFonts w:ascii="Times New Roman" w:hAnsi="Times New Roman"/>
          <w:sz w:val="24"/>
          <w:szCs w:val="24"/>
        </w:rPr>
        <w:t xml:space="preserve">(b) Category B - needing moderate control</w:t>
      </w:r>
    </w:p>
    <w:p>
      <w:pPr>
        <w:spacing w:after="40"/>
        <w:ind w:left="360"/>
      </w:pPr>
      <w:r>
        <w:rPr>
          <w:rFonts w:ascii="Times New Roman" w:hAnsi="Times New Roman"/>
          <w:sz w:val="24"/>
          <w:szCs w:val="24"/>
        </w:rPr>
        <w:t xml:space="preserve">(c) The 'Vital' category of VED analysis</w:t>
      </w:r>
    </w:p>
    <w:p>
      <w:pPr>
        <w:spacing w:after="40"/>
        <w:ind w:left="360"/>
      </w:pPr>
      <w:r>
        <w:rPr>
          <w:rFonts w:ascii="Times New Roman" w:hAnsi="Times New Roman"/>
          <w:sz w:val="24"/>
          <w:szCs w:val="24"/>
        </w:rPr>
        <w:t xml:space="preserve">(d) Category A - needing the strictest control and frequent review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Category A - needing the strictest control and frequent review</w:t>
      </w:r>
    </w:p>
    <w:p>
      <w:pPr>
        <w:spacing w:after="40"/>
        <w:ind w:left="360"/>
      </w:pPr>
      <w:r>
        <w:rPr>
          <w:rFonts w:ascii="Times New Roman" w:hAnsi="Times New Roman"/>
          <w:sz w:val="24"/>
          <w:szCs w:val="24"/>
        </w:rPr>
        <w:t xml:space="preserve">🧠 Clinical Rationale: ABC (Always Better Control) analysis is based on annual consumption value: A items (about 10% of items, 70% of cost) need tight control; B items (20%, 20%) moderate; C items (70%, 10%) simple control. VED analysis classifies by criticality (Vital, Essential, Desirable), not by cost.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Category C - ordered in bulk with minimal control: Category C items are numerous but cheap (~70% of items, ~10% of cost).</w:t>
      </w:r>
    </w:p>
    <w:p>
      <w:pPr>
        <w:spacing w:after="40"/>
        <w:ind w:left="360"/>
      </w:pPr>
      <w:r>
        <w:rPr>
          <w:rFonts w:ascii="Times New Roman" w:hAnsi="Times New Roman"/>
          <w:sz w:val="24"/>
          <w:szCs w:val="24"/>
        </w:rPr>
        <w:t xml:space="preserve">B — Category B - needing moderate control: Category B is the middle group (~20% of items, ~20% of cost).</w:t>
      </w:r>
    </w:p>
    <w:p>
      <w:pPr>
        <w:spacing w:after="40"/>
        <w:ind w:left="360"/>
      </w:pPr>
      <w:r>
        <w:rPr>
          <w:rFonts w:ascii="Times New Roman" w:hAnsi="Times New Roman"/>
          <w:sz w:val="24"/>
          <w:szCs w:val="24"/>
        </w:rPr>
        <w:t xml:space="preserve">C — The 'Vital' category of VED analysis: VED is based on criticality to patient care, not on monetary value.</w:t>
      </w:r>
    </w:p>
    <w:p>
      <w:pPr>
        <w:spacing w:after="40"/>
        <w:ind w:left="360"/>
      </w:pPr>
      <w:r>
        <w:rPr>
          <w:rFonts w:ascii="Times New Roman" w:hAnsi="Times New Roman"/>
          <w:sz w:val="24"/>
          <w:szCs w:val="24"/>
        </w:rPr>
        <w:t xml:space="preserve">⚠️ Exam Trap: Mixing ABC (cost) with VED (criticality) - they are different classifications.</w:t>
      </w:r>
    </w:p>
    <w:p>
      <w:pPr>
        <w:spacing w:after="40"/>
        <w:ind w:left="360"/>
      </w:pPr>
      <w:r>
        <w:rPr>
          <w:rFonts w:ascii="Times New Roman" w:hAnsi="Times New Roman"/>
          <w:sz w:val="24"/>
          <w:szCs w:val="24"/>
        </w:rPr>
        <w:t xml:space="preserve">💎 PNC Pearl: ABC = cost (A 10/70, B 20/20, C 70/10); VED = criticality; SDE = availability; FSN = movement.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Glycated haemoglobin (HbA1c) reflects the average blood glucose over the preceding 2-3 months. Statement II: An HbA1c of 6.5% or more is a diagnostic criterion for diabetes mellitus.</w:t>
      </w:r>
    </w:p>
    <w:p>
      <w:pPr>
        <w:spacing w:after="40"/>
        <w:ind w:left="360"/>
      </w:pPr>
      <w:r>
        <w:rPr>
          <w:rFonts w:ascii="Times New Roman" w:hAnsi="Times New Roman"/>
          <w:sz w:val="24"/>
          <w:szCs w:val="24"/>
        </w:rPr>
        <w:t xml:space="preserve">(a) Both statements are incorrect</w:t>
      </w:r>
    </w:p>
    <w:p>
      <w:pPr>
        <w:spacing w:after="40"/>
        <w:ind w:left="360"/>
      </w:pPr>
      <w:r>
        <w:rPr>
          <w:rFonts w:ascii="Times New Roman" w:hAnsi="Times New Roman"/>
          <w:sz w:val="24"/>
          <w:szCs w:val="24"/>
        </w:rPr>
        <w:t xml:space="preserve">(b) Both Statement I and Statement II are correct</w:t>
      </w:r>
    </w:p>
    <w:p>
      <w:pPr>
        <w:spacing w:after="40"/>
        <w:ind w:left="360"/>
      </w:pPr>
      <w:r>
        <w:rPr>
          <w:rFonts w:ascii="Times New Roman" w:hAnsi="Times New Roman"/>
          <w:sz w:val="24"/>
          <w:szCs w:val="24"/>
        </w:rPr>
        <w:t xml:space="preserve">(c) Statement I is incorrect but Statement II is correct</w:t>
      </w:r>
    </w:p>
    <w:p>
      <w:pPr>
        <w:spacing w:after="40"/>
        <w:ind w:left="360"/>
      </w:pPr>
      <w:r>
        <w:rPr>
          <w:rFonts w:ascii="Times New Roman" w:hAnsi="Times New Roman"/>
          <w:sz w:val="24"/>
          <w:szCs w:val="24"/>
        </w:rPr>
        <w:t xml:space="preserve">(d) Statement I is correct but Statement II is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Both Statement I and Statement II are correct</w:t>
      </w:r>
    </w:p>
    <w:p>
      <w:pPr>
        <w:spacing w:after="40"/>
        <w:ind w:left="360"/>
      </w:pPr>
      <w:r>
        <w:rPr>
          <w:rFonts w:ascii="Times New Roman" w:hAnsi="Times New Roman"/>
          <w:sz w:val="24"/>
          <w:szCs w:val="24"/>
        </w:rPr>
        <w:t xml:space="preserve">🧠 Clinical Rationale: Both statements are correct. Glucose binds irreversibly (non-enzymatic glycation) to haemoglobin for the life of the red cell (about 120 days), so HbA1c reflects the previous 2-3 months. HbA1c &gt;= 6.5% is diagnostic of diabetes, 5.7-6.4% indicates prediabetes, and the usual treatment target is below 7%.</w:t>
      </w:r>
    </w:p>
    <w:p>
      <w:pPr>
        <w:spacing w:after="40"/>
        <w:ind w:left="360"/>
      </w:pPr>
      <w:r>
        <w:rPr>
          <w:rFonts w:ascii="Times New Roman" w:hAnsi="Times New Roman"/>
          <w:sz w:val="24"/>
          <w:szCs w:val="24"/>
        </w:rPr>
        <w:t xml:space="preserve">🔍 Key Clues: 3 months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incorrect: Both are standard diagnostic facts.</w:t>
      </w:r>
    </w:p>
    <w:p>
      <w:pPr>
        <w:spacing w:after="40"/>
        <w:ind w:left="360"/>
      </w:pPr>
      <w:r>
        <w:rPr>
          <w:rFonts w:ascii="Times New Roman" w:hAnsi="Times New Roman"/>
          <w:sz w:val="24"/>
          <w:szCs w:val="24"/>
        </w:rPr>
        <w:t xml:space="preserve">C — Statement I is incorrect but Statement II is correct: Statement I is also correct - HbA1c depends on red-cell lifespan of about 120 days.</w:t>
      </w:r>
    </w:p>
    <w:p>
      <w:pPr>
        <w:spacing w:after="40"/>
        <w:ind w:left="360"/>
      </w:pPr>
      <w:r>
        <w:rPr>
          <w:rFonts w:ascii="Times New Roman" w:hAnsi="Times New Roman"/>
          <w:sz w:val="24"/>
          <w:szCs w:val="24"/>
        </w:rPr>
        <w:t xml:space="preserve">D — Statement I is correct but Statement II is incorrect: Statement II is also correct - 6.5% is the accepted diagnostic cut-off.</w:t>
      </w:r>
    </w:p>
    <w:p>
      <w:pPr>
        <w:spacing w:after="40"/>
        <w:ind w:left="360"/>
      </w:pPr>
      <w:r>
        <w:rPr>
          <w:rFonts w:ascii="Times New Roman" w:hAnsi="Times New Roman"/>
          <w:sz w:val="24"/>
          <w:szCs w:val="24"/>
        </w:rPr>
        <w:t xml:space="preserve">⚠️ Exam Trap: Thinking HbA1c changes day to day - a normal fasting glucose today does not cancel a high HbA1c.</w:t>
      </w:r>
    </w:p>
    <w:p>
      <w:pPr>
        <w:spacing w:after="40"/>
        <w:ind w:left="360"/>
      </w:pPr>
      <w:r>
        <w:rPr>
          <w:rFonts w:ascii="Times New Roman" w:hAnsi="Times New Roman"/>
          <w:sz w:val="24"/>
          <w:szCs w:val="24"/>
        </w:rPr>
        <w:t xml:space="preserve">💎 PNC Pearl: HbA1c: &lt; 5.7 normal, 5.7-6.4 prediabetes, &gt;= 6.5 diabetes; target &lt; 7%; reflects RBC life ~120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long-standing gastro-oesophageal reflux, the stratified squamous epithelium of the lower oesophagus is replaced by columnar epithelium (Barrett's oesophagus). This cellular adaptation is called:</w:t>
      </w:r>
    </w:p>
    <w:p>
      <w:pPr>
        <w:spacing w:after="40"/>
        <w:ind w:left="360"/>
      </w:pPr>
      <w:r>
        <w:rPr>
          <w:rFonts w:ascii="Times New Roman" w:hAnsi="Times New Roman"/>
          <w:sz w:val="24"/>
          <w:szCs w:val="24"/>
        </w:rPr>
        <w:t xml:space="preserve">(a) Metaplasia</w:t>
      </w:r>
    </w:p>
    <w:p>
      <w:pPr>
        <w:spacing w:after="40"/>
        <w:ind w:left="360"/>
      </w:pPr>
      <w:r>
        <w:rPr>
          <w:rFonts w:ascii="Times New Roman" w:hAnsi="Times New Roman"/>
          <w:sz w:val="24"/>
          <w:szCs w:val="24"/>
        </w:rPr>
        <w:t xml:space="preserve">(b) Hyperplasia</w:t>
      </w:r>
    </w:p>
    <w:p>
      <w:pPr>
        <w:spacing w:after="40"/>
        <w:ind w:left="360"/>
      </w:pPr>
      <w:r>
        <w:rPr>
          <w:rFonts w:ascii="Times New Roman" w:hAnsi="Times New Roman"/>
          <w:sz w:val="24"/>
          <w:szCs w:val="24"/>
        </w:rPr>
        <w:t xml:space="preserve">(c) Anaplasia</w:t>
      </w:r>
    </w:p>
    <w:p>
      <w:pPr>
        <w:spacing w:after="40"/>
        <w:ind w:left="360"/>
      </w:pPr>
      <w:r>
        <w:rPr>
          <w:rFonts w:ascii="Times New Roman" w:hAnsi="Times New Roman"/>
          <w:sz w:val="24"/>
          <w:szCs w:val="24"/>
        </w:rPr>
        <w:t xml:space="preserve">(d) Dysplasia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Metaplasia</w:t>
      </w:r>
    </w:p>
    <w:p>
      <w:pPr>
        <w:spacing w:after="40"/>
        <w:ind w:left="360"/>
      </w:pPr>
      <w:r>
        <w:rPr>
          <w:rFonts w:ascii="Times New Roman" w:hAnsi="Times New Roman"/>
          <w:sz w:val="24"/>
          <w:szCs w:val="24"/>
        </w:rPr>
        <w:t xml:space="preserve">🧠 Clinical Rationale: Metaplasia is the reversible replacement of one adult cell type by another better able to withstand stress - here acid-resistant columnar cells replace squamous cells. Barrett's oesophagus is premalignant: it may progress to dysplasia and adenocarcinoma, so endoscopic surveillance is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Hyperplasia: Hyperplasia is an increase in the number of cells of the same type (e.g. BPH).</w:t>
      </w:r>
    </w:p>
    <w:p>
      <w:pPr>
        <w:spacing w:after="40"/>
        <w:ind w:left="360"/>
      </w:pPr>
      <w:r>
        <w:rPr>
          <w:rFonts w:ascii="Times New Roman" w:hAnsi="Times New Roman"/>
          <w:sz w:val="24"/>
          <w:szCs w:val="24"/>
        </w:rPr>
        <w:t xml:space="preserve">C — Anaplasia: Anaplasia is loss of differentiation, a hallmark of malignant tumours.</w:t>
      </w:r>
    </w:p>
    <w:p>
      <w:pPr>
        <w:spacing w:after="40"/>
        <w:ind w:left="360"/>
      </w:pPr>
      <w:r>
        <w:rPr>
          <w:rFonts w:ascii="Times New Roman" w:hAnsi="Times New Roman"/>
          <w:sz w:val="24"/>
          <w:szCs w:val="24"/>
        </w:rPr>
        <w:t xml:space="preserve">D — Dysplasia: Dysplasia is disordered growth with atypical cells - a later, premalignant step.</w:t>
      </w:r>
    </w:p>
    <w:p>
      <w:pPr>
        <w:spacing w:after="40"/>
        <w:ind w:left="360"/>
      </w:pPr>
      <w:r>
        <w:rPr>
          <w:rFonts w:ascii="Times New Roman" w:hAnsi="Times New Roman"/>
          <w:sz w:val="24"/>
          <w:szCs w:val="24"/>
        </w:rPr>
        <w:t xml:space="preserve">⚠️ Exam Trap: Choosing dysplasia because Barrett's is premalignant - the cell-type change itself is metaplasia.</w:t>
      </w:r>
    </w:p>
    <w:p>
      <w:pPr>
        <w:spacing w:after="40"/>
        <w:ind w:left="360"/>
      </w:pPr>
      <w:r>
        <w:rPr>
          <w:rFonts w:ascii="Times New Roman" w:hAnsi="Times New Roman"/>
          <w:sz w:val="24"/>
          <w:szCs w:val="24"/>
        </w:rPr>
        <w:t xml:space="preserve">💎 PNC Pearl: Adaptations: atrophy, hypertrophy, hyperplasia, metaplasia; Barrett's (squamous -&gt; columnar) and smoker's bronchus (columnar -&gt; squamous).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husband and wife are both carriers of beta-thalassaemia (thalassaemia minor). What is the chance that each of their children will have thalassaemia major?</w:t>
      </w:r>
    </w:p>
    <w:p>
      <w:pPr>
        <w:spacing w:after="40"/>
        <w:ind w:left="360"/>
      </w:pPr>
      <w:r>
        <w:rPr>
          <w:rFonts w:ascii="Times New Roman" w:hAnsi="Times New Roman"/>
          <w:sz w:val="24"/>
          <w:szCs w:val="24"/>
        </w:rPr>
        <w:t xml:space="preserve">(a) 75%</w:t>
      </w:r>
    </w:p>
    <w:p>
      <w:pPr>
        <w:spacing w:after="40"/>
        <w:ind w:left="360"/>
      </w:pPr>
      <w:r>
        <w:rPr>
          <w:rFonts w:ascii="Times New Roman" w:hAnsi="Times New Roman"/>
          <w:sz w:val="24"/>
          <w:szCs w:val="24"/>
        </w:rPr>
        <w:t xml:space="preserve">(b) 50%</w:t>
      </w:r>
    </w:p>
    <w:p>
      <w:pPr>
        <w:spacing w:after="40"/>
        <w:ind w:left="360"/>
      </w:pPr>
      <w:r>
        <w:rPr>
          <w:rFonts w:ascii="Times New Roman" w:hAnsi="Times New Roman"/>
          <w:sz w:val="24"/>
          <w:szCs w:val="24"/>
        </w:rPr>
        <w:t xml:space="preserve">(c) 0%</w:t>
      </w:r>
    </w:p>
    <w:p>
      <w:pPr>
        <w:spacing w:after="40"/>
        <w:ind w:left="360"/>
      </w:pPr>
      <w:r>
        <w:rPr>
          <w:rFonts w:ascii="Times New Roman" w:hAnsi="Times New Roman"/>
          <w:sz w:val="24"/>
          <w:szCs w:val="24"/>
        </w:rPr>
        <w:t xml:space="preserve">(d) 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25%</w:t>
      </w:r>
    </w:p>
    <w:p>
      <w:pPr>
        <w:spacing w:after="40"/>
        <w:ind w:left="360"/>
      </w:pPr>
      <w:r>
        <w:rPr>
          <w:rFonts w:ascii="Times New Roman" w:hAnsi="Times New Roman"/>
          <w:sz w:val="24"/>
          <w:szCs w:val="24"/>
        </w:rPr>
        <w:t xml:space="preserve">🧠 Clinical Rationale: Beta-thalassaemia is autosomal recessive. Carrier x carrier gives 25% affected (major), 50% carriers (minor) and 25% normal in every pregnancy. Antenatal counselling and prenatal diagnosis (chorionic villus sampling) are offered.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75%: 75% is the chance of a child who is NOT affected (carrier or normal).</w:t>
      </w:r>
    </w:p>
    <w:p>
      <w:pPr>
        <w:spacing w:after="40"/>
        <w:ind w:left="360"/>
      </w:pPr>
      <w:r>
        <w:rPr>
          <w:rFonts w:ascii="Times New Roman" w:hAnsi="Times New Roman"/>
          <w:sz w:val="24"/>
          <w:szCs w:val="24"/>
        </w:rPr>
        <w:t xml:space="preserve">B — 50%: 50% is the chance of a CARRIER child, not an affected one.</w:t>
      </w:r>
    </w:p>
    <w:p>
      <w:pPr>
        <w:spacing w:after="40"/>
        <w:ind w:left="360"/>
      </w:pPr>
      <w:r>
        <w:rPr>
          <w:rFonts w:ascii="Times New Roman" w:hAnsi="Times New Roman"/>
          <w:sz w:val="24"/>
          <w:szCs w:val="24"/>
        </w:rPr>
        <w:t xml:space="preserve">C — 0%: 0% would apply only if one parent were completely normal.</w:t>
      </w:r>
    </w:p>
    <w:p>
      <w:pPr>
        <w:spacing w:after="40"/>
        <w:ind w:left="360"/>
      </w:pPr>
      <w:r>
        <w:rPr>
          <w:rFonts w:ascii="Times New Roman" w:hAnsi="Times New Roman"/>
          <w:sz w:val="24"/>
          <w:szCs w:val="24"/>
        </w:rPr>
        <w:t xml:space="preserve">⚠️ Exam Trap: Answering 50% by confusing carrier probability with disease probability.</w:t>
      </w:r>
    </w:p>
    <w:p>
      <w:pPr>
        <w:spacing w:after="40"/>
        <w:ind w:left="360"/>
      </w:pPr>
      <w:r>
        <w:rPr>
          <w:rFonts w:ascii="Times New Roman" w:hAnsi="Times New Roman"/>
          <w:sz w:val="24"/>
          <w:szCs w:val="24"/>
        </w:rPr>
        <w:t xml:space="preserve">💎 PNC Pearl: Autosomal recessive (carrier x carrier): 1 affected : 2 carriers : 1 normal - applies to each pregnancy.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Momentum is defined as: </w:t>
      </w:r>
    </w:p>
    <w:p>
      <w:pPr>
        <w:spacing w:after="40"/>
        <w:ind w:left="360"/>
      </w:pPr>
      <w:r>
        <w:rPr>
          <w:rFonts w:ascii="Times New Roman" w:hAnsi="Times New Roman"/>
          <w:sz w:val="24"/>
          <w:szCs w:val="24"/>
        </w:rPr>
        <w:t xml:space="preserve">(a) Force multiplied by distance</w:t>
      </w:r>
    </w:p>
    <w:p>
      <w:pPr>
        <w:spacing w:after="40"/>
        <w:ind w:left="360"/>
      </w:pPr>
      <w:r>
        <w:rPr>
          <w:rFonts w:ascii="Times New Roman" w:hAnsi="Times New Roman"/>
          <w:sz w:val="24"/>
          <w:szCs w:val="24"/>
        </w:rPr>
        <w:t xml:space="preserve">(b) Mass divided by velocity</w:t>
      </w:r>
    </w:p>
    <w:p>
      <w:pPr>
        <w:spacing w:after="40"/>
        <w:ind w:left="360"/>
      </w:pPr>
      <w:r>
        <w:rPr>
          <w:rFonts w:ascii="Times New Roman" w:hAnsi="Times New Roman"/>
          <w:sz w:val="24"/>
          <w:szCs w:val="24"/>
        </w:rPr>
        <w:t xml:space="preserve">(c) Energy divided by time</w:t>
      </w:r>
    </w:p>
    <w:p>
      <w:pPr>
        <w:spacing w:after="40"/>
        <w:ind w:left="360"/>
      </w:pPr>
      <w:r>
        <w:rPr>
          <w:rFonts w:ascii="Times New Roman" w:hAnsi="Times New Roman"/>
          <w:sz w:val="24"/>
          <w:szCs w:val="24"/>
        </w:rPr>
        <w:t xml:space="preserve">(d) Mass multiplied by velocity (p = mv)</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Mass multiplied by velocity (p = mv)</w:t>
      </w:r>
    </w:p>
    <w:p>
      <w:pPr>
        <w:spacing w:after="40"/>
        <w:ind w:left="360"/>
      </w:pPr>
      <w:r>
        <w:rPr>
          <w:rFonts w:ascii="Times New Roman" w:hAnsi="Times New Roman"/>
          <w:sz w:val="24"/>
          <w:szCs w:val="24"/>
        </w:rPr>
        <w:t xml:space="preserve">🧠 Concept: Momentum - the quantity of motion - is mass x velocity; a heavy truck moving fast has large momentum, making it hard to stop quickly.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Force multiplied by distance: Force x distance is work (or torque), measured in joules.</w:t>
      </w:r>
    </w:p>
    <w:p>
      <w:pPr>
        <w:spacing w:after="40"/>
        <w:ind w:left="360"/>
      </w:pPr>
      <w:r>
        <w:rPr>
          <w:rFonts w:ascii="Times New Roman" w:hAnsi="Times New Roman"/>
          <w:sz w:val="24"/>
          <w:szCs w:val="24"/>
        </w:rPr>
        <w:t xml:space="preserve">B — Mass divided by velocity: Mass/velocity has no standard physical meaning.</w:t>
      </w:r>
    </w:p>
    <w:p>
      <w:pPr>
        <w:spacing w:after="40"/>
        <w:ind w:left="360"/>
      </w:pPr>
      <w:r>
        <w:rPr>
          <w:rFonts w:ascii="Times New Roman" w:hAnsi="Times New Roman"/>
          <w:sz w:val="24"/>
          <w:szCs w:val="24"/>
        </w:rPr>
        <w:t xml:space="preserve">C — Energy divided by time: Energy/time is power, measured in watts.</w:t>
      </w:r>
    </w:p>
    <w:p>
      <w:pPr>
        <w:spacing w:after="40"/>
        <w:ind w:left="360"/>
      </w:pPr>
      <w:r>
        <w:rPr>
          <w:rFonts w:ascii="Times New Roman" w:hAnsi="Times New Roman"/>
          <w:sz w:val="24"/>
          <w:szCs w:val="24"/>
        </w:rPr>
        <w:t xml:space="preserve">⚠️ Exam Trap: Momentum is a vector (has direction); kinetic energy is a scalar.</w:t>
      </w:r>
    </w:p>
    <w:p>
      <w:pPr>
        <w:spacing w:after="40"/>
        <w:ind w:left="360"/>
      </w:pPr>
      <w:r>
        <w:rPr>
          <w:rFonts w:ascii="Times New Roman" w:hAnsi="Times New Roman"/>
          <w:sz w:val="24"/>
          <w:szCs w:val="24"/>
        </w:rPr>
        <w:t xml:space="preserve">💎 PNC Pearl: p = mv (kg m/s); force = rate of change of momentum (Newton's 2nd law).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kinetic energy of a moving object is given by: </w:t>
      </w:r>
    </w:p>
    <w:p>
      <w:pPr>
        <w:spacing w:after="40"/>
        <w:ind w:left="360"/>
      </w:pPr>
      <w:r>
        <w:rPr>
          <w:rFonts w:ascii="Times New Roman" w:hAnsi="Times New Roman"/>
          <w:sz w:val="24"/>
          <w:szCs w:val="24"/>
        </w:rPr>
        <w:t xml:space="preserve">(a) mgh</w:t>
      </w:r>
    </w:p>
    <w:p>
      <w:pPr>
        <w:spacing w:after="40"/>
        <w:ind w:left="360"/>
      </w:pPr>
      <w:r>
        <w:rPr>
          <w:rFonts w:ascii="Times New Roman" w:hAnsi="Times New Roman"/>
          <w:sz w:val="24"/>
          <w:szCs w:val="24"/>
        </w:rPr>
        <w:t xml:space="preserve">(b) 1/2 mv2 (half mass times velocity squared)</w:t>
      </w:r>
    </w:p>
    <w:p>
      <w:pPr>
        <w:spacing w:after="40"/>
        <w:ind w:left="360"/>
      </w:pPr>
      <w:r>
        <w:rPr>
          <w:rFonts w:ascii="Times New Roman" w:hAnsi="Times New Roman"/>
          <w:sz w:val="24"/>
          <w:szCs w:val="24"/>
        </w:rPr>
        <w:t xml:space="preserve">(c) F/d</w:t>
      </w:r>
    </w:p>
    <w:p>
      <w:pPr>
        <w:spacing w:after="40"/>
        <w:ind w:left="360"/>
      </w:pPr>
      <w:r>
        <w:rPr>
          <w:rFonts w:ascii="Times New Roman" w:hAnsi="Times New Roman"/>
          <w:sz w:val="24"/>
          <w:szCs w:val="24"/>
        </w:rPr>
        <w:t xml:space="preserve">(d) mv</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 mv2 (half mass times velocity squared)</w:t>
      </w:r>
    </w:p>
    <w:p>
      <w:pPr>
        <w:spacing w:after="40"/>
        <w:ind w:left="360"/>
      </w:pPr>
      <w:r>
        <w:rPr>
          <w:rFonts w:ascii="Times New Roman" w:hAnsi="Times New Roman"/>
          <w:sz w:val="24"/>
          <w:szCs w:val="24"/>
        </w:rPr>
        <w:t xml:space="preserve">🧠 Concept: Kinetic energy = 1/2 x m x v2 - doubling the speed quadruples the energy; potential energy is mgh (mass x gravity x height).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mgh: mgh is gravitational potential energy.</w:t>
      </w:r>
    </w:p>
    <w:p>
      <w:pPr>
        <w:spacing w:after="40"/>
        <w:ind w:left="360"/>
      </w:pPr>
      <w:r>
        <w:rPr>
          <w:rFonts w:ascii="Times New Roman" w:hAnsi="Times New Roman"/>
          <w:sz w:val="24"/>
          <w:szCs w:val="24"/>
        </w:rPr>
        <w:t xml:space="preserve">C — F/d: Force divided by distance is not an energy formula.</w:t>
      </w:r>
    </w:p>
    <w:p>
      <w:pPr>
        <w:spacing w:after="40"/>
        <w:ind w:left="360"/>
      </w:pPr>
      <w:r>
        <w:rPr>
          <w:rFonts w:ascii="Times New Roman" w:hAnsi="Times New Roman"/>
          <w:sz w:val="24"/>
          <w:szCs w:val="24"/>
        </w:rPr>
        <w:t xml:space="preserve">D — mv: mv is momentum, not kinetic energy.</w:t>
      </w:r>
    </w:p>
    <w:p>
      <w:pPr>
        <w:spacing w:after="40"/>
        <w:ind w:left="360"/>
      </w:pPr>
      <w:r>
        <w:rPr>
          <w:rFonts w:ascii="Times New Roman" w:hAnsi="Times New Roman"/>
          <w:sz w:val="24"/>
          <w:szCs w:val="24"/>
        </w:rPr>
        <w:t xml:space="preserve">⚠️ Exam Trap: Forgetting velocity is SQUARED - doubling speed quadruples kinetic energy.</w:t>
      </w:r>
    </w:p>
    <w:p>
      <w:pPr>
        <w:spacing w:after="40"/>
        <w:ind w:left="360"/>
      </w:pPr>
      <w:r>
        <w:rPr>
          <w:rFonts w:ascii="Times New Roman" w:hAnsi="Times New Roman"/>
          <w:sz w:val="24"/>
          <w:szCs w:val="24"/>
        </w:rPr>
        <w:t xml:space="preserve">💎 PNC Pearl: KE = 1/2 mv^2; PE = mgh; KE = p^2/2m.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water cycle, the process by which water vapour becomes liquid water is: </w:t>
      </w:r>
    </w:p>
    <w:p>
      <w:pPr>
        <w:spacing w:after="40"/>
        <w:ind w:left="360"/>
      </w:pPr>
      <w:r>
        <w:rPr>
          <w:rFonts w:ascii="Times New Roman" w:hAnsi="Times New Roman"/>
          <w:sz w:val="24"/>
          <w:szCs w:val="24"/>
        </w:rPr>
        <w:t xml:space="preserve">(a) Condensation</w:t>
      </w:r>
    </w:p>
    <w:p>
      <w:pPr>
        <w:spacing w:after="40"/>
        <w:ind w:left="360"/>
      </w:pPr>
      <w:r>
        <w:rPr>
          <w:rFonts w:ascii="Times New Roman" w:hAnsi="Times New Roman"/>
          <w:sz w:val="24"/>
          <w:szCs w:val="24"/>
        </w:rPr>
        <w:t xml:space="preserve">(b) Evaporation</w:t>
      </w:r>
    </w:p>
    <w:p>
      <w:pPr>
        <w:spacing w:after="40"/>
        <w:ind w:left="360"/>
      </w:pPr>
      <w:r>
        <w:rPr>
          <w:rFonts w:ascii="Times New Roman" w:hAnsi="Times New Roman"/>
          <w:sz w:val="24"/>
          <w:szCs w:val="24"/>
        </w:rPr>
        <w:t xml:space="preserve">(c) Sublimation</w:t>
      </w:r>
    </w:p>
    <w:p>
      <w:pPr>
        <w:spacing w:after="40"/>
        <w:ind w:left="360"/>
      </w:pPr>
      <w:r>
        <w:rPr>
          <w:rFonts w:ascii="Times New Roman" w:hAnsi="Times New Roman"/>
          <w:sz w:val="24"/>
          <w:szCs w:val="24"/>
        </w:rPr>
        <w:t xml:space="preserve">(d) Transpiration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Condensation</w:t>
      </w:r>
    </w:p>
    <w:p>
      <w:pPr>
        <w:spacing w:after="40"/>
        <w:ind w:left="360"/>
      </w:pPr>
      <w:r>
        <w:rPr>
          <w:rFonts w:ascii="Times New Roman" w:hAnsi="Times New Roman"/>
          <w:sz w:val="24"/>
          <w:szCs w:val="24"/>
        </w:rPr>
        <w:t xml:space="preserve">🧠 Concept: Condensation - cooling of vapour into droplets - forms clouds and rain; evaporation and transpiration move water from surfaces and plants into the air.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Evaporation: Evaporation is liquid water turning into vapour - the reverse process.</w:t>
      </w:r>
    </w:p>
    <w:p>
      <w:pPr>
        <w:spacing w:after="40"/>
        <w:ind w:left="360"/>
      </w:pPr>
      <w:r>
        <w:rPr>
          <w:rFonts w:ascii="Times New Roman" w:hAnsi="Times New Roman"/>
          <w:sz w:val="24"/>
          <w:szCs w:val="24"/>
        </w:rPr>
        <w:t xml:space="preserve">C — Sublimation: Sublimation is solid changing directly into gas (e.g. camphor, dry ice).</w:t>
      </w:r>
    </w:p>
    <w:p>
      <w:pPr>
        <w:spacing w:after="40"/>
        <w:ind w:left="360"/>
      </w:pPr>
      <w:r>
        <w:rPr>
          <w:rFonts w:ascii="Times New Roman" w:hAnsi="Times New Roman"/>
          <w:sz w:val="24"/>
          <w:szCs w:val="24"/>
        </w:rPr>
        <w:t xml:space="preserve">D — Transpiration: Transpiration is loss of water vapour from plant leaves.</w:t>
      </w:r>
    </w:p>
    <w:p>
      <w:pPr>
        <w:spacing w:after="40"/>
        <w:ind w:left="360"/>
      </w:pPr>
      <w:r>
        <w:rPr>
          <w:rFonts w:ascii="Times New Roman" w:hAnsi="Times New Roman"/>
          <w:sz w:val="24"/>
          <w:szCs w:val="24"/>
        </w:rPr>
        <w:t xml:space="preserve">⚠️ Exam Trap: Mixing condensation (gas to liquid) with evaporation (liquid to gas).</w:t>
      </w:r>
    </w:p>
    <w:p>
      <w:pPr>
        <w:spacing w:after="40"/>
        <w:ind w:left="360"/>
      </w:pPr>
      <w:r>
        <w:rPr>
          <w:rFonts w:ascii="Times New Roman" w:hAnsi="Times New Roman"/>
          <w:sz w:val="24"/>
          <w:szCs w:val="24"/>
        </w:rPr>
        <w:t xml:space="preserve">💎 PNC Pearl: Water cycle: evaporation -&gt; condensation (clouds) -&gt; precipitation -&gt; collection.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ozone layer in the stratosphere protects life by: </w:t>
      </w:r>
    </w:p>
    <w:p>
      <w:pPr>
        <w:spacing w:after="40"/>
        <w:ind w:left="360"/>
      </w:pPr>
      <w:r>
        <w:rPr>
          <w:rFonts w:ascii="Times New Roman" w:hAnsi="Times New Roman"/>
          <w:sz w:val="24"/>
          <w:szCs w:val="24"/>
        </w:rPr>
        <w:t xml:space="preserve">(a) Absorbing most of the Sun's harmful ultraviolet (UV) radiation</w:t>
      </w:r>
    </w:p>
    <w:p>
      <w:pPr>
        <w:spacing w:after="40"/>
        <w:ind w:left="360"/>
      </w:pPr>
      <w:r>
        <w:rPr>
          <w:rFonts w:ascii="Times New Roman" w:hAnsi="Times New Roman"/>
          <w:sz w:val="24"/>
          <w:szCs w:val="24"/>
        </w:rPr>
        <w:t xml:space="preserve">(b) Cooling the Earth by reflecting all light</w:t>
      </w:r>
    </w:p>
    <w:p>
      <w:pPr>
        <w:spacing w:after="40"/>
        <w:ind w:left="360"/>
      </w:pPr>
      <w:r>
        <w:rPr>
          <w:rFonts w:ascii="Times New Roman" w:hAnsi="Times New Roman"/>
          <w:sz w:val="24"/>
          <w:szCs w:val="24"/>
        </w:rPr>
        <w:t xml:space="preserve">(c) Producing oxygen for plants</w:t>
      </w:r>
    </w:p>
    <w:p>
      <w:pPr>
        <w:spacing w:after="40"/>
        <w:ind w:left="360"/>
      </w:pPr>
      <w:r>
        <w:rPr>
          <w:rFonts w:ascii="Times New Roman" w:hAnsi="Times New Roman"/>
          <w:sz w:val="24"/>
          <w:szCs w:val="24"/>
        </w:rPr>
        <w:t xml:space="preserve">(d) Blocking all radio waves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Absorbing most of the Sun's harmful ultraviolet (UV) radiation</w:t>
      </w:r>
    </w:p>
    <w:p>
      <w:pPr>
        <w:spacing w:after="40"/>
        <w:ind w:left="360"/>
      </w:pPr>
      <w:r>
        <w:rPr>
          <w:rFonts w:ascii="Times New Roman" w:hAnsi="Times New Roman"/>
          <w:sz w:val="24"/>
          <w:szCs w:val="24"/>
        </w:rPr>
        <w:t xml:space="preserve">🧠 Concept: Ozone (O3) absorbs UV-B, which causes skin cancer and cataracts; chlorofluorocarbons (CFCs) deplete it, and the Montreal Protocol phased them out.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Cooling the Earth by reflecting all light: Ozone absorbs UV; it does not reflect all light.</w:t>
      </w:r>
    </w:p>
    <w:p>
      <w:pPr>
        <w:spacing w:after="40"/>
        <w:ind w:left="360"/>
      </w:pPr>
      <w:r>
        <w:rPr>
          <w:rFonts w:ascii="Times New Roman" w:hAnsi="Times New Roman"/>
          <w:sz w:val="24"/>
          <w:szCs w:val="24"/>
        </w:rPr>
        <w:t xml:space="preserve">C — Producing oxygen for plants: Oxygen comes from photosynthesis, not from the ozone layer.</w:t>
      </w:r>
    </w:p>
    <w:p>
      <w:pPr>
        <w:spacing w:after="40"/>
        <w:ind w:left="360"/>
      </w:pPr>
      <w:r>
        <w:rPr>
          <w:rFonts w:ascii="Times New Roman" w:hAnsi="Times New Roman"/>
          <w:sz w:val="24"/>
          <w:szCs w:val="24"/>
        </w:rPr>
        <w:t xml:space="preserve">D — Blocking all radio waves: Radio waves are reflected by the ionosphere, not the ozone layer.</w:t>
      </w:r>
    </w:p>
    <w:p>
      <w:pPr>
        <w:spacing w:after="40"/>
        <w:ind w:left="360"/>
      </w:pPr>
      <w:r>
        <w:rPr>
          <w:rFonts w:ascii="Times New Roman" w:hAnsi="Times New Roman"/>
          <w:sz w:val="24"/>
          <w:szCs w:val="24"/>
        </w:rPr>
        <w:t xml:space="preserve">⚠️ Exam Trap: Ozone is protective in the stratosphere but a pollutant at ground level (troposphere).</w:t>
      </w:r>
    </w:p>
    <w:p>
      <w:pPr>
        <w:spacing w:after="40"/>
        <w:ind w:left="360"/>
      </w:pPr>
      <w:r>
        <w:rPr>
          <w:rFonts w:ascii="Times New Roman" w:hAnsi="Times New Roman"/>
          <w:sz w:val="24"/>
          <w:szCs w:val="24"/>
        </w:rPr>
        <w:t xml:space="preserve">💎 PNC Pearl: Ozone depleted by CFCs; Montreal Protocol 1987; World Ozone Day 16 September.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ABO blood group system is determined by: </w:t>
      </w:r>
    </w:p>
    <w:p>
      <w:pPr>
        <w:spacing w:after="40"/>
        <w:ind w:left="360"/>
      </w:pPr>
      <w:r>
        <w:rPr>
          <w:rFonts w:ascii="Times New Roman" w:hAnsi="Times New Roman"/>
          <w:sz w:val="24"/>
          <w:szCs w:val="24"/>
        </w:rPr>
        <w:t xml:space="preserve">(a) Antigens (A and B) on the surface of red blood cells</w:t>
      </w:r>
    </w:p>
    <w:p>
      <w:pPr>
        <w:spacing w:after="40"/>
        <w:ind w:left="360"/>
      </w:pPr>
      <w:r>
        <w:rPr>
          <w:rFonts w:ascii="Times New Roman" w:hAnsi="Times New Roman"/>
          <w:sz w:val="24"/>
          <w:szCs w:val="24"/>
        </w:rPr>
        <w:t xml:space="preserve">(b) The number of red cells</w:t>
      </w:r>
    </w:p>
    <w:p>
      <w:pPr>
        <w:spacing w:after="40"/>
        <w:ind w:left="360"/>
      </w:pPr>
      <w:r>
        <w:rPr>
          <w:rFonts w:ascii="Times New Roman" w:hAnsi="Times New Roman"/>
          <w:sz w:val="24"/>
          <w:szCs w:val="24"/>
        </w:rPr>
        <w:t xml:space="preserve">(c) Haemoglobin concentration</w:t>
      </w:r>
    </w:p>
    <w:p>
      <w:pPr>
        <w:spacing w:after="40"/>
        <w:ind w:left="360"/>
      </w:pPr>
      <w:r>
        <w:rPr>
          <w:rFonts w:ascii="Times New Roman" w:hAnsi="Times New Roman"/>
          <w:sz w:val="24"/>
          <w:szCs w:val="24"/>
        </w:rPr>
        <w:t xml:space="preserve">(d) Platelet count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Antigens (A and B) on the surface of red blood cells</w:t>
      </w:r>
    </w:p>
    <w:p>
      <w:pPr>
        <w:spacing w:after="40"/>
        <w:ind w:left="360"/>
      </w:pPr>
      <w:r>
        <w:rPr>
          <w:rFonts w:ascii="Times New Roman" w:hAnsi="Times New Roman"/>
          <w:sz w:val="24"/>
          <w:szCs w:val="24"/>
        </w:rPr>
        <w:t xml:space="preserve">🧠 Concept: Blood type depends on A/B antigens; plasma carries anti-A/anti-B antibodies - transfusion mismatches cause agglutination and haemolysis, so cross-matching is essential.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number of red cells: RBC count relates to anaemia/polycythaemia, not blood group.</w:t>
      </w:r>
    </w:p>
    <w:p>
      <w:pPr>
        <w:spacing w:after="40"/>
        <w:ind w:left="360"/>
      </w:pPr>
      <w:r>
        <w:rPr>
          <w:rFonts w:ascii="Times New Roman" w:hAnsi="Times New Roman"/>
          <w:sz w:val="24"/>
          <w:szCs w:val="24"/>
        </w:rPr>
        <w:t xml:space="preserve">C — Haemoglobin concentration: Haemoglobin level measures oxygen-carrying capacity, not group.</w:t>
      </w:r>
    </w:p>
    <w:p>
      <w:pPr>
        <w:spacing w:after="40"/>
        <w:ind w:left="360"/>
      </w:pPr>
      <w:r>
        <w:rPr>
          <w:rFonts w:ascii="Times New Roman" w:hAnsi="Times New Roman"/>
          <w:sz w:val="24"/>
          <w:szCs w:val="24"/>
        </w:rPr>
        <w:t xml:space="preserve">D — Platelet count: Platelets affect clotting, not ABO grouping.</w:t>
      </w:r>
    </w:p>
    <w:p>
      <w:pPr>
        <w:spacing w:after="40"/>
        <w:ind w:left="360"/>
      </w:pPr>
      <w:r>
        <w:rPr>
          <w:rFonts w:ascii="Times New Roman" w:hAnsi="Times New Roman"/>
          <w:sz w:val="24"/>
          <w:szCs w:val="24"/>
        </w:rPr>
        <w:t xml:space="preserve">⚠️ Exam Trap: Antigens are on RBCs; antibodies are in plasma - group A has anti-B antibodies.</w:t>
      </w:r>
    </w:p>
    <w:p>
      <w:pPr>
        <w:spacing w:after="40"/>
        <w:ind w:left="360"/>
      </w:pPr>
      <w:r>
        <w:rPr>
          <w:rFonts w:ascii="Times New Roman" w:hAnsi="Times New Roman"/>
          <w:sz w:val="24"/>
          <w:szCs w:val="24"/>
        </w:rPr>
        <w:t xml:space="preserve">💎 PNC Pearl: O negative = universal donor (red cells); AB positive = universal recipient; Landsteiner discovered ABO.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neuron (nerve cell) is specialized for: </w:t>
      </w:r>
    </w:p>
    <w:p>
      <w:pPr>
        <w:spacing w:after="40"/>
        <w:ind w:left="360"/>
      </w:pPr>
      <w:r>
        <w:rPr>
          <w:rFonts w:ascii="Times New Roman" w:hAnsi="Times New Roman"/>
          <w:sz w:val="24"/>
          <w:szCs w:val="24"/>
        </w:rPr>
        <w:t xml:space="preserve">(a) Carrying oxygen</w:t>
      </w:r>
    </w:p>
    <w:p>
      <w:pPr>
        <w:spacing w:after="40"/>
        <w:ind w:left="360"/>
      </w:pPr>
      <w:r>
        <w:rPr>
          <w:rFonts w:ascii="Times New Roman" w:hAnsi="Times New Roman"/>
          <w:sz w:val="24"/>
          <w:szCs w:val="24"/>
        </w:rPr>
        <w:t xml:space="preserve">(b) Transmitting electrical impulses (signals)</w:t>
      </w:r>
    </w:p>
    <w:p>
      <w:pPr>
        <w:spacing w:after="40"/>
        <w:ind w:left="360"/>
      </w:pPr>
      <w:r>
        <w:rPr>
          <w:rFonts w:ascii="Times New Roman" w:hAnsi="Times New Roman"/>
          <w:sz w:val="24"/>
          <w:szCs w:val="24"/>
        </w:rPr>
        <w:t xml:space="preserve">(c) Producing hormones only</w:t>
      </w:r>
    </w:p>
    <w:p>
      <w:pPr>
        <w:spacing w:after="40"/>
        <w:ind w:left="360"/>
      </w:pPr>
      <w:r>
        <w:rPr>
          <w:rFonts w:ascii="Times New Roman" w:hAnsi="Times New Roman"/>
          <w:sz w:val="24"/>
          <w:szCs w:val="24"/>
        </w:rPr>
        <w:t xml:space="preserve">(d) Digesting food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Transmitting electrical impulses (signals)</w:t>
      </w:r>
    </w:p>
    <w:p>
      <w:pPr>
        <w:spacing w:after="40"/>
        <w:ind w:left="360"/>
      </w:pPr>
      <w:r>
        <w:rPr>
          <w:rFonts w:ascii="Times New Roman" w:hAnsi="Times New Roman"/>
          <w:sz w:val="24"/>
          <w:szCs w:val="24"/>
        </w:rPr>
        <w:t xml:space="preserve">🧠 Concept: Neurons - with dendrites, axon, and myelin sheath - conduct nerve impulses through synapses using neurotransmitters; they are the basic unit of the nervous system.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Carrying oxygen: Oxygen is carried by red blood cells (haemoglobin).</w:t>
      </w:r>
    </w:p>
    <w:p>
      <w:pPr>
        <w:spacing w:after="40"/>
        <w:ind w:left="360"/>
      </w:pPr>
      <w:r>
        <w:rPr>
          <w:rFonts w:ascii="Times New Roman" w:hAnsi="Times New Roman"/>
          <w:sz w:val="24"/>
          <w:szCs w:val="24"/>
        </w:rPr>
        <w:t xml:space="preserve">C — Producing hormones only: Endocrine cells produce hormones; neurons mainly conduct impulses.</w:t>
      </w:r>
    </w:p>
    <w:p>
      <w:pPr>
        <w:spacing w:after="40"/>
        <w:ind w:left="360"/>
      </w:pPr>
      <w:r>
        <w:rPr>
          <w:rFonts w:ascii="Times New Roman" w:hAnsi="Times New Roman"/>
          <w:sz w:val="24"/>
          <w:szCs w:val="24"/>
        </w:rPr>
        <w:t xml:space="preserve">D — Digesting food: Digestion is done by gut epithelial and glandular cells.</w:t>
      </w:r>
    </w:p>
    <w:p>
      <w:pPr>
        <w:spacing w:after="40"/>
        <w:ind w:left="360"/>
      </w:pPr>
      <w:r>
        <w:rPr>
          <w:rFonts w:ascii="Times New Roman" w:hAnsi="Times New Roman"/>
          <w:sz w:val="24"/>
          <w:szCs w:val="24"/>
        </w:rPr>
        <w:t xml:space="preserve">⚠️ Exam Trap: Neurosecretory cells (hypothalamus) do release hormones, but the defining function of neurons is signalling.</w:t>
      </w:r>
    </w:p>
    <w:p>
      <w:pPr>
        <w:spacing w:after="40"/>
        <w:ind w:left="360"/>
      </w:pPr>
      <w:r>
        <w:rPr>
          <w:rFonts w:ascii="Times New Roman" w:hAnsi="Times New Roman"/>
          <w:sz w:val="24"/>
          <w:szCs w:val="24"/>
        </w:rPr>
        <w:t xml:space="preserve">💎 PNC Pearl: Neuron: dendrites receive, axon conducts, synapse transmits; myelin speeds conduction.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reflex arc, the fastest response to a stimulus, involves: </w:t>
      </w:r>
    </w:p>
    <w:p>
      <w:pPr>
        <w:spacing w:after="40"/>
        <w:ind w:left="360"/>
      </w:pPr>
      <w:r>
        <w:rPr>
          <w:rFonts w:ascii="Times New Roman" w:hAnsi="Times New Roman"/>
          <w:sz w:val="24"/>
          <w:szCs w:val="24"/>
        </w:rPr>
        <w:t xml:space="preserve">(a) Only the brain</w:t>
      </w:r>
    </w:p>
    <w:p>
      <w:pPr>
        <w:spacing w:after="40"/>
        <w:ind w:left="360"/>
      </w:pPr>
      <w:r>
        <w:rPr>
          <w:rFonts w:ascii="Times New Roman" w:hAnsi="Times New Roman"/>
          <w:sz w:val="24"/>
          <w:szCs w:val="24"/>
        </w:rPr>
        <w:t xml:space="preserve">(b) Only sensory organs</w:t>
      </w:r>
    </w:p>
    <w:p>
      <w:pPr>
        <w:spacing w:after="40"/>
        <w:ind w:left="360"/>
      </w:pPr>
      <w:r>
        <w:rPr>
          <w:rFonts w:ascii="Times New Roman" w:hAnsi="Times New Roman"/>
          <w:sz w:val="24"/>
          <w:szCs w:val="24"/>
        </w:rPr>
        <w:t xml:space="preserve">(c) Only muscles</w:t>
      </w:r>
    </w:p>
    <w:p>
      <w:pPr>
        <w:spacing w:after="40"/>
        <w:ind w:left="360"/>
      </w:pPr>
      <w:r>
        <w:rPr>
          <w:rFonts w:ascii="Times New Roman" w:hAnsi="Times New Roman"/>
          <w:sz w:val="24"/>
          <w:szCs w:val="24"/>
        </w:rPr>
        <w:t xml:space="preserve">(d) A sensory neuron, spinal cord, and motor neuron without conscious brain processing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sensory neuron, spinal cord, and motor neuron without conscious brain processing</w:t>
      </w:r>
    </w:p>
    <w:p>
      <w:pPr>
        <w:spacing w:after="40"/>
        <w:ind w:left="360"/>
      </w:pPr>
      <w:r>
        <w:rPr>
          <w:rFonts w:ascii="Times New Roman" w:hAnsi="Times New Roman"/>
          <w:sz w:val="24"/>
          <w:szCs w:val="24"/>
        </w:rPr>
        <w:t xml:space="preserve">🧠 Concept: In a reflex like the knee jerk or hand withdrawal, the signal is processed in the spinal cord and returns instantly - the brain learns of it a fraction later, protecting the body.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the brain: Spinal reflexes bypass the brain; the brain is informed later.</w:t>
      </w:r>
    </w:p>
    <w:p>
      <w:pPr>
        <w:spacing w:after="40"/>
        <w:ind w:left="360"/>
      </w:pPr>
      <w:r>
        <w:rPr>
          <w:rFonts w:ascii="Times New Roman" w:hAnsi="Times New Roman"/>
          <w:sz w:val="24"/>
          <w:szCs w:val="24"/>
        </w:rPr>
        <w:t xml:space="preserve">B — Only sensory organs: Receptors detect the stimulus but cannot produce a response alone.</w:t>
      </w:r>
    </w:p>
    <w:p>
      <w:pPr>
        <w:spacing w:after="40"/>
        <w:ind w:left="360"/>
      </w:pPr>
      <w:r>
        <w:rPr>
          <w:rFonts w:ascii="Times New Roman" w:hAnsi="Times New Roman"/>
          <w:sz w:val="24"/>
          <w:szCs w:val="24"/>
        </w:rPr>
        <w:t xml:space="preserve">C — Only muscles: Muscles are effectors; a reflex also needs receptor, sensory and motor neurons.</w:t>
      </w:r>
    </w:p>
    <w:p>
      <w:pPr>
        <w:spacing w:after="40"/>
        <w:ind w:left="360"/>
      </w:pPr>
      <w:r>
        <w:rPr>
          <w:rFonts w:ascii="Times New Roman" w:hAnsi="Times New Roman"/>
          <w:sz w:val="24"/>
          <w:szCs w:val="24"/>
        </w:rPr>
        <w:t xml:space="preserve">⚠️ Exam Trap: Assuming the brain decides reflexes - the knee jerk is integrated in the spinal cord.</w:t>
      </w:r>
    </w:p>
    <w:p>
      <w:pPr>
        <w:spacing w:after="40"/>
        <w:ind w:left="360"/>
      </w:pPr>
      <w:r>
        <w:rPr>
          <w:rFonts w:ascii="Times New Roman" w:hAnsi="Times New Roman"/>
          <w:sz w:val="24"/>
          <w:szCs w:val="24"/>
        </w:rPr>
        <w:t xml:space="preserve">💎 PNC Pearl: Reflex arc: receptor -&gt; sensory neuron -&gt; spinal cord (interneuron) -&gt; motor neuron -&gt; effector.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temperature at which a solid changes into a liquid is its: </w:t>
      </w:r>
    </w:p>
    <w:p>
      <w:pPr>
        <w:spacing w:after="40"/>
        <w:ind w:left="360"/>
      </w:pPr>
      <w:r>
        <w:rPr>
          <w:rFonts w:ascii="Times New Roman" w:hAnsi="Times New Roman"/>
          <w:sz w:val="24"/>
          <w:szCs w:val="24"/>
        </w:rPr>
        <w:t xml:space="preserve">(a) Freezing point</w:t>
      </w:r>
    </w:p>
    <w:p>
      <w:pPr>
        <w:spacing w:after="40"/>
        <w:ind w:left="360"/>
      </w:pPr>
      <w:r>
        <w:rPr>
          <w:rFonts w:ascii="Times New Roman" w:hAnsi="Times New Roman"/>
          <w:sz w:val="24"/>
          <w:szCs w:val="24"/>
        </w:rPr>
        <w:t xml:space="preserve">(b) Melting point</w:t>
      </w:r>
    </w:p>
    <w:p>
      <w:pPr>
        <w:spacing w:after="40"/>
        <w:ind w:left="360"/>
      </w:pPr>
      <w:r>
        <w:rPr>
          <w:rFonts w:ascii="Times New Roman" w:hAnsi="Times New Roman"/>
          <w:sz w:val="24"/>
          <w:szCs w:val="24"/>
        </w:rPr>
        <w:t xml:space="preserve">(c) Boiling point</w:t>
      </w:r>
    </w:p>
    <w:p>
      <w:pPr>
        <w:spacing w:after="40"/>
        <w:ind w:left="360"/>
      </w:pPr>
      <w:r>
        <w:rPr>
          <w:rFonts w:ascii="Times New Roman" w:hAnsi="Times New Roman"/>
          <w:sz w:val="24"/>
          <w:szCs w:val="24"/>
        </w:rPr>
        <w:t xml:space="preserve">(d) Sublimation point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Melting point</w:t>
      </w:r>
    </w:p>
    <w:p>
      <w:pPr>
        <w:spacing w:after="40"/>
        <w:ind w:left="360"/>
      </w:pPr>
      <w:r>
        <w:rPr>
          <w:rFonts w:ascii="Times New Roman" w:hAnsi="Times New Roman"/>
          <w:sz w:val="24"/>
          <w:szCs w:val="24"/>
        </w:rPr>
        <w:t xml:space="preserve">🧠 Concept: The melting point - same as the freezing point for a pure substance - is where solid and liquid coexist (ice melts at 0 degrees C); boiling point is liquid to gas.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Freezing point: Freezing point is liquid to solid - numerically same as melting point but reverse process.</w:t>
      </w:r>
    </w:p>
    <w:p>
      <w:pPr>
        <w:spacing w:after="40"/>
        <w:ind w:left="360"/>
      </w:pPr>
      <w:r>
        <w:rPr>
          <w:rFonts w:ascii="Times New Roman" w:hAnsi="Times New Roman"/>
          <w:sz w:val="24"/>
          <w:szCs w:val="24"/>
        </w:rPr>
        <w:t xml:space="preserve">C — Boiling point: Boiling point is where liquid changes to gas.</w:t>
      </w:r>
    </w:p>
    <w:p>
      <w:pPr>
        <w:spacing w:after="40"/>
        <w:ind w:left="360"/>
      </w:pPr>
      <w:r>
        <w:rPr>
          <w:rFonts w:ascii="Times New Roman" w:hAnsi="Times New Roman"/>
          <w:sz w:val="24"/>
          <w:szCs w:val="24"/>
        </w:rPr>
        <w:t xml:space="preserve">D — Sublimation point: Sublimation is solid directly to gas, skipping the liquid state.</w:t>
      </w:r>
    </w:p>
    <w:p>
      <w:pPr>
        <w:spacing w:after="40"/>
        <w:ind w:left="360"/>
      </w:pPr>
      <w:r>
        <w:rPr>
          <w:rFonts w:ascii="Times New Roman" w:hAnsi="Times New Roman"/>
          <w:sz w:val="24"/>
          <w:szCs w:val="24"/>
        </w:rPr>
        <w:t xml:space="preserve">⚠️ Exam Trap: Melting and freezing points are the same temperature for a pure substance - read the direction of change.</w:t>
      </w:r>
    </w:p>
    <w:p>
      <w:pPr>
        <w:spacing w:after="40"/>
        <w:ind w:left="360"/>
      </w:pPr>
      <w:r>
        <w:rPr>
          <w:rFonts w:ascii="Times New Roman" w:hAnsi="Times New Roman"/>
          <w:sz w:val="24"/>
          <w:szCs w:val="24"/>
        </w:rPr>
        <w:t xml:space="preserve">💎 PNC Pearl: Ice melts at 0 C; water boils at 100 C at sea level; impurities lower the melting point.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Acid rain is caused mainly by: </w:t>
      </w:r>
    </w:p>
    <w:p>
      <w:pPr>
        <w:spacing w:after="40"/>
        <w:ind w:left="360"/>
      </w:pPr>
      <w:r>
        <w:rPr>
          <w:rFonts w:ascii="Times New Roman" w:hAnsi="Times New Roman"/>
          <w:sz w:val="24"/>
          <w:szCs w:val="24"/>
        </w:rPr>
        <w:t xml:space="preserve">(a) Dust storms</w:t>
      </w:r>
    </w:p>
    <w:p>
      <w:pPr>
        <w:spacing w:after="40"/>
        <w:ind w:left="360"/>
      </w:pPr>
      <w:r>
        <w:rPr>
          <w:rFonts w:ascii="Times New Roman" w:hAnsi="Times New Roman"/>
          <w:sz w:val="24"/>
          <w:szCs w:val="24"/>
        </w:rPr>
        <w:t xml:space="preserve">(b) Pure oxygen</w:t>
      </w:r>
    </w:p>
    <w:p>
      <w:pPr>
        <w:spacing w:after="40"/>
        <w:ind w:left="360"/>
      </w:pPr>
      <w:r>
        <w:rPr>
          <w:rFonts w:ascii="Times New Roman" w:hAnsi="Times New Roman"/>
          <w:sz w:val="24"/>
          <w:szCs w:val="24"/>
        </w:rPr>
        <w:t xml:space="preserve">(c) Sulphur dioxide and nitrogen oxides from burning fossil fuels dissolving in rainwater</w:t>
      </w:r>
    </w:p>
    <w:p>
      <w:pPr>
        <w:spacing w:after="40"/>
        <w:ind w:left="360"/>
      </w:pPr>
      <w:r>
        <w:rPr>
          <w:rFonts w:ascii="Times New Roman" w:hAnsi="Times New Roman"/>
          <w:sz w:val="24"/>
          <w:szCs w:val="24"/>
        </w:rPr>
        <w:t xml:space="preserve">(d) Volcanic ash alone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Sulphur dioxide and nitrogen oxides from burning fossil fuels dissolving in rainwater</w:t>
      </w:r>
    </w:p>
    <w:p>
      <w:pPr>
        <w:spacing w:after="40"/>
        <w:ind w:left="360"/>
      </w:pPr>
      <w:r>
        <w:rPr>
          <w:rFonts w:ascii="Times New Roman" w:hAnsi="Times New Roman"/>
          <w:sz w:val="24"/>
          <w:szCs w:val="24"/>
        </w:rPr>
        <w:t xml:space="preserve">🧠 Concept: SO2 and NOx - from power plants and vehicles - form sulphuric and nitric acids in rain, corroding buildings, acidifying lakes, and damaging forests; scrubbers and clean fuels reduce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Dust storms: Dust is usually alkaline and can neutralise acidity.</w:t>
      </w:r>
    </w:p>
    <w:p>
      <w:pPr>
        <w:spacing w:after="40"/>
        <w:ind w:left="360"/>
      </w:pPr>
      <w:r>
        <w:rPr>
          <w:rFonts w:ascii="Times New Roman" w:hAnsi="Times New Roman"/>
          <w:sz w:val="24"/>
          <w:szCs w:val="24"/>
        </w:rPr>
        <w:t xml:space="preserve">B — Pure oxygen: Oxygen does not form strong acids in rainwater.</w:t>
      </w:r>
    </w:p>
    <w:p>
      <w:pPr>
        <w:spacing w:after="40"/>
        <w:ind w:left="360"/>
      </w:pPr>
      <w:r>
        <w:rPr>
          <w:rFonts w:ascii="Times New Roman" w:hAnsi="Times New Roman"/>
          <w:sz w:val="24"/>
          <w:szCs w:val="24"/>
        </w:rPr>
        <w:t xml:space="preserve">D — Volcanic ash alone: Volcanoes release some SO2, but the main source of acid rain is fossil fuel burning.</w:t>
      </w:r>
    </w:p>
    <w:p>
      <w:pPr>
        <w:spacing w:after="40"/>
        <w:ind w:left="360"/>
      </w:pPr>
      <w:r>
        <w:rPr>
          <w:rFonts w:ascii="Times New Roman" w:hAnsi="Times New Roman"/>
          <w:sz w:val="24"/>
          <w:szCs w:val="24"/>
        </w:rPr>
        <w:t xml:space="preserve">⚠️ Exam Trap: Normal rain is slightly acidic (pH ~5.6) due to CO2; acid rain is below 5.6.</w:t>
      </w:r>
    </w:p>
    <w:p>
      <w:pPr>
        <w:spacing w:after="40"/>
        <w:ind w:left="360"/>
      </w:pPr>
      <w:r>
        <w:rPr>
          <w:rFonts w:ascii="Times New Roman" w:hAnsi="Times New Roman"/>
          <w:sz w:val="24"/>
          <w:szCs w:val="24"/>
        </w:rPr>
        <w:t xml:space="preserve">💎 PNC Pearl: Acid rain = sulphuric + nitric acids; damages Taj Mahal marble ('stone cancer').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Carbon dioxide in the atmosphere is a: </w:t>
      </w:r>
    </w:p>
    <w:p>
      <w:pPr>
        <w:spacing w:after="40"/>
        <w:ind w:left="360"/>
      </w:pPr>
      <w:r>
        <w:rPr>
          <w:rFonts w:ascii="Times New Roman" w:hAnsi="Times New Roman"/>
          <w:sz w:val="24"/>
          <w:szCs w:val="24"/>
        </w:rPr>
        <w:t xml:space="preserve">(a) Inert noble gas</w:t>
      </w:r>
    </w:p>
    <w:p>
      <w:pPr>
        <w:spacing w:after="40"/>
        <w:ind w:left="360"/>
      </w:pPr>
      <w:r>
        <w:rPr>
          <w:rFonts w:ascii="Times New Roman" w:hAnsi="Times New Roman"/>
          <w:sz w:val="24"/>
          <w:szCs w:val="24"/>
        </w:rPr>
        <w:t xml:space="preserve">(b) Toxic gas at all levels</w:t>
      </w:r>
    </w:p>
    <w:p>
      <w:pPr>
        <w:spacing w:after="40"/>
        <w:ind w:left="360"/>
      </w:pPr>
      <w:r>
        <w:rPr>
          <w:rFonts w:ascii="Times New Roman" w:hAnsi="Times New Roman"/>
          <w:sz w:val="24"/>
          <w:szCs w:val="24"/>
        </w:rPr>
        <w:t xml:space="preserve">(c) Greenhouse gas that traps heat, driving global warming</w:t>
      </w:r>
    </w:p>
    <w:p>
      <w:pPr>
        <w:spacing w:after="40"/>
        <w:ind w:left="360"/>
      </w:pPr>
      <w:r>
        <w:rPr>
          <w:rFonts w:ascii="Times New Roman" w:hAnsi="Times New Roman"/>
          <w:sz w:val="24"/>
          <w:szCs w:val="24"/>
        </w:rPr>
        <w:t xml:space="preserve">(d) Gas that cools the planet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Greenhouse gas that traps heat, driving global warming</w:t>
      </w:r>
    </w:p>
    <w:p>
      <w:pPr>
        <w:spacing w:after="40"/>
        <w:ind w:left="360"/>
      </w:pPr>
      <w:r>
        <w:rPr>
          <w:rFonts w:ascii="Times New Roman" w:hAnsi="Times New Roman"/>
          <w:sz w:val="24"/>
          <w:szCs w:val="24"/>
        </w:rPr>
        <w:t xml:space="preserve">🧠 Concept: CO2 absorbs infrared radiation and warms the Earth - its rise from fossil fuel burning is the main driver of climate change; plants absorb CO2 through photosynthesis.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Inert noble gas: Noble gases are He, Ne, Ar, Kr, Xe, Rn; CO2 is a compound.</w:t>
      </w:r>
    </w:p>
    <w:p>
      <w:pPr>
        <w:spacing w:after="40"/>
        <w:ind w:left="360"/>
      </w:pPr>
      <w:r>
        <w:rPr>
          <w:rFonts w:ascii="Times New Roman" w:hAnsi="Times New Roman"/>
          <w:sz w:val="24"/>
          <w:szCs w:val="24"/>
        </w:rPr>
        <w:t xml:space="preserve">B — Toxic gas at all levels: CO2 is non-toxic at normal levels (~0.04%); only very high concentrations are harmful.</w:t>
      </w:r>
    </w:p>
    <w:p>
      <w:pPr>
        <w:spacing w:after="40"/>
        <w:ind w:left="360"/>
      </w:pPr>
      <w:r>
        <w:rPr>
          <w:rFonts w:ascii="Times New Roman" w:hAnsi="Times New Roman"/>
          <w:sz w:val="24"/>
          <w:szCs w:val="24"/>
        </w:rPr>
        <w:t xml:space="preserve">D — Gas that cools the planet: CO2 traps outgoing heat, warming the planet.</w:t>
      </w:r>
    </w:p>
    <w:p>
      <w:pPr>
        <w:spacing w:after="40"/>
        <w:ind w:left="360"/>
      </w:pPr>
      <w:r>
        <w:rPr>
          <w:rFonts w:ascii="Times New Roman" w:hAnsi="Times New Roman"/>
          <w:sz w:val="24"/>
          <w:szCs w:val="24"/>
        </w:rPr>
        <w:t xml:space="preserve">⚠️ Exam Trap: Confusing CO2 (greenhouse gas) with CO (toxic carbon monoxide).</w:t>
      </w:r>
    </w:p>
    <w:p>
      <w:pPr>
        <w:spacing w:after="40"/>
        <w:ind w:left="360"/>
      </w:pPr>
      <w:r>
        <w:rPr>
          <w:rFonts w:ascii="Times New Roman" w:hAnsi="Times New Roman"/>
          <w:sz w:val="24"/>
          <w:szCs w:val="24"/>
        </w:rPr>
        <w:t xml:space="preserve">💎 PNC Pearl: Greenhouse gases: CO2, methane, nitrous oxide, water vapour, CFCs; Kyoto 1997, Paris 2015.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Kangchenjunga, the third-highest mountain peak in the world, lies on India's border in the state of:</w:t>
      </w:r>
    </w:p>
    <w:p>
      <w:pPr>
        <w:spacing w:after="40"/>
        <w:ind w:left="360"/>
      </w:pPr>
      <w:r>
        <w:rPr>
          <w:rFonts w:ascii="Times New Roman" w:hAnsi="Times New Roman"/>
          <w:sz w:val="24"/>
          <w:szCs w:val="24"/>
        </w:rPr>
        <w:t xml:space="preserve">(a) Himachal Pradesh</w:t>
      </w:r>
    </w:p>
    <w:p>
      <w:pPr>
        <w:spacing w:after="40"/>
        <w:ind w:left="360"/>
      </w:pPr>
      <w:r>
        <w:rPr>
          <w:rFonts w:ascii="Times New Roman" w:hAnsi="Times New Roman"/>
          <w:sz w:val="24"/>
          <w:szCs w:val="24"/>
        </w:rPr>
        <w:t xml:space="preserve">(b) Arunachal Pradesh</w:t>
      </w:r>
    </w:p>
    <w:p>
      <w:pPr>
        <w:spacing w:after="40"/>
        <w:ind w:left="360"/>
      </w:pPr>
      <w:r>
        <w:rPr>
          <w:rFonts w:ascii="Times New Roman" w:hAnsi="Times New Roman"/>
          <w:sz w:val="24"/>
          <w:szCs w:val="24"/>
        </w:rPr>
        <w:t xml:space="preserve">(c) Uttarakhand</w:t>
      </w:r>
    </w:p>
    <w:p>
      <w:pPr>
        <w:spacing w:after="40"/>
        <w:ind w:left="360"/>
      </w:pPr>
      <w:r>
        <w:rPr>
          <w:rFonts w:ascii="Times New Roman" w:hAnsi="Times New Roman"/>
          <w:sz w:val="24"/>
          <w:szCs w:val="24"/>
        </w:rPr>
        <w:t xml:space="preserve">(d) Sikkim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Sikkim</w:t>
      </w:r>
    </w:p>
    <w:p>
      <w:pPr>
        <w:spacing w:after="40"/>
        <w:ind w:left="360"/>
      </w:pPr>
      <w:r>
        <w:rPr>
          <w:rFonts w:ascii="Times New Roman" w:hAnsi="Times New Roman"/>
          <w:sz w:val="24"/>
          <w:szCs w:val="24"/>
        </w:rPr>
        <w:t xml:space="preserve">🧠 Concept: Kangchenjunga (8,586 m) stands on the Sikkim-Nepal border and is the highest peak in Indian-administered territory; Nanda Devi in Uttarakhand is the highest peak lying entirely within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Himachal Pradesh: Himachal's high peaks (e.g. Reo Purgyil) are much lower than Kangchenjunga.</w:t>
      </w:r>
    </w:p>
    <w:p>
      <w:pPr>
        <w:spacing w:after="40"/>
        <w:ind w:left="360"/>
      </w:pPr>
      <w:r>
        <w:rPr>
          <w:rFonts w:ascii="Times New Roman" w:hAnsi="Times New Roman"/>
          <w:sz w:val="24"/>
          <w:szCs w:val="24"/>
        </w:rPr>
        <w:t xml:space="preserve">B — Arunachal Pradesh: Arunachal's highest point is Kangto, far lower than Kangchenjunga.</w:t>
      </w:r>
    </w:p>
    <w:p>
      <w:pPr>
        <w:spacing w:after="40"/>
        <w:ind w:left="360"/>
      </w:pPr>
      <w:r>
        <w:rPr>
          <w:rFonts w:ascii="Times New Roman" w:hAnsi="Times New Roman"/>
          <w:sz w:val="24"/>
          <w:szCs w:val="24"/>
        </w:rPr>
        <w:t xml:space="preserve">C — Uttarakhand: Uttarakhand has Nanda Devi, the highest peak lying wholly inside India.</w:t>
      </w:r>
    </w:p>
    <w:p>
      <w:pPr>
        <w:spacing w:after="40"/>
        <w:ind w:left="360"/>
      </w:pPr>
      <w:r>
        <w:rPr>
          <w:rFonts w:ascii="Times New Roman" w:hAnsi="Times New Roman"/>
          <w:sz w:val="24"/>
          <w:szCs w:val="24"/>
        </w:rPr>
        <w:t xml:space="preserve">⚠️ Exam Trap: Confusing Kangchenjunga (Sikkim) with Nanda Devi (Uttarakhand).</w:t>
      </w:r>
    </w:p>
    <w:p>
      <w:pPr>
        <w:spacing w:after="40"/>
        <w:ind w:left="360"/>
      </w:pPr>
      <w:r>
        <w:rPr>
          <w:rFonts w:ascii="Times New Roman" w:hAnsi="Times New Roman"/>
          <w:sz w:val="24"/>
          <w:szCs w:val="24"/>
        </w:rPr>
        <w:t xml:space="preserve">💎 PNC Pearl: World's top 3: Everest (Nepal-China), K2 (Karakoram), Kangchenjunga (Sikkim-Nepal).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Sundarbans, the world's largest mangrove forest, lies in the delta of which rivers? </w:t>
      </w:r>
    </w:p>
    <w:p>
      <w:pPr>
        <w:spacing w:after="40"/>
        <w:ind w:left="360"/>
      </w:pPr>
      <w:r>
        <w:rPr>
          <w:rFonts w:ascii="Times New Roman" w:hAnsi="Times New Roman"/>
          <w:sz w:val="24"/>
          <w:szCs w:val="24"/>
        </w:rPr>
        <w:t xml:space="preserve">(a) Narmada and Tapti</w:t>
      </w:r>
    </w:p>
    <w:p>
      <w:pPr>
        <w:spacing w:after="40"/>
        <w:ind w:left="360"/>
      </w:pPr>
      <w:r>
        <w:rPr>
          <w:rFonts w:ascii="Times New Roman" w:hAnsi="Times New Roman"/>
          <w:sz w:val="24"/>
          <w:szCs w:val="24"/>
        </w:rPr>
        <w:t xml:space="preserve">(b) Indus and Sutlej</w:t>
      </w:r>
    </w:p>
    <w:p>
      <w:pPr>
        <w:spacing w:after="40"/>
        <w:ind w:left="360"/>
      </w:pPr>
      <w:r>
        <w:rPr>
          <w:rFonts w:ascii="Times New Roman" w:hAnsi="Times New Roman"/>
          <w:sz w:val="24"/>
          <w:szCs w:val="24"/>
        </w:rPr>
        <w:t xml:space="preserve">(c) Ganga and Brahmaputra</w:t>
      </w:r>
    </w:p>
    <w:p>
      <w:pPr>
        <w:spacing w:after="40"/>
        <w:ind w:left="360"/>
      </w:pPr>
      <w:r>
        <w:rPr>
          <w:rFonts w:ascii="Times New Roman" w:hAnsi="Times New Roman"/>
          <w:sz w:val="24"/>
          <w:szCs w:val="24"/>
        </w:rPr>
        <w:t xml:space="preserve">(d) Godavari and Krishna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Ganga and Brahmaputra</w:t>
      </w:r>
    </w:p>
    <w:p>
      <w:pPr>
        <w:spacing w:after="40"/>
        <w:ind w:left="360"/>
      </w:pPr>
      <w:r>
        <w:rPr>
          <w:rFonts w:ascii="Times New Roman" w:hAnsi="Times New Roman"/>
          <w:sz w:val="24"/>
          <w:szCs w:val="24"/>
        </w:rPr>
        <w:t xml:space="preserve">🧠 Concept: The Ganga-Brahmaputra delta forms the Sundarbans in West Bengal and Bangladesh - home of the Royal Bengal tiger, now a UNESCO World Heritage site.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Narmada and Tapti: Narmada and Tapti are west-flowing rivers forming estuaries, not a large delta.</w:t>
      </w:r>
    </w:p>
    <w:p>
      <w:pPr>
        <w:spacing w:after="40"/>
        <w:ind w:left="360"/>
      </w:pPr>
      <w:r>
        <w:rPr>
          <w:rFonts w:ascii="Times New Roman" w:hAnsi="Times New Roman"/>
          <w:sz w:val="24"/>
          <w:szCs w:val="24"/>
        </w:rPr>
        <w:t xml:space="preserve">B — Indus and Sutlej: The Indus delta is in Pakistan (Arabian Sea).</w:t>
      </w:r>
    </w:p>
    <w:p>
      <w:pPr>
        <w:spacing w:after="40"/>
        <w:ind w:left="360"/>
      </w:pPr>
      <w:r>
        <w:rPr>
          <w:rFonts w:ascii="Times New Roman" w:hAnsi="Times New Roman"/>
          <w:sz w:val="24"/>
          <w:szCs w:val="24"/>
        </w:rPr>
        <w:t xml:space="preserve">D — Godavari and Krishna: Godavari and Krishna form deltas in Andhra Pradesh, not the Sundarbans.</w:t>
      </w:r>
    </w:p>
    <w:p>
      <w:pPr>
        <w:spacing w:after="40"/>
        <w:ind w:left="360"/>
      </w:pPr>
      <w:r>
        <w:rPr>
          <w:rFonts w:ascii="Times New Roman" w:hAnsi="Times New Roman"/>
          <w:sz w:val="24"/>
          <w:szCs w:val="24"/>
        </w:rPr>
        <w:t xml:space="preserve">⚠️ Exam Trap: Remember west-flowing rivers form estuaries; east-flowing rivers form deltas.</w:t>
      </w:r>
    </w:p>
    <w:p>
      <w:pPr>
        <w:spacing w:after="40"/>
        <w:ind w:left="360"/>
      </w:pPr>
      <w:r>
        <w:rPr>
          <w:rFonts w:ascii="Times New Roman" w:hAnsi="Times New Roman"/>
          <w:sz w:val="24"/>
          <w:szCs w:val="24"/>
        </w:rPr>
        <w:t xml:space="preserve">💎 PNC Pearl: Sundarbans: largest mangrove forest, home of Royal Bengal tiger, UNESCO World Heritage Site (India 1987).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Wular Lake, the largest freshwater lake in India, is located in: </w:t>
      </w:r>
    </w:p>
    <w:p>
      <w:pPr>
        <w:spacing w:after="40"/>
        <w:ind w:left="360"/>
      </w:pPr>
      <w:r>
        <w:rPr>
          <w:rFonts w:ascii="Times New Roman" w:hAnsi="Times New Roman"/>
          <w:sz w:val="24"/>
          <w:szCs w:val="24"/>
        </w:rPr>
        <w:t xml:space="preserve">(a) Odisha</w:t>
      </w:r>
    </w:p>
    <w:p>
      <w:pPr>
        <w:spacing w:after="40"/>
        <w:ind w:left="360"/>
      </w:pPr>
      <w:r>
        <w:rPr>
          <w:rFonts w:ascii="Times New Roman" w:hAnsi="Times New Roman"/>
          <w:sz w:val="24"/>
          <w:szCs w:val="24"/>
        </w:rPr>
        <w:t xml:space="preserve">(b) Manipur</w:t>
      </w:r>
    </w:p>
    <w:p>
      <w:pPr>
        <w:spacing w:after="40"/>
        <w:ind w:left="360"/>
      </w:pPr>
      <w:r>
        <w:rPr>
          <w:rFonts w:ascii="Times New Roman" w:hAnsi="Times New Roman"/>
          <w:sz w:val="24"/>
          <w:szCs w:val="24"/>
        </w:rPr>
        <w:t xml:space="preserve">(c) Kerala</w:t>
      </w:r>
    </w:p>
    <w:p>
      <w:pPr>
        <w:spacing w:after="40"/>
        <w:ind w:left="360"/>
      </w:pPr>
      <w:r>
        <w:rPr>
          <w:rFonts w:ascii="Times New Roman" w:hAnsi="Times New Roman"/>
          <w:sz w:val="24"/>
          <w:szCs w:val="24"/>
        </w:rPr>
        <w:t xml:space="preserve">(d) Jammu &amp; Kashmir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Jammu &amp; Kashmir</w:t>
      </w:r>
    </w:p>
    <w:p>
      <w:pPr>
        <w:spacing w:after="40"/>
        <w:ind w:left="360"/>
      </w:pPr>
      <w:r>
        <w:rPr>
          <w:rFonts w:ascii="Times New Roman" w:hAnsi="Times New Roman"/>
          <w:sz w:val="24"/>
          <w:szCs w:val="24"/>
        </w:rPr>
        <w:t xml:space="preserve">🧠 Concept: Wular Lake in Kashmir is India's largest freshwater lake, fed by the Jhelum; Chilika (Odisha) is the largest brackish coastal lagoon and Loktak (Manipur) the largest freshwater lake in the northeast.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Odisha: Odisha has Chilika, the largest brackish-water lagoon.</w:t>
      </w:r>
    </w:p>
    <w:p>
      <w:pPr>
        <w:spacing w:after="40"/>
        <w:ind w:left="360"/>
      </w:pPr>
      <w:r>
        <w:rPr>
          <w:rFonts w:ascii="Times New Roman" w:hAnsi="Times New Roman"/>
          <w:sz w:val="24"/>
          <w:szCs w:val="24"/>
        </w:rPr>
        <w:t xml:space="preserve">B — Manipur: Manipur has Loktak Lake, famous for floating phumdis.</w:t>
      </w:r>
    </w:p>
    <w:p>
      <w:pPr>
        <w:spacing w:after="40"/>
        <w:ind w:left="360"/>
      </w:pPr>
      <w:r>
        <w:rPr>
          <w:rFonts w:ascii="Times New Roman" w:hAnsi="Times New Roman"/>
          <w:sz w:val="24"/>
          <w:szCs w:val="24"/>
        </w:rPr>
        <w:t xml:space="preserve">C — Kerala: Kerala has Vembanad, the longest lake in India (a brackish lagoon).</w:t>
      </w:r>
    </w:p>
    <w:p>
      <w:pPr>
        <w:spacing w:after="40"/>
        <w:ind w:left="360"/>
      </w:pPr>
      <w:r>
        <w:rPr>
          <w:rFonts w:ascii="Times New Roman" w:hAnsi="Times New Roman"/>
          <w:sz w:val="24"/>
          <w:szCs w:val="24"/>
        </w:rPr>
        <w:t xml:space="preserve">⚠️ Exam Trap: Wular is largest FRESHWATER lake; Chilika is largest BRACKISH lagoon - don't swap.</w:t>
      </w:r>
    </w:p>
    <w:p>
      <w:pPr>
        <w:spacing w:after="40"/>
        <w:ind w:left="360"/>
      </w:pPr>
      <w:r>
        <w:rPr>
          <w:rFonts w:ascii="Times New Roman" w:hAnsi="Times New Roman"/>
          <w:sz w:val="24"/>
          <w:szCs w:val="24"/>
        </w:rPr>
        <w:t xml:space="preserve">💎 PNC Pearl: Wular (J&amp;K) fed by Jhelum; Loktak (Manipur) - Keibul Lamjao, the only floating national park.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Chilika Lake, famous for migratory birds and the Irrawaddy dolphin, is located in: </w:t>
      </w:r>
    </w:p>
    <w:p>
      <w:pPr>
        <w:spacing w:after="40"/>
        <w:ind w:left="360"/>
      </w:pPr>
      <w:r>
        <w:rPr>
          <w:rFonts w:ascii="Times New Roman" w:hAnsi="Times New Roman"/>
          <w:sz w:val="24"/>
          <w:szCs w:val="24"/>
        </w:rPr>
        <w:t xml:space="preserve">(a) Odisha</w:t>
      </w:r>
    </w:p>
    <w:p>
      <w:pPr>
        <w:spacing w:after="40"/>
        <w:ind w:left="360"/>
      </w:pPr>
      <w:r>
        <w:rPr>
          <w:rFonts w:ascii="Times New Roman" w:hAnsi="Times New Roman"/>
          <w:sz w:val="24"/>
          <w:szCs w:val="24"/>
        </w:rPr>
        <w:t xml:space="preserve">(b) West Bengal</w:t>
      </w:r>
    </w:p>
    <w:p>
      <w:pPr>
        <w:spacing w:after="40"/>
        <w:ind w:left="360"/>
      </w:pPr>
      <w:r>
        <w:rPr>
          <w:rFonts w:ascii="Times New Roman" w:hAnsi="Times New Roman"/>
          <w:sz w:val="24"/>
          <w:szCs w:val="24"/>
        </w:rPr>
        <w:t xml:space="preserve">(c) Rajasthan</w:t>
      </w:r>
    </w:p>
    <w:p>
      <w:pPr>
        <w:spacing w:after="40"/>
        <w:ind w:left="360"/>
      </w:pPr>
      <w:r>
        <w:rPr>
          <w:rFonts w:ascii="Times New Roman" w:hAnsi="Times New Roman"/>
          <w:sz w:val="24"/>
          <w:szCs w:val="24"/>
        </w:rPr>
        <w:t xml:space="preserve">(d) Gujarat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Odisha</w:t>
      </w:r>
    </w:p>
    <w:p>
      <w:pPr>
        <w:spacing w:after="40"/>
        <w:ind w:left="360"/>
      </w:pPr>
      <w:r>
        <w:rPr>
          <w:rFonts w:ascii="Times New Roman" w:hAnsi="Times New Roman"/>
          <w:sz w:val="24"/>
          <w:szCs w:val="24"/>
        </w:rPr>
        <w:t xml:space="preserve">🧠 Concept: Chilika - Asia's largest brackish water lagoon - lies on the Odisha coast; it is a Ramsar wetland site and winter home to lakhs of migratory birds.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West Bengal: West Bengal has the Sundarbans, not Chilika.</w:t>
      </w:r>
    </w:p>
    <w:p>
      <w:pPr>
        <w:spacing w:after="40"/>
        <w:ind w:left="360"/>
      </w:pPr>
      <w:r>
        <w:rPr>
          <w:rFonts w:ascii="Times New Roman" w:hAnsi="Times New Roman"/>
          <w:sz w:val="24"/>
          <w:szCs w:val="24"/>
        </w:rPr>
        <w:t xml:space="preserve">C — Rajasthan: Rajasthan's Sambhar is India's largest inland salt lake.</w:t>
      </w:r>
    </w:p>
    <w:p>
      <w:pPr>
        <w:spacing w:after="40"/>
        <w:ind w:left="360"/>
      </w:pPr>
      <w:r>
        <w:rPr>
          <w:rFonts w:ascii="Times New Roman" w:hAnsi="Times New Roman"/>
          <w:sz w:val="24"/>
          <w:szCs w:val="24"/>
        </w:rPr>
        <w:t xml:space="preserve">D — Gujarat: Gujarat has the Rann of Kutch salt marshes and Nal Sarovar.</w:t>
      </w:r>
    </w:p>
    <w:p>
      <w:pPr>
        <w:spacing w:after="40"/>
        <w:ind w:left="360"/>
      </w:pPr>
      <w:r>
        <w:rPr>
          <w:rFonts w:ascii="Times New Roman" w:hAnsi="Times New Roman"/>
          <w:sz w:val="24"/>
          <w:szCs w:val="24"/>
        </w:rPr>
        <w:t xml:space="preserve">⚠️ Exam Trap: Chilika is brackish (lagoon), so it is not the largest freshwater lake.</w:t>
      </w:r>
    </w:p>
    <w:p>
      <w:pPr>
        <w:spacing w:after="40"/>
        <w:ind w:left="360"/>
      </w:pPr>
      <w:r>
        <w:rPr>
          <w:rFonts w:ascii="Times New Roman" w:hAnsi="Times New Roman"/>
          <w:sz w:val="24"/>
          <w:szCs w:val="24"/>
        </w:rPr>
        <w:t xml:space="preserve">💎 PNC Pearl: Chilika (Odisha): largest brackish lagoon in Asia, Nalabana bird sanctuary, first Indian Ramsar site (1981).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Thar Desert is located mainly in the state of: </w:t>
      </w:r>
    </w:p>
    <w:p>
      <w:pPr>
        <w:spacing w:after="40"/>
        <w:ind w:left="360"/>
      </w:pPr>
      <w:r>
        <w:rPr>
          <w:rFonts w:ascii="Times New Roman" w:hAnsi="Times New Roman"/>
          <w:sz w:val="24"/>
          <w:szCs w:val="24"/>
        </w:rPr>
        <w:t xml:space="preserve">(a) Assam</w:t>
      </w:r>
    </w:p>
    <w:p>
      <w:pPr>
        <w:spacing w:after="40"/>
        <w:ind w:left="360"/>
      </w:pPr>
      <w:r>
        <w:rPr>
          <w:rFonts w:ascii="Times New Roman" w:hAnsi="Times New Roman"/>
          <w:sz w:val="24"/>
          <w:szCs w:val="24"/>
        </w:rPr>
        <w:t xml:space="preserve">(b) Rajasthan</w:t>
      </w:r>
    </w:p>
    <w:p>
      <w:pPr>
        <w:spacing w:after="40"/>
        <w:ind w:left="360"/>
      </w:pPr>
      <w:r>
        <w:rPr>
          <w:rFonts w:ascii="Times New Roman" w:hAnsi="Times New Roman"/>
          <w:sz w:val="24"/>
          <w:szCs w:val="24"/>
        </w:rPr>
        <w:t xml:space="preserve">(c) Punjab</w:t>
      </w:r>
    </w:p>
    <w:p>
      <w:pPr>
        <w:spacing w:after="40"/>
        <w:ind w:left="360"/>
      </w:pPr>
      <w:r>
        <w:rPr>
          <w:rFonts w:ascii="Times New Roman" w:hAnsi="Times New Roman"/>
          <w:sz w:val="24"/>
          <w:szCs w:val="24"/>
        </w:rPr>
        <w:t xml:space="preserve">(d) Kerala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Rajasthan</w:t>
      </w:r>
    </w:p>
    <w:p>
      <w:pPr>
        <w:spacing w:after="40"/>
        <w:ind w:left="360"/>
      </w:pPr>
      <w:r>
        <w:rPr>
          <w:rFonts w:ascii="Times New Roman" w:hAnsi="Times New Roman"/>
          <w:sz w:val="24"/>
          <w:szCs w:val="24"/>
        </w:rPr>
        <w:t xml:space="preserve">🧠 Concept: The Thar (Great Indian) Desert covers much of western Rajasthan, extending into Gujarat and Pakistan; the Indira Gandhi Canal has greened parts of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Assam: Assam receives heavy rainfall - Brahmaputra valley.</w:t>
      </w:r>
    </w:p>
    <w:p>
      <w:pPr>
        <w:spacing w:after="40"/>
        <w:ind w:left="360"/>
      </w:pPr>
      <w:r>
        <w:rPr>
          <w:rFonts w:ascii="Times New Roman" w:hAnsi="Times New Roman"/>
          <w:sz w:val="24"/>
          <w:szCs w:val="24"/>
        </w:rPr>
        <w:t xml:space="preserve">C — Punjab: Punjab borders the Thar but is a fertile plain.</w:t>
      </w:r>
    </w:p>
    <w:p>
      <w:pPr>
        <w:spacing w:after="40"/>
        <w:ind w:left="360"/>
      </w:pPr>
      <w:r>
        <w:rPr>
          <w:rFonts w:ascii="Times New Roman" w:hAnsi="Times New Roman"/>
          <w:sz w:val="24"/>
          <w:szCs w:val="24"/>
        </w:rPr>
        <w:t xml:space="preserve">D — Kerala: Kerala is humid and tropical, with backwaters, not desert.</w:t>
      </w:r>
    </w:p>
    <w:p>
      <w:pPr>
        <w:spacing w:after="40"/>
        <w:ind w:left="360"/>
      </w:pPr>
      <w:r>
        <w:rPr>
          <w:rFonts w:ascii="Times New Roman" w:hAnsi="Times New Roman"/>
          <w:sz w:val="24"/>
          <w:szCs w:val="24"/>
        </w:rPr>
        <w:t xml:space="preserve">⚠️ Exam Trap: Thar also extends into Gujarat, Haryana, Punjab and Pakistan, but most lies in Rajasthan.</w:t>
      </w:r>
    </w:p>
    <w:p>
      <w:pPr>
        <w:spacing w:after="40"/>
        <w:ind w:left="360"/>
      </w:pPr>
      <w:r>
        <w:rPr>
          <w:rFonts w:ascii="Times New Roman" w:hAnsi="Times New Roman"/>
          <w:sz w:val="24"/>
          <w:szCs w:val="24"/>
        </w:rPr>
        <w:t xml:space="preserve">💎 PNC Pearl: Thar = Great Indian Desert; Aravallis on its east; Indira Gandhi Canal irrigates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southwest monsoon, which brings most of India's rainfall, arrives over the Kerala coast around: </w:t>
      </w:r>
    </w:p>
    <w:p>
      <w:pPr>
        <w:spacing w:after="40"/>
        <w:ind w:left="360"/>
      </w:pPr>
      <w:r>
        <w:rPr>
          <w:rFonts w:ascii="Times New Roman" w:hAnsi="Times New Roman"/>
          <w:sz w:val="24"/>
          <w:szCs w:val="24"/>
        </w:rPr>
        <w:t xml:space="preserve">(a) 2 October</w:t>
      </w:r>
    </w:p>
    <w:p>
      <w:pPr>
        <w:spacing w:after="40"/>
        <w:ind w:left="360"/>
      </w:pPr>
      <w:r>
        <w:rPr>
          <w:rFonts w:ascii="Times New Roman" w:hAnsi="Times New Roman"/>
          <w:sz w:val="24"/>
          <w:szCs w:val="24"/>
        </w:rPr>
        <w:t xml:space="preserve">(b) 1 June</w:t>
      </w:r>
    </w:p>
    <w:p>
      <w:pPr>
        <w:spacing w:after="40"/>
        <w:ind w:left="360"/>
      </w:pPr>
      <w:r>
        <w:rPr>
          <w:rFonts w:ascii="Times New Roman" w:hAnsi="Times New Roman"/>
          <w:sz w:val="24"/>
          <w:szCs w:val="24"/>
        </w:rPr>
        <w:t xml:space="preserve">(c) 15 August</w:t>
      </w:r>
    </w:p>
    <w:p>
      <w:pPr>
        <w:spacing w:after="40"/>
        <w:ind w:left="360"/>
      </w:pPr>
      <w:r>
        <w:rPr>
          <w:rFonts w:ascii="Times New Roman" w:hAnsi="Times New Roman"/>
          <w:sz w:val="24"/>
          <w:szCs w:val="24"/>
        </w:rPr>
        <w:t xml:space="preserve">(d) 26 January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 June</w:t>
      </w:r>
    </w:p>
    <w:p>
      <w:pPr>
        <w:spacing w:after="40"/>
        <w:ind w:left="360"/>
      </w:pPr>
      <w:r>
        <w:rPr>
          <w:rFonts w:ascii="Times New Roman" w:hAnsi="Times New Roman"/>
          <w:sz w:val="24"/>
          <w:szCs w:val="24"/>
        </w:rPr>
        <w:t xml:space="preserve">🧠 Concept: The monsoon normally hits the Kerala coast around 1 June and advances northward, covering the whole country by mid-July; its onset and strength drive agriculture.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 October: 2 October is Gandhi Jayanti, when the monsoon is withdrawing.</w:t>
      </w:r>
    </w:p>
    <w:p>
      <w:pPr>
        <w:spacing w:after="40"/>
        <w:ind w:left="360"/>
      </w:pPr>
      <w:r>
        <w:rPr>
          <w:rFonts w:ascii="Times New Roman" w:hAnsi="Times New Roman"/>
          <w:sz w:val="24"/>
          <w:szCs w:val="24"/>
        </w:rPr>
        <w:t xml:space="preserve">C — 15 August: 15 August is Independence Day; monsoon is by then over most of India.</w:t>
      </w:r>
    </w:p>
    <w:p>
      <w:pPr>
        <w:spacing w:after="40"/>
        <w:ind w:left="360"/>
      </w:pPr>
      <w:r>
        <w:rPr>
          <w:rFonts w:ascii="Times New Roman" w:hAnsi="Times New Roman"/>
          <w:sz w:val="24"/>
          <w:szCs w:val="24"/>
        </w:rPr>
        <w:t xml:space="preserve">D — 26 January: 26 January is Republic Day, in winter.</w:t>
      </w:r>
    </w:p>
    <w:p>
      <w:pPr>
        <w:spacing w:after="40"/>
        <w:ind w:left="360"/>
      </w:pPr>
      <w:r>
        <w:rPr>
          <w:rFonts w:ascii="Times New Roman" w:hAnsi="Times New Roman"/>
          <w:sz w:val="24"/>
          <w:szCs w:val="24"/>
        </w:rPr>
        <w:t xml:space="preserve">⚠️ Exam Trap: Kerala onset is about 1 June; it covers the whole country by about 8 July.</w:t>
      </w:r>
    </w:p>
    <w:p>
      <w:pPr>
        <w:spacing w:after="40"/>
        <w:ind w:left="360"/>
      </w:pPr>
      <w:r>
        <w:rPr>
          <w:rFonts w:ascii="Times New Roman" w:hAnsi="Times New Roman"/>
          <w:sz w:val="24"/>
          <w:szCs w:val="24"/>
        </w:rPr>
        <w:t xml:space="preserve">💎 PNC Pearl: SW monsoon: June-September; NE (retreating) monsoon brings rain to Tamil Nadu in Oct-Dec.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Indian Standard Time meridian passes through: </w:t>
      </w:r>
    </w:p>
    <w:p>
      <w:pPr>
        <w:spacing w:after="40"/>
        <w:ind w:left="360"/>
      </w:pPr>
      <w:r>
        <w:rPr>
          <w:rFonts w:ascii="Times New Roman" w:hAnsi="Times New Roman"/>
          <w:sz w:val="24"/>
          <w:szCs w:val="24"/>
        </w:rPr>
        <w:t xml:space="preserve">(a) 0 degrees</w:t>
      </w:r>
    </w:p>
    <w:p>
      <w:pPr>
        <w:spacing w:after="40"/>
        <w:ind w:left="360"/>
      </w:pPr>
      <w:r>
        <w:rPr>
          <w:rFonts w:ascii="Times New Roman" w:hAnsi="Times New Roman"/>
          <w:sz w:val="24"/>
          <w:szCs w:val="24"/>
        </w:rPr>
        <w:t xml:space="preserve">(b) 68 degrees East</w:t>
      </w:r>
    </w:p>
    <w:p>
      <w:pPr>
        <w:spacing w:after="40"/>
        <w:ind w:left="360"/>
      </w:pPr>
      <w:r>
        <w:rPr>
          <w:rFonts w:ascii="Times New Roman" w:hAnsi="Times New Roman"/>
          <w:sz w:val="24"/>
          <w:szCs w:val="24"/>
        </w:rPr>
        <w:t xml:space="preserve">(c) 82.5 degrees East longitude (near Mirzapur, Uttar Pradesh)</w:t>
      </w:r>
    </w:p>
    <w:p>
      <w:pPr>
        <w:spacing w:after="40"/>
        <w:ind w:left="360"/>
      </w:pPr>
      <w:r>
        <w:rPr>
          <w:rFonts w:ascii="Times New Roman" w:hAnsi="Times New Roman"/>
          <w:sz w:val="24"/>
          <w:szCs w:val="24"/>
        </w:rPr>
        <w:t xml:space="preserve">(d) 97 degrees East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82.5 degrees East longitude (near Mirzapur, Uttar Pradesh)</w:t>
      </w:r>
    </w:p>
    <w:p>
      <w:pPr>
        <w:spacing w:after="40"/>
        <w:ind w:left="360"/>
      </w:pPr>
      <w:r>
        <w:rPr>
          <w:rFonts w:ascii="Times New Roman" w:hAnsi="Times New Roman"/>
          <w:sz w:val="24"/>
          <w:szCs w:val="24"/>
        </w:rPr>
        <w:t xml:space="preserve">🧠 Concept: IST (UTC+5:30) is based on 82.5 degrees E, which passes near Mirzapur in Uttar Pradesh - roughly the central longitude of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0 degrees: 0 degrees is the Prime Meridian at Greenwich (GMT).</w:t>
      </w:r>
    </w:p>
    <w:p>
      <w:pPr>
        <w:spacing w:after="40"/>
        <w:ind w:left="360"/>
      </w:pPr>
      <w:r>
        <w:rPr>
          <w:rFonts w:ascii="Times New Roman" w:hAnsi="Times New Roman"/>
          <w:sz w:val="24"/>
          <w:szCs w:val="24"/>
        </w:rPr>
        <w:t xml:space="preserve">B — 68 degrees East: 68 E is near India's western extremity (Gujarat).</w:t>
      </w:r>
    </w:p>
    <w:p>
      <w:pPr>
        <w:spacing w:after="40"/>
        <w:ind w:left="360"/>
      </w:pPr>
      <w:r>
        <w:rPr>
          <w:rFonts w:ascii="Times New Roman" w:hAnsi="Times New Roman"/>
          <w:sz w:val="24"/>
          <w:szCs w:val="24"/>
        </w:rPr>
        <w:t xml:space="preserve">D — 97 degrees East: 97 E is near India's eastern extremity (Arunachal), not the IST meridian.</w:t>
      </w:r>
    </w:p>
    <w:p>
      <w:pPr>
        <w:spacing w:after="40"/>
        <w:ind w:left="360"/>
      </w:pPr>
      <w:r>
        <w:rPr>
          <w:rFonts w:ascii="Times New Roman" w:hAnsi="Times New Roman"/>
          <w:sz w:val="24"/>
          <w:szCs w:val="24"/>
        </w:rPr>
        <w:t xml:space="preserve">⚠️ Exam Trap: IST is GMT + 5:30, derived from 82.5 E x 4 minutes per degree = 330 minutes.</w:t>
      </w:r>
    </w:p>
    <w:p>
      <w:pPr>
        <w:spacing w:after="40"/>
        <w:ind w:left="360"/>
      </w:pPr>
      <w:r>
        <w:rPr>
          <w:rFonts w:ascii="Times New Roman" w:hAnsi="Times New Roman"/>
          <w:sz w:val="24"/>
          <w:szCs w:val="24"/>
        </w:rPr>
        <w:t xml:space="preserve">💎 PNC Pearl: IST meridian 82.5 E passes near Mirzapur (Prayagraj region); 1 degree = 4 minutes of time.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Andaman and Nicobar Islands are located in the: </w:t>
      </w:r>
    </w:p>
    <w:p>
      <w:pPr>
        <w:spacing w:after="40"/>
        <w:ind w:left="360"/>
      </w:pPr>
      <w:r>
        <w:rPr>
          <w:rFonts w:ascii="Times New Roman" w:hAnsi="Times New Roman"/>
          <w:sz w:val="24"/>
          <w:szCs w:val="24"/>
        </w:rPr>
        <w:t xml:space="preserve">(a) Bay of Bengal</w:t>
      </w:r>
    </w:p>
    <w:p>
      <w:pPr>
        <w:spacing w:after="40"/>
        <w:ind w:left="360"/>
      </w:pPr>
      <w:r>
        <w:rPr>
          <w:rFonts w:ascii="Times New Roman" w:hAnsi="Times New Roman"/>
          <w:sz w:val="24"/>
          <w:szCs w:val="24"/>
        </w:rPr>
        <w:t xml:space="preserve">(b) Gulf of Kutch</w:t>
      </w:r>
    </w:p>
    <w:p>
      <w:pPr>
        <w:spacing w:after="40"/>
        <w:ind w:left="360"/>
      </w:pPr>
      <w:r>
        <w:rPr>
          <w:rFonts w:ascii="Times New Roman" w:hAnsi="Times New Roman"/>
          <w:sz w:val="24"/>
          <w:szCs w:val="24"/>
        </w:rPr>
        <w:t xml:space="preserve">(c) Indian Ocean south of Kerala only</w:t>
      </w:r>
    </w:p>
    <w:p>
      <w:pPr>
        <w:spacing w:after="40"/>
        <w:ind w:left="360"/>
      </w:pPr>
      <w:r>
        <w:rPr>
          <w:rFonts w:ascii="Times New Roman" w:hAnsi="Times New Roman"/>
          <w:sz w:val="24"/>
          <w:szCs w:val="24"/>
        </w:rPr>
        <w:t xml:space="preserve">(d) Arabian Sea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Bay of Bengal</w:t>
      </w:r>
    </w:p>
    <w:p>
      <w:pPr>
        <w:spacing w:after="40"/>
        <w:ind w:left="360"/>
      </w:pPr>
      <w:r>
        <w:rPr>
          <w:rFonts w:ascii="Times New Roman" w:hAnsi="Times New Roman"/>
          <w:sz w:val="24"/>
          <w:szCs w:val="24"/>
        </w:rPr>
        <w:t xml:space="preserve">🧠 Concept: The Andaman and Nicobar group of over 500 islands lies in the Bay of Bengal, separated from the mainland by the Ten Degree Channel; Barren Island has India's only active volcano.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Gulf of Kutch: Gulf of Kutch is in Gujarat - India's first Marine National Park.</w:t>
      </w:r>
    </w:p>
    <w:p>
      <w:pPr>
        <w:spacing w:after="40"/>
        <w:ind w:left="360"/>
      </w:pPr>
      <w:r>
        <w:rPr>
          <w:rFonts w:ascii="Times New Roman" w:hAnsi="Times New Roman"/>
          <w:sz w:val="24"/>
          <w:szCs w:val="24"/>
        </w:rPr>
        <w:t xml:space="preserve">C — Indian Ocean south of Kerala only: The Maldives lie south-west of India; Andaman is to the east.</w:t>
      </w:r>
    </w:p>
    <w:p>
      <w:pPr>
        <w:spacing w:after="40"/>
        <w:ind w:left="360"/>
      </w:pPr>
      <w:r>
        <w:rPr>
          <w:rFonts w:ascii="Times New Roman" w:hAnsi="Times New Roman"/>
          <w:sz w:val="24"/>
          <w:szCs w:val="24"/>
        </w:rPr>
        <w:t xml:space="preserve">D — Arabian Sea: Lakshadweep, not Andaman and Nicobar, lies in the Arabian Sea.</w:t>
      </w:r>
    </w:p>
    <w:p>
      <w:pPr>
        <w:spacing w:after="40"/>
        <w:ind w:left="360"/>
      </w:pPr>
      <w:r>
        <w:rPr>
          <w:rFonts w:ascii="Times New Roman" w:hAnsi="Times New Roman"/>
          <w:sz w:val="24"/>
          <w:szCs w:val="24"/>
        </w:rPr>
        <w:t xml:space="preserve">⚠️ Exam Trap: Swapping Andaman (Bay of Bengal, volcanic) with Lakshadweep (Arabian Sea, coral).</w:t>
      </w:r>
    </w:p>
    <w:p>
      <w:pPr>
        <w:spacing w:after="40"/>
        <w:ind w:left="360"/>
      </w:pPr>
      <w:r>
        <w:rPr>
          <w:rFonts w:ascii="Times New Roman" w:hAnsi="Times New Roman"/>
          <w:sz w:val="24"/>
          <w:szCs w:val="24"/>
        </w:rPr>
        <w:t xml:space="preserve">💎 PNC Pearl: Barren Island (Andaman) = India's only active volcano; Ten Degree Channel separates Andaman and Nicobar.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Lakshadweep, India's smallest union territory, consists of coral islands in the: </w:t>
      </w:r>
    </w:p>
    <w:p>
      <w:pPr>
        <w:spacing w:after="40"/>
        <w:ind w:left="360"/>
      </w:pPr>
      <w:r>
        <w:rPr>
          <w:rFonts w:ascii="Times New Roman" w:hAnsi="Times New Roman"/>
          <w:sz w:val="24"/>
          <w:szCs w:val="24"/>
        </w:rPr>
        <w:t xml:space="preserve">(a) Arabian Sea</w:t>
      </w:r>
    </w:p>
    <w:p>
      <w:pPr>
        <w:spacing w:after="40"/>
        <w:ind w:left="360"/>
      </w:pPr>
      <w:r>
        <w:rPr>
          <w:rFonts w:ascii="Times New Roman" w:hAnsi="Times New Roman"/>
          <w:sz w:val="24"/>
          <w:szCs w:val="24"/>
        </w:rPr>
        <w:t xml:space="preserve">(b) Bay of Bengal</w:t>
      </w:r>
    </w:p>
    <w:p>
      <w:pPr>
        <w:spacing w:after="40"/>
        <w:ind w:left="360"/>
      </w:pPr>
      <w:r>
        <w:rPr>
          <w:rFonts w:ascii="Times New Roman" w:hAnsi="Times New Roman"/>
          <w:sz w:val="24"/>
          <w:szCs w:val="24"/>
        </w:rPr>
        <w:t xml:space="preserve">(c) Gulf of Mannar</w:t>
      </w:r>
    </w:p>
    <w:p>
      <w:pPr>
        <w:spacing w:after="40"/>
        <w:ind w:left="360"/>
      </w:pPr>
      <w:r>
        <w:rPr>
          <w:rFonts w:ascii="Times New Roman" w:hAnsi="Times New Roman"/>
          <w:sz w:val="24"/>
          <w:szCs w:val="24"/>
        </w:rPr>
        <w:t xml:space="preserve">(d) Pacific Ocean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Arabian Sea</w:t>
      </w:r>
    </w:p>
    <w:p>
      <w:pPr>
        <w:spacing w:after="40"/>
        <w:ind w:left="360"/>
      </w:pPr>
      <w:r>
        <w:rPr>
          <w:rFonts w:ascii="Times New Roman" w:hAnsi="Times New Roman"/>
          <w:sz w:val="24"/>
          <w:szCs w:val="24"/>
        </w:rPr>
        <w:t xml:space="preserve">🧠 Concept: Lakshadweep - 36 coral atolls and islands in the Arabian Sea off Kerala - is known for its lagoons and reefs; Minicoy is its southernmost island.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Bay of Bengal: The Bay of Bengal holds the Andaman and Nicobar Islands.</w:t>
      </w:r>
    </w:p>
    <w:p>
      <w:pPr>
        <w:spacing w:after="40"/>
        <w:ind w:left="360"/>
      </w:pPr>
      <w:r>
        <w:rPr>
          <w:rFonts w:ascii="Times New Roman" w:hAnsi="Times New Roman"/>
          <w:sz w:val="24"/>
          <w:szCs w:val="24"/>
        </w:rPr>
        <w:t xml:space="preserve">C — Gulf of Mannar: Gulf of Mannar is between India and Sri Lanka; it has small islands but not Lakshadweep.</w:t>
      </w:r>
    </w:p>
    <w:p>
      <w:pPr>
        <w:spacing w:after="40"/>
        <w:ind w:left="360"/>
      </w:pPr>
      <w:r>
        <w:rPr>
          <w:rFonts w:ascii="Times New Roman" w:hAnsi="Times New Roman"/>
          <w:sz w:val="24"/>
          <w:szCs w:val="24"/>
        </w:rPr>
        <w:t xml:space="preserve">D — Pacific Ocean: India has no territory in the Pacific.</w:t>
      </w:r>
    </w:p>
    <w:p>
      <w:pPr>
        <w:spacing w:after="40"/>
        <w:ind w:left="360"/>
      </w:pPr>
      <w:r>
        <w:rPr>
          <w:rFonts w:ascii="Times New Roman" w:hAnsi="Times New Roman"/>
          <w:sz w:val="24"/>
          <w:szCs w:val="24"/>
        </w:rPr>
        <w:t xml:space="preserve">⚠️ Exam Trap: Lakshadweep islands are CORAL (atolls); Andaman are mostly volcanic/sedimentary.</w:t>
      </w:r>
    </w:p>
    <w:p>
      <w:pPr>
        <w:spacing w:after="40"/>
        <w:ind w:left="360"/>
      </w:pPr>
      <w:r>
        <w:rPr>
          <w:rFonts w:ascii="Times New Roman" w:hAnsi="Times New Roman"/>
          <w:sz w:val="24"/>
          <w:szCs w:val="24"/>
        </w:rPr>
        <w:t xml:space="preserve">💎 PNC Pearl: Lakshadweep: capital Kavaratti; 36 islands; smallest UT by area.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Deccan Plateau is bounded on the west by the: </w:t>
      </w:r>
    </w:p>
    <w:p>
      <w:pPr>
        <w:spacing w:after="40"/>
        <w:ind w:left="360"/>
      </w:pPr>
      <w:r>
        <w:rPr>
          <w:rFonts w:ascii="Times New Roman" w:hAnsi="Times New Roman"/>
          <w:sz w:val="24"/>
          <w:szCs w:val="24"/>
        </w:rPr>
        <w:t xml:space="preserve">(a) Himalayas</w:t>
      </w:r>
    </w:p>
    <w:p>
      <w:pPr>
        <w:spacing w:after="40"/>
        <w:ind w:left="360"/>
      </w:pPr>
      <w:r>
        <w:rPr>
          <w:rFonts w:ascii="Times New Roman" w:hAnsi="Times New Roman"/>
          <w:sz w:val="24"/>
          <w:szCs w:val="24"/>
        </w:rPr>
        <w:t xml:space="preserve">(b) Western Ghats and on the east by the Eastern Ghats</w:t>
      </w:r>
    </w:p>
    <w:p>
      <w:pPr>
        <w:spacing w:after="40"/>
        <w:ind w:left="360"/>
      </w:pPr>
      <w:r>
        <w:rPr>
          <w:rFonts w:ascii="Times New Roman" w:hAnsi="Times New Roman"/>
          <w:sz w:val="24"/>
          <w:szCs w:val="24"/>
        </w:rPr>
        <w:t xml:space="preserve">(c) Aravalli range only</w:t>
      </w:r>
    </w:p>
    <w:p>
      <w:pPr>
        <w:spacing w:after="40"/>
        <w:ind w:left="360"/>
      </w:pPr>
      <w:r>
        <w:rPr>
          <w:rFonts w:ascii="Times New Roman" w:hAnsi="Times New Roman"/>
          <w:sz w:val="24"/>
          <w:szCs w:val="24"/>
        </w:rPr>
        <w:t xml:space="preserve">(d) Vindhya range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Western Ghats and on the east by the Eastern Ghats</w:t>
      </w:r>
    </w:p>
    <w:p>
      <w:pPr>
        <w:spacing w:after="40"/>
        <w:ind w:left="360"/>
      </w:pPr>
      <w:r>
        <w:rPr>
          <w:rFonts w:ascii="Times New Roman" w:hAnsi="Times New Roman"/>
          <w:sz w:val="24"/>
          <w:szCs w:val="24"/>
        </w:rPr>
        <w:t xml:space="preserve">🧠 Concept: The triangular Deccan Plateau - between the Western and Eastern Ghats - is composed of ancient crystalline rocks and the black lava soils (regur) of the northwest.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Himalayas: The Himalayas lie far north, beyond the Indo-Gangetic plains.</w:t>
      </w:r>
    </w:p>
    <w:p>
      <w:pPr>
        <w:spacing w:after="40"/>
        <w:ind w:left="360"/>
      </w:pPr>
      <w:r>
        <w:rPr>
          <w:rFonts w:ascii="Times New Roman" w:hAnsi="Times New Roman"/>
          <w:sz w:val="24"/>
          <w:szCs w:val="24"/>
        </w:rPr>
        <w:t xml:space="preserve">C — Aravalli range only: The Aravallis are in the north-west, bordering the Thar.</w:t>
      </w:r>
    </w:p>
    <w:p>
      <w:pPr>
        <w:spacing w:after="40"/>
        <w:ind w:left="360"/>
      </w:pPr>
      <w:r>
        <w:rPr>
          <w:rFonts w:ascii="Times New Roman" w:hAnsi="Times New Roman"/>
          <w:sz w:val="24"/>
          <w:szCs w:val="24"/>
        </w:rPr>
        <w:t xml:space="preserve">D — Vindhya range only: The Vindhyas mark the northern edge of the peninsula, not the western boundary.</w:t>
      </w:r>
    </w:p>
    <w:p>
      <w:pPr>
        <w:spacing w:after="40"/>
        <w:ind w:left="360"/>
      </w:pPr>
      <w:r>
        <w:rPr>
          <w:rFonts w:ascii="Times New Roman" w:hAnsi="Times New Roman"/>
          <w:sz w:val="24"/>
          <w:szCs w:val="24"/>
        </w:rPr>
        <w:t xml:space="preserve">⚠️ Exam Trap: Western Ghats are continuous and higher; Eastern Ghats are discontinuous and lower.</w:t>
      </w:r>
    </w:p>
    <w:p>
      <w:pPr>
        <w:spacing w:after="40"/>
        <w:ind w:left="360"/>
      </w:pPr>
      <w:r>
        <w:rPr>
          <w:rFonts w:ascii="Times New Roman" w:hAnsi="Times New Roman"/>
          <w:sz w:val="24"/>
          <w:szCs w:val="24"/>
        </w:rPr>
        <w:t xml:space="preserve">💎 PNC Pearl: Anamudi (Kerala) is the highest peak of the Western Ghats and of peninsular India; the two Ghats meet at the Nilgiris.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30% of 450 is: </w:t>
      </w:r>
    </w:p>
    <w:p>
      <w:pPr>
        <w:spacing w:after="40"/>
        <w:ind w:left="360"/>
      </w:pPr>
      <w:r>
        <w:rPr>
          <w:rFonts w:ascii="Times New Roman" w:hAnsi="Times New Roman"/>
          <w:sz w:val="24"/>
          <w:szCs w:val="24"/>
        </w:rPr>
        <w:t xml:space="preserve">(a) 115</w:t>
      </w:r>
    </w:p>
    <w:p>
      <w:pPr>
        <w:spacing w:after="40"/>
        <w:ind w:left="360"/>
      </w:pPr>
      <w:r>
        <w:rPr>
          <w:rFonts w:ascii="Times New Roman" w:hAnsi="Times New Roman"/>
          <w:sz w:val="24"/>
          <w:szCs w:val="24"/>
        </w:rPr>
        <w:t xml:space="preserve">(b) 125</w:t>
      </w:r>
    </w:p>
    <w:p>
      <w:pPr>
        <w:spacing w:after="40"/>
        <w:ind w:left="360"/>
      </w:pPr>
      <w:r>
        <w:rPr>
          <w:rFonts w:ascii="Times New Roman" w:hAnsi="Times New Roman"/>
          <w:sz w:val="24"/>
          <w:szCs w:val="24"/>
        </w:rPr>
        <w:t xml:space="preserve">(c) 145</w:t>
      </w:r>
    </w:p>
    <w:p>
      <w:pPr>
        <w:spacing w:after="40"/>
        <w:ind w:left="360"/>
      </w:pPr>
      <w:r>
        <w:rPr>
          <w:rFonts w:ascii="Times New Roman" w:hAnsi="Times New Roman"/>
          <w:sz w:val="24"/>
          <w:szCs w:val="24"/>
        </w:rPr>
        <w:t xml:space="preserve">(d) 135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135</w:t>
      </w:r>
    </w:p>
    <w:p>
      <w:pPr>
        <w:spacing w:after="40"/>
        <w:ind w:left="360"/>
      </w:pPr>
      <w:r>
        <w:rPr>
          <w:rFonts w:ascii="Times New Roman" w:hAnsi="Times New Roman"/>
          <w:sz w:val="24"/>
          <w:szCs w:val="24"/>
        </w:rPr>
        <w:t xml:space="preserve">🧠 Method: (30/100) x 450 = 135.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115: 115 is a subtraction slip from the correct answer.</w:t>
      </w:r>
    </w:p>
    <w:p>
      <w:pPr>
        <w:spacing w:after="40"/>
        <w:ind w:left="360"/>
      </w:pPr>
      <w:r>
        <w:rPr>
          <w:rFonts w:ascii="Times New Roman" w:hAnsi="Times New Roman"/>
          <w:sz w:val="24"/>
          <w:szCs w:val="24"/>
        </w:rPr>
        <w:t xml:space="preserve">B — 125: 125 is about 27.8% of 450 - arithmetic slip.</w:t>
      </w:r>
    </w:p>
    <w:p>
      <w:pPr>
        <w:spacing w:after="40"/>
        <w:ind w:left="360"/>
      </w:pPr>
      <w:r>
        <w:rPr>
          <w:rFonts w:ascii="Times New Roman" w:hAnsi="Times New Roman"/>
          <w:sz w:val="24"/>
          <w:szCs w:val="24"/>
        </w:rPr>
        <w:t xml:space="preserve">C — 145: 145 over-adds; 30% of 450 is exactly 135.</w:t>
      </w:r>
    </w:p>
    <w:p>
      <w:pPr>
        <w:spacing w:after="40"/>
        <w:ind w:left="360"/>
      </w:pPr>
      <w:r>
        <w:rPr>
          <w:rFonts w:ascii="Times New Roman" w:hAnsi="Times New Roman"/>
          <w:sz w:val="24"/>
          <w:szCs w:val="24"/>
        </w:rPr>
        <w:t xml:space="preserve">⚠️ Exam Trap: Taking 10% as 4.5 instead of 45 - place value error.</w:t>
      </w:r>
    </w:p>
    <w:p>
      <w:pPr>
        <w:spacing w:after="40"/>
        <w:ind w:left="360"/>
      </w:pPr>
      <w:r>
        <w:rPr>
          <w:rFonts w:ascii="Times New Roman" w:hAnsi="Times New Roman"/>
          <w:sz w:val="24"/>
          <w:szCs w:val="24"/>
        </w:rPr>
        <w:t xml:space="preserve">💎 PNC Trick: 10% of 450 = 45, so 30% = 3 x 45 = 135.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Rs 120 is divided between A and B in the ratio 5:7. A's share is: </w:t>
      </w:r>
    </w:p>
    <w:p>
      <w:pPr>
        <w:spacing w:after="40"/>
        <w:ind w:left="360"/>
      </w:pPr>
      <w:r>
        <w:rPr>
          <w:rFonts w:ascii="Times New Roman" w:hAnsi="Times New Roman"/>
          <w:sz w:val="24"/>
          <w:szCs w:val="24"/>
        </w:rPr>
        <w:t xml:space="preserve">(a) Rs 60</w:t>
      </w:r>
    </w:p>
    <w:p>
      <w:pPr>
        <w:spacing w:after="40"/>
        <w:ind w:left="360"/>
      </w:pPr>
      <w:r>
        <w:rPr>
          <w:rFonts w:ascii="Times New Roman" w:hAnsi="Times New Roman"/>
          <w:sz w:val="24"/>
          <w:szCs w:val="24"/>
        </w:rPr>
        <w:t xml:space="preserve">(b) Rs 70</w:t>
      </w:r>
    </w:p>
    <w:p>
      <w:pPr>
        <w:spacing w:after="40"/>
        <w:ind w:left="360"/>
      </w:pPr>
      <w:r>
        <w:rPr>
          <w:rFonts w:ascii="Times New Roman" w:hAnsi="Times New Roman"/>
          <w:sz w:val="24"/>
          <w:szCs w:val="24"/>
        </w:rPr>
        <w:t xml:space="preserve">(c) Rs 40</w:t>
      </w:r>
    </w:p>
    <w:p>
      <w:pPr>
        <w:spacing w:after="40"/>
        <w:ind w:left="360"/>
      </w:pPr>
      <w:r>
        <w:rPr>
          <w:rFonts w:ascii="Times New Roman" w:hAnsi="Times New Roman"/>
          <w:sz w:val="24"/>
          <w:szCs w:val="24"/>
        </w:rPr>
        <w:t xml:space="preserve">(d) Rs 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Rs 50</w:t>
      </w:r>
    </w:p>
    <w:p>
      <w:pPr>
        <w:spacing w:after="40"/>
        <w:ind w:left="360"/>
      </w:pPr>
      <w:r>
        <w:rPr>
          <w:rFonts w:ascii="Times New Roman" w:hAnsi="Times New Roman"/>
          <w:sz w:val="24"/>
          <w:szCs w:val="24"/>
        </w:rPr>
        <w:t xml:space="preserve">🧠 Method: Total parts = 5 + 7 = 12; one part = 120/12 = 10; A = 5 x 10 = Rs 50 and B = 7 x 10 = Rs 70.</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60: Rs 60 splits equally, ignoring the ratio.</w:t>
      </w:r>
    </w:p>
    <w:p>
      <w:pPr>
        <w:spacing w:after="40"/>
        <w:ind w:left="360"/>
      </w:pPr>
      <w:r>
        <w:rPr>
          <w:rFonts w:ascii="Times New Roman" w:hAnsi="Times New Roman"/>
          <w:sz w:val="24"/>
          <w:szCs w:val="24"/>
        </w:rPr>
        <w:t xml:space="preserve">B — Rs 70: Rs 70 is B's share (7/12 of 120).</w:t>
      </w:r>
    </w:p>
    <w:p>
      <w:pPr>
        <w:spacing w:after="40"/>
        <w:ind w:left="360"/>
      </w:pPr>
      <w:r>
        <w:rPr>
          <w:rFonts w:ascii="Times New Roman" w:hAnsi="Times New Roman"/>
          <w:sz w:val="24"/>
          <w:szCs w:val="24"/>
        </w:rPr>
        <w:t xml:space="preserve">C — Rs 40: Rs 40 uses 4 parts instead of 5.</w:t>
      </w:r>
    </w:p>
    <w:p>
      <w:pPr>
        <w:spacing w:after="40"/>
        <w:ind w:left="360"/>
      </w:pPr>
      <w:r>
        <w:rPr>
          <w:rFonts w:ascii="Times New Roman" w:hAnsi="Times New Roman"/>
          <w:sz w:val="24"/>
          <w:szCs w:val="24"/>
        </w:rPr>
        <w:t xml:space="preserve">⚠️ Exam Trap: Giving B's share instead of A's - check which term of the ratio is asked.</w:t>
      </w:r>
    </w:p>
    <w:p>
      <w:pPr>
        <w:spacing w:after="40"/>
        <w:ind w:left="360"/>
      </w:pPr>
      <w:r>
        <w:rPr>
          <w:rFonts w:ascii="Times New Roman" w:hAnsi="Times New Roman"/>
          <w:sz w:val="24"/>
          <w:szCs w:val="24"/>
        </w:rPr>
        <w:t xml:space="preserve">💎 PNC Trick: Share = (part/total parts) x amount: 5/12 x 120 = 50.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5,000 at 6% per annum for 2 years is: </w:t>
      </w:r>
    </w:p>
    <w:p>
      <w:pPr>
        <w:spacing w:after="40"/>
        <w:ind w:left="360"/>
      </w:pPr>
      <w:r>
        <w:rPr>
          <w:rFonts w:ascii="Times New Roman" w:hAnsi="Times New Roman"/>
          <w:sz w:val="24"/>
          <w:szCs w:val="24"/>
        </w:rPr>
        <w:t xml:space="preserve">(a) Rs 600</w:t>
      </w:r>
    </w:p>
    <w:p>
      <w:pPr>
        <w:spacing w:after="40"/>
        <w:ind w:left="360"/>
      </w:pPr>
      <w:r>
        <w:rPr>
          <w:rFonts w:ascii="Times New Roman" w:hAnsi="Times New Roman"/>
          <w:sz w:val="24"/>
          <w:szCs w:val="24"/>
        </w:rPr>
        <w:t xml:space="preserve">(b) Rs 500</w:t>
      </w:r>
    </w:p>
    <w:p>
      <w:pPr>
        <w:spacing w:after="40"/>
        <w:ind w:left="360"/>
      </w:pPr>
      <w:r>
        <w:rPr>
          <w:rFonts w:ascii="Times New Roman" w:hAnsi="Times New Roman"/>
          <w:sz w:val="24"/>
          <w:szCs w:val="24"/>
        </w:rPr>
        <w:t xml:space="preserve">(c) Rs 720</w:t>
      </w:r>
    </w:p>
    <w:p>
      <w:pPr>
        <w:spacing w:after="40"/>
        <w:ind w:left="360"/>
      </w:pPr>
      <w:r>
        <w:rPr>
          <w:rFonts w:ascii="Times New Roman" w:hAnsi="Times New Roman"/>
          <w:sz w:val="24"/>
          <w:szCs w:val="24"/>
        </w:rPr>
        <w:t xml:space="preserve">(d) Rs 300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600</w:t>
      </w:r>
    </w:p>
    <w:p>
      <w:pPr>
        <w:spacing w:after="40"/>
        <w:ind w:left="360"/>
      </w:pPr>
      <w:r>
        <w:rPr>
          <w:rFonts w:ascii="Times New Roman" w:hAnsi="Times New Roman"/>
          <w:sz w:val="24"/>
          <w:szCs w:val="24"/>
        </w:rPr>
        <w:t xml:space="preserve">🧠 Method: SI = (5000 x 6 x 2)/100 = Rs 600.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500: Rs 500 would need a rate of 5%.</w:t>
      </w:r>
    </w:p>
    <w:p>
      <w:pPr>
        <w:spacing w:after="40"/>
        <w:ind w:left="360"/>
      </w:pPr>
      <w:r>
        <w:rPr>
          <w:rFonts w:ascii="Times New Roman" w:hAnsi="Times New Roman"/>
          <w:sz w:val="24"/>
          <w:szCs w:val="24"/>
        </w:rPr>
        <w:t xml:space="preserve">C — Rs 720: Rs 720 treats time as 2.4 years or rate as 7.2%.</w:t>
      </w:r>
    </w:p>
    <w:p>
      <w:pPr>
        <w:spacing w:after="40"/>
        <w:ind w:left="360"/>
      </w:pPr>
      <w:r>
        <w:rPr>
          <w:rFonts w:ascii="Times New Roman" w:hAnsi="Times New Roman"/>
          <w:sz w:val="24"/>
          <w:szCs w:val="24"/>
        </w:rPr>
        <w:t xml:space="preserve">D — Rs 300: Rs 300 is interest for only 1 year.</w:t>
      </w:r>
    </w:p>
    <w:p>
      <w:pPr>
        <w:spacing w:after="40"/>
        <w:ind w:left="360"/>
      </w:pPr>
      <w:r>
        <w:rPr>
          <w:rFonts w:ascii="Times New Roman" w:hAnsi="Times New Roman"/>
          <w:sz w:val="24"/>
          <w:szCs w:val="24"/>
        </w:rPr>
        <w:t xml:space="preserve">⚠️ Exam Trap: Calculating interest for 1 year only and forgetting to multiply by time.</w:t>
      </w:r>
    </w:p>
    <w:p>
      <w:pPr>
        <w:spacing w:after="40"/>
        <w:ind w:left="360"/>
      </w:pPr>
      <w:r>
        <w:rPr>
          <w:rFonts w:ascii="Times New Roman" w:hAnsi="Times New Roman"/>
          <w:sz w:val="24"/>
          <w:szCs w:val="24"/>
        </w:rPr>
        <w:t xml:space="preserve">💎 PNC Trick: SI = PRT/100 = 5000 x 6 x 2 / 100 = 600.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X can do a piece of work in 6 days and Y in 12 days. Working together, they finish it in: </w:t>
      </w:r>
    </w:p>
    <w:p>
      <w:pPr>
        <w:spacing w:after="40"/>
        <w:ind w:left="360"/>
      </w:pPr>
      <w:r>
        <w:rPr>
          <w:rFonts w:ascii="Times New Roman" w:hAnsi="Times New Roman"/>
          <w:sz w:val="24"/>
          <w:szCs w:val="24"/>
        </w:rPr>
        <w:t xml:space="preserve">(a) 4 days</w:t>
      </w:r>
    </w:p>
    <w:p>
      <w:pPr>
        <w:spacing w:after="40"/>
        <w:ind w:left="360"/>
      </w:pPr>
      <w:r>
        <w:rPr>
          <w:rFonts w:ascii="Times New Roman" w:hAnsi="Times New Roman"/>
          <w:sz w:val="24"/>
          <w:szCs w:val="24"/>
        </w:rPr>
        <w:t xml:space="preserve">(b) 9 days</w:t>
      </w:r>
    </w:p>
    <w:p>
      <w:pPr>
        <w:spacing w:after="40"/>
        <w:ind w:left="360"/>
      </w:pPr>
      <w:r>
        <w:rPr>
          <w:rFonts w:ascii="Times New Roman" w:hAnsi="Times New Roman"/>
          <w:sz w:val="24"/>
          <w:szCs w:val="24"/>
        </w:rPr>
        <w:t xml:space="preserve">(c) 3 days</w:t>
      </w:r>
    </w:p>
    <w:p>
      <w:pPr>
        <w:spacing w:after="40"/>
        <w:ind w:left="360"/>
      </w:pPr>
      <w:r>
        <w:rPr>
          <w:rFonts w:ascii="Times New Roman" w:hAnsi="Times New Roman"/>
          <w:sz w:val="24"/>
          <w:szCs w:val="24"/>
        </w:rPr>
        <w:t xml:space="preserve">(d) 6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 days</w:t>
      </w:r>
    </w:p>
    <w:p>
      <w:pPr>
        <w:spacing w:after="40"/>
        <w:ind w:left="360"/>
      </w:pPr>
      <w:r>
        <w:rPr>
          <w:rFonts w:ascii="Times New Roman" w:hAnsi="Times New Roman"/>
          <w:sz w:val="24"/>
          <w:szCs w:val="24"/>
        </w:rPr>
        <w:t xml:space="preserve">🧠 Method: Together rate = 1/6 + 1/12 = 3/12 = 1/4, so the work takes 4 days.</w:t>
      </w:r>
    </w:p>
    <w:p>
      <w:pPr>
        <w:spacing w:after="40"/>
        <w:ind w:left="360"/>
      </w:pPr>
      <w:r>
        <w:rPr>
          <w:rFonts w:ascii="Times New Roman" w:hAnsi="Times New Roman"/>
          <w:sz w:val="24"/>
          <w:szCs w:val="24"/>
        </w:rPr>
        <w:t xml:space="preserve">🔍 Key Clues: 6 days | 12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9 days: 9 is the average of 6 and 12 - wrongly averaging times.</w:t>
      </w:r>
    </w:p>
    <w:p>
      <w:pPr>
        <w:spacing w:after="40"/>
        <w:ind w:left="360"/>
      </w:pPr>
      <w:r>
        <w:rPr>
          <w:rFonts w:ascii="Times New Roman" w:hAnsi="Times New Roman"/>
          <w:sz w:val="24"/>
          <w:szCs w:val="24"/>
        </w:rPr>
        <w:t xml:space="preserve">C — 3 days: 3 days would mean each does half the work in 3 days - too fast for Y.</w:t>
      </w:r>
    </w:p>
    <w:p>
      <w:pPr>
        <w:spacing w:after="40"/>
        <w:ind w:left="360"/>
      </w:pPr>
      <w:r>
        <w:rPr>
          <w:rFonts w:ascii="Times New Roman" w:hAnsi="Times New Roman"/>
          <w:sz w:val="24"/>
          <w:szCs w:val="24"/>
        </w:rPr>
        <w:t xml:space="preserve">D — 6 days: 6 days is X's time alone - Y's help is ignored.</w:t>
      </w:r>
    </w:p>
    <w:p>
      <w:pPr>
        <w:spacing w:after="40"/>
        <w:ind w:left="360"/>
      </w:pPr>
      <w:r>
        <w:rPr>
          <w:rFonts w:ascii="Times New Roman" w:hAnsi="Times New Roman"/>
          <w:sz w:val="24"/>
          <w:szCs w:val="24"/>
        </w:rPr>
        <w:t xml:space="preserve">⚠️ Exam Trap: Adding or averaging days instead of adding work rates.</w:t>
      </w:r>
    </w:p>
    <w:p>
      <w:pPr>
        <w:spacing w:after="40"/>
        <w:ind w:left="360"/>
      </w:pPr>
      <w:r>
        <w:rPr>
          <w:rFonts w:ascii="Times New Roman" w:hAnsi="Times New Roman"/>
          <w:sz w:val="24"/>
          <w:szCs w:val="24"/>
        </w:rPr>
        <w:t xml:space="preserve">💎 PNC Trick: Together = (a x b)/(a + b) = 72/18 = 4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area of a triangle with base 10 cm and height 8 cm is: </w:t>
      </w:r>
    </w:p>
    <w:p>
      <w:pPr>
        <w:spacing w:after="40"/>
        <w:ind w:left="360"/>
      </w:pPr>
      <w:r>
        <w:rPr>
          <w:rFonts w:ascii="Times New Roman" w:hAnsi="Times New Roman"/>
          <w:sz w:val="24"/>
          <w:szCs w:val="24"/>
        </w:rPr>
        <w:t xml:space="preserve">(a) 40 sq cm</w:t>
      </w:r>
    </w:p>
    <w:p>
      <w:pPr>
        <w:spacing w:after="40"/>
        <w:ind w:left="360"/>
      </w:pPr>
      <w:r>
        <w:rPr>
          <w:rFonts w:ascii="Times New Roman" w:hAnsi="Times New Roman"/>
          <w:sz w:val="24"/>
          <w:szCs w:val="24"/>
        </w:rPr>
        <w:t xml:space="preserve">(b) 18 sq cm</w:t>
      </w:r>
    </w:p>
    <w:p>
      <w:pPr>
        <w:spacing w:after="40"/>
        <w:ind w:left="360"/>
      </w:pPr>
      <w:r>
        <w:rPr>
          <w:rFonts w:ascii="Times New Roman" w:hAnsi="Times New Roman"/>
          <w:sz w:val="24"/>
          <w:szCs w:val="24"/>
        </w:rPr>
        <w:t xml:space="preserve">(c) 80 sq cm</w:t>
      </w:r>
    </w:p>
    <w:p>
      <w:pPr>
        <w:spacing w:after="40"/>
        <w:ind w:left="360"/>
      </w:pPr>
      <w:r>
        <w:rPr>
          <w:rFonts w:ascii="Times New Roman" w:hAnsi="Times New Roman"/>
          <w:sz w:val="24"/>
          <w:szCs w:val="24"/>
        </w:rPr>
        <w:t xml:space="preserve">(d) 20 sq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40 sq cm</w:t>
      </w:r>
    </w:p>
    <w:p>
      <w:pPr>
        <w:spacing w:after="40"/>
        <w:ind w:left="360"/>
      </w:pPr>
      <w:r>
        <w:rPr>
          <w:rFonts w:ascii="Times New Roman" w:hAnsi="Times New Roman"/>
          <w:sz w:val="24"/>
          <w:szCs w:val="24"/>
        </w:rPr>
        <w:t xml:space="preserve">🧠 Method: Area = 1/2 x base x height = 1/2 x 10 x 8 = 40 sq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18 sq cm: 18 adds base and height (10 + 8).</w:t>
      </w:r>
    </w:p>
    <w:p>
      <w:pPr>
        <w:spacing w:after="40"/>
        <w:ind w:left="360"/>
      </w:pPr>
      <w:r>
        <w:rPr>
          <w:rFonts w:ascii="Times New Roman" w:hAnsi="Times New Roman"/>
          <w:sz w:val="24"/>
          <w:szCs w:val="24"/>
        </w:rPr>
        <w:t xml:space="preserve">C — 80 sq cm: 80 is base x height without the 1/2 (rectangle formula).</w:t>
      </w:r>
    </w:p>
    <w:p>
      <w:pPr>
        <w:spacing w:after="40"/>
        <w:ind w:left="360"/>
      </w:pPr>
      <w:r>
        <w:rPr>
          <w:rFonts w:ascii="Times New Roman" w:hAnsi="Times New Roman"/>
          <w:sz w:val="24"/>
          <w:szCs w:val="24"/>
        </w:rPr>
        <w:t xml:space="preserve">D — 20 sq cm: 20 divides by 4 instead of 2.</w:t>
      </w:r>
    </w:p>
    <w:p>
      <w:pPr>
        <w:spacing w:after="40"/>
        <w:ind w:left="360"/>
      </w:pPr>
      <w:r>
        <w:rPr>
          <w:rFonts w:ascii="Times New Roman" w:hAnsi="Times New Roman"/>
          <w:sz w:val="24"/>
          <w:szCs w:val="24"/>
        </w:rPr>
        <w:t xml:space="preserve">⚠️ Exam Trap: Forgetting the 1/2 in the triangle formula.</w:t>
      </w:r>
    </w:p>
    <w:p>
      <w:pPr>
        <w:spacing w:after="40"/>
        <w:ind w:left="360"/>
      </w:pPr>
      <w:r>
        <w:rPr>
          <w:rFonts w:ascii="Times New Roman" w:hAnsi="Times New Roman"/>
          <w:sz w:val="24"/>
          <w:szCs w:val="24"/>
        </w:rPr>
        <w:t xml:space="preserve">💎 PNC Trick: Triangle area = 1/2 x base x height; equilateral = (sqrt3/4) a^2.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term: 2, 5, 10, 17, 26, ? </w:t>
      </w:r>
    </w:p>
    <w:p>
      <w:pPr>
        <w:spacing w:after="40"/>
        <w:ind w:left="360"/>
      </w:pPr>
      <w:r>
        <w:rPr>
          <w:rFonts w:ascii="Times New Roman" w:hAnsi="Times New Roman"/>
          <w:sz w:val="24"/>
          <w:szCs w:val="24"/>
        </w:rPr>
        <w:t xml:space="preserve">(a) 39</w:t>
      </w:r>
    </w:p>
    <w:p>
      <w:pPr>
        <w:spacing w:after="40"/>
        <w:ind w:left="360"/>
      </w:pPr>
      <w:r>
        <w:rPr>
          <w:rFonts w:ascii="Times New Roman" w:hAnsi="Times New Roman"/>
          <w:sz w:val="24"/>
          <w:szCs w:val="24"/>
        </w:rPr>
        <w:t xml:space="preserve">(b) 35</w:t>
      </w:r>
    </w:p>
    <w:p>
      <w:pPr>
        <w:spacing w:after="40"/>
        <w:ind w:left="360"/>
      </w:pPr>
      <w:r>
        <w:rPr>
          <w:rFonts w:ascii="Times New Roman" w:hAnsi="Times New Roman"/>
          <w:sz w:val="24"/>
          <w:szCs w:val="24"/>
        </w:rPr>
        <w:t xml:space="preserve">(c) 37</w:t>
      </w:r>
    </w:p>
    <w:p>
      <w:pPr>
        <w:spacing w:after="40"/>
        <w:ind w:left="360"/>
      </w:pPr>
      <w:r>
        <w:rPr>
          <w:rFonts w:ascii="Times New Roman" w:hAnsi="Times New Roman"/>
          <w:sz w:val="24"/>
          <w:szCs w:val="24"/>
        </w:rPr>
        <w:t xml:space="preserve">(d) 33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37</w:t>
      </w:r>
    </w:p>
    <w:p>
      <w:pPr>
        <w:spacing w:after="40"/>
        <w:ind w:left="360"/>
      </w:pPr>
      <w:r>
        <w:rPr>
          <w:rFonts w:ascii="Times New Roman" w:hAnsi="Times New Roman"/>
          <w:sz w:val="24"/>
          <w:szCs w:val="24"/>
        </w:rPr>
        <w:t xml:space="preserve">🧠 Method: Differences are 3, 5, 7, 9 (odd numbers); next difference 11: 26 + 11 = 37.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39: 39 adds 13, skipping one odd number.</w:t>
      </w:r>
    </w:p>
    <w:p>
      <w:pPr>
        <w:spacing w:after="40"/>
        <w:ind w:left="360"/>
      </w:pPr>
      <w:r>
        <w:rPr>
          <w:rFonts w:ascii="Times New Roman" w:hAnsi="Times New Roman"/>
          <w:sz w:val="24"/>
          <w:szCs w:val="24"/>
        </w:rPr>
        <w:t xml:space="preserve">B — 35: 35 adds 9 instead of 11 - repeats the previous difference.</w:t>
      </w:r>
    </w:p>
    <w:p>
      <w:pPr>
        <w:spacing w:after="40"/>
        <w:ind w:left="360"/>
      </w:pPr>
      <w:r>
        <w:rPr>
          <w:rFonts w:ascii="Times New Roman" w:hAnsi="Times New Roman"/>
          <w:sz w:val="24"/>
          <w:szCs w:val="24"/>
        </w:rPr>
        <w:t xml:space="preserve">D — 33: 33 adds only 7.</w:t>
      </w:r>
    </w:p>
    <w:p>
      <w:pPr>
        <w:spacing w:after="40"/>
        <w:ind w:left="360"/>
      </w:pPr>
      <w:r>
        <w:rPr>
          <w:rFonts w:ascii="Times New Roman" w:hAnsi="Times New Roman"/>
          <w:sz w:val="24"/>
          <w:szCs w:val="24"/>
        </w:rPr>
        <w:t xml:space="preserve">⚠️ Exam Trap: Not noticing the terms are n^2 + 1: 1+1, 4+1, 9+1, 16+1, 25+1, 36+1.</w:t>
      </w:r>
    </w:p>
    <w:p>
      <w:pPr>
        <w:spacing w:after="40"/>
        <w:ind w:left="360"/>
      </w:pPr>
      <w:r>
        <w:rPr>
          <w:rFonts w:ascii="Times New Roman" w:hAnsi="Times New Roman"/>
          <w:sz w:val="24"/>
          <w:szCs w:val="24"/>
        </w:rPr>
        <w:t xml:space="preserve">💎 PNC Trick: Differences 3, 5, 7, 9, 11 (odd numbers) signal a square-based series.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A=1, B=2, C=3 and so on, the code for 'BED' is: </w:t>
      </w:r>
    </w:p>
    <w:p>
      <w:pPr>
        <w:spacing w:after="40"/>
        <w:ind w:left="360"/>
      </w:pPr>
      <w:r>
        <w:rPr>
          <w:rFonts w:ascii="Times New Roman" w:hAnsi="Times New Roman"/>
          <w:sz w:val="24"/>
          <w:szCs w:val="24"/>
        </w:rPr>
        <w:t xml:space="preserve">(a) 452</w:t>
      </w:r>
    </w:p>
    <w:p>
      <w:pPr>
        <w:spacing w:after="40"/>
        <w:ind w:left="360"/>
      </w:pPr>
      <w:r>
        <w:rPr>
          <w:rFonts w:ascii="Times New Roman" w:hAnsi="Times New Roman"/>
          <w:sz w:val="24"/>
          <w:szCs w:val="24"/>
        </w:rPr>
        <w:t xml:space="preserve">(b) 524</w:t>
      </w:r>
    </w:p>
    <w:p>
      <w:pPr>
        <w:spacing w:after="40"/>
        <w:ind w:left="360"/>
      </w:pPr>
      <w:r>
        <w:rPr>
          <w:rFonts w:ascii="Times New Roman" w:hAnsi="Times New Roman"/>
          <w:sz w:val="24"/>
          <w:szCs w:val="24"/>
        </w:rPr>
        <w:t xml:space="preserve">(c) 254</w:t>
      </w:r>
    </w:p>
    <w:p>
      <w:pPr>
        <w:spacing w:after="40"/>
        <w:ind w:left="360"/>
      </w:pPr>
      <w:r>
        <w:rPr>
          <w:rFonts w:ascii="Times New Roman" w:hAnsi="Times New Roman"/>
          <w:sz w:val="24"/>
          <w:szCs w:val="24"/>
        </w:rPr>
        <w:t xml:space="preserve">(d) 245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254</w:t>
      </w:r>
    </w:p>
    <w:p>
      <w:pPr>
        <w:spacing w:after="40"/>
        <w:ind w:left="360"/>
      </w:pPr>
      <w:r>
        <w:rPr>
          <w:rFonts w:ascii="Times New Roman" w:hAnsi="Times New Roman"/>
          <w:sz w:val="24"/>
          <w:szCs w:val="24"/>
        </w:rPr>
        <w:t xml:space="preserve">🧠 Method: B=2, E=5, D=4, so BED = 254.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452: 452 reverses the word (D, E, B).</w:t>
      </w:r>
    </w:p>
    <w:p>
      <w:pPr>
        <w:spacing w:after="40"/>
        <w:ind w:left="360"/>
      </w:pPr>
      <w:r>
        <w:rPr>
          <w:rFonts w:ascii="Times New Roman" w:hAnsi="Times New Roman"/>
          <w:sz w:val="24"/>
          <w:szCs w:val="24"/>
        </w:rPr>
        <w:t xml:space="preserve">B — 524: 524 starts with E instead of B.</w:t>
      </w:r>
    </w:p>
    <w:p>
      <w:pPr>
        <w:spacing w:after="40"/>
        <w:ind w:left="360"/>
      </w:pPr>
      <w:r>
        <w:rPr>
          <w:rFonts w:ascii="Times New Roman" w:hAnsi="Times New Roman"/>
          <w:sz w:val="24"/>
          <w:szCs w:val="24"/>
        </w:rPr>
        <w:t xml:space="preserve">D — 245: 245 writes B, D, E - letters out of order.</w:t>
      </w:r>
    </w:p>
    <w:p>
      <w:pPr>
        <w:spacing w:after="40"/>
        <w:ind w:left="360"/>
      </w:pPr>
      <w:r>
        <w:rPr>
          <w:rFonts w:ascii="Times New Roman" w:hAnsi="Times New Roman"/>
          <w:sz w:val="24"/>
          <w:szCs w:val="24"/>
        </w:rPr>
        <w:t xml:space="preserve">⚠️ Exam Trap: Rearranging letters - code each letter in the given order B-E-D.</w:t>
      </w:r>
    </w:p>
    <w:p>
      <w:pPr>
        <w:spacing w:after="40"/>
        <w:ind w:left="360"/>
      </w:pPr>
      <w:r>
        <w:rPr>
          <w:rFonts w:ascii="Times New Roman" w:hAnsi="Times New Roman"/>
          <w:sz w:val="24"/>
          <w:szCs w:val="24"/>
        </w:rPr>
        <w:t xml:space="preserve">💎 PNC Trick: B = 2, E = 5, D = 4 -&gt; 254; EJOTY: E5 J10 O15 T20 Y25.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walks 2 km North, then 3 km East, then 2 km South. She is now: </w:t>
      </w:r>
    </w:p>
    <w:p>
      <w:pPr>
        <w:spacing w:after="40"/>
        <w:ind w:left="360"/>
      </w:pPr>
      <w:r>
        <w:rPr>
          <w:rFonts w:ascii="Times New Roman" w:hAnsi="Times New Roman"/>
          <w:sz w:val="24"/>
          <w:szCs w:val="24"/>
        </w:rPr>
        <w:t xml:space="preserve">(a) 2 km North</w:t>
      </w:r>
    </w:p>
    <w:p>
      <w:pPr>
        <w:spacing w:after="40"/>
        <w:ind w:left="360"/>
      </w:pPr>
      <w:r>
        <w:rPr>
          <w:rFonts w:ascii="Times New Roman" w:hAnsi="Times New Roman"/>
          <w:sz w:val="24"/>
          <w:szCs w:val="24"/>
        </w:rPr>
        <w:t xml:space="preserve">(b) 3 km East of the start</w:t>
      </w:r>
    </w:p>
    <w:p>
      <w:pPr>
        <w:spacing w:after="40"/>
        <w:ind w:left="360"/>
      </w:pPr>
      <w:r>
        <w:rPr>
          <w:rFonts w:ascii="Times New Roman" w:hAnsi="Times New Roman"/>
          <w:sz w:val="24"/>
          <w:szCs w:val="24"/>
        </w:rPr>
        <w:t xml:space="preserve">(c) At the start</w:t>
      </w:r>
    </w:p>
    <w:p>
      <w:pPr>
        <w:spacing w:after="40"/>
        <w:ind w:left="360"/>
      </w:pPr>
      <w:r>
        <w:rPr>
          <w:rFonts w:ascii="Times New Roman" w:hAnsi="Times New Roman"/>
          <w:sz w:val="24"/>
          <w:szCs w:val="24"/>
        </w:rPr>
        <w:t xml:space="preserve">(d) 7 km South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 km East of the start</w:t>
      </w:r>
    </w:p>
    <w:p>
      <w:pPr>
        <w:spacing w:after="40"/>
        <w:ind w:left="360"/>
      </w:pPr>
      <w:r>
        <w:rPr>
          <w:rFonts w:ascii="Times New Roman" w:hAnsi="Times New Roman"/>
          <w:sz w:val="24"/>
          <w:szCs w:val="24"/>
        </w:rPr>
        <w:t xml:space="preserve">🧠 Method: The 2N and 2S cancel, leaving exactly 3 km East of the starting point.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 km North: Ignores that the 2 km South cancels the North walk.</w:t>
      </w:r>
    </w:p>
    <w:p>
      <w:pPr>
        <w:spacing w:after="40"/>
        <w:ind w:left="360"/>
      </w:pPr>
      <w:r>
        <w:rPr>
          <w:rFonts w:ascii="Times New Roman" w:hAnsi="Times New Roman"/>
          <w:sz w:val="24"/>
          <w:szCs w:val="24"/>
        </w:rPr>
        <w:t xml:space="preserve">C — At the start: The 3 km East walk is not cancelled.</w:t>
      </w:r>
    </w:p>
    <w:p>
      <w:pPr>
        <w:spacing w:after="40"/>
        <w:ind w:left="360"/>
      </w:pPr>
      <w:r>
        <w:rPr>
          <w:rFonts w:ascii="Times New Roman" w:hAnsi="Times New Roman"/>
          <w:sz w:val="24"/>
          <w:szCs w:val="24"/>
        </w:rPr>
        <w:t xml:space="preserve">D — 7 km South: 7 km is total distance, and the direction is wrong.</w:t>
      </w:r>
    </w:p>
    <w:p>
      <w:pPr>
        <w:spacing w:after="40"/>
        <w:ind w:left="360"/>
      </w:pPr>
      <w:r>
        <w:rPr>
          <w:rFonts w:ascii="Times New Roman" w:hAnsi="Times New Roman"/>
          <w:sz w:val="24"/>
          <w:szCs w:val="24"/>
        </w:rPr>
        <w:t xml:space="preserve">⚠️ Exam Trap: Adding all distances (7 km) instead of finding displacement.</w:t>
      </w:r>
    </w:p>
    <w:p>
      <w:pPr>
        <w:spacing w:after="40"/>
        <w:ind w:left="360"/>
      </w:pPr>
      <w:r>
        <w:rPr>
          <w:rFonts w:ascii="Times New Roman" w:hAnsi="Times New Roman"/>
          <w:sz w:val="24"/>
          <w:szCs w:val="24"/>
        </w:rPr>
        <w:t xml:space="preserve">💎 PNC Trick: Cancel opposite directions first; remaining = 3 km East.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 is the brother of S's mother. S is the daughter of T. How is R related to S? </w:t>
      </w:r>
    </w:p>
    <w:p>
      <w:pPr>
        <w:spacing w:after="40"/>
        <w:ind w:left="360"/>
      </w:pPr>
      <w:r>
        <w:rPr>
          <w:rFonts w:ascii="Times New Roman" w:hAnsi="Times New Roman"/>
          <w:sz w:val="24"/>
          <w:szCs w:val="24"/>
        </w:rPr>
        <w:t xml:space="preserve">(a) Father</w:t>
      </w:r>
    </w:p>
    <w:p>
      <w:pPr>
        <w:spacing w:after="40"/>
        <w:ind w:left="360"/>
      </w:pPr>
      <w:r>
        <w:rPr>
          <w:rFonts w:ascii="Times New Roman" w:hAnsi="Times New Roman"/>
          <w:sz w:val="24"/>
          <w:szCs w:val="24"/>
        </w:rPr>
        <w:t xml:space="preserve">(b) Uncle</w:t>
      </w:r>
    </w:p>
    <w:p>
      <w:pPr>
        <w:spacing w:after="40"/>
        <w:ind w:left="360"/>
      </w:pPr>
      <w:r>
        <w:rPr>
          <w:rFonts w:ascii="Times New Roman" w:hAnsi="Times New Roman"/>
          <w:sz w:val="24"/>
          <w:szCs w:val="24"/>
        </w:rPr>
        <w:t xml:space="preserve">(c) Cousin</w:t>
      </w:r>
    </w:p>
    <w:p>
      <w:pPr>
        <w:spacing w:after="40"/>
        <w:ind w:left="360"/>
      </w:pPr>
      <w:r>
        <w:rPr>
          <w:rFonts w:ascii="Times New Roman" w:hAnsi="Times New Roman"/>
          <w:sz w:val="24"/>
          <w:szCs w:val="24"/>
        </w:rPr>
        <w:t xml:space="preserve">(d) Grandfather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Uncle</w:t>
      </w:r>
    </w:p>
    <w:p>
      <w:pPr>
        <w:spacing w:after="40"/>
        <w:ind w:left="360"/>
      </w:pPr>
      <w:r>
        <w:rPr>
          <w:rFonts w:ascii="Times New Roman" w:hAnsi="Times New Roman"/>
          <w:sz w:val="24"/>
          <w:szCs w:val="24"/>
        </w:rPr>
        <w:t xml:space="preserve">🧠 Method: S's mother is R's sister, so R (male) is S's maternal uncle.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Father: T is S's parent; R is the brother of S's mother, not her husband.</w:t>
      </w:r>
    </w:p>
    <w:p>
      <w:pPr>
        <w:spacing w:after="40"/>
        <w:ind w:left="360"/>
      </w:pPr>
      <w:r>
        <w:rPr>
          <w:rFonts w:ascii="Times New Roman" w:hAnsi="Times New Roman"/>
          <w:sz w:val="24"/>
          <w:szCs w:val="24"/>
        </w:rPr>
        <w:t xml:space="preserve">C — Cousin: A cousin is the child of an uncle or aunt, same generation as S.</w:t>
      </w:r>
    </w:p>
    <w:p>
      <w:pPr>
        <w:spacing w:after="40"/>
        <w:ind w:left="360"/>
      </w:pPr>
      <w:r>
        <w:rPr>
          <w:rFonts w:ascii="Times New Roman" w:hAnsi="Times New Roman"/>
          <w:sz w:val="24"/>
          <w:szCs w:val="24"/>
        </w:rPr>
        <w:t xml:space="preserve">D — Grandfather: R is in the mother's generation, one generation above S, not two.</w:t>
      </w:r>
    </w:p>
    <w:p>
      <w:pPr>
        <w:spacing w:after="40"/>
        <w:ind w:left="360"/>
      </w:pPr>
      <w:r>
        <w:rPr>
          <w:rFonts w:ascii="Times New Roman" w:hAnsi="Times New Roman"/>
          <w:sz w:val="24"/>
          <w:szCs w:val="24"/>
        </w:rPr>
        <w:t xml:space="preserve">⚠️ Exam Trap: Mother's brother = maternal uncle (mama) - not father.</w:t>
      </w:r>
    </w:p>
    <w:p>
      <w:pPr>
        <w:spacing w:after="40"/>
        <w:ind w:left="360"/>
      </w:pPr>
      <w:r>
        <w:rPr>
          <w:rFonts w:ascii="Times New Roman" w:hAnsi="Times New Roman"/>
          <w:sz w:val="24"/>
          <w:szCs w:val="24"/>
        </w:rPr>
        <w:t xml:space="preserve">💎 PNC Trick: Draw the tree: mother's brother = uncle; mother's brother's child = cousin.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today is Saturday, the day after 100 days will be: </w:t>
      </w:r>
    </w:p>
    <w:p>
      <w:pPr>
        <w:spacing w:after="40"/>
        <w:ind w:left="360"/>
      </w:pPr>
      <w:r>
        <w:rPr>
          <w:rFonts w:ascii="Times New Roman" w:hAnsi="Times New Roman"/>
          <w:sz w:val="24"/>
          <w:szCs w:val="24"/>
        </w:rPr>
        <w:t xml:space="preserve">(a) Friday</w:t>
      </w:r>
    </w:p>
    <w:p>
      <w:pPr>
        <w:spacing w:after="40"/>
        <w:ind w:left="360"/>
      </w:pPr>
      <w:r>
        <w:rPr>
          <w:rFonts w:ascii="Times New Roman" w:hAnsi="Times New Roman"/>
          <w:sz w:val="24"/>
          <w:szCs w:val="24"/>
        </w:rPr>
        <w:t xml:space="preserve">(b) Monday</w:t>
      </w:r>
    </w:p>
    <w:p>
      <w:pPr>
        <w:spacing w:after="40"/>
        <w:ind w:left="360"/>
      </w:pPr>
      <w:r>
        <w:rPr>
          <w:rFonts w:ascii="Times New Roman" w:hAnsi="Times New Roman"/>
          <w:sz w:val="24"/>
          <w:szCs w:val="24"/>
        </w:rPr>
        <w:t xml:space="preserve">(c) Tuesday</w:t>
      </w:r>
    </w:p>
    <w:p>
      <w:pPr>
        <w:spacing w:after="40"/>
        <w:ind w:left="360"/>
      </w:pPr>
      <w:r>
        <w:rPr>
          <w:rFonts w:ascii="Times New Roman" w:hAnsi="Times New Roman"/>
          <w:sz w:val="24"/>
          <w:szCs w:val="24"/>
        </w:rPr>
        <w:t xml:space="preserve">(d) Sunday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Monday</w:t>
      </w:r>
    </w:p>
    <w:p>
      <w:pPr>
        <w:spacing w:after="40"/>
        <w:ind w:left="360"/>
      </w:pPr>
      <w:r>
        <w:rPr>
          <w:rFonts w:ascii="Times New Roman" w:hAnsi="Times New Roman"/>
          <w:sz w:val="24"/>
          <w:szCs w:val="24"/>
        </w:rPr>
        <w:t xml:space="preserve">🧠 Method: 100 days = 14 weeks + 2 days; Saturday + 2 = Monday.</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Friday: Friday counts backward instead of forward.</w:t>
      </w:r>
    </w:p>
    <w:p>
      <w:pPr>
        <w:spacing w:after="40"/>
        <w:ind w:left="360"/>
      </w:pPr>
      <w:r>
        <w:rPr>
          <w:rFonts w:ascii="Times New Roman" w:hAnsi="Times New Roman"/>
          <w:sz w:val="24"/>
          <w:szCs w:val="24"/>
        </w:rPr>
        <w:t xml:space="preserve">C — Tuesday: Tuesday counts 3 odd days (101 days).</w:t>
      </w:r>
    </w:p>
    <w:p>
      <w:pPr>
        <w:spacing w:after="40"/>
        <w:ind w:left="360"/>
      </w:pPr>
      <w:r>
        <w:rPr>
          <w:rFonts w:ascii="Times New Roman" w:hAnsi="Times New Roman"/>
          <w:sz w:val="24"/>
          <w:szCs w:val="24"/>
        </w:rPr>
        <w:t xml:space="preserve">D — Sunday: Sunday results from counting 99 or 1 odd day instead of 2.</w:t>
      </w:r>
    </w:p>
    <w:p>
      <w:pPr>
        <w:spacing w:after="40"/>
        <w:ind w:left="360"/>
      </w:pPr>
      <w:r>
        <w:rPr>
          <w:rFonts w:ascii="Times New Roman" w:hAnsi="Times New Roman"/>
          <w:sz w:val="24"/>
          <w:szCs w:val="24"/>
        </w:rPr>
        <w:t xml:space="preserve">⚠️ Exam Trap: Forgetting to divide by 7 and use the remainder (odd days).</w:t>
      </w:r>
    </w:p>
    <w:p>
      <w:pPr>
        <w:spacing w:after="40"/>
        <w:ind w:left="360"/>
      </w:pPr>
      <w:r>
        <w:rPr>
          <w:rFonts w:ascii="Times New Roman" w:hAnsi="Times New Roman"/>
          <w:sz w:val="24"/>
          <w:szCs w:val="24"/>
        </w:rPr>
        <w:t xml:space="preserve">💎 PNC Trick: 100 / 7 = 14 weeks + 2 odd days; Saturday + 2 = Monday.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