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In a hiatal hernia, the:</w:t>
      </w:r>
    </w:p>
    <w:p>
      <w:pPr>
        <w:spacing w:after="40"/>
        <w:ind w:left="360"/>
      </w:pPr>
      <w:r>
        <w:rPr>
          <w:rFonts w:ascii="Times New Roman" w:hAnsi="Times New Roman"/>
          <w:sz w:val="24"/>
          <w:szCs w:val="24"/>
        </w:rPr>
        <w:t xml:space="preserve">(a) Spleen enlarges</w:t>
      </w:r>
    </w:p>
    <w:p>
      <w:pPr>
        <w:spacing w:after="40"/>
        <w:ind w:left="360"/>
      </w:pPr>
      <w:r>
        <w:rPr>
          <w:rFonts w:ascii="Times New Roman" w:hAnsi="Times New Roman"/>
          <w:sz w:val="24"/>
          <w:szCs w:val="24"/>
        </w:rPr>
        <w:t xml:space="preserve">(b) Stomach protrudes upward through the oesophageal hiatus of the diaphragm</w:t>
      </w:r>
    </w:p>
    <w:p>
      <w:pPr>
        <w:spacing w:after="40"/>
        <w:ind w:left="360"/>
      </w:pPr>
      <w:r>
        <w:rPr>
          <w:rFonts w:ascii="Times New Roman" w:hAnsi="Times New Roman"/>
          <w:sz w:val="24"/>
          <w:szCs w:val="24"/>
        </w:rPr>
        <w:t xml:space="preserve">(c) Large intestine herniates into the scrotum</w:t>
      </w:r>
    </w:p>
    <w:p>
      <w:pPr>
        <w:spacing w:after="40"/>
        <w:ind w:left="360"/>
      </w:pPr>
      <w:r>
        <w:rPr>
          <w:rFonts w:ascii="Times New Roman" w:hAnsi="Times New Roman"/>
          <w:sz w:val="24"/>
          <w:szCs w:val="24"/>
        </w:rPr>
        <w:t xml:space="preserve">(d) Liver pushes into the chest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Stomach protrudes upward through the oesophageal hiatus of the diaphragm</w:t>
      </w:r>
    </w:p>
    <w:p>
      <w:pPr>
        <w:spacing w:after="40"/>
        <w:ind w:left="360"/>
      </w:pPr>
      <w:r>
        <w:rPr>
          <w:rFonts w:ascii="Times New Roman" w:hAnsi="Times New Roman"/>
          <w:sz w:val="24"/>
          <w:szCs w:val="24"/>
        </w:rPr>
        <w:t xml:space="preserve">🧠 Clinical Rationale: A hiatal hernia - part of the stomach sliding through the diaphragmatic opening - causes heartburn, regurgitation, and chest discomfort after meals; small frequent meals and elevation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Spleen enlarges: Splenomegaly is organ enlargement, not a hernia through the diaphragm.</w:t>
      </w:r>
    </w:p>
    <w:p>
      <w:pPr>
        <w:spacing w:after="40"/>
        <w:ind w:left="360"/>
      </w:pPr>
      <w:r>
        <w:rPr>
          <w:rFonts w:ascii="Times New Roman" w:hAnsi="Times New Roman"/>
          <w:sz w:val="24"/>
          <w:szCs w:val="24"/>
        </w:rPr>
        <w:t xml:space="preserve">C — Large intestine herniates into the scrotum: Bowel entering the scrotum is an inguinal hernia, not a hiatal hernia.</w:t>
      </w:r>
    </w:p>
    <w:p>
      <w:pPr>
        <w:spacing w:after="40"/>
        <w:ind w:left="360"/>
      </w:pPr>
      <w:r>
        <w:rPr>
          <w:rFonts w:ascii="Times New Roman" w:hAnsi="Times New Roman"/>
          <w:sz w:val="24"/>
          <w:szCs w:val="24"/>
        </w:rPr>
        <w:t xml:space="preserve">D — Liver pushes into the chest: The liver lies below the right dome of the diaphragm; it does not herniate through the oesophageal hiatus.</w:t>
      </w:r>
    </w:p>
    <w:p>
      <w:pPr>
        <w:spacing w:after="40"/>
        <w:ind w:left="360"/>
      </w:pPr>
      <w:r>
        <w:rPr>
          <w:rFonts w:ascii="Times New Roman" w:hAnsi="Times New Roman"/>
          <w:sz w:val="24"/>
          <w:szCs w:val="24"/>
        </w:rPr>
        <w:t xml:space="preserve">⚠️ Exam Trap: Hiatal hernia is ABOVE the diaphragm (stomach into chest); inguinal hernia is in the groin.</w:t>
      </w:r>
    </w:p>
    <w:p>
      <w:pPr>
        <w:spacing w:after="40"/>
        <w:ind w:left="360"/>
      </w:pPr>
      <w:r>
        <w:rPr>
          <w:rFonts w:ascii="Times New Roman" w:hAnsi="Times New Roman"/>
          <w:sz w:val="24"/>
          <w:szCs w:val="24"/>
        </w:rPr>
        <w:t xml:space="preserve">💎 PNC Pearl: Sliding hiatal hernia = commonest type (~90%); symptoms mimic GERD - small meals, stay upright after food.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Helicobacter pylori infection, a major cause of peptic ulcers, is treated with:</w:t>
      </w:r>
    </w:p>
    <w:p>
      <w:pPr>
        <w:spacing w:after="40"/>
        <w:ind w:left="360"/>
      </w:pPr>
      <w:r>
        <w:rPr>
          <w:rFonts w:ascii="Times New Roman" w:hAnsi="Times New Roman"/>
          <w:sz w:val="24"/>
          <w:szCs w:val="24"/>
        </w:rPr>
        <w:t xml:space="preserve">(a) Triple therapy - PPI plus two antibiotics (e.g., amoxicillin and clarithromycin) for 14 days</w:t>
      </w:r>
    </w:p>
    <w:p>
      <w:pPr>
        <w:spacing w:after="40"/>
        <w:ind w:left="360"/>
      </w:pPr>
      <w:r>
        <w:rPr>
          <w:rFonts w:ascii="Times New Roman" w:hAnsi="Times New Roman"/>
          <w:sz w:val="24"/>
          <w:szCs w:val="24"/>
        </w:rPr>
        <w:t xml:space="preserve">(b) Only painkillers</w:t>
      </w:r>
    </w:p>
    <w:p>
      <w:pPr>
        <w:spacing w:after="40"/>
        <w:ind w:left="360"/>
      </w:pPr>
      <w:r>
        <w:rPr>
          <w:rFonts w:ascii="Times New Roman" w:hAnsi="Times New Roman"/>
          <w:sz w:val="24"/>
          <w:szCs w:val="24"/>
        </w:rPr>
        <w:t xml:space="preserve">(c) Only antacids</w:t>
      </w:r>
    </w:p>
    <w:p>
      <w:pPr>
        <w:spacing w:after="40"/>
        <w:ind w:left="360"/>
      </w:pPr>
      <w:r>
        <w:rPr>
          <w:rFonts w:ascii="Times New Roman" w:hAnsi="Times New Roman"/>
          <w:sz w:val="24"/>
          <w:szCs w:val="24"/>
        </w:rPr>
        <w:t xml:space="preserve">(d) A single antibiotic for one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Triple therapy - PPI plus two antibiotics (e.g., amoxicillin and clarithromycin) for 14 days</w:t>
      </w:r>
    </w:p>
    <w:p>
      <w:pPr>
        <w:spacing w:after="40"/>
        <w:ind w:left="360"/>
      </w:pPr>
      <w:r>
        <w:rPr>
          <w:rFonts w:ascii="Times New Roman" w:hAnsi="Times New Roman"/>
          <w:sz w:val="24"/>
          <w:szCs w:val="24"/>
        </w:rPr>
        <w:t xml:space="preserve">🧠 Clinical Rationale: Eradicating H. pylori - PPI + clarithromycin + amoxicillin (or metronidazole), sometimes with bismuth - heals ulcers and prevents recurrence; a urea breath test confirms cure.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painkillers: NSAID painkillers actually cause and worsen peptic ulcers.</w:t>
      </w:r>
    </w:p>
    <w:p>
      <w:pPr>
        <w:spacing w:after="40"/>
        <w:ind w:left="360"/>
      </w:pPr>
      <w:r>
        <w:rPr>
          <w:rFonts w:ascii="Times New Roman" w:hAnsi="Times New Roman"/>
          <w:sz w:val="24"/>
          <w:szCs w:val="24"/>
        </w:rPr>
        <w:t xml:space="preserve">C — Only antacids: Antacids only neutralise acid; they do not kill H. pylori, so ulcers recur.</w:t>
      </w:r>
    </w:p>
    <w:p>
      <w:pPr>
        <w:spacing w:after="40"/>
        <w:ind w:left="360"/>
      </w:pPr>
      <w:r>
        <w:rPr>
          <w:rFonts w:ascii="Times New Roman" w:hAnsi="Times New Roman"/>
          <w:sz w:val="24"/>
          <w:szCs w:val="24"/>
        </w:rPr>
        <w:t xml:space="preserve">D — A single antibiotic for one day: One antibiotic for one day cannot eradicate H. pylori and promotes resistance.</w:t>
      </w:r>
    </w:p>
    <w:p>
      <w:pPr>
        <w:spacing w:after="40"/>
        <w:ind w:left="360"/>
      </w:pPr>
      <w:r>
        <w:rPr>
          <w:rFonts w:ascii="Times New Roman" w:hAnsi="Times New Roman"/>
          <w:sz w:val="24"/>
          <w:szCs w:val="24"/>
        </w:rPr>
        <w:t xml:space="preserve">⚠️ Exam Trap: Ulcer healing needs both acid suppression AND eradication - PPI alone is not enough if H. pylori is present.</w:t>
      </w:r>
    </w:p>
    <w:p>
      <w:pPr>
        <w:spacing w:after="40"/>
        <w:ind w:left="360"/>
      </w:pPr>
      <w:r>
        <w:rPr>
          <w:rFonts w:ascii="Times New Roman" w:hAnsi="Times New Roman"/>
          <w:sz w:val="24"/>
          <w:szCs w:val="24"/>
        </w:rPr>
        <w:t xml:space="preserve">💎 PNC Pearl: H. pylori triple therapy: PPI + Clarithromycin + Amoxicillin (or Metronidazole) x 14 days; urea breath test confirms cure.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Diverticulitis, inflammation of colonic outpouchings, is managed in the acute phase with:</w:t>
      </w:r>
    </w:p>
    <w:p>
      <w:pPr>
        <w:spacing w:after="40"/>
        <w:ind w:left="360"/>
      </w:pPr>
      <w:r>
        <w:rPr>
          <w:rFonts w:ascii="Times New Roman" w:hAnsi="Times New Roman"/>
          <w:sz w:val="24"/>
          <w:szCs w:val="24"/>
        </w:rPr>
        <w:t xml:space="preserve">(a) Vigorous exercise</w:t>
      </w:r>
    </w:p>
    <w:p>
      <w:pPr>
        <w:spacing w:after="40"/>
        <w:ind w:left="360"/>
      </w:pPr>
      <w:r>
        <w:rPr>
          <w:rFonts w:ascii="Times New Roman" w:hAnsi="Times New Roman"/>
          <w:sz w:val="24"/>
          <w:szCs w:val="24"/>
        </w:rPr>
        <w:t xml:space="preserve">(b) Bowel rest, clear liquids, antibiotics, and avoiding seeds/nuts during flare-ups</w:t>
      </w:r>
    </w:p>
    <w:p>
      <w:pPr>
        <w:spacing w:after="40"/>
        <w:ind w:left="360"/>
      </w:pPr>
      <w:r>
        <w:rPr>
          <w:rFonts w:ascii="Times New Roman" w:hAnsi="Times New Roman"/>
          <w:sz w:val="24"/>
          <w:szCs w:val="24"/>
        </w:rPr>
        <w:t xml:space="preserve">(c) Laxatives to flush the colon</w:t>
      </w:r>
    </w:p>
    <w:p>
      <w:pPr>
        <w:spacing w:after="40"/>
        <w:ind w:left="360"/>
      </w:pPr>
      <w:r>
        <w:rPr>
          <w:rFonts w:ascii="Times New Roman" w:hAnsi="Times New Roman"/>
          <w:sz w:val="24"/>
          <w:szCs w:val="24"/>
        </w:rPr>
        <w:t xml:space="preserve">(d) A high-fibre diet during the acute flare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Bowel rest, clear liquids, antibiotics, and avoiding seeds/nuts during flare-ups</w:t>
      </w:r>
    </w:p>
    <w:p>
      <w:pPr>
        <w:spacing w:after="40"/>
        <w:ind w:left="360"/>
      </w:pPr>
      <w:r>
        <w:rPr>
          <w:rFonts w:ascii="Times New Roman" w:hAnsi="Times New Roman"/>
          <w:sz w:val="24"/>
          <w:szCs w:val="24"/>
        </w:rPr>
        <w:t xml:space="preserve">🧠 Clinical Rationale: Acute diverticulitis - LLQ pain, fever, altered bowel habit - is treated with bowel rest, fluids, and antibiotics; a high-fibre diet is recommended for PREVENTION, between attacks.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Vigorous exercise: Vigorous exercise increases pain; bed rest is advised during the acute phase.</w:t>
      </w:r>
    </w:p>
    <w:p>
      <w:pPr>
        <w:spacing w:after="40"/>
        <w:ind w:left="360"/>
      </w:pPr>
      <w:r>
        <w:rPr>
          <w:rFonts w:ascii="Times New Roman" w:hAnsi="Times New Roman"/>
          <w:sz w:val="24"/>
          <w:szCs w:val="24"/>
        </w:rPr>
        <w:t xml:space="preserve">C — Laxatives to flush the colon: Laxatives increase colonic pressure and can cause perforation in acute diverticulitis.</w:t>
      </w:r>
    </w:p>
    <w:p>
      <w:pPr>
        <w:spacing w:after="40"/>
        <w:ind w:left="360"/>
      </w:pPr>
      <w:r>
        <w:rPr>
          <w:rFonts w:ascii="Times New Roman" w:hAnsi="Times New Roman"/>
          <w:sz w:val="24"/>
          <w:szCs w:val="24"/>
        </w:rPr>
        <w:t xml:space="preserve">D — A high-fibre diet during the acute flare: High fibre is advised BETWEEN attacks for prevention; during a flare the bowel is rested.</w:t>
      </w:r>
    </w:p>
    <w:p>
      <w:pPr>
        <w:spacing w:after="40"/>
        <w:ind w:left="360"/>
      </w:pPr>
      <w:r>
        <w:rPr>
          <w:rFonts w:ascii="Times New Roman" w:hAnsi="Times New Roman"/>
          <w:sz w:val="24"/>
          <w:szCs w:val="24"/>
        </w:rPr>
        <w:t xml:space="preserve">⚠️ Exam Trap: Fibre prevents diverticulosis, but in ACUTE diverticulitis the bowel needs rest and a low-residue diet.</w:t>
      </w:r>
    </w:p>
    <w:p>
      <w:pPr>
        <w:spacing w:after="40"/>
        <w:ind w:left="360"/>
      </w:pPr>
      <w:r>
        <w:rPr>
          <w:rFonts w:ascii="Times New Roman" w:hAnsi="Times New Roman"/>
          <w:sz w:val="24"/>
          <w:szCs w:val="24"/>
        </w:rPr>
        <w:t xml:space="preserve">💎 PNC Pearl: Diverticulitis = 'left-sided appendicitis': LLQ pain + fever. Acute: NPO/clear fluids + antibiotics. Later: high fibre.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Coeliac disease is managed by:</w:t>
      </w:r>
    </w:p>
    <w:p>
      <w:pPr>
        <w:spacing w:after="40"/>
        <w:ind w:left="360"/>
      </w:pPr>
      <w:r>
        <w:rPr>
          <w:rFonts w:ascii="Times New Roman" w:hAnsi="Times New Roman"/>
          <w:sz w:val="24"/>
          <w:szCs w:val="24"/>
        </w:rPr>
        <w:t xml:space="preserve">(a) Iron injections only</w:t>
      </w:r>
    </w:p>
    <w:p>
      <w:pPr>
        <w:spacing w:after="40"/>
        <w:ind w:left="360"/>
      </w:pPr>
      <w:r>
        <w:rPr>
          <w:rFonts w:ascii="Times New Roman" w:hAnsi="Times New Roman"/>
          <w:sz w:val="24"/>
          <w:szCs w:val="24"/>
        </w:rPr>
        <w:t xml:space="preserve">(b) Increasing milk intake</w:t>
      </w:r>
    </w:p>
    <w:p>
      <w:pPr>
        <w:spacing w:after="40"/>
        <w:ind w:left="360"/>
      </w:pPr>
      <w:r>
        <w:rPr>
          <w:rFonts w:ascii="Times New Roman" w:hAnsi="Times New Roman"/>
          <w:sz w:val="24"/>
          <w:szCs w:val="24"/>
        </w:rPr>
        <w:t xml:space="preserve">(c) Avoiding all carbohydrates</w:t>
      </w:r>
    </w:p>
    <w:p>
      <w:pPr>
        <w:spacing w:after="40"/>
        <w:ind w:left="360"/>
      </w:pPr>
      <w:r>
        <w:rPr>
          <w:rFonts w:ascii="Times New Roman" w:hAnsi="Times New Roman"/>
          <w:sz w:val="24"/>
          <w:szCs w:val="24"/>
        </w:rPr>
        <w:t xml:space="preserve">(d) A strict lifelong gluten-free diet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strict lifelong gluten-free diet</w:t>
      </w:r>
    </w:p>
    <w:p>
      <w:pPr>
        <w:spacing w:after="40"/>
        <w:ind w:left="360"/>
      </w:pPr>
      <w:r>
        <w:rPr>
          <w:rFonts w:ascii="Times New Roman" w:hAnsi="Times New Roman"/>
          <w:sz w:val="24"/>
          <w:szCs w:val="24"/>
        </w:rPr>
        <w:t xml:space="preserve">🧠 Clinical Rationale: Coeliac - autoimmune reaction to gluten damaging the small bowel villi - causes malabsorption and diarrhoea; a gluten-free diet (no wheat, barley, rye) heals the gut.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injections only: Iron corrects anaemia but does not treat the gut damage caused by gluten.</w:t>
      </w:r>
    </w:p>
    <w:p>
      <w:pPr>
        <w:spacing w:after="40"/>
        <w:ind w:left="360"/>
      </w:pPr>
      <w:r>
        <w:rPr>
          <w:rFonts w:ascii="Times New Roman" w:hAnsi="Times New Roman"/>
          <w:sz w:val="24"/>
          <w:szCs w:val="24"/>
        </w:rPr>
        <w:t xml:space="preserve">B — Increasing milk intake: Many coeliac clients have secondary lactose intolerance, so extra milk may worsen diarrhoea.</w:t>
      </w:r>
    </w:p>
    <w:p>
      <w:pPr>
        <w:spacing w:after="40"/>
        <w:ind w:left="360"/>
      </w:pPr>
      <w:r>
        <w:rPr>
          <w:rFonts w:ascii="Times New Roman" w:hAnsi="Times New Roman"/>
          <w:sz w:val="24"/>
          <w:szCs w:val="24"/>
        </w:rPr>
        <w:t xml:space="preserve">C — Avoiding all carbohydrates: Only gluten-containing grains are avoided; rice, maize and potatoes are allowed.</w:t>
      </w:r>
    </w:p>
    <w:p>
      <w:pPr>
        <w:spacing w:after="40"/>
        <w:ind w:left="360"/>
      </w:pPr>
      <w:r>
        <w:rPr>
          <w:rFonts w:ascii="Times New Roman" w:hAnsi="Times New Roman"/>
          <w:sz w:val="24"/>
          <w:szCs w:val="24"/>
        </w:rPr>
        <w:t xml:space="preserve">⚠️ Exam Trap: Oats are often contaminated with gluten; the core list to avoid is BROW - Barley, Rye, Oats, Wheat.</w:t>
      </w:r>
    </w:p>
    <w:p>
      <w:pPr>
        <w:spacing w:after="40"/>
        <w:ind w:left="360"/>
      </w:pPr>
      <w:r>
        <w:rPr>
          <w:rFonts w:ascii="Times New Roman" w:hAnsi="Times New Roman"/>
          <w:sz w:val="24"/>
          <w:szCs w:val="24"/>
        </w:rPr>
        <w:t xml:space="preserve">💎 PNC Pearl: Coeliac: avoid BROW (Barley, Rye, Oats, Wheat); allowed - rice, maize, jowar, bajra, potato. Test: anti-tTG antibodies.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Irritable bowel syndrome (IBS) is characterized by:</w:t>
      </w:r>
    </w:p>
    <w:p>
      <w:pPr>
        <w:spacing w:after="40"/>
        <w:ind w:left="360"/>
      </w:pPr>
      <w:r>
        <w:rPr>
          <w:rFonts w:ascii="Times New Roman" w:hAnsi="Times New Roman"/>
          <w:sz w:val="24"/>
          <w:szCs w:val="24"/>
        </w:rPr>
        <w:t xml:space="preserve">(a) An organic bowel tumour</w:t>
      </w:r>
    </w:p>
    <w:p>
      <w:pPr>
        <w:spacing w:after="40"/>
        <w:ind w:left="360"/>
      </w:pPr>
      <w:r>
        <w:rPr>
          <w:rFonts w:ascii="Times New Roman" w:hAnsi="Times New Roman"/>
          <w:sz w:val="24"/>
          <w:szCs w:val="24"/>
        </w:rPr>
        <w:t xml:space="preserve">(b) Chronic abdominal pain with altered bowel habits (diarrhoea and/or constipation) without structural disease</w:t>
      </w:r>
    </w:p>
    <w:p>
      <w:pPr>
        <w:spacing w:after="40"/>
        <w:ind w:left="360"/>
      </w:pPr>
      <w:r>
        <w:rPr>
          <w:rFonts w:ascii="Times New Roman" w:hAnsi="Times New Roman"/>
          <w:sz w:val="24"/>
          <w:szCs w:val="24"/>
        </w:rPr>
        <w:t xml:space="preserve">(c) Only constipation in men</w:t>
      </w:r>
    </w:p>
    <w:p>
      <w:pPr>
        <w:spacing w:after="40"/>
        <w:ind w:left="360"/>
      </w:pPr>
      <w:r>
        <w:rPr>
          <w:rFonts w:ascii="Times New Roman" w:hAnsi="Times New Roman"/>
          <w:sz w:val="24"/>
          <w:szCs w:val="24"/>
        </w:rPr>
        <w:t xml:space="preserve">(d) Bloody stools and weight loss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Chronic abdominal pain with altered bowel habits (diarrhoea and/or constipation) without structural disease</w:t>
      </w:r>
    </w:p>
    <w:p>
      <w:pPr>
        <w:spacing w:after="40"/>
        <w:ind w:left="360"/>
      </w:pPr>
      <w:r>
        <w:rPr>
          <w:rFonts w:ascii="Times New Roman" w:hAnsi="Times New Roman"/>
          <w:sz w:val="24"/>
          <w:szCs w:val="24"/>
        </w:rPr>
        <w:t xml:space="preserve">🧠 Clinical Rationale: IBS - a functional disorder - causes cramping, bloating, and alternating stool patterns with normal investigations; management combines diet (FODMAP), fibre, stress reduction, and symptom drugs.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organic bowel tumour: IBS is functional - investigations are normal and there is no tumour.</w:t>
      </w:r>
    </w:p>
    <w:p>
      <w:pPr>
        <w:spacing w:after="40"/>
        <w:ind w:left="360"/>
      </w:pPr>
      <w:r>
        <w:rPr>
          <w:rFonts w:ascii="Times New Roman" w:hAnsi="Times New Roman"/>
          <w:sz w:val="24"/>
          <w:szCs w:val="24"/>
        </w:rPr>
        <w:t xml:space="preserve">C — Only constipation in men: IBS is commoner in women and can be diarrhoea-, constipation- or mixed-type.</w:t>
      </w:r>
    </w:p>
    <w:p>
      <w:pPr>
        <w:spacing w:after="40"/>
        <w:ind w:left="360"/>
      </w:pPr>
      <w:r>
        <w:rPr>
          <w:rFonts w:ascii="Times New Roman" w:hAnsi="Times New Roman"/>
          <w:sz w:val="24"/>
          <w:szCs w:val="24"/>
        </w:rPr>
        <w:t xml:space="preserve">D — Bloody stools and weight loss always: Bloody stool and weight loss are red flags pointing to organic disease, not IBS.</w:t>
      </w:r>
    </w:p>
    <w:p>
      <w:pPr>
        <w:spacing w:after="40"/>
        <w:ind w:left="360"/>
      </w:pPr>
      <w:r>
        <w:rPr>
          <w:rFonts w:ascii="Times New Roman" w:hAnsi="Times New Roman"/>
          <w:sz w:val="24"/>
          <w:szCs w:val="24"/>
        </w:rPr>
        <w:t xml:space="preserve">⚠️ Exam Trap: IBS is a diagnosis of normal tests; blood in stool, weight loss or anaemia demand further investigation.</w:t>
      </w:r>
    </w:p>
    <w:p>
      <w:pPr>
        <w:spacing w:after="40"/>
        <w:ind w:left="360"/>
      </w:pPr>
      <w:r>
        <w:rPr>
          <w:rFonts w:ascii="Times New Roman" w:hAnsi="Times New Roman"/>
          <w:sz w:val="24"/>
          <w:szCs w:val="24"/>
        </w:rPr>
        <w:t xml:space="preserve">💎 PNC Pearl: IBS = Rome IV: recurrent abdominal pain linked to defecation or change in stool form/frequency; low-FODMAP diet helps.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45-year-old office worker complains of burning retrosternal pain and a sour taste in the mouth, mostly when he lies down soon after a heavy dinner. Which instruction by the nurse is MOST appropriate?</w:t>
      </w:r>
    </w:p>
    <w:p>
      <w:pPr>
        <w:spacing w:after="40"/>
        <w:ind w:left="360"/>
      </w:pPr>
      <w:r>
        <w:rPr>
          <w:rFonts w:ascii="Times New Roman" w:hAnsi="Times New Roman"/>
          <w:sz w:val="24"/>
          <w:szCs w:val="24"/>
        </w:rPr>
        <w:t xml:space="preserve">(a) Lie flat for 30 minutes after meals to aid digestion</w:t>
      </w:r>
    </w:p>
    <w:p>
      <w:pPr>
        <w:spacing w:after="40"/>
        <w:ind w:left="360"/>
      </w:pPr>
      <w:r>
        <w:rPr>
          <w:rFonts w:ascii="Times New Roman" w:hAnsi="Times New Roman"/>
          <w:sz w:val="24"/>
          <w:szCs w:val="24"/>
        </w:rPr>
        <w:t xml:space="preserve">(b) Take one large meal at bedtime so the stomach is full overnight</w:t>
      </w:r>
    </w:p>
    <w:p>
      <w:pPr>
        <w:spacing w:after="40"/>
        <w:ind w:left="360"/>
      </w:pPr>
      <w:r>
        <w:rPr>
          <w:rFonts w:ascii="Times New Roman" w:hAnsi="Times New Roman"/>
          <w:sz w:val="24"/>
          <w:szCs w:val="24"/>
        </w:rPr>
        <w:t xml:space="preserve">(c) Eat small, early evening meals, stay upright for 2-3 hours after eating and raise the head end of the bed</w:t>
      </w:r>
    </w:p>
    <w:p>
      <w:pPr>
        <w:spacing w:after="40"/>
        <w:ind w:left="360"/>
      </w:pPr>
      <w:r>
        <w:rPr>
          <w:rFonts w:ascii="Times New Roman" w:hAnsi="Times New Roman"/>
          <w:sz w:val="24"/>
          <w:szCs w:val="24"/>
        </w:rPr>
        <w:t xml:space="preserve">(d) Drink a glass of peppermint tea or coffee after dinner to settle the stomach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Eat small, early evening meals, stay upright for 2-3 hours after eating and raise the head end of the bed</w:t>
      </w:r>
    </w:p>
    <w:p>
      <w:pPr>
        <w:spacing w:after="40"/>
        <w:ind w:left="360"/>
      </w:pPr>
      <w:r>
        <w:rPr>
          <w:rFonts w:ascii="Times New Roman" w:hAnsi="Times New Roman"/>
          <w:sz w:val="24"/>
          <w:szCs w:val="24"/>
        </w:rPr>
        <w:t xml:space="preserve">🧠 Clinical Rationale: The picture is gastro-oesophageal reflux disease: acid refluxes through an incompetent lower oesophageal sphincter, worse on lying down and after large meals. Small meals, not eating 2-3 hours before bed, head-end elevation (15-20 cm blocks), weight loss and avoiding caffeine, chocolate, peppermint, fatty food, alcohol and smoking reduce reflux; PPIs or H2 blockers control acid.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Lie flat for 30 minutes after meals to aid digestion: Lying flat removes the help of gravity and increases reflux into the oesophagus.</w:t>
      </w:r>
    </w:p>
    <w:p>
      <w:pPr>
        <w:spacing w:after="40"/>
        <w:ind w:left="360"/>
      </w:pPr>
      <w:r>
        <w:rPr>
          <w:rFonts w:ascii="Times New Roman" w:hAnsi="Times New Roman"/>
          <w:sz w:val="24"/>
          <w:szCs w:val="24"/>
        </w:rPr>
        <w:t xml:space="preserve">B — Take one large meal at bedtime so the stomach is full overnight: A large bedtime meal distends the stomach and raises intragastric pressure - reflux worsens at night.</w:t>
      </w:r>
    </w:p>
    <w:p>
      <w:pPr>
        <w:spacing w:after="40"/>
        <w:ind w:left="360"/>
      </w:pPr>
      <w:r>
        <w:rPr>
          <w:rFonts w:ascii="Times New Roman" w:hAnsi="Times New Roman"/>
          <w:sz w:val="24"/>
          <w:szCs w:val="24"/>
        </w:rPr>
        <w:t xml:space="preserve">D — Drink a glass of peppermint tea or coffee after dinner to settle the stomach: Peppermint and caffeine relax the lower oesophageal sphincter and aggravate GERD.</w:t>
      </w:r>
    </w:p>
    <w:p>
      <w:pPr>
        <w:spacing w:after="40"/>
        <w:ind w:left="360"/>
      </w:pPr>
      <w:r>
        <w:rPr>
          <w:rFonts w:ascii="Times New Roman" w:hAnsi="Times New Roman"/>
          <w:sz w:val="24"/>
          <w:szCs w:val="24"/>
        </w:rPr>
        <w:t xml:space="preserve">⚠️ Exam Trap: Peppermint 'settles the stomach' in folk advice, but it LOWERS sphincter tone - a favourite distractor.</w:t>
      </w:r>
    </w:p>
    <w:p>
      <w:pPr>
        <w:spacing w:after="40"/>
        <w:ind w:left="360"/>
      </w:pPr>
      <w:r>
        <w:rPr>
          <w:rFonts w:ascii="Times New Roman" w:hAnsi="Times New Roman"/>
          <w:sz w:val="24"/>
          <w:szCs w:val="24"/>
        </w:rPr>
        <w:t xml:space="preserve">💎 PNC Pearl: GERD care: small meals, no food 2-3 h before bed, head end up, lose weight, avoid caffeine-chocolate-mint-fat-alcohol-smoking.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35-year-old smoker reports burning epigastric pain that wakes him at about 2 AM and is relieved when he eats biscuits or takes an antacid. His weight is stable. The MOST likely diagnosis is:</w:t>
      </w:r>
    </w:p>
    <w:p>
      <w:pPr>
        <w:spacing w:after="40"/>
        <w:ind w:left="360"/>
      </w:pPr>
      <w:r>
        <w:rPr>
          <w:rFonts w:ascii="Times New Roman" w:hAnsi="Times New Roman"/>
          <w:sz w:val="24"/>
          <w:szCs w:val="24"/>
        </w:rPr>
        <w:t xml:space="preserve">(a) Duodenal ulcer</w:t>
      </w:r>
    </w:p>
    <w:p>
      <w:pPr>
        <w:spacing w:after="40"/>
        <w:ind w:left="360"/>
      </w:pPr>
      <w:r>
        <w:rPr>
          <w:rFonts w:ascii="Times New Roman" w:hAnsi="Times New Roman"/>
          <w:sz w:val="24"/>
          <w:szCs w:val="24"/>
        </w:rPr>
        <w:t xml:space="preserve">(b) Acute pancreatitis</w:t>
      </w:r>
    </w:p>
    <w:p>
      <w:pPr>
        <w:spacing w:after="40"/>
        <w:ind w:left="360"/>
      </w:pPr>
      <w:r>
        <w:rPr>
          <w:rFonts w:ascii="Times New Roman" w:hAnsi="Times New Roman"/>
          <w:sz w:val="24"/>
          <w:szCs w:val="24"/>
        </w:rPr>
        <w:t xml:space="preserve">(c) Acute cholecystitis</w:t>
      </w:r>
    </w:p>
    <w:p>
      <w:pPr>
        <w:spacing w:after="40"/>
        <w:ind w:left="360"/>
      </w:pPr>
      <w:r>
        <w:rPr>
          <w:rFonts w:ascii="Times New Roman" w:hAnsi="Times New Roman"/>
          <w:sz w:val="24"/>
          <w:szCs w:val="24"/>
        </w:rPr>
        <w:t xml:space="preserve">(d) Gastric ulcer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Duodenal ulcer</w:t>
      </w:r>
    </w:p>
    <w:p>
      <w:pPr>
        <w:spacing w:after="40"/>
        <w:ind w:left="360"/>
      </w:pPr>
      <w:r>
        <w:rPr>
          <w:rFonts w:ascii="Times New Roman" w:hAnsi="Times New Roman"/>
          <w:sz w:val="24"/>
          <w:szCs w:val="24"/>
        </w:rPr>
        <w:t xml:space="preserve">🧠 Clinical Rationale: Duodenal ulcer pain occurs 2-4 hours after meals and at night when the stomach is empty and acid reaches the duodenum; food buffers the acid and relieves it, so weight is maintained or gained. Gastric ulcer pain is worsened by food and is linked with weight loss.</w:t>
      </w:r>
    </w:p>
    <w:p>
      <w:pPr>
        <w:spacing w:after="40"/>
        <w:ind w:left="360"/>
      </w:pPr>
      <w:r>
        <w:rPr>
          <w:rFonts w:ascii="Times New Roman" w:hAnsi="Times New Roman"/>
          <w:sz w:val="24"/>
          <w:szCs w:val="24"/>
        </w:rPr>
        <w:t xml:space="preserve">🔍 Key Clues: 35-year-old | 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Acute pancreatitis: Pancreatitis causes severe epigastric pain radiating to the back, worsened by food, with vomiting.</w:t>
      </w:r>
    </w:p>
    <w:p>
      <w:pPr>
        <w:spacing w:after="40"/>
        <w:ind w:left="360"/>
      </w:pPr>
      <w:r>
        <w:rPr>
          <w:rFonts w:ascii="Times New Roman" w:hAnsi="Times New Roman"/>
          <w:sz w:val="24"/>
          <w:szCs w:val="24"/>
        </w:rPr>
        <w:t xml:space="preserve">C — Acute cholecystitis: Cholecystitis gives right upper quadrant pain after fatty meals, radiating to the right shoulder.</w:t>
      </w:r>
    </w:p>
    <w:p>
      <w:pPr>
        <w:spacing w:after="40"/>
        <w:ind w:left="360"/>
      </w:pPr>
      <w:r>
        <w:rPr>
          <w:rFonts w:ascii="Times New Roman" w:hAnsi="Times New Roman"/>
          <w:sz w:val="24"/>
          <w:szCs w:val="24"/>
        </w:rPr>
        <w:t xml:space="preserve">D — Gastric ulcer: Gastric ulcer pain is brought ON by food (30-60 min after meals) and causes weight loss.</w:t>
      </w:r>
    </w:p>
    <w:p>
      <w:pPr>
        <w:spacing w:after="40"/>
        <w:ind w:left="360"/>
      </w:pPr>
      <w:r>
        <w:rPr>
          <w:rFonts w:ascii="Times New Roman" w:hAnsi="Times New Roman"/>
          <w:sz w:val="24"/>
          <w:szCs w:val="24"/>
        </w:rPr>
        <w:t xml:space="preserve">⚠️ Exam Trap: 'Relieved by food' = duodenal; 'worsened by food' = gastric. Night pain points to duodenal ulcer.</w:t>
      </w:r>
    </w:p>
    <w:p>
      <w:pPr>
        <w:spacing w:after="40"/>
        <w:ind w:left="360"/>
      </w:pPr>
      <w:r>
        <w:rPr>
          <w:rFonts w:ascii="Times New Roman" w:hAnsi="Times New Roman"/>
          <w:sz w:val="24"/>
          <w:szCs w:val="24"/>
        </w:rPr>
        <w:t xml:space="preserve">💎 PNC Pearl: Duodenal: pain 2-4 h after food, at night, food relieves, weight gain. Gastric: pain soon after food, weight loss.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Ulcerative colitis involves only the mucosa and spreads continuously from the rectum upwards. Statement II: Crohn's disease is transmural, can affect any part from mouth to anus with 'skip lesions', and commonly causes fistulas.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Statement I is correct but Statement II is incorrect</w:t>
      </w:r>
    </w:p>
    <w:p>
      <w:pPr>
        <w:spacing w:after="40"/>
        <w:ind w:left="360"/>
      </w:pPr>
      <w:r>
        <w:rPr>
          <w:rFonts w:ascii="Times New Roman" w:hAnsi="Times New Roman"/>
          <w:sz w:val="24"/>
          <w:szCs w:val="24"/>
        </w:rPr>
        <w:t xml:space="preserve">(c) Statement I is incorrect but Statement II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correct</w:t>
      </w:r>
    </w:p>
    <w:p>
      <w:pPr>
        <w:spacing w:after="40"/>
        <w:ind w:left="360"/>
      </w:pPr>
      <w:r>
        <w:rPr>
          <w:rFonts w:ascii="Times New Roman" w:hAnsi="Times New Roman"/>
          <w:sz w:val="24"/>
          <w:szCs w:val="24"/>
        </w:rPr>
        <w:t xml:space="preserve">🧠 Clinical Rationale: Ulcerative colitis is a continuous mucosal disease of the rectum and colon with bloody diarrhoea. Crohn's disease is transmural, patchy (skip lesions), most often in the terminal ileum, and leads to strictures, fistulas and malabsorption. Both statements are correct.</w:t>
      </w:r>
    </w:p>
    <w:p>
      <w:pPr>
        <w:spacing w:after="40"/>
        <w:ind w:left="360"/>
      </w:pPr>
      <w:r>
        <w:rPr>
          <w:rFonts w:ascii="Times New Roman" w:hAnsi="Times New Roman"/>
          <w:sz w:val="24"/>
          <w:szCs w:val="24"/>
        </w:rPr>
        <w:t xml:space="preserve">🔍 Key Clues: II | Crohn's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Statement I is correct but Statement II is incorrect: Statement II is also correct - transmural skip lesions and fistulas are the hallmark of Crohn's disease.</w:t>
      </w:r>
    </w:p>
    <w:p>
      <w:pPr>
        <w:spacing w:after="40"/>
        <w:ind w:left="360"/>
      </w:pPr>
      <w:r>
        <w:rPr>
          <w:rFonts w:ascii="Times New Roman" w:hAnsi="Times New Roman"/>
          <w:sz w:val="24"/>
          <w:szCs w:val="24"/>
        </w:rPr>
        <w:t xml:space="preserve">C — Statement I is incorrect but Statement II is correct: Statement I is correct - UC starts in the rectum and extends continuously, limited to the mucosa.</w:t>
      </w:r>
    </w:p>
    <w:p>
      <w:pPr>
        <w:spacing w:after="40"/>
        <w:ind w:left="360"/>
      </w:pPr>
      <w:r>
        <w:rPr>
          <w:rFonts w:ascii="Times New Roman" w:hAnsi="Times New Roman"/>
          <w:sz w:val="24"/>
          <w:szCs w:val="24"/>
        </w:rPr>
        <w:t xml:space="preserve">D — Both statements are incorrect: Both are standard textbook distinctions between the two inflammatory bowel diseases.</w:t>
      </w:r>
    </w:p>
    <w:p>
      <w:pPr>
        <w:spacing w:after="40"/>
        <w:ind w:left="360"/>
      </w:pPr>
      <w:r>
        <w:rPr>
          <w:rFonts w:ascii="Times New Roman" w:hAnsi="Times New Roman"/>
          <w:sz w:val="24"/>
          <w:szCs w:val="24"/>
        </w:rPr>
        <w:t xml:space="preserve">⚠️ Exam Trap: Students swap them: CONTINUOUS + mucosal = UC; SKIP + transmural = Crohn's.</w:t>
      </w:r>
    </w:p>
    <w:p>
      <w:pPr>
        <w:spacing w:after="40"/>
        <w:ind w:left="360"/>
      </w:pPr>
      <w:r>
        <w:rPr>
          <w:rFonts w:ascii="Times New Roman" w:hAnsi="Times New Roman"/>
          <w:sz w:val="24"/>
          <w:szCs w:val="24"/>
        </w:rPr>
        <w:t xml:space="preserve">💎 PNC Pearl: UC = Rectum, continuous, mucosa, bloody stool. Crohn's = mouth to anus, skip lesions, transmural, fistula, terminal ileum.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47-year-old man with no symptoms and no family history of bowel cancer asks about colorectal cancer screening. Which statement by the nurse is MOST accurate?</w:t>
      </w:r>
    </w:p>
    <w:p>
      <w:pPr>
        <w:spacing w:after="40"/>
        <w:ind w:left="360"/>
      </w:pPr>
      <w:r>
        <w:rPr>
          <w:rFonts w:ascii="Times New Roman" w:hAnsi="Times New Roman"/>
          <w:sz w:val="24"/>
          <w:szCs w:val="24"/>
        </w:rPr>
        <w:t xml:space="preserve">(a) Screening with a stool test for hidden blood (FIT) every year or colonoscopy at intervals is advised for average-risk adults from about 45 years</w:t>
      </w:r>
    </w:p>
    <w:p>
      <w:pPr>
        <w:spacing w:after="40"/>
        <w:ind w:left="360"/>
      </w:pPr>
      <w:r>
        <w:rPr>
          <w:rFonts w:ascii="Times New Roman" w:hAnsi="Times New Roman"/>
          <w:sz w:val="24"/>
          <w:szCs w:val="24"/>
        </w:rPr>
        <w:t xml:space="preserve">(b) Screening is needed only after rectal bleeding appears</w:t>
      </w:r>
    </w:p>
    <w:p>
      <w:pPr>
        <w:spacing w:after="40"/>
        <w:ind w:left="360"/>
      </w:pPr>
      <w:r>
        <w:rPr>
          <w:rFonts w:ascii="Times New Roman" w:hAnsi="Times New Roman"/>
          <w:sz w:val="24"/>
          <w:szCs w:val="24"/>
        </w:rPr>
        <w:t xml:space="preserve">(c) Screening is needed only for women</w:t>
      </w:r>
    </w:p>
    <w:p>
      <w:pPr>
        <w:spacing w:after="40"/>
        <w:ind w:left="360"/>
      </w:pPr>
      <w:r>
        <w:rPr>
          <w:rFonts w:ascii="Times New Roman" w:hAnsi="Times New Roman"/>
          <w:sz w:val="24"/>
          <w:szCs w:val="24"/>
        </w:rPr>
        <w:t xml:space="preserve">(d) A yearly chest X-ray is the recommended screening 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Screening with a stool test for hidden blood (FIT) every year or colonoscopy at intervals is advised for average-risk adults from about 45 years</w:t>
      </w:r>
    </w:p>
    <w:p>
      <w:pPr>
        <w:spacing w:after="40"/>
        <w:ind w:left="360"/>
      </w:pPr>
      <w:r>
        <w:rPr>
          <w:rFonts w:ascii="Times New Roman" w:hAnsi="Times New Roman"/>
          <w:sz w:val="24"/>
          <w:szCs w:val="24"/>
        </w:rPr>
        <w:t xml:space="preserve">🧠 Clinical Rationale: Current guidelines recommend colorectal cancer screening for average-risk adults from about 45 years: faecal immunochemical test (FIT) yearly, or colonoscopy about every 10 years (sigmoidoscopy every 5). Those with a family history or IBD start earlier. Screening finds polyps and early cancer before symptoms.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Screening is needed only after rectal bleeding appears: Screening is meant for people WITHOUT symptoms; bleeding is a diagnostic, not a screening, situation.</w:t>
      </w:r>
    </w:p>
    <w:p>
      <w:pPr>
        <w:spacing w:after="40"/>
        <w:ind w:left="360"/>
      </w:pPr>
      <w:r>
        <w:rPr>
          <w:rFonts w:ascii="Times New Roman" w:hAnsi="Times New Roman"/>
          <w:sz w:val="24"/>
          <w:szCs w:val="24"/>
        </w:rPr>
        <w:t xml:space="preserve">C — Screening is needed only for women: Colorectal cancer affects men and women equally - both are screened.</w:t>
      </w:r>
    </w:p>
    <w:p>
      <w:pPr>
        <w:spacing w:after="40"/>
        <w:ind w:left="360"/>
      </w:pPr>
      <w:r>
        <w:rPr>
          <w:rFonts w:ascii="Times New Roman" w:hAnsi="Times New Roman"/>
          <w:sz w:val="24"/>
          <w:szCs w:val="24"/>
        </w:rPr>
        <w:t xml:space="preserve">D — A yearly chest X-ray is the recommended screening test: Chest X-ray does not detect bowel cancer and is not a screening tool for it.</w:t>
      </w:r>
    </w:p>
    <w:p>
      <w:pPr>
        <w:spacing w:after="40"/>
        <w:ind w:left="360"/>
      </w:pPr>
      <w:r>
        <w:rPr>
          <w:rFonts w:ascii="Times New Roman" w:hAnsi="Times New Roman"/>
          <w:sz w:val="24"/>
          <w:szCs w:val="24"/>
        </w:rPr>
        <w:t xml:space="preserve">⚠️ Exam Trap: Older books say age 50; current guidance lowered the start to 45 for average-risk adults.</w:t>
      </w:r>
    </w:p>
    <w:p>
      <w:pPr>
        <w:spacing w:after="40"/>
        <w:ind w:left="360"/>
      </w:pPr>
      <w:r>
        <w:rPr>
          <w:rFonts w:ascii="Times New Roman" w:hAnsi="Times New Roman"/>
          <w:sz w:val="24"/>
          <w:szCs w:val="24"/>
        </w:rPr>
        <w:t xml:space="preserve">💎 PNC Pearl: Colorectal screening: FIT yearly OR colonoscopy every 10 years; start ~45 (earlier if family history).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second day after an emergency colostomy, the nurse finds the stoma dark purple-black and dry. The FIRST action of the nurse is to:</w:t>
      </w:r>
    </w:p>
    <w:p>
      <w:pPr>
        <w:spacing w:after="40"/>
        <w:ind w:left="360"/>
      </w:pPr>
      <w:r>
        <w:rPr>
          <w:rFonts w:ascii="Times New Roman" w:hAnsi="Times New Roman"/>
          <w:sz w:val="24"/>
          <w:szCs w:val="24"/>
        </w:rPr>
        <w:t xml:space="preserve">(a) Document it as a normal finding for day 2</w:t>
      </w:r>
    </w:p>
    <w:p>
      <w:pPr>
        <w:spacing w:after="40"/>
        <w:ind w:left="360"/>
      </w:pPr>
      <w:r>
        <w:rPr>
          <w:rFonts w:ascii="Times New Roman" w:hAnsi="Times New Roman"/>
          <w:sz w:val="24"/>
          <w:szCs w:val="24"/>
        </w:rPr>
        <w:t xml:space="preserve">(b) Apply a tight pouch to protect the stoma</w:t>
      </w:r>
    </w:p>
    <w:p>
      <w:pPr>
        <w:spacing w:after="40"/>
        <w:ind w:left="360"/>
      </w:pPr>
      <w:r>
        <w:rPr>
          <w:rFonts w:ascii="Times New Roman" w:hAnsi="Times New Roman"/>
          <w:sz w:val="24"/>
          <w:szCs w:val="24"/>
        </w:rPr>
        <w:t xml:space="preserve">(c) Report to the surgeon immediately, as the stoma may be ischaemic</w:t>
      </w:r>
    </w:p>
    <w:p>
      <w:pPr>
        <w:spacing w:after="40"/>
        <w:ind w:left="360"/>
      </w:pPr>
      <w:r>
        <w:rPr>
          <w:rFonts w:ascii="Times New Roman" w:hAnsi="Times New Roman"/>
          <w:sz w:val="24"/>
          <w:szCs w:val="24"/>
        </w:rPr>
        <w:t xml:space="preserve">(d) Irrigate the colostomy with warm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Report to the surgeon immediately, as the stoma may be ischaemic</w:t>
      </w:r>
    </w:p>
    <w:p>
      <w:pPr>
        <w:spacing w:after="40"/>
        <w:ind w:left="360"/>
      </w:pPr>
      <w:r>
        <w:rPr>
          <w:rFonts w:ascii="Times New Roman" w:hAnsi="Times New Roman"/>
          <w:sz w:val="24"/>
          <w:szCs w:val="24"/>
        </w:rPr>
        <w:t xml:space="preserve">🧠 Clinical Rationale: A healthy stoma is beefy red or pink and moist. A dusky, purple or black stoma means the blood supply is compromised and necrosis may follow; the surgeon must be informed at once. Mild oedema and slight bleeding on touch are normal early.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Document it as a normal finding for day 2: A normal stoma is pink-red and moist on any day - black is never normal.</w:t>
      </w:r>
    </w:p>
    <w:p>
      <w:pPr>
        <w:spacing w:after="40"/>
        <w:ind w:left="360"/>
      </w:pPr>
      <w:r>
        <w:rPr>
          <w:rFonts w:ascii="Times New Roman" w:hAnsi="Times New Roman"/>
          <w:sz w:val="24"/>
          <w:szCs w:val="24"/>
        </w:rPr>
        <w:t xml:space="preserve">B — Apply a tight pouch to protect the stoma: A tight pouch compresses the stoma and worsens ischaemia; the opening is cut 2-3 mm larger than the stoma.</w:t>
      </w:r>
    </w:p>
    <w:p>
      <w:pPr>
        <w:spacing w:after="40"/>
        <w:ind w:left="360"/>
      </w:pPr>
      <w:r>
        <w:rPr>
          <w:rFonts w:ascii="Times New Roman" w:hAnsi="Times New Roman"/>
          <w:sz w:val="24"/>
          <w:szCs w:val="24"/>
        </w:rPr>
        <w:t xml:space="preserve">D — Irrigate the colostomy with warm water: Irrigation is not done in the early post-operative period and does not treat ischaemia.</w:t>
      </w:r>
    </w:p>
    <w:p>
      <w:pPr>
        <w:spacing w:after="40"/>
        <w:ind w:left="360"/>
      </w:pPr>
      <w:r>
        <w:rPr>
          <w:rFonts w:ascii="Times New Roman" w:hAnsi="Times New Roman"/>
          <w:sz w:val="24"/>
          <w:szCs w:val="24"/>
        </w:rPr>
        <w:t xml:space="preserve">⚠️ Exam Trap: Oedema and slight bleeding are normal early; colour change to dusky/black is the emergency.</w:t>
      </w:r>
    </w:p>
    <w:p>
      <w:pPr>
        <w:spacing w:after="40"/>
        <w:ind w:left="360"/>
      </w:pPr>
      <w:r>
        <w:rPr>
          <w:rFonts w:ascii="Times New Roman" w:hAnsi="Times New Roman"/>
          <w:sz w:val="24"/>
          <w:szCs w:val="24"/>
        </w:rPr>
        <w:t xml:space="preserve">💎 PNC Pearl: Stoma colour: pink-red moist = healthy; pale = anaemia; dusky/purple/black = ischaemia - call the surgeon.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6th post-operative day after laparotomy, a client coughs and says 'something gave way'. The nurse finds loops of bowel protruding through the wound. After calling for help, the nurse's IMMEDIATE action is to:</w:t>
      </w:r>
    </w:p>
    <w:p>
      <w:pPr>
        <w:spacing w:after="40"/>
        <w:ind w:left="360"/>
      </w:pPr>
      <w:r>
        <w:rPr>
          <w:rFonts w:ascii="Times New Roman" w:hAnsi="Times New Roman"/>
          <w:sz w:val="24"/>
          <w:szCs w:val="24"/>
        </w:rPr>
        <w:t xml:space="preserve">(a) Remove the remaining sutures to relieve tension</w:t>
      </w:r>
    </w:p>
    <w:p>
      <w:pPr>
        <w:spacing w:after="40"/>
        <w:ind w:left="360"/>
      </w:pPr>
      <w:r>
        <w:rPr>
          <w:rFonts w:ascii="Times New Roman" w:hAnsi="Times New Roman"/>
          <w:sz w:val="24"/>
          <w:szCs w:val="24"/>
        </w:rPr>
        <w:t xml:space="preserve">(b) Cover the bowel with sterile dressings soaked in warm normal saline and place the client supine with knees flexed</w:t>
      </w:r>
    </w:p>
    <w:p>
      <w:pPr>
        <w:spacing w:after="40"/>
        <w:ind w:left="360"/>
      </w:pPr>
      <w:r>
        <w:rPr>
          <w:rFonts w:ascii="Times New Roman" w:hAnsi="Times New Roman"/>
          <w:sz w:val="24"/>
          <w:szCs w:val="24"/>
        </w:rPr>
        <w:t xml:space="preserve">(c) Give the client something to drink to calm him</w:t>
      </w:r>
    </w:p>
    <w:p>
      <w:pPr>
        <w:spacing w:after="40"/>
        <w:ind w:left="360"/>
      </w:pPr>
      <w:r>
        <w:rPr>
          <w:rFonts w:ascii="Times New Roman" w:hAnsi="Times New Roman"/>
          <w:sz w:val="24"/>
          <w:szCs w:val="24"/>
        </w:rPr>
        <w:t xml:space="preserve">(d) Gently push the bowel back into the abdomen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Cover the bowel with sterile dressings soaked in warm normal saline and place the client supine with knees flexed</w:t>
      </w:r>
    </w:p>
    <w:p>
      <w:pPr>
        <w:spacing w:after="40"/>
        <w:ind w:left="360"/>
      </w:pPr>
      <w:r>
        <w:rPr>
          <w:rFonts w:ascii="Times New Roman" w:hAnsi="Times New Roman"/>
          <w:sz w:val="24"/>
          <w:szCs w:val="24"/>
        </w:rPr>
        <w:t xml:space="preserve">🧠 Clinical Rationale: Evisceration is a surgical emergency. The nurse stays with the client, covers the organs with sterile saline-moistened dressings to prevent drying and infection, positions low Fowler's/supine with knees flexed to reduce abdominal tension, keeps the client NPO, monitors for shock and prepares for return to theatre.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Remove the remaining sutures to relieve tension: Removing sutures would widen the defect and worsen evisceration.</w:t>
      </w:r>
    </w:p>
    <w:p>
      <w:pPr>
        <w:spacing w:after="40"/>
        <w:ind w:left="360"/>
      </w:pPr>
      <w:r>
        <w:rPr>
          <w:rFonts w:ascii="Times New Roman" w:hAnsi="Times New Roman"/>
          <w:sz w:val="24"/>
          <w:szCs w:val="24"/>
        </w:rPr>
        <w:t xml:space="preserve">C — Give the client something to drink to calm him: The client must stay NPO because emergency surgery is needed.</w:t>
      </w:r>
    </w:p>
    <w:p>
      <w:pPr>
        <w:spacing w:after="40"/>
        <w:ind w:left="360"/>
      </w:pPr>
      <w:r>
        <w:rPr>
          <w:rFonts w:ascii="Times New Roman" w:hAnsi="Times New Roman"/>
          <w:sz w:val="24"/>
          <w:szCs w:val="24"/>
        </w:rPr>
        <w:t xml:space="preserve">D — Gently push the bowel back into the abdomen: Replacing the organs contaminates and can injure them - only the surgeon does this in theatre.</w:t>
      </w:r>
    </w:p>
    <w:p>
      <w:pPr>
        <w:spacing w:after="40"/>
        <w:ind w:left="360"/>
      </w:pPr>
      <w:r>
        <w:rPr>
          <w:rFonts w:ascii="Times New Roman" w:hAnsi="Times New Roman"/>
          <w:sz w:val="24"/>
          <w:szCs w:val="24"/>
        </w:rPr>
        <w:t xml:space="preserve">⚠️ Exam Trap: Dehiscence = edges separate; Evisceration = organs come out. Dry gauze or pushing back are both wrong.</w:t>
      </w:r>
    </w:p>
    <w:p>
      <w:pPr>
        <w:spacing w:after="40"/>
        <w:ind w:left="360"/>
      </w:pPr>
      <w:r>
        <w:rPr>
          <w:rFonts w:ascii="Times New Roman" w:hAnsi="Times New Roman"/>
          <w:sz w:val="24"/>
          <w:szCs w:val="24"/>
        </w:rPr>
        <w:t xml:space="preserve">💎 PNC Pearl: Evisceration: stay, sterile warm saline dressing, knees flexed, NPO, watch for shock, call surgeon. Peak risk day 5-10.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Afterpains, uterine cramps felt in the early postpartum period, are: </w:t>
      </w:r>
    </w:p>
    <w:p>
      <w:pPr>
        <w:spacing w:after="40"/>
        <w:ind w:left="360"/>
      </w:pPr>
      <w:r>
        <w:rPr>
          <w:rFonts w:ascii="Times New Roman" w:hAnsi="Times New Roman"/>
          <w:sz w:val="24"/>
          <w:szCs w:val="24"/>
        </w:rPr>
        <w:t xml:space="preserve">(a) A sign of infection</w:t>
      </w:r>
    </w:p>
    <w:p>
      <w:pPr>
        <w:spacing w:after="40"/>
        <w:ind w:left="360"/>
      </w:pPr>
      <w:r>
        <w:rPr>
          <w:rFonts w:ascii="Times New Roman" w:hAnsi="Times New Roman"/>
          <w:sz w:val="24"/>
          <w:szCs w:val="24"/>
        </w:rPr>
        <w:t xml:space="preserve">(b) More intense during breastfeeding because oxytocin stimulates contractions</w:t>
      </w:r>
    </w:p>
    <w:p>
      <w:pPr>
        <w:spacing w:after="40"/>
        <w:ind w:left="360"/>
      </w:pPr>
      <w:r>
        <w:rPr>
          <w:rFonts w:ascii="Times New Roman" w:hAnsi="Times New Roman"/>
          <w:sz w:val="24"/>
          <w:szCs w:val="24"/>
        </w:rPr>
        <w:t xml:space="preserve">(c) Always dangerous</w:t>
      </w:r>
    </w:p>
    <w:p>
      <w:pPr>
        <w:spacing w:after="40"/>
        <w:ind w:left="360"/>
      </w:pPr>
      <w:r>
        <w:rPr>
          <w:rFonts w:ascii="Times New Roman" w:hAnsi="Times New Roman"/>
          <w:sz w:val="24"/>
          <w:szCs w:val="24"/>
        </w:rPr>
        <w:t xml:space="preserve">(d) Absent in all women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More intense during breastfeeding because oxytocin stimulates contractions</w:t>
      </w:r>
    </w:p>
    <w:p>
      <w:pPr>
        <w:spacing w:after="40"/>
        <w:ind w:left="360"/>
      </w:pPr>
      <w:r>
        <w:rPr>
          <w:rFonts w:ascii="Times New Roman" w:hAnsi="Times New Roman"/>
          <w:sz w:val="24"/>
          <w:szCs w:val="24"/>
        </w:rPr>
        <w:t xml:space="preserve">🧠 Clinical Rationale: Nursing releases oxytocin, which contracts the uterus - multiparous women feel stronger afterpains; they are normal, easing within a few days, and analgesics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sign of infection: Afterpains are uterine contractions, not a sign of infection (fever, foul lochia would be).</w:t>
      </w:r>
    </w:p>
    <w:p>
      <w:pPr>
        <w:spacing w:after="40"/>
        <w:ind w:left="360"/>
      </w:pPr>
      <w:r>
        <w:rPr>
          <w:rFonts w:ascii="Times New Roman" w:hAnsi="Times New Roman"/>
          <w:sz w:val="24"/>
          <w:szCs w:val="24"/>
        </w:rPr>
        <w:t xml:space="preserve">C — Always dangerous: They are a normal part of involution, not a danger sign.</w:t>
      </w:r>
    </w:p>
    <w:p>
      <w:pPr>
        <w:spacing w:after="40"/>
        <w:ind w:left="360"/>
      </w:pPr>
      <w:r>
        <w:rPr>
          <w:rFonts w:ascii="Times New Roman" w:hAnsi="Times New Roman"/>
          <w:sz w:val="24"/>
          <w:szCs w:val="24"/>
        </w:rPr>
        <w:t xml:space="preserve">D — Absent in all women: Most women, especially multiparas, feel afterpains.</w:t>
      </w:r>
    </w:p>
    <w:p>
      <w:pPr>
        <w:spacing w:after="40"/>
        <w:ind w:left="360"/>
      </w:pPr>
      <w:r>
        <w:rPr>
          <w:rFonts w:ascii="Times New Roman" w:hAnsi="Times New Roman"/>
          <w:sz w:val="24"/>
          <w:szCs w:val="24"/>
        </w:rPr>
        <w:t xml:space="preserve">⚠️ Exam Trap: Afterpains are STRONGER in multiparas and during breastfeeding - both are normal.</w:t>
      </w:r>
    </w:p>
    <w:p>
      <w:pPr>
        <w:spacing w:after="40"/>
        <w:ind w:left="360"/>
      </w:pPr>
      <w:r>
        <w:rPr>
          <w:rFonts w:ascii="Times New Roman" w:hAnsi="Times New Roman"/>
          <w:sz w:val="24"/>
          <w:szCs w:val="24"/>
        </w:rPr>
        <w:t xml:space="preserve">💎 PNC Pearl: Breastfeeding -&gt; oxytocin -&gt; contraction -&gt; afterpains + faster involution. Empty bladder, prone with pillow, analgesic.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Perineal care after delivery should be taught as: </w:t>
      </w:r>
    </w:p>
    <w:p>
      <w:pPr>
        <w:spacing w:after="40"/>
        <w:ind w:left="360"/>
      </w:pPr>
      <w:r>
        <w:rPr>
          <w:rFonts w:ascii="Times New Roman" w:hAnsi="Times New Roman"/>
          <w:sz w:val="24"/>
          <w:szCs w:val="24"/>
        </w:rPr>
        <w:t xml:space="preserve">(a) Using one towel for the whole area</w:t>
      </w:r>
    </w:p>
    <w:p>
      <w:pPr>
        <w:spacing w:after="40"/>
        <w:ind w:left="360"/>
      </w:pPr>
      <w:r>
        <w:rPr>
          <w:rFonts w:ascii="Times New Roman" w:hAnsi="Times New Roman"/>
          <w:sz w:val="24"/>
          <w:szCs w:val="24"/>
        </w:rPr>
        <w:t xml:space="preserve">(b) Avoiding all washing</w:t>
      </w:r>
    </w:p>
    <w:p>
      <w:pPr>
        <w:spacing w:after="40"/>
        <w:ind w:left="360"/>
      </w:pPr>
      <w:r>
        <w:rPr>
          <w:rFonts w:ascii="Times New Roman" w:hAnsi="Times New Roman"/>
          <w:sz w:val="24"/>
          <w:szCs w:val="24"/>
        </w:rPr>
        <w:t xml:space="preserve">(c) Cleaning front to back with warm water, using a separate clean area for the anus, and sitz baths for comfort</w:t>
      </w:r>
    </w:p>
    <w:p>
      <w:pPr>
        <w:spacing w:after="40"/>
        <w:ind w:left="360"/>
      </w:pPr>
      <w:r>
        <w:rPr>
          <w:rFonts w:ascii="Times New Roman" w:hAnsi="Times New Roman"/>
          <w:sz w:val="24"/>
          <w:szCs w:val="24"/>
        </w:rPr>
        <w:t xml:space="preserve">(d) Wiping back to front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Cleaning front to back with warm water, using a separate clean area for the anus, and sitz baths for comfort</w:t>
      </w:r>
    </w:p>
    <w:p>
      <w:pPr>
        <w:spacing w:after="40"/>
        <w:ind w:left="360"/>
      </w:pPr>
      <w:r>
        <w:rPr>
          <w:rFonts w:ascii="Times New Roman" w:hAnsi="Times New Roman"/>
          <w:sz w:val="24"/>
          <w:szCs w:val="24"/>
        </w:rPr>
        <w:t xml:space="preserve">🧠 Clinical Rationale: Front-to-back cleansing prevents faecal contamination of the healing episiotomy/vagina; sitz baths, ice packs initially, and perineal pads changed frequently promote healing.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Using one towel for the whole area: One towel spreads organisms from the anal area to the vulva.</w:t>
      </w:r>
    </w:p>
    <w:p>
      <w:pPr>
        <w:spacing w:after="40"/>
        <w:ind w:left="360"/>
      </w:pPr>
      <w:r>
        <w:rPr>
          <w:rFonts w:ascii="Times New Roman" w:hAnsi="Times New Roman"/>
          <w:sz w:val="24"/>
          <w:szCs w:val="24"/>
        </w:rPr>
        <w:t xml:space="preserve">B — Avoiding all washing: Regular washing is needed; avoiding it increases infection.</w:t>
      </w:r>
    </w:p>
    <w:p>
      <w:pPr>
        <w:spacing w:after="40"/>
        <w:ind w:left="360"/>
      </w:pPr>
      <w:r>
        <w:rPr>
          <w:rFonts w:ascii="Times New Roman" w:hAnsi="Times New Roman"/>
          <w:sz w:val="24"/>
          <w:szCs w:val="24"/>
        </w:rPr>
        <w:t xml:space="preserve">D — Wiping back to front: Back to front wiping carries faecal organisms towards the episiotomy and vagina.</w:t>
      </w:r>
    </w:p>
    <w:p>
      <w:pPr>
        <w:spacing w:after="40"/>
        <w:ind w:left="360"/>
      </w:pPr>
      <w:r>
        <w:rPr>
          <w:rFonts w:ascii="Times New Roman" w:hAnsi="Times New Roman"/>
          <w:sz w:val="24"/>
          <w:szCs w:val="24"/>
        </w:rPr>
        <w:t xml:space="preserve">⚠️ Exam Trap: Front-to-back applies to both washing AND drying; pads also go front to back.</w:t>
      </w:r>
    </w:p>
    <w:p>
      <w:pPr>
        <w:spacing w:after="40"/>
        <w:ind w:left="360"/>
      </w:pPr>
      <w:r>
        <w:rPr>
          <w:rFonts w:ascii="Times New Roman" w:hAnsi="Times New Roman"/>
          <w:sz w:val="24"/>
          <w:szCs w:val="24"/>
        </w:rPr>
        <w:t xml:space="preserve">💎 PNC Pearl: Perineal care: front to back, change pads 4-6 hourly, ice first 24 h, then warm sitz bath.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Puerperal pyrexia is defined as a temperature of 38 degrees Celsius or more: </w:t>
      </w:r>
    </w:p>
    <w:p>
      <w:pPr>
        <w:spacing w:after="40"/>
        <w:ind w:left="360"/>
      </w:pPr>
      <w:r>
        <w:rPr>
          <w:rFonts w:ascii="Times New Roman" w:hAnsi="Times New Roman"/>
          <w:sz w:val="24"/>
          <w:szCs w:val="24"/>
        </w:rPr>
        <w:t xml:space="preserve">(a) Only on day 1</w:t>
      </w:r>
    </w:p>
    <w:p>
      <w:pPr>
        <w:spacing w:after="40"/>
        <w:ind w:left="360"/>
      </w:pPr>
      <w:r>
        <w:rPr>
          <w:rFonts w:ascii="Times New Roman" w:hAnsi="Times New Roman"/>
          <w:sz w:val="24"/>
          <w:szCs w:val="24"/>
        </w:rPr>
        <w:t xml:space="preserve">(b) Never occurs</w:t>
      </w:r>
    </w:p>
    <w:p>
      <w:pPr>
        <w:spacing w:after="40"/>
        <w:ind w:left="360"/>
      </w:pPr>
      <w:r>
        <w:rPr>
          <w:rFonts w:ascii="Times New Roman" w:hAnsi="Times New Roman"/>
          <w:sz w:val="24"/>
          <w:szCs w:val="24"/>
        </w:rPr>
        <w:t xml:space="preserve">(c) Only after 6 weeks</w:t>
      </w:r>
    </w:p>
    <w:p>
      <w:pPr>
        <w:spacing w:after="40"/>
        <w:ind w:left="360"/>
      </w:pPr>
      <w:r>
        <w:rPr>
          <w:rFonts w:ascii="Times New Roman" w:hAnsi="Times New Roman"/>
          <w:sz w:val="24"/>
          <w:szCs w:val="24"/>
        </w:rPr>
        <w:t xml:space="preserve">(d) On any two of the first 10 days postpartum (excluding the first 24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 any two of the first 10 days postpartum (excluding the first 24 hours)</w:t>
      </w:r>
    </w:p>
    <w:p>
      <w:pPr>
        <w:spacing w:after="40"/>
        <w:ind w:left="360"/>
      </w:pPr>
      <w:r>
        <w:rPr>
          <w:rFonts w:ascii="Times New Roman" w:hAnsi="Times New Roman"/>
          <w:sz w:val="24"/>
          <w:szCs w:val="24"/>
        </w:rPr>
        <w:t xml:space="preserve">🧠 Clinical Rationale: Fever in the puerperium suggests genital tract infection, mastitis, UTI, or wound infection; prompt assessment, cultures, and antibiotics are needed - puerperal sepsis is a leading maternal death cause.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on day 1: Fever on day 1 alone is often physiological (dehydration, reaction) and is excluded.</w:t>
      </w:r>
    </w:p>
    <w:p>
      <w:pPr>
        <w:spacing w:after="40"/>
        <w:ind w:left="360"/>
      </w:pPr>
      <w:r>
        <w:rPr>
          <w:rFonts w:ascii="Times New Roman" w:hAnsi="Times New Roman"/>
          <w:sz w:val="24"/>
          <w:szCs w:val="24"/>
        </w:rPr>
        <w:t xml:space="preserve">B — Never occurs: Puerperal pyrexia is common and must be investigated.</w:t>
      </w:r>
    </w:p>
    <w:p>
      <w:pPr>
        <w:spacing w:after="40"/>
        <w:ind w:left="360"/>
      </w:pPr>
      <w:r>
        <w:rPr>
          <w:rFonts w:ascii="Times New Roman" w:hAnsi="Times New Roman"/>
          <w:sz w:val="24"/>
          <w:szCs w:val="24"/>
        </w:rPr>
        <w:t xml:space="preserve">C — Only after 6 weeks: Six weeks is the end of the puerperium; the definition covers the first 10 days.</w:t>
      </w:r>
    </w:p>
    <w:p>
      <w:pPr>
        <w:spacing w:after="40"/>
        <w:ind w:left="360"/>
      </w:pPr>
      <w:r>
        <w:rPr>
          <w:rFonts w:ascii="Times New Roman" w:hAnsi="Times New Roman"/>
          <w:sz w:val="24"/>
          <w:szCs w:val="24"/>
        </w:rPr>
        <w:t xml:space="preserve">⚠️ Exam Trap: The first 24 hours are EXCLUDED; the fever must occur on any two days within the first 10.</w:t>
      </w:r>
    </w:p>
    <w:p>
      <w:pPr>
        <w:spacing w:after="40"/>
        <w:ind w:left="360"/>
      </w:pPr>
      <w:r>
        <w:rPr>
          <w:rFonts w:ascii="Times New Roman" w:hAnsi="Times New Roman"/>
          <w:sz w:val="24"/>
          <w:szCs w:val="24"/>
        </w:rPr>
        <w:t xml:space="preserve">💎 PNC Pearl: Causes of puerperal fever (6 Ws): Womb, Wind, Water, Wound, Walking (DVT), Weaning (breast).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retained placenta after delivery is dangerous because it: </w:t>
      </w:r>
    </w:p>
    <w:p>
      <w:pPr>
        <w:spacing w:after="40"/>
        <w:ind w:left="360"/>
      </w:pPr>
      <w:r>
        <w:rPr>
          <w:rFonts w:ascii="Times New Roman" w:hAnsi="Times New Roman"/>
          <w:sz w:val="24"/>
          <w:szCs w:val="24"/>
        </w:rPr>
        <w:t xml:space="preserve">(a) Is always harmless</w:t>
      </w:r>
    </w:p>
    <w:p>
      <w:pPr>
        <w:spacing w:after="40"/>
        <w:ind w:left="360"/>
      </w:pPr>
      <w:r>
        <w:rPr>
          <w:rFonts w:ascii="Times New Roman" w:hAnsi="Times New Roman"/>
          <w:sz w:val="24"/>
          <w:szCs w:val="24"/>
        </w:rPr>
        <w:t xml:space="preserve">(b) Prevents uterine contraction, causing haemorrhage and infection</w:t>
      </w:r>
    </w:p>
    <w:p>
      <w:pPr>
        <w:spacing w:after="40"/>
        <w:ind w:left="360"/>
      </w:pPr>
      <w:r>
        <w:rPr>
          <w:rFonts w:ascii="Times New Roman" w:hAnsi="Times New Roman"/>
          <w:sz w:val="24"/>
          <w:szCs w:val="24"/>
        </w:rPr>
        <w:t xml:space="preserve">(c) Only causes constipation</w:t>
      </w:r>
    </w:p>
    <w:p>
      <w:pPr>
        <w:spacing w:after="40"/>
        <w:ind w:left="360"/>
      </w:pPr>
      <w:r>
        <w:rPr>
          <w:rFonts w:ascii="Times New Roman" w:hAnsi="Times New Roman"/>
          <w:sz w:val="24"/>
          <w:szCs w:val="24"/>
        </w:rPr>
        <w:t xml:space="preserve">(d) Causes polyhydramnios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Prevents uterine contraction, causing haemorrhage and infection</w:t>
      </w:r>
    </w:p>
    <w:p>
      <w:pPr>
        <w:spacing w:after="40"/>
        <w:ind w:left="360"/>
      </w:pPr>
      <w:r>
        <w:rPr>
          <w:rFonts w:ascii="Times New Roman" w:hAnsi="Times New Roman"/>
          <w:sz w:val="24"/>
          <w:szCs w:val="24"/>
        </w:rPr>
        <w:t xml:space="preserve">🧠 Clinical Rationale: An undelivered placenta leaves the uterus unable to contract fully - ongoing bleeding and sepsis risk; manual removal under anaesthesia and oxytocin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always harmless: A retained placenta is dangerous - it can cause massive PPH.</w:t>
      </w:r>
    </w:p>
    <w:p>
      <w:pPr>
        <w:spacing w:after="40"/>
        <w:ind w:left="360"/>
      </w:pPr>
      <w:r>
        <w:rPr>
          <w:rFonts w:ascii="Times New Roman" w:hAnsi="Times New Roman"/>
          <w:sz w:val="24"/>
          <w:szCs w:val="24"/>
        </w:rPr>
        <w:t xml:space="preserve">C — Only causes constipation: Constipation is unrelated; haemorrhage and sepsis are the dangers.</w:t>
      </w:r>
    </w:p>
    <w:p>
      <w:pPr>
        <w:spacing w:after="40"/>
        <w:ind w:left="360"/>
      </w:pPr>
      <w:r>
        <w:rPr>
          <w:rFonts w:ascii="Times New Roman" w:hAnsi="Times New Roman"/>
          <w:sz w:val="24"/>
          <w:szCs w:val="24"/>
        </w:rPr>
        <w:t xml:space="preserve">D — Causes polyhydramnios: Polyhydramnios is excess amniotic fluid during pregnancy, not a third-stage complication.</w:t>
      </w:r>
    </w:p>
    <w:p>
      <w:pPr>
        <w:spacing w:after="40"/>
        <w:ind w:left="360"/>
      </w:pPr>
      <w:r>
        <w:rPr>
          <w:rFonts w:ascii="Times New Roman" w:hAnsi="Times New Roman"/>
          <w:sz w:val="24"/>
          <w:szCs w:val="24"/>
        </w:rPr>
        <w:t xml:space="preserve">⚠️ Exam Trap: The placenta is 'retained' if not delivered within 30 minutes of the baby with active management.</w:t>
      </w:r>
    </w:p>
    <w:p>
      <w:pPr>
        <w:spacing w:after="40"/>
        <w:ind w:left="360"/>
      </w:pPr>
      <w:r>
        <w:rPr>
          <w:rFonts w:ascii="Times New Roman" w:hAnsi="Times New Roman"/>
          <w:sz w:val="24"/>
          <w:szCs w:val="24"/>
        </w:rPr>
        <w:t xml:space="preserve">💎 PNC Pearl: Retained placenta: not out in 30 min -&gt; catheterise, oxytocin, controlled cord traction, then manual removal under anaesthesia.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Uterine inversion - the uterus turning inside out - is an emergency managed by: </w:t>
      </w:r>
    </w:p>
    <w:p>
      <w:pPr>
        <w:spacing w:after="40"/>
        <w:ind w:left="360"/>
      </w:pPr>
      <w:r>
        <w:rPr>
          <w:rFonts w:ascii="Times New Roman" w:hAnsi="Times New Roman"/>
          <w:sz w:val="24"/>
          <w:szCs w:val="24"/>
        </w:rPr>
        <w:t xml:space="preserve">(a) Waiting for spontaneous resolution</w:t>
      </w:r>
    </w:p>
    <w:p>
      <w:pPr>
        <w:spacing w:after="40"/>
        <w:ind w:left="360"/>
      </w:pPr>
      <w:r>
        <w:rPr>
          <w:rFonts w:ascii="Times New Roman" w:hAnsi="Times New Roman"/>
          <w:sz w:val="24"/>
          <w:szCs w:val="24"/>
        </w:rPr>
        <w:t xml:space="preserve">(b) Pulling harder on the cord</w:t>
      </w:r>
    </w:p>
    <w:p>
      <w:pPr>
        <w:spacing w:after="40"/>
        <w:ind w:left="360"/>
      </w:pPr>
      <w:r>
        <w:rPr>
          <w:rFonts w:ascii="Times New Roman" w:hAnsi="Times New Roman"/>
          <w:sz w:val="24"/>
          <w:szCs w:val="24"/>
        </w:rPr>
        <w:t xml:space="preserve">(c) Massaging vigorously without replacement</w:t>
      </w:r>
    </w:p>
    <w:p>
      <w:pPr>
        <w:spacing w:after="40"/>
        <w:ind w:left="360"/>
      </w:pPr>
      <w:r>
        <w:rPr>
          <w:rFonts w:ascii="Times New Roman" w:hAnsi="Times New Roman"/>
          <w:sz w:val="24"/>
          <w:szCs w:val="24"/>
        </w:rPr>
        <w:t xml:space="preserve">(d) Immediate replacement of the uterus, with shock management and oxytocin after replacement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Immediate replacement of the uterus, with shock management and oxytocin after replacement</w:t>
      </w:r>
    </w:p>
    <w:p>
      <w:pPr>
        <w:spacing w:after="40"/>
        <w:ind w:left="360"/>
      </w:pPr>
      <w:r>
        <w:rPr>
          <w:rFonts w:ascii="Times New Roman" w:hAnsi="Times New Roman"/>
          <w:sz w:val="24"/>
          <w:szCs w:val="24"/>
        </w:rPr>
        <w:t xml:space="preserve">🧠 Clinical Rationale: Inversion causes severe pain, shock, and haemorrhage; the fundus is replaced promptly (often under anaesthesia) and oxytocin given only AFTER replacement to avoid trapping the uterus.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Waiting for spontaneous resolution: Inversion does not resolve on its own - delay causes a cervical ring that traps the fundus.</w:t>
      </w:r>
    </w:p>
    <w:p>
      <w:pPr>
        <w:spacing w:after="40"/>
        <w:ind w:left="360"/>
      </w:pPr>
      <w:r>
        <w:rPr>
          <w:rFonts w:ascii="Times New Roman" w:hAnsi="Times New Roman"/>
          <w:sz w:val="24"/>
          <w:szCs w:val="24"/>
        </w:rPr>
        <w:t xml:space="preserve">B — Pulling harder on the cord: Pulling on the cord with a relaxed fundus is a common CAUSE of inversion.</w:t>
      </w:r>
    </w:p>
    <w:p>
      <w:pPr>
        <w:spacing w:after="40"/>
        <w:ind w:left="360"/>
      </w:pPr>
      <w:r>
        <w:rPr>
          <w:rFonts w:ascii="Times New Roman" w:hAnsi="Times New Roman"/>
          <w:sz w:val="24"/>
          <w:szCs w:val="24"/>
        </w:rPr>
        <w:t xml:space="preserve">C — Massaging vigorously without replacement: Massage without replacing the uterus increases bleeding and shock.</w:t>
      </w:r>
    </w:p>
    <w:p>
      <w:pPr>
        <w:spacing w:after="40"/>
        <w:ind w:left="360"/>
      </w:pPr>
      <w:r>
        <w:rPr>
          <w:rFonts w:ascii="Times New Roman" w:hAnsi="Times New Roman"/>
          <w:sz w:val="24"/>
          <w:szCs w:val="24"/>
        </w:rPr>
        <w:t xml:space="preserve">⚠️ Exam Trap: Oxytocin is given only AFTER the uterus is replaced - earlier it traps the inverted fundus.</w:t>
      </w:r>
    </w:p>
    <w:p>
      <w:pPr>
        <w:spacing w:after="40"/>
        <w:ind w:left="360"/>
      </w:pPr>
      <w:r>
        <w:rPr>
          <w:rFonts w:ascii="Times New Roman" w:hAnsi="Times New Roman"/>
          <w:sz w:val="24"/>
          <w:szCs w:val="24"/>
        </w:rPr>
        <w:t xml:space="preserve">💎 PNC Pearl: Uterine inversion: shock out of proportion to blood loss; replace immediately (Johnson's manoeuvre), then oxytocin.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Immediately after delivery the fundus is at the level of the umbilicus. If involution progresses normally, approximately how far below the umbilicus will the fundus be palpated on the 5th postnatal day?</w:t>
      </w:r>
    </w:p>
    <w:p>
      <w:pPr>
        <w:spacing w:after="40"/>
        <w:ind w:left="360"/>
      </w:pPr>
      <w:r>
        <w:rPr>
          <w:rFonts w:ascii="Times New Roman" w:hAnsi="Times New Roman"/>
          <w:sz w:val="24"/>
          <w:szCs w:val="24"/>
        </w:rPr>
        <w:t xml:space="preserve">(a) It will not be palpable abdominally</w:t>
      </w:r>
    </w:p>
    <w:p>
      <w:pPr>
        <w:spacing w:after="40"/>
        <w:ind w:left="360"/>
      </w:pPr>
      <w:r>
        <w:rPr>
          <w:rFonts w:ascii="Times New Roman" w:hAnsi="Times New Roman"/>
          <w:sz w:val="24"/>
          <w:szCs w:val="24"/>
        </w:rPr>
        <w:t xml:space="preserve">(b) About 10 cm</w:t>
      </w:r>
    </w:p>
    <w:p>
      <w:pPr>
        <w:spacing w:after="40"/>
        <w:ind w:left="360"/>
      </w:pPr>
      <w:r>
        <w:rPr>
          <w:rFonts w:ascii="Times New Roman" w:hAnsi="Times New Roman"/>
          <w:sz w:val="24"/>
          <w:szCs w:val="24"/>
        </w:rPr>
        <w:t xml:space="preserve">(c) About 5 cm (5 finger-breadths)</w:t>
      </w:r>
    </w:p>
    <w:p>
      <w:pPr>
        <w:spacing w:after="40"/>
        <w:ind w:left="360"/>
      </w:pPr>
      <w:r>
        <w:rPr>
          <w:rFonts w:ascii="Times New Roman" w:hAnsi="Times New Roman"/>
          <w:sz w:val="24"/>
          <w:szCs w:val="24"/>
        </w:rPr>
        <w:t xml:space="preserve">(d) About 1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About 5 cm (5 finger-breadths)</w:t>
      </w:r>
    </w:p>
    <w:p>
      <w:pPr>
        <w:spacing w:after="40"/>
        <w:ind w:left="360"/>
      </w:pPr>
      <w:r>
        <w:rPr>
          <w:rFonts w:ascii="Times New Roman" w:hAnsi="Times New Roman"/>
          <w:sz w:val="24"/>
          <w:szCs w:val="24"/>
        </w:rPr>
        <w:t xml:space="preserve">🧠 Clinical Rationale: The uterus involutes by about 1 cm (one finger-breadth) per day. Starting at the umbilicus, on day 5 it is about 5 cm below the umbilicus. By about 10-14 days it sinks behind the symphysis pubis and is no longer palpable abdominally.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will not be palpable abdominally: The uterus becomes non-palpable only at about 10-14 days.</w:t>
      </w:r>
    </w:p>
    <w:p>
      <w:pPr>
        <w:spacing w:after="40"/>
        <w:ind w:left="360"/>
      </w:pPr>
      <w:r>
        <w:rPr>
          <w:rFonts w:ascii="Times New Roman" w:hAnsi="Times New Roman"/>
          <w:sz w:val="24"/>
          <w:szCs w:val="24"/>
        </w:rPr>
        <w:t xml:space="preserve">B — About 10 cm: 10 cm would fit day 10, when the fundus is nearly at the symphysis.</w:t>
      </w:r>
    </w:p>
    <w:p>
      <w:pPr>
        <w:spacing w:after="40"/>
        <w:ind w:left="360"/>
      </w:pPr>
      <w:r>
        <w:rPr>
          <w:rFonts w:ascii="Times New Roman" w:hAnsi="Times New Roman"/>
          <w:sz w:val="24"/>
          <w:szCs w:val="24"/>
        </w:rPr>
        <w:t xml:space="preserve">D — About 1 cm: 1 cm is the expected level on day 1, not day 5.</w:t>
      </w:r>
    </w:p>
    <w:p>
      <w:pPr>
        <w:spacing w:after="40"/>
        <w:ind w:left="360"/>
      </w:pPr>
      <w:r>
        <w:rPr>
          <w:rFonts w:ascii="Times New Roman" w:hAnsi="Times New Roman"/>
          <w:sz w:val="24"/>
          <w:szCs w:val="24"/>
        </w:rPr>
        <w:t xml:space="preserve">⚠️ Exam Trap: Count from the umbilicus - 1 cm per day - not from the symphysis.</w:t>
      </w:r>
    </w:p>
    <w:p>
      <w:pPr>
        <w:spacing w:after="40"/>
        <w:ind w:left="360"/>
      </w:pPr>
      <w:r>
        <w:rPr>
          <w:rFonts w:ascii="Times New Roman" w:hAnsi="Times New Roman"/>
          <w:sz w:val="24"/>
          <w:szCs w:val="24"/>
        </w:rPr>
        <w:t xml:space="preserve">💎 PNC Pearl: Involution: 1 cm/day; day 10-14 not palpable; normal size by 6 weeks. High boggy fundus = atony or full bladder.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Ten minutes after delivery of the placenta, a multipara is bleeding heavily. The fundus is soft, boggy and above the umbilicus. What is the nurse's FIRST action?</w:t>
      </w:r>
    </w:p>
    <w:p>
      <w:pPr>
        <w:spacing w:after="40"/>
        <w:ind w:left="360"/>
      </w:pPr>
      <w:r>
        <w:rPr>
          <w:rFonts w:ascii="Times New Roman" w:hAnsi="Times New Roman"/>
          <w:sz w:val="24"/>
          <w:szCs w:val="24"/>
        </w:rPr>
        <w:t xml:space="preserve">(a) Pack the vagina tightly with gauze</w:t>
      </w:r>
    </w:p>
    <w:p>
      <w:pPr>
        <w:spacing w:after="40"/>
        <w:ind w:left="360"/>
      </w:pPr>
      <w:r>
        <w:rPr>
          <w:rFonts w:ascii="Times New Roman" w:hAnsi="Times New Roman"/>
          <w:sz w:val="24"/>
          <w:szCs w:val="24"/>
        </w:rPr>
        <w:t xml:space="preserve">(b) Give the woman oral fluids and observe for 30 minutes</w:t>
      </w:r>
    </w:p>
    <w:p>
      <w:pPr>
        <w:spacing w:after="40"/>
        <w:ind w:left="360"/>
      </w:pPr>
      <w:r>
        <w:rPr>
          <w:rFonts w:ascii="Times New Roman" w:hAnsi="Times New Roman"/>
          <w:sz w:val="24"/>
          <w:szCs w:val="24"/>
        </w:rPr>
        <w:t xml:space="preserve">(c) Place her in a high sitting position</w:t>
      </w:r>
    </w:p>
    <w:p>
      <w:pPr>
        <w:spacing w:after="40"/>
        <w:ind w:left="360"/>
      </w:pPr>
      <w:r>
        <w:rPr>
          <w:rFonts w:ascii="Times New Roman" w:hAnsi="Times New Roman"/>
          <w:sz w:val="24"/>
          <w:szCs w:val="24"/>
        </w:rPr>
        <w:t xml:space="preserve">(d) Massage the fundus until it becomes firm and call for help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Massage the fundus until it becomes firm and call for help</w:t>
      </w:r>
    </w:p>
    <w:p>
      <w:pPr>
        <w:spacing w:after="40"/>
        <w:ind w:left="360"/>
      </w:pPr>
      <w:r>
        <w:rPr>
          <w:rFonts w:ascii="Times New Roman" w:hAnsi="Times New Roman"/>
          <w:sz w:val="24"/>
          <w:szCs w:val="24"/>
        </w:rPr>
        <w:t xml:space="preserve">🧠 Clinical Rationale: A soft, high fundus with heavy bleeding means uterine atony - the commonest cause of primary PPH ('Tone' of the 4 Ts). Fundal massage stimulates contraction while help is called; uterotonics (oxytocin 10 IU), emptying the bladder, IV access and monitoring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Pack the vagina tightly with gauze: Vaginal packing does not stop bleeding from an atonic uterus and conceals ongoing loss.</w:t>
      </w:r>
    </w:p>
    <w:p>
      <w:pPr>
        <w:spacing w:after="40"/>
        <w:ind w:left="360"/>
      </w:pPr>
      <w:r>
        <w:rPr>
          <w:rFonts w:ascii="Times New Roman" w:hAnsi="Times New Roman"/>
          <w:sz w:val="24"/>
          <w:szCs w:val="24"/>
        </w:rPr>
        <w:t xml:space="preserve">B — Give the woman oral fluids and observe for 30 minutes: Waiting 30 minutes in active PPH is dangerous - blood loss can be fatal within minutes.</w:t>
      </w:r>
    </w:p>
    <w:p>
      <w:pPr>
        <w:spacing w:after="40"/>
        <w:ind w:left="360"/>
      </w:pPr>
      <w:r>
        <w:rPr>
          <w:rFonts w:ascii="Times New Roman" w:hAnsi="Times New Roman"/>
          <w:sz w:val="24"/>
          <w:szCs w:val="24"/>
        </w:rPr>
        <w:t xml:space="preserve">C — Place her in a high sitting position: Sitting up worsens hypotension; the woman should lie flat with legs raised.</w:t>
      </w:r>
    </w:p>
    <w:p>
      <w:pPr>
        <w:spacing w:after="40"/>
        <w:ind w:left="360"/>
      </w:pPr>
      <w:r>
        <w:rPr>
          <w:rFonts w:ascii="Times New Roman" w:hAnsi="Times New Roman"/>
          <w:sz w:val="24"/>
          <w:szCs w:val="24"/>
        </w:rPr>
        <w:t xml:space="preserve">⚠️ Exam Trap: A boggy fundus is a TONE problem; a firm uterus with bleeding suggests TRAUMA (tears).</w:t>
      </w:r>
    </w:p>
    <w:p>
      <w:pPr>
        <w:spacing w:after="40"/>
        <w:ind w:left="360"/>
      </w:pPr>
      <w:r>
        <w:rPr>
          <w:rFonts w:ascii="Times New Roman" w:hAnsi="Times New Roman"/>
          <w:sz w:val="24"/>
          <w:szCs w:val="24"/>
        </w:rPr>
        <w:t xml:space="preserve">💎 PNC Pearl: PPH 4 Ts: Tone (70%), Trauma, Tissue, Thrombin. First: rub up the fundus, call help, oxytocin 10 IU.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Three weeks after delivery, a mother says she cannot enjoy her baby, sleeps poorly even when the baby sleeps, feels worthless and has lost interest in everything. The nurse recognises this as:</w:t>
      </w:r>
    </w:p>
    <w:p>
      <w:pPr>
        <w:spacing w:after="40"/>
        <w:ind w:left="360"/>
      </w:pPr>
      <w:r>
        <w:rPr>
          <w:rFonts w:ascii="Times New Roman" w:hAnsi="Times New Roman"/>
          <w:sz w:val="24"/>
          <w:szCs w:val="24"/>
        </w:rPr>
        <w:t xml:space="preserve">(a) Postpartum psychosis</w:t>
      </w:r>
    </w:p>
    <w:p>
      <w:pPr>
        <w:spacing w:after="40"/>
        <w:ind w:left="360"/>
      </w:pPr>
      <w:r>
        <w:rPr>
          <w:rFonts w:ascii="Times New Roman" w:hAnsi="Times New Roman"/>
          <w:sz w:val="24"/>
          <w:szCs w:val="24"/>
        </w:rPr>
        <w:t xml:space="preserve">(b) Postpartum blues, which will settle without treatment</w:t>
      </w:r>
    </w:p>
    <w:p>
      <w:pPr>
        <w:spacing w:after="40"/>
        <w:ind w:left="360"/>
      </w:pPr>
      <w:r>
        <w:rPr>
          <w:rFonts w:ascii="Times New Roman" w:hAnsi="Times New Roman"/>
          <w:sz w:val="24"/>
          <w:szCs w:val="24"/>
        </w:rPr>
        <w:t xml:space="preserve">(c) Postpartum depression requiring screening and referral</w:t>
      </w:r>
    </w:p>
    <w:p>
      <w:pPr>
        <w:spacing w:after="40"/>
        <w:ind w:left="360"/>
      </w:pPr>
      <w:r>
        <w:rPr>
          <w:rFonts w:ascii="Times New Roman" w:hAnsi="Times New Roman"/>
          <w:sz w:val="24"/>
          <w:szCs w:val="24"/>
        </w:rPr>
        <w:t xml:space="preserve">(d) Normal fatigue of motherhood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Postpartum depression requiring screening and referral</w:t>
      </w:r>
    </w:p>
    <w:p>
      <w:pPr>
        <w:spacing w:after="40"/>
        <w:ind w:left="360"/>
      </w:pPr>
      <w:r>
        <w:rPr>
          <w:rFonts w:ascii="Times New Roman" w:hAnsi="Times New Roman"/>
          <w:sz w:val="24"/>
          <w:szCs w:val="24"/>
        </w:rPr>
        <w:t xml:space="preserve">🧠 Clinical Rationale: Symptoms lasting beyond two weeks with anhedonia, sleep disturbance and worthlessness indicate postpartum depression, which needs screening (e.g. Edinburgh Postnatal Depression Scale), counselling, possible antidepressants and assessment for suicidal or infant-harm thoughts. Baby blues start around day 3-5 and settle within two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Postpartum psychosis: Psychosis shows hallucinations, delusions and confusion, usually in the first 2 weeks.</w:t>
      </w:r>
    </w:p>
    <w:p>
      <w:pPr>
        <w:spacing w:after="40"/>
        <w:ind w:left="360"/>
      </w:pPr>
      <w:r>
        <w:rPr>
          <w:rFonts w:ascii="Times New Roman" w:hAnsi="Times New Roman"/>
          <w:sz w:val="24"/>
          <w:szCs w:val="24"/>
        </w:rPr>
        <w:t xml:space="preserve">B — Postpartum blues, which will settle without treatment: Blues are mild, begin on day 3-5 and resolve within 2 weeks - this is week 3 and worsening.</w:t>
      </w:r>
    </w:p>
    <w:p>
      <w:pPr>
        <w:spacing w:after="40"/>
        <w:ind w:left="360"/>
      </w:pPr>
      <w:r>
        <w:rPr>
          <w:rFonts w:ascii="Times New Roman" w:hAnsi="Times New Roman"/>
          <w:sz w:val="24"/>
          <w:szCs w:val="24"/>
        </w:rPr>
        <w:t xml:space="preserve">D — Normal fatigue of motherhood: Tiredness does not explain anhedonia and feelings of worthlessness.</w:t>
      </w:r>
    </w:p>
    <w:p>
      <w:pPr>
        <w:spacing w:after="40"/>
        <w:ind w:left="360"/>
      </w:pPr>
      <w:r>
        <w:rPr>
          <w:rFonts w:ascii="Times New Roman" w:hAnsi="Times New Roman"/>
          <w:sz w:val="24"/>
          <w:szCs w:val="24"/>
        </w:rPr>
        <w:t xml:space="preserve">⚠️ Exam Trap: Duration is the key: blues under 2 weeks; depression beyond 2 weeks; psychosis = loss of reality.</w:t>
      </w:r>
    </w:p>
    <w:p>
      <w:pPr>
        <w:spacing w:after="40"/>
        <w:ind w:left="360"/>
      </w:pPr>
      <w:r>
        <w:rPr>
          <w:rFonts w:ascii="Times New Roman" w:hAnsi="Times New Roman"/>
          <w:sz w:val="24"/>
          <w:szCs w:val="24"/>
        </w:rPr>
        <w:t xml:space="preserve">💎 PNC Pearl: Blues: 50-80%, day 3-5, self-limiting. PPD: 10-15%, over 2 weeks. Psychosis: 1-2 per 1000,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surgical incision closed with sutures and expected to heal without granulation is an example of healing by:</w:t>
      </w:r>
    </w:p>
    <w:p>
      <w:pPr>
        <w:spacing w:after="40"/>
        <w:ind w:left="360"/>
      </w:pPr>
      <w:r>
        <w:rPr>
          <w:rFonts w:ascii="Times New Roman" w:hAnsi="Times New Roman"/>
          <w:sz w:val="24"/>
          <w:szCs w:val="24"/>
        </w:rPr>
        <w:t xml:space="preserve">(a) Tertiary intention</w:t>
      </w:r>
    </w:p>
    <w:p>
      <w:pPr>
        <w:spacing w:after="40"/>
        <w:ind w:left="360"/>
      </w:pPr>
      <w:r>
        <w:rPr>
          <w:rFonts w:ascii="Times New Roman" w:hAnsi="Times New Roman"/>
          <w:sz w:val="24"/>
          <w:szCs w:val="24"/>
        </w:rPr>
        <w:t xml:space="preserve">(b) Secondary intention</w:t>
      </w:r>
    </w:p>
    <w:p>
      <w:pPr>
        <w:spacing w:after="40"/>
        <w:ind w:left="360"/>
      </w:pPr>
      <w:r>
        <w:rPr>
          <w:rFonts w:ascii="Times New Roman" w:hAnsi="Times New Roman"/>
          <w:sz w:val="24"/>
          <w:szCs w:val="24"/>
        </w:rPr>
        <w:t xml:space="preserve">(c) Delayed healing only</w:t>
      </w:r>
    </w:p>
    <w:p>
      <w:pPr>
        <w:spacing w:after="40"/>
        <w:ind w:left="360"/>
      </w:pPr>
      <w:r>
        <w:rPr>
          <w:rFonts w:ascii="Times New Roman" w:hAnsi="Times New Roman"/>
          <w:sz w:val="24"/>
          <w:szCs w:val="24"/>
        </w:rPr>
        <w:t xml:space="preserve">(d) Primary intention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Primary intention</w:t>
      </w:r>
    </w:p>
    <w:p>
      <w:pPr>
        <w:spacing w:after="40"/>
        <w:ind w:left="360"/>
      </w:pPr>
      <w:r>
        <w:rPr>
          <w:rFonts w:ascii="Times New Roman" w:hAnsi="Times New Roman"/>
          <w:sz w:val="24"/>
          <w:szCs w:val="24"/>
        </w:rPr>
        <w:t xml:space="preserve">🧠 Clinical Rationale: Primary intention - clean edges approximated, minimal scarring; secondary intention - wound left open, fills with granulation (pressure injury); tertiary - delayed closure of contaminated wounds.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Tertiary intention: Tertiary intention - delayed primary closure of a contaminated wound after a few days.</w:t>
      </w:r>
    </w:p>
    <w:p>
      <w:pPr>
        <w:spacing w:after="40"/>
        <w:ind w:left="360"/>
      </w:pPr>
      <w:r>
        <w:rPr>
          <w:rFonts w:ascii="Times New Roman" w:hAnsi="Times New Roman"/>
          <w:sz w:val="24"/>
          <w:szCs w:val="24"/>
        </w:rPr>
        <w:t xml:space="preserve">B — Secondary intention: Secondary intention - wound left open to fill with granulation tissue (e.g. pressure injury).</w:t>
      </w:r>
    </w:p>
    <w:p>
      <w:pPr>
        <w:spacing w:after="40"/>
        <w:ind w:left="360"/>
      </w:pPr>
      <w:r>
        <w:rPr>
          <w:rFonts w:ascii="Times New Roman" w:hAnsi="Times New Roman"/>
          <w:sz w:val="24"/>
          <w:szCs w:val="24"/>
        </w:rPr>
        <w:t xml:space="preserve">C — Delayed healing only: 'Delayed healing' is not a type of intention; it describes a complication.</w:t>
      </w:r>
    </w:p>
    <w:p>
      <w:pPr>
        <w:spacing w:after="40"/>
        <w:ind w:left="360"/>
      </w:pPr>
      <w:r>
        <w:rPr>
          <w:rFonts w:ascii="Times New Roman" w:hAnsi="Times New Roman"/>
          <w:sz w:val="24"/>
          <w:szCs w:val="24"/>
        </w:rPr>
        <w:t xml:space="preserve">⚠️ Exam Trap: Sutured clean incision = primary; open wound filling from the base = secondary; delayed closure = tertiary.</w:t>
      </w:r>
    </w:p>
    <w:p>
      <w:pPr>
        <w:spacing w:after="40"/>
        <w:ind w:left="360"/>
      </w:pPr>
      <w:r>
        <w:rPr>
          <w:rFonts w:ascii="Times New Roman" w:hAnsi="Times New Roman"/>
          <w:sz w:val="24"/>
          <w:szCs w:val="24"/>
        </w:rPr>
        <w:t xml:space="preserve">💎 PNC Pearl: Primary: edges together, least scar. Secondary: open, granulation, big scar. Tertiary: delayed closure.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Dehiscence of an abdominal wound is:</w:t>
      </w:r>
    </w:p>
    <w:p>
      <w:pPr>
        <w:spacing w:after="40"/>
        <w:ind w:left="360"/>
      </w:pPr>
      <w:r>
        <w:rPr>
          <w:rFonts w:ascii="Times New Roman" w:hAnsi="Times New Roman"/>
          <w:sz w:val="24"/>
          <w:szCs w:val="24"/>
        </w:rPr>
        <w:t xml:space="preserve">(a) Normal healing</w:t>
      </w:r>
    </w:p>
    <w:p>
      <w:pPr>
        <w:spacing w:after="40"/>
        <w:ind w:left="360"/>
      </w:pPr>
      <w:r>
        <w:rPr>
          <w:rFonts w:ascii="Times New Roman" w:hAnsi="Times New Roman"/>
          <w:sz w:val="24"/>
          <w:szCs w:val="24"/>
        </w:rPr>
        <w:t xml:space="preserve">(b) Protrusion of organs through the wound</w:t>
      </w:r>
    </w:p>
    <w:p>
      <w:pPr>
        <w:spacing w:after="40"/>
        <w:ind w:left="360"/>
      </w:pPr>
      <w:r>
        <w:rPr>
          <w:rFonts w:ascii="Times New Roman" w:hAnsi="Times New Roman"/>
          <w:sz w:val="24"/>
          <w:szCs w:val="24"/>
        </w:rPr>
        <w:t xml:space="preserve">(c) Infection of the wound</w:t>
      </w:r>
    </w:p>
    <w:p>
      <w:pPr>
        <w:spacing w:after="40"/>
        <w:ind w:left="360"/>
      </w:pPr>
      <w:r>
        <w:rPr>
          <w:rFonts w:ascii="Times New Roman" w:hAnsi="Times New Roman"/>
          <w:sz w:val="24"/>
          <w:szCs w:val="24"/>
        </w:rPr>
        <w:t xml:space="preserve">(d) Separation of the wound edges after surgery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Separation of the wound edges after surgery</w:t>
      </w:r>
    </w:p>
    <w:p>
      <w:pPr>
        <w:spacing w:after="40"/>
        <w:ind w:left="360"/>
      </w:pPr>
      <w:r>
        <w:rPr>
          <w:rFonts w:ascii="Times New Roman" w:hAnsi="Times New Roman"/>
          <w:sz w:val="24"/>
          <w:szCs w:val="24"/>
        </w:rPr>
        <w:t xml:space="preserve">🧠 Clinical Rationale: Dehiscence - wound edges pulling apart, often from strain, infection, or poor nutrition; risk is highest around 5-10 days post-op; splinting with coughing reduces the strain.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healing: Separation of the edges is a complication, not normal healing.</w:t>
      </w:r>
    </w:p>
    <w:p>
      <w:pPr>
        <w:spacing w:after="40"/>
        <w:ind w:left="360"/>
      </w:pPr>
      <w:r>
        <w:rPr>
          <w:rFonts w:ascii="Times New Roman" w:hAnsi="Times New Roman"/>
          <w:sz w:val="24"/>
          <w:szCs w:val="24"/>
        </w:rPr>
        <w:t xml:space="preserve">B — Protrusion of organs through the wound: Organs protruding through the wound is evisceration, a step worse than dehiscence.</w:t>
      </w:r>
    </w:p>
    <w:p>
      <w:pPr>
        <w:spacing w:after="40"/>
        <w:ind w:left="360"/>
      </w:pPr>
      <w:r>
        <w:rPr>
          <w:rFonts w:ascii="Times New Roman" w:hAnsi="Times New Roman"/>
          <w:sz w:val="24"/>
          <w:szCs w:val="24"/>
        </w:rPr>
        <w:t xml:space="preserve">C — Infection of the wound: Wound infection shows redness, pus and fever; the edges may remain together.</w:t>
      </w:r>
    </w:p>
    <w:p>
      <w:pPr>
        <w:spacing w:after="40"/>
        <w:ind w:left="360"/>
      </w:pPr>
      <w:r>
        <w:rPr>
          <w:rFonts w:ascii="Times New Roman" w:hAnsi="Times New Roman"/>
          <w:sz w:val="24"/>
          <w:szCs w:val="24"/>
        </w:rPr>
        <w:t xml:space="preserve">⚠️ Exam Trap: Dehiscence (edges separate) and evisceration (organs come out) are commonly interchanged.</w:t>
      </w:r>
    </w:p>
    <w:p>
      <w:pPr>
        <w:spacing w:after="40"/>
        <w:ind w:left="360"/>
      </w:pPr>
      <w:r>
        <w:rPr>
          <w:rFonts w:ascii="Times New Roman" w:hAnsi="Times New Roman"/>
          <w:sz w:val="24"/>
          <w:szCs w:val="24"/>
        </w:rPr>
        <w:t xml:space="preserve">💎 PNC Pearl: Dehiscence risk factors: obesity, infection, poor nutrition, coughing, diabetes; peak day 5-10. Splint wound when coughing.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Serosanguineous wound drainage is:</w:t>
      </w:r>
    </w:p>
    <w:p>
      <w:pPr>
        <w:spacing w:after="40"/>
        <w:ind w:left="360"/>
      </w:pPr>
      <w:r>
        <w:rPr>
          <w:rFonts w:ascii="Times New Roman" w:hAnsi="Times New Roman"/>
          <w:sz w:val="24"/>
          <w:szCs w:val="24"/>
        </w:rPr>
        <w:t xml:space="preserve">(a) Pale, watery, pink-tinged fluid</w:t>
      </w:r>
    </w:p>
    <w:p>
      <w:pPr>
        <w:spacing w:after="40"/>
        <w:ind w:left="360"/>
      </w:pPr>
      <w:r>
        <w:rPr>
          <w:rFonts w:ascii="Times New Roman" w:hAnsi="Times New Roman"/>
          <w:sz w:val="24"/>
          <w:szCs w:val="24"/>
        </w:rPr>
        <w:t xml:space="preserve">(b) Green foul fluid</w:t>
      </w:r>
    </w:p>
    <w:p>
      <w:pPr>
        <w:spacing w:after="40"/>
        <w:ind w:left="360"/>
      </w:pPr>
      <w:r>
        <w:rPr>
          <w:rFonts w:ascii="Times New Roman" w:hAnsi="Times New Roman"/>
          <w:sz w:val="24"/>
          <w:szCs w:val="24"/>
        </w:rPr>
        <w:t xml:space="preserve">(c) Bright red blood</w:t>
      </w:r>
    </w:p>
    <w:p>
      <w:pPr>
        <w:spacing w:after="40"/>
        <w:ind w:left="360"/>
      </w:pPr>
      <w:r>
        <w:rPr>
          <w:rFonts w:ascii="Times New Roman" w:hAnsi="Times New Roman"/>
          <w:sz w:val="24"/>
          <w:szCs w:val="24"/>
        </w:rPr>
        <w:t xml:space="preserve">(d) Thick yellow pus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Pale, watery, pink-tinged fluid</w:t>
      </w:r>
    </w:p>
    <w:p>
      <w:pPr>
        <w:spacing w:after="40"/>
        <w:ind w:left="360"/>
      </w:pPr>
      <w:r>
        <w:rPr>
          <w:rFonts w:ascii="Times New Roman" w:hAnsi="Times New Roman"/>
          <w:sz w:val="24"/>
          <w:szCs w:val="24"/>
        </w:rPr>
        <w:t xml:space="preserve">🧠 Clinical Rationale: Serous = clear watery; sanguineous = bloody; serosanguineous = pale pink (serum + blood); purulent = thick yellow/green (infection) - drainage amount and colour are documented.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Green foul fluid: Green foul fluid is purulent drainage, often Pseudomonas infection.</w:t>
      </w:r>
    </w:p>
    <w:p>
      <w:pPr>
        <w:spacing w:after="40"/>
        <w:ind w:left="360"/>
      </w:pPr>
      <w:r>
        <w:rPr>
          <w:rFonts w:ascii="Times New Roman" w:hAnsi="Times New Roman"/>
          <w:sz w:val="24"/>
          <w:szCs w:val="24"/>
        </w:rPr>
        <w:t xml:space="preserve">C — Bright red blood: Bright red blood is sanguineous drainage, suggesting active bleeding.</w:t>
      </w:r>
    </w:p>
    <w:p>
      <w:pPr>
        <w:spacing w:after="40"/>
        <w:ind w:left="360"/>
      </w:pPr>
      <w:r>
        <w:rPr>
          <w:rFonts w:ascii="Times New Roman" w:hAnsi="Times New Roman"/>
          <w:sz w:val="24"/>
          <w:szCs w:val="24"/>
        </w:rPr>
        <w:t xml:space="preserve">D — Thick yellow pus: Thick yellow pus is purulent drainage, indicating infection.</w:t>
      </w:r>
    </w:p>
    <w:p>
      <w:pPr>
        <w:spacing w:after="40"/>
        <w:ind w:left="360"/>
      </w:pPr>
      <w:r>
        <w:rPr>
          <w:rFonts w:ascii="Times New Roman" w:hAnsi="Times New Roman"/>
          <w:sz w:val="24"/>
          <w:szCs w:val="24"/>
        </w:rPr>
        <w:t xml:space="preserve">⚠️ Exam Trap: Sero = serum (clear), sanguineous = blood; serosanguineous is a MIX - pale pink and watery.</w:t>
      </w:r>
    </w:p>
    <w:p>
      <w:pPr>
        <w:spacing w:after="40"/>
        <w:ind w:left="360"/>
      </w:pPr>
      <w:r>
        <w:rPr>
          <w:rFonts w:ascii="Times New Roman" w:hAnsi="Times New Roman"/>
          <w:sz w:val="24"/>
          <w:szCs w:val="24"/>
        </w:rPr>
        <w:t xml:space="preserve">💎 PNC Pearl: Drainage: serous (clear) - sanguineous (red) - serosanguineous (pink) - purulent (yellow/green,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Jackson-Pratt (closed suction) drain is maintained by:</w:t>
      </w:r>
    </w:p>
    <w:p>
      <w:pPr>
        <w:spacing w:after="40"/>
        <w:ind w:left="360"/>
      </w:pPr>
      <w:r>
        <w:rPr>
          <w:rFonts w:ascii="Times New Roman" w:hAnsi="Times New Roman"/>
          <w:sz w:val="24"/>
          <w:szCs w:val="24"/>
        </w:rPr>
        <w:t xml:space="preserve">(a) Clamping it permanently</w:t>
      </w:r>
    </w:p>
    <w:p>
      <w:pPr>
        <w:spacing w:after="40"/>
        <w:ind w:left="360"/>
      </w:pPr>
      <w:r>
        <w:rPr>
          <w:rFonts w:ascii="Times New Roman" w:hAnsi="Times New Roman"/>
          <w:sz w:val="24"/>
          <w:szCs w:val="24"/>
        </w:rPr>
        <w:t xml:space="preserve">(b) Irrigating with saline daily</w:t>
      </w:r>
    </w:p>
    <w:p>
      <w:pPr>
        <w:spacing w:after="40"/>
        <w:ind w:left="360"/>
      </w:pPr>
      <w:r>
        <w:rPr>
          <w:rFonts w:ascii="Times New Roman" w:hAnsi="Times New Roman"/>
          <w:sz w:val="24"/>
          <w:szCs w:val="24"/>
        </w:rPr>
        <w:t xml:space="preserve">(c) Keeping the bulb compressed to create gentle suction and emptying it regularly</w:t>
      </w:r>
    </w:p>
    <w:p>
      <w:pPr>
        <w:spacing w:after="40"/>
        <w:ind w:left="360"/>
      </w:pPr>
      <w:r>
        <w:rPr>
          <w:rFonts w:ascii="Times New Roman" w:hAnsi="Times New Roman"/>
          <w:sz w:val="24"/>
          <w:szCs w:val="24"/>
        </w:rPr>
        <w:t xml:space="preserve">(d) Leaving the bulb fully expanded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Keeping the bulb compressed to create gentle suction and emptying it regularly</w:t>
      </w:r>
    </w:p>
    <w:p>
      <w:pPr>
        <w:spacing w:after="40"/>
        <w:ind w:left="360"/>
      </w:pPr>
      <w:r>
        <w:rPr>
          <w:rFonts w:ascii="Times New Roman" w:hAnsi="Times New Roman"/>
          <w:sz w:val="24"/>
          <w:szCs w:val="24"/>
        </w:rPr>
        <w:t xml:space="preserve">🧠 Clinical Rationale: The compressed bulb applies gentle negative pressure that draws fluid out; it is emptied and recompressed with sterile technique, and output is measured and recorded.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Clamping it permanently: Permanent clamping blocks drainage and defeats the purpose of the drain.</w:t>
      </w:r>
    </w:p>
    <w:p>
      <w:pPr>
        <w:spacing w:after="40"/>
        <w:ind w:left="360"/>
      </w:pPr>
      <w:r>
        <w:rPr>
          <w:rFonts w:ascii="Times New Roman" w:hAnsi="Times New Roman"/>
          <w:sz w:val="24"/>
          <w:szCs w:val="24"/>
        </w:rPr>
        <w:t xml:space="preserve">B — Irrigating with saline daily: Closed drains are not routinely irrigated; that risks infection.</w:t>
      </w:r>
    </w:p>
    <w:p>
      <w:pPr>
        <w:spacing w:after="40"/>
        <w:ind w:left="360"/>
      </w:pPr>
      <w:r>
        <w:rPr>
          <w:rFonts w:ascii="Times New Roman" w:hAnsi="Times New Roman"/>
          <w:sz w:val="24"/>
          <w:szCs w:val="24"/>
        </w:rPr>
        <w:t xml:space="preserve">D — Leaving the bulb fully expanded: An expanded bulb gives no suction, so fluid collects in the wound.</w:t>
      </w:r>
    </w:p>
    <w:p>
      <w:pPr>
        <w:spacing w:after="40"/>
        <w:ind w:left="360"/>
      </w:pPr>
      <w:r>
        <w:rPr>
          <w:rFonts w:ascii="Times New Roman" w:hAnsi="Times New Roman"/>
          <w:sz w:val="24"/>
          <w:szCs w:val="24"/>
        </w:rPr>
        <w:t xml:space="preserve">⚠️ Exam Trap: After emptying, the bulb must be SQUEEZED before closing the plug - otherwise there is no suction.</w:t>
      </w:r>
    </w:p>
    <w:p>
      <w:pPr>
        <w:spacing w:after="40"/>
        <w:ind w:left="360"/>
      </w:pPr>
      <w:r>
        <w:rPr>
          <w:rFonts w:ascii="Times New Roman" w:hAnsi="Times New Roman"/>
          <w:sz w:val="24"/>
          <w:szCs w:val="24"/>
        </w:rPr>
        <w:t xml:space="preserve">💎 PNC Pearl: JP drain: empty when half full, squeeze-then-cap, measure and record output, keep below wound level.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wet-to-dry dressing is used to:</w:t>
      </w:r>
    </w:p>
    <w:p>
      <w:pPr>
        <w:spacing w:after="40"/>
        <w:ind w:left="360"/>
      </w:pPr>
      <w:r>
        <w:rPr>
          <w:rFonts w:ascii="Times New Roman" w:hAnsi="Times New Roman"/>
          <w:sz w:val="24"/>
          <w:szCs w:val="24"/>
        </w:rPr>
        <w:t xml:space="preserve">(a) Cover a clean healing incision</w:t>
      </w:r>
    </w:p>
    <w:p>
      <w:pPr>
        <w:spacing w:after="40"/>
        <w:ind w:left="360"/>
      </w:pPr>
      <w:r>
        <w:rPr>
          <w:rFonts w:ascii="Times New Roman" w:hAnsi="Times New Roman"/>
          <w:sz w:val="24"/>
          <w:szCs w:val="24"/>
        </w:rPr>
        <w:t xml:space="preserve">(b) Debride (remove) necrotic tissue by mechanical action when the dried gauze is removed</w:t>
      </w:r>
    </w:p>
    <w:p>
      <w:pPr>
        <w:spacing w:after="40"/>
        <w:ind w:left="360"/>
      </w:pPr>
      <w:r>
        <w:rPr>
          <w:rFonts w:ascii="Times New Roman" w:hAnsi="Times New Roman"/>
          <w:sz w:val="24"/>
          <w:szCs w:val="24"/>
        </w:rPr>
        <w:t xml:space="preserve">(c) Keep the wound moist indefinitely</w:t>
      </w:r>
    </w:p>
    <w:p>
      <w:pPr>
        <w:spacing w:after="40"/>
        <w:ind w:left="360"/>
      </w:pPr>
      <w:r>
        <w:rPr>
          <w:rFonts w:ascii="Times New Roman" w:hAnsi="Times New Roman"/>
          <w:sz w:val="24"/>
          <w:szCs w:val="24"/>
        </w:rPr>
        <w:t xml:space="preserve">(d) Prevent all granulation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Debride (remove) necrotic tissue by mechanical action when the dried gauze is removed</w:t>
      </w:r>
    </w:p>
    <w:p>
      <w:pPr>
        <w:spacing w:after="40"/>
        <w:ind w:left="360"/>
      </w:pPr>
      <w:r>
        <w:rPr>
          <w:rFonts w:ascii="Times New Roman" w:hAnsi="Times New Roman"/>
          <w:sz w:val="24"/>
          <w:szCs w:val="24"/>
        </w:rPr>
        <w:t xml:space="preserve">🧠 Clinical Rationale: Wet gauze is placed on the wound and allowed to dry, adhering to necrotic tissue, which is pulled off when the dressing is removed - used for wounds needing debridement, not clean granulating 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Cover a clean healing incision: A clean incision needs a dry sterile dressing, not mechanical debridement.</w:t>
      </w:r>
    </w:p>
    <w:p>
      <w:pPr>
        <w:spacing w:after="40"/>
        <w:ind w:left="360"/>
      </w:pPr>
      <w:r>
        <w:rPr>
          <w:rFonts w:ascii="Times New Roman" w:hAnsi="Times New Roman"/>
          <w:sz w:val="24"/>
          <w:szCs w:val="24"/>
        </w:rPr>
        <w:t xml:space="preserve">C — Keep the wound moist indefinitely: Wet-to-dry dressings are allowed to dry; moist dressings keep a wound moist.</w:t>
      </w:r>
    </w:p>
    <w:p>
      <w:pPr>
        <w:spacing w:after="40"/>
        <w:ind w:left="360"/>
      </w:pPr>
      <w:r>
        <w:rPr>
          <w:rFonts w:ascii="Times New Roman" w:hAnsi="Times New Roman"/>
          <w:sz w:val="24"/>
          <w:szCs w:val="24"/>
        </w:rPr>
        <w:t xml:space="preserve">D — Prevent all granulation: Granulation is desirable; wet-to-dry actually risks damaging new granulation tissue.</w:t>
      </w:r>
    </w:p>
    <w:p>
      <w:pPr>
        <w:spacing w:after="40"/>
        <w:ind w:left="360"/>
      </w:pPr>
      <w:r>
        <w:rPr>
          <w:rFonts w:ascii="Times New Roman" w:hAnsi="Times New Roman"/>
          <w:sz w:val="24"/>
          <w:szCs w:val="24"/>
        </w:rPr>
        <w:t xml:space="preserve">⚠️ Exam Trap: Wet-to-dry is non-selective debridement - it removes healthy tissue too, so it is not used on clean wounds.</w:t>
      </w:r>
    </w:p>
    <w:p>
      <w:pPr>
        <w:spacing w:after="40"/>
        <w:ind w:left="360"/>
      </w:pPr>
      <w:r>
        <w:rPr>
          <w:rFonts w:ascii="Times New Roman" w:hAnsi="Times New Roman"/>
          <w:sz w:val="24"/>
          <w:szCs w:val="24"/>
        </w:rPr>
        <w:t xml:space="preserve">💎 PNC Pearl: Debridement types: mechanical (wet-to-dry), autolytic (hydrocolloid), enzymatic, sharp/surgical, biological (maggots).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irrigating a wound, the nurse should:</w:t>
      </w:r>
    </w:p>
    <w:p>
      <w:pPr>
        <w:spacing w:after="40"/>
        <w:ind w:left="360"/>
      </w:pPr>
      <w:r>
        <w:rPr>
          <w:rFonts w:ascii="Times New Roman" w:hAnsi="Times New Roman"/>
          <w:sz w:val="24"/>
          <w:szCs w:val="24"/>
        </w:rPr>
        <w:t xml:space="preserve">(a) Use ice-cold tap water</w:t>
      </w:r>
    </w:p>
    <w:p>
      <w:pPr>
        <w:spacing w:after="40"/>
        <w:ind w:left="360"/>
      </w:pPr>
      <w:r>
        <w:rPr>
          <w:rFonts w:ascii="Times New Roman" w:hAnsi="Times New Roman"/>
          <w:sz w:val="24"/>
          <w:szCs w:val="24"/>
        </w:rPr>
        <w:t xml:space="preserve">(b) Rub the wound vigorously</w:t>
      </w:r>
    </w:p>
    <w:p>
      <w:pPr>
        <w:spacing w:after="40"/>
        <w:ind w:left="360"/>
      </w:pPr>
      <w:r>
        <w:rPr>
          <w:rFonts w:ascii="Times New Roman" w:hAnsi="Times New Roman"/>
          <w:sz w:val="24"/>
          <w:szCs w:val="24"/>
        </w:rPr>
        <w:t xml:space="preserve">(c) Use warmed sterile solution and direct the stream from the cleanest area toward the contaminated area</w:t>
      </w:r>
    </w:p>
    <w:p>
      <w:pPr>
        <w:spacing w:after="40"/>
        <w:ind w:left="360"/>
      </w:pPr>
      <w:r>
        <w:rPr>
          <w:rFonts w:ascii="Times New Roman" w:hAnsi="Times New Roman"/>
          <w:sz w:val="24"/>
          <w:szCs w:val="24"/>
        </w:rPr>
        <w:t xml:space="preserve">(d) Irrigate from dirty to clean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Use warmed sterile solution and direct the stream from the cleanest area toward the contaminated area</w:t>
      </w:r>
    </w:p>
    <w:p>
      <w:pPr>
        <w:spacing w:after="40"/>
        <w:ind w:left="360"/>
      </w:pPr>
      <w:r>
        <w:rPr>
          <w:rFonts w:ascii="Times New Roman" w:hAnsi="Times New Roman"/>
          <w:sz w:val="24"/>
          <w:szCs w:val="24"/>
        </w:rPr>
        <w:t xml:space="preserve">🧠 Clinical Rationale: Wound irrigation flushes debris and bacteria - warm sterile saline is directed at an angle so gravity carries fluid from clean to dirty, with a basin and waterproof pad beneath.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Use ice-cold tap water: Cold water causes vasoconstriction and discomfort, and tap water is not sterile.</w:t>
      </w:r>
    </w:p>
    <w:p>
      <w:pPr>
        <w:spacing w:after="40"/>
        <w:ind w:left="360"/>
      </w:pPr>
      <w:r>
        <w:rPr>
          <w:rFonts w:ascii="Times New Roman" w:hAnsi="Times New Roman"/>
          <w:sz w:val="24"/>
          <w:szCs w:val="24"/>
        </w:rPr>
        <w:t xml:space="preserve">B — Rub the wound vigorously: Vigorous rubbing damages granulation tissue.</w:t>
      </w:r>
    </w:p>
    <w:p>
      <w:pPr>
        <w:spacing w:after="40"/>
        <w:ind w:left="360"/>
      </w:pPr>
      <w:r>
        <w:rPr>
          <w:rFonts w:ascii="Times New Roman" w:hAnsi="Times New Roman"/>
          <w:sz w:val="24"/>
          <w:szCs w:val="24"/>
        </w:rPr>
        <w:t xml:space="preserve">D — Irrigate from dirty to clean: Flushing from dirty to clean carries bacteria into the cleaner area.</w:t>
      </w:r>
    </w:p>
    <w:p>
      <w:pPr>
        <w:spacing w:after="40"/>
        <w:ind w:left="360"/>
      </w:pPr>
      <w:r>
        <w:rPr>
          <w:rFonts w:ascii="Times New Roman" w:hAnsi="Times New Roman"/>
          <w:sz w:val="24"/>
          <w:szCs w:val="24"/>
        </w:rPr>
        <w:t xml:space="preserve">⚠️ Exam Trap: The rule is always CLEAN to DIRTY - both for cleaning and for irrigation.</w:t>
      </w:r>
    </w:p>
    <w:p>
      <w:pPr>
        <w:spacing w:after="40"/>
        <w:ind w:left="360"/>
      </w:pPr>
      <w:r>
        <w:rPr>
          <w:rFonts w:ascii="Times New Roman" w:hAnsi="Times New Roman"/>
          <w:sz w:val="24"/>
          <w:szCs w:val="24"/>
        </w:rPr>
        <w:t xml:space="preserve">💎 PNC Pearl: Irrigation: warm sterile saline, 35 mL syringe with 19G tip (~8 psi), clean to dirty, basin below.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turning a bedridden elderly client, the nurse finds a shallow, pink-red open wound over the sacrum without slough, and a separate intact serum-filled blister over the heel. Both lesions are staged as:</w:t>
      </w:r>
    </w:p>
    <w:p>
      <w:pPr>
        <w:spacing w:after="40"/>
        <w:ind w:left="360"/>
      </w:pPr>
      <w:r>
        <w:rPr>
          <w:rFonts w:ascii="Times New Roman" w:hAnsi="Times New Roman"/>
          <w:sz w:val="24"/>
          <w:szCs w:val="24"/>
        </w:rPr>
        <w:t xml:space="preserve">(a) Stage 2 pressure injury</w:t>
      </w:r>
    </w:p>
    <w:p>
      <w:pPr>
        <w:spacing w:after="40"/>
        <w:ind w:left="360"/>
      </w:pPr>
      <w:r>
        <w:rPr>
          <w:rFonts w:ascii="Times New Roman" w:hAnsi="Times New Roman"/>
          <w:sz w:val="24"/>
          <w:szCs w:val="24"/>
        </w:rPr>
        <w:t xml:space="preserve">(b) Stage 1 pressure injury</w:t>
      </w:r>
    </w:p>
    <w:p>
      <w:pPr>
        <w:spacing w:after="40"/>
        <w:ind w:left="360"/>
      </w:pPr>
      <w:r>
        <w:rPr>
          <w:rFonts w:ascii="Times New Roman" w:hAnsi="Times New Roman"/>
          <w:sz w:val="24"/>
          <w:szCs w:val="24"/>
        </w:rPr>
        <w:t xml:space="preserve">(c) Unstageable pressure injury</w:t>
      </w:r>
    </w:p>
    <w:p>
      <w:pPr>
        <w:spacing w:after="40"/>
        <w:ind w:left="360"/>
      </w:pPr>
      <w:r>
        <w:rPr>
          <w:rFonts w:ascii="Times New Roman" w:hAnsi="Times New Roman"/>
          <w:sz w:val="24"/>
          <w:szCs w:val="24"/>
        </w:rPr>
        <w:t xml:space="preserve">(d) Stage 3 pressure injury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Stage 2 pressure injury</w:t>
      </w:r>
    </w:p>
    <w:p>
      <w:pPr>
        <w:spacing w:after="40"/>
        <w:ind w:left="360"/>
      </w:pPr>
      <w:r>
        <w:rPr>
          <w:rFonts w:ascii="Times New Roman" w:hAnsi="Times New Roman"/>
          <w:sz w:val="24"/>
          <w:szCs w:val="24"/>
        </w:rPr>
        <w:t xml:space="preserve">🧠 Clinical Rationale: Stage 2 is partial-thickness skin loss with exposed dermis - a shallow, pink-red, moist wound bed without slough, or an intact or ruptured serum-filled blister. Stage 1 is intact skin with non-blanchable redness; Stage 3 is full-thickness loss with visible fat; unstageable means the base is hidden by slough or eschar.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Stage 1 pressure injury: Stage 1 is intact skin with non-blanchable redness - no open wound or blister.</w:t>
      </w:r>
    </w:p>
    <w:p>
      <w:pPr>
        <w:spacing w:after="40"/>
        <w:ind w:left="360"/>
      </w:pPr>
      <w:r>
        <w:rPr>
          <w:rFonts w:ascii="Times New Roman" w:hAnsi="Times New Roman"/>
          <w:sz w:val="24"/>
          <w:szCs w:val="24"/>
        </w:rPr>
        <w:t xml:space="preserve">C — Unstageable pressure injury: Unstageable is used only when slough or eschar hides the wound base.</w:t>
      </w:r>
    </w:p>
    <w:p>
      <w:pPr>
        <w:spacing w:after="40"/>
        <w:ind w:left="360"/>
      </w:pPr>
      <w:r>
        <w:rPr>
          <w:rFonts w:ascii="Times New Roman" w:hAnsi="Times New Roman"/>
          <w:sz w:val="24"/>
          <w:szCs w:val="24"/>
        </w:rPr>
        <w:t xml:space="preserve">D — Stage 3 pressure injury: Stage 3 is full-thickness loss with visible subcutaneous fat, often with slough.</w:t>
      </w:r>
    </w:p>
    <w:p>
      <w:pPr>
        <w:spacing w:after="40"/>
        <w:ind w:left="360"/>
      </w:pPr>
      <w:r>
        <w:rPr>
          <w:rFonts w:ascii="Times New Roman" w:hAnsi="Times New Roman"/>
          <w:sz w:val="24"/>
          <w:szCs w:val="24"/>
        </w:rPr>
        <w:t xml:space="preserve">⚠️ Exam Trap: A serum-filled blister is Stage 2; a blood-filled (purple/maroon) blister suggests deep tissue injury.</w:t>
      </w:r>
    </w:p>
    <w:p>
      <w:pPr>
        <w:spacing w:after="40"/>
        <w:ind w:left="360"/>
      </w:pPr>
      <w:r>
        <w:rPr>
          <w:rFonts w:ascii="Times New Roman" w:hAnsi="Times New Roman"/>
          <w:sz w:val="24"/>
          <w:szCs w:val="24"/>
        </w:rPr>
        <w:t xml:space="preserve">💎 PNC Pearl: 1 = red, intact, non-blanchable; 2 = shallow/blister; 3 = fat; 4 = bone/tendon/muscle; unstageable = slough/eschar.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India was declared polio-free in: </w:t>
      </w:r>
    </w:p>
    <w:p>
      <w:pPr>
        <w:spacing w:after="40"/>
        <w:ind w:left="360"/>
      </w:pPr>
      <w:r>
        <w:rPr>
          <w:rFonts w:ascii="Times New Roman" w:hAnsi="Times New Roman"/>
          <w:sz w:val="24"/>
          <w:szCs w:val="24"/>
        </w:rPr>
        <w:t xml:space="preserve">(a) 2014</w:t>
      </w:r>
    </w:p>
    <w:p>
      <w:pPr>
        <w:spacing w:after="40"/>
        <w:ind w:left="360"/>
      </w:pPr>
      <w:r>
        <w:rPr>
          <w:rFonts w:ascii="Times New Roman" w:hAnsi="Times New Roman"/>
          <w:sz w:val="24"/>
          <w:szCs w:val="24"/>
        </w:rPr>
        <w:t xml:space="preserve">(b) 2019</w:t>
      </w:r>
    </w:p>
    <w:p>
      <w:pPr>
        <w:spacing w:after="40"/>
        <w:ind w:left="360"/>
      </w:pPr>
      <w:r>
        <w:rPr>
          <w:rFonts w:ascii="Times New Roman" w:hAnsi="Times New Roman"/>
          <w:sz w:val="24"/>
          <w:szCs w:val="24"/>
        </w:rPr>
        <w:t xml:space="preserve">(c) 2000</w:t>
      </w:r>
    </w:p>
    <w:p>
      <w:pPr>
        <w:spacing w:after="40"/>
        <w:ind w:left="360"/>
      </w:pPr>
      <w:r>
        <w:rPr>
          <w:rFonts w:ascii="Times New Roman" w:hAnsi="Times New Roman"/>
          <w:sz w:val="24"/>
          <w:szCs w:val="24"/>
        </w:rPr>
        <w:t xml:space="preserve">(d) 1995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2014</w:t>
      </w:r>
    </w:p>
    <w:p>
      <w:pPr>
        <w:spacing w:after="40"/>
        <w:ind w:left="360"/>
      </w:pPr>
      <w:r>
        <w:rPr>
          <w:rFonts w:ascii="Times New Roman" w:hAnsi="Times New Roman"/>
          <w:sz w:val="24"/>
          <w:szCs w:val="24"/>
        </w:rPr>
        <w:t xml:space="preserve">🧠 Clinical Rationale: The last wild poliovirus case in India was in 2011 and the country was certified polio-free in 2014 after years of intense OPV campaigns and AFP surveillance.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2019: 2019 is later than the actual certification.</w:t>
      </w:r>
    </w:p>
    <w:p>
      <w:pPr>
        <w:spacing w:after="40"/>
        <w:ind w:left="360"/>
      </w:pPr>
      <w:r>
        <w:rPr>
          <w:rFonts w:ascii="Times New Roman" w:hAnsi="Times New Roman"/>
          <w:sz w:val="24"/>
          <w:szCs w:val="24"/>
        </w:rPr>
        <w:t xml:space="preserve">C — 2000: 2000 was during the Pulse Polio campaign; many cases still occurred then.</w:t>
      </w:r>
    </w:p>
    <w:p>
      <w:pPr>
        <w:spacing w:after="40"/>
        <w:ind w:left="360"/>
      </w:pPr>
      <w:r>
        <w:rPr>
          <w:rFonts w:ascii="Times New Roman" w:hAnsi="Times New Roman"/>
          <w:sz w:val="24"/>
          <w:szCs w:val="24"/>
        </w:rPr>
        <w:t xml:space="preserve">D — 1995: 1995 was when Pulse Polio Immunisation began in India.</w:t>
      </w:r>
    </w:p>
    <w:p>
      <w:pPr>
        <w:spacing w:after="40"/>
        <w:ind w:left="360"/>
      </w:pPr>
      <w:r>
        <w:rPr>
          <w:rFonts w:ascii="Times New Roman" w:hAnsi="Times New Roman"/>
          <w:sz w:val="24"/>
          <w:szCs w:val="24"/>
        </w:rPr>
        <w:t xml:space="preserve">⚠️ Exam Trap: The LAST case was in 2011 (Howrah); CERTIFICATION came in 2014 after three case-free years.</w:t>
      </w:r>
    </w:p>
    <w:p>
      <w:pPr>
        <w:spacing w:after="40"/>
        <w:ind w:left="360"/>
      </w:pPr>
      <w:r>
        <w:rPr>
          <w:rFonts w:ascii="Times New Roman" w:hAnsi="Times New Roman"/>
          <w:sz w:val="24"/>
          <w:szCs w:val="24"/>
        </w:rPr>
        <w:t xml:space="preserve">💎 PNC Pearl: Polio India: Pulse Polio 1995, last case 13 Jan 2011, certified polio-free 27 March 2014 (SEAR).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Leprosy was eliminated as a public health problem in India (prevalence below 1 per 10,000) in: </w:t>
      </w:r>
    </w:p>
    <w:p>
      <w:pPr>
        <w:spacing w:after="40"/>
        <w:ind w:left="360"/>
      </w:pPr>
      <w:r>
        <w:rPr>
          <w:rFonts w:ascii="Times New Roman" w:hAnsi="Times New Roman"/>
          <w:sz w:val="24"/>
          <w:szCs w:val="24"/>
        </w:rPr>
        <w:t xml:space="preserve">(a) 2015</w:t>
      </w:r>
    </w:p>
    <w:p>
      <w:pPr>
        <w:spacing w:after="40"/>
        <w:ind w:left="360"/>
      </w:pPr>
      <w:r>
        <w:rPr>
          <w:rFonts w:ascii="Times New Roman" w:hAnsi="Times New Roman"/>
          <w:sz w:val="24"/>
          <w:szCs w:val="24"/>
        </w:rPr>
        <w:t xml:space="preserve">(b) 1980</w:t>
      </w:r>
    </w:p>
    <w:p>
      <w:pPr>
        <w:spacing w:after="40"/>
        <w:ind w:left="360"/>
      </w:pPr>
      <w:r>
        <w:rPr>
          <w:rFonts w:ascii="Times New Roman" w:hAnsi="Times New Roman"/>
          <w:sz w:val="24"/>
          <w:szCs w:val="24"/>
        </w:rPr>
        <w:t xml:space="preserve">(c) 2005</w:t>
      </w:r>
    </w:p>
    <w:p>
      <w:pPr>
        <w:spacing w:after="40"/>
        <w:ind w:left="360"/>
      </w:pPr>
      <w:r>
        <w:rPr>
          <w:rFonts w:ascii="Times New Roman" w:hAnsi="Times New Roman"/>
          <w:sz w:val="24"/>
          <w:szCs w:val="24"/>
        </w:rPr>
        <w:t xml:space="preserve">(d) 1960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2005</w:t>
      </w:r>
    </w:p>
    <w:p>
      <w:pPr>
        <w:spacing w:after="40"/>
        <w:ind w:left="360"/>
      </w:pPr>
      <w:r>
        <w:rPr>
          <w:rFonts w:ascii="Times New Roman" w:hAnsi="Times New Roman"/>
          <w:sz w:val="24"/>
          <w:szCs w:val="24"/>
        </w:rPr>
        <w:t xml:space="preserve">🧠 Clinical Rationale: India achieved the elimination target (less than 1 case per 10,000 population) in December 2005 using multi-drug therapy; new case detection and disability prevention continue.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2015: 2015 is later than India's leprosy elimination milestone.</w:t>
      </w:r>
    </w:p>
    <w:p>
      <w:pPr>
        <w:spacing w:after="40"/>
        <w:ind w:left="360"/>
      </w:pPr>
      <w:r>
        <w:rPr>
          <w:rFonts w:ascii="Times New Roman" w:hAnsi="Times New Roman"/>
          <w:sz w:val="24"/>
          <w:szCs w:val="24"/>
        </w:rPr>
        <w:t xml:space="preserve">B — 1980: 1980 is the year smallpox was declared eradicated worldwide.</w:t>
      </w:r>
    </w:p>
    <w:p>
      <w:pPr>
        <w:spacing w:after="40"/>
        <w:ind w:left="360"/>
      </w:pPr>
      <w:r>
        <w:rPr>
          <w:rFonts w:ascii="Times New Roman" w:hAnsi="Times New Roman"/>
          <w:sz w:val="24"/>
          <w:szCs w:val="24"/>
        </w:rPr>
        <w:t xml:space="preserve">D — 1960: 1960 predates multi-drug therapy (introduced in the 1980s).</w:t>
      </w:r>
    </w:p>
    <w:p>
      <w:pPr>
        <w:spacing w:after="40"/>
        <w:ind w:left="360"/>
      </w:pPr>
      <w:r>
        <w:rPr>
          <w:rFonts w:ascii="Times New Roman" w:hAnsi="Times New Roman"/>
          <w:sz w:val="24"/>
          <w:szCs w:val="24"/>
        </w:rPr>
        <w:t xml:space="preserve">⚠️ Exam Trap: Elimination (under 1 per 10,000) is NOT eradication - new leprosy cases still occur in India.</w:t>
      </w:r>
    </w:p>
    <w:p>
      <w:pPr>
        <w:spacing w:after="40"/>
        <w:ind w:left="360"/>
      </w:pPr>
      <w:r>
        <w:rPr>
          <w:rFonts w:ascii="Times New Roman" w:hAnsi="Times New Roman"/>
          <w:sz w:val="24"/>
          <w:szCs w:val="24"/>
        </w:rPr>
        <w:t xml:space="preserve">💎 PNC Pearl: Leprosy: elimination as public-health problem = prevalence under 1/10,000; India achieved it Dec 2005 with MDT.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vector-control measures against malaria include: </w:t>
      </w:r>
    </w:p>
    <w:p>
      <w:pPr>
        <w:spacing w:after="40"/>
        <w:ind w:left="360"/>
      </w:pPr>
      <w:r>
        <w:rPr>
          <w:rFonts w:ascii="Times New Roman" w:hAnsi="Times New Roman"/>
          <w:sz w:val="24"/>
          <w:szCs w:val="24"/>
        </w:rPr>
        <w:t xml:space="preserve">(a) Vaccinating everyone yearly</w:t>
      </w:r>
    </w:p>
    <w:p>
      <w:pPr>
        <w:spacing w:after="40"/>
        <w:ind w:left="360"/>
      </w:pPr>
      <w:r>
        <w:rPr>
          <w:rFonts w:ascii="Times New Roman" w:hAnsi="Times New Roman"/>
          <w:sz w:val="24"/>
          <w:szCs w:val="24"/>
        </w:rPr>
        <w:t xml:space="preserve">(b) Indoor residual spraying, insecticide-treated bed nets, and larval source management</w:t>
      </w:r>
    </w:p>
    <w:p>
      <w:pPr>
        <w:spacing w:after="40"/>
        <w:ind w:left="360"/>
      </w:pPr>
      <w:r>
        <w:rPr>
          <w:rFonts w:ascii="Times New Roman" w:hAnsi="Times New Roman"/>
          <w:sz w:val="24"/>
          <w:szCs w:val="24"/>
        </w:rPr>
        <w:t xml:space="preserve">(c) Avoiding fruits</w:t>
      </w:r>
    </w:p>
    <w:p>
      <w:pPr>
        <w:spacing w:after="40"/>
        <w:ind w:left="360"/>
      </w:pPr>
      <w:r>
        <w:rPr>
          <w:rFonts w:ascii="Times New Roman" w:hAnsi="Times New Roman"/>
          <w:sz w:val="24"/>
          <w:szCs w:val="24"/>
        </w:rPr>
        <w:t xml:space="preserve">(d) Drinking boiled water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Indoor residual spraying, insecticide-treated bed nets, and larval source management</w:t>
      </w:r>
    </w:p>
    <w:p>
      <w:pPr>
        <w:spacing w:after="40"/>
        <w:ind w:left="360"/>
      </w:pPr>
      <w:r>
        <w:rPr>
          <w:rFonts w:ascii="Times New Roman" w:hAnsi="Times New Roman"/>
          <w:sz w:val="24"/>
          <w:szCs w:val="24"/>
        </w:rPr>
        <w:t xml:space="preserve">🧠 Clinical Rationale: Malaria control - spraying houses, long-lasting insecticidal nets, eliminating breeding sites, and early diagnosis/treatment (ACT) - targets the Anopheles mosquito and the parasite.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Vaccinating everyone yearly: There is no routine yearly malaria vaccine in India's programme.</w:t>
      </w:r>
    </w:p>
    <w:p>
      <w:pPr>
        <w:spacing w:after="40"/>
        <w:ind w:left="360"/>
      </w:pPr>
      <w:r>
        <w:rPr>
          <w:rFonts w:ascii="Times New Roman" w:hAnsi="Times New Roman"/>
          <w:sz w:val="24"/>
          <w:szCs w:val="24"/>
        </w:rPr>
        <w:t xml:space="preserve">C — Avoiding fruits: Fruits have no role in malaria transmission.</w:t>
      </w:r>
    </w:p>
    <w:p>
      <w:pPr>
        <w:spacing w:after="40"/>
        <w:ind w:left="360"/>
      </w:pPr>
      <w:r>
        <w:rPr>
          <w:rFonts w:ascii="Times New Roman" w:hAnsi="Times New Roman"/>
          <w:sz w:val="24"/>
          <w:szCs w:val="24"/>
        </w:rPr>
        <w:t xml:space="preserve">D — Drinking boiled water only: Boiled water prevents water-borne infections, not mosquito-borne malaria.</w:t>
      </w:r>
    </w:p>
    <w:p>
      <w:pPr>
        <w:spacing w:after="40"/>
        <w:ind w:left="360"/>
      </w:pPr>
      <w:r>
        <w:rPr>
          <w:rFonts w:ascii="Times New Roman" w:hAnsi="Times New Roman"/>
          <w:sz w:val="24"/>
          <w:szCs w:val="24"/>
        </w:rPr>
        <w:t xml:space="preserve">⚠️ Exam Trap: Malaria is a vector-borne disease - control targets the Anopheles mosquito, not food or water.</w:t>
      </w:r>
    </w:p>
    <w:p>
      <w:pPr>
        <w:spacing w:after="40"/>
        <w:ind w:left="360"/>
      </w:pPr>
      <w:r>
        <w:rPr>
          <w:rFonts w:ascii="Times New Roman" w:hAnsi="Times New Roman"/>
          <w:sz w:val="24"/>
          <w:szCs w:val="24"/>
        </w:rPr>
        <w:t xml:space="preserve">💎 PNC Pearl: Malaria vector control: IRS, LLINs, larval source management (Gambusia fish, drains); Anopheles bites at night.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IDSP (Integrated Disease Surveillance Programme) aims to: </w:t>
      </w:r>
    </w:p>
    <w:p>
      <w:pPr>
        <w:spacing w:after="40"/>
        <w:ind w:left="360"/>
      </w:pPr>
      <w:r>
        <w:rPr>
          <w:rFonts w:ascii="Times New Roman" w:hAnsi="Times New Roman"/>
          <w:sz w:val="24"/>
          <w:szCs w:val="24"/>
        </w:rPr>
        <w:t xml:space="preserve">(a) Conduct only surveys</w:t>
      </w:r>
    </w:p>
    <w:p>
      <w:pPr>
        <w:spacing w:after="40"/>
        <w:ind w:left="360"/>
      </w:pPr>
      <w:r>
        <w:rPr>
          <w:rFonts w:ascii="Times New Roman" w:hAnsi="Times New Roman"/>
          <w:sz w:val="24"/>
          <w:szCs w:val="24"/>
        </w:rPr>
        <w:t xml:space="preserve">(b) Replace all hospitals</w:t>
      </w:r>
    </w:p>
    <w:p>
      <w:pPr>
        <w:spacing w:after="40"/>
        <w:ind w:left="360"/>
      </w:pPr>
      <w:r>
        <w:rPr>
          <w:rFonts w:ascii="Times New Roman" w:hAnsi="Times New Roman"/>
          <w:sz w:val="24"/>
          <w:szCs w:val="24"/>
        </w:rPr>
        <w:t xml:space="preserve">(c) Supply medicines only</w:t>
      </w:r>
    </w:p>
    <w:p>
      <w:pPr>
        <w:spacing w:after="40"/>
        <w:ind w:left="360"/>
      </w:pPr>
      <w:r>
        <w:rPr>
          <w:rFonts w:ascii="Times New Roman" w:hAnsi="Times New Roman"/>
          <w:sz w:val="24"/>
          <w:szCs w:val="24"/>
        </w:rPr>
        <w:t xml:space="preserve">(d) Detect and respond to disease outbreaks early through weekly reporting from health facilities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Detect and respond to disease outbreaks early through weekly reporting from health facilities</w:t>
      </w:r>
    </w:p>
    <w:p>
      <w:pPr>
        <w:spacing w:after="40"/>
        <w:ind w:left="360"/>
      </w:pPr>
      <w:r>
        <w:rPr>
          <w:rFonts w:ascii="Times New Roman" w:hAnsi="Times New Roman"/>
          <w:sz w:val="24"/>
          <w:szCs w:val="24"/>
        </w:rPr>
        <w:t xml:space="preserve">🧠 Clinical Rationale: IDSP collects weekly syndromic, presumptive, and laboratory data from public and private facilities to pick up unusual clusters early, enabling rapid outbreak response.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Conduct only surveys: Surveys are occasional; IDSP depends on continuous weekly reporting.</w:t>
      </w:r>
    </w:p>
    <w:p>
      <w:pPr>
        <w:spacing w:after="40"/>
        <w:ind w:left="360"/>
      </w:pPr>
      <w:r>
        <w:rPr>
          <w:rFonts w:ascii="Times New Roman" w:hAnsi="Times New Roman"/>
          <w:sz w:val="24"/>
          <w:szCs w:val="24"/>
        </w:rPr>
        <w:t xml:space="preserve">B — Replace all hospitals: IDSP strengthens, not replaces, existing health facilities.</w:t>
      </w:r>
    </w:p>
    <w:p>
      <w:pPr>
        <w:spacing w:after="40"/>
        <w:ind w:left="360"/>
      </w:pPr>
      <w:r>
        <w:rPr>
          <w:rFonts w:ascii="Times New Roman" w:hAnsi="Times New Roman"/>
          <w:sz w:val="24"/>
          <w:szCs w:val="24"/>
        </w:rPr>
        <w:t xml:space="preserve">C — Supply medicines only: IDSP is a surveillance programme; drug supply is handled by other schemes.</w:t>
      </w:r>
    </w:p>
    <w:p>
      <w:pPr>
        <w:spacing w:after="40"/>
        <w:ind w:left="360"/>
      </w:pPr>
      <w:r>
        <w:rPr>
          <w:rFonts w:ascii="Times New Roman" w:hAnsi="Times New Roman"/>
          <w:sz w:val="24"/>
          <w:szCs w:val="24"/>
        </w:rPr>
        <w:t xml:space="preserve">⚠️ Exam Trap: IDSP uses three report formats: S (syndromic, by health workers), P (presumptive, by doctors), L (lab-confirmed).</w:t>
      </w:r>
    </w:p>
    <w:p>
      <w:pPr>
        <w:spacing w:after="40"/>
        <w:ind w:left="360"/>
      </w:pPr>
      <w:r>
        <w:rPr>
          <w:rFonts w:ascii="Times New Roman" w:hAnsi="Times New Roman"/>
          <w:sz w:val="24"/>
          <w:szCs w:val="24"/>
        </w:rPr>
        <w:t xml:space="preserve">💎 PNC Pearl: IDSP (2004), now IHIP portal: S-P-L forms, weekly reporting, Rapid Response Teams at district level.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Japanese encephalitis is transmitted by: </w:t>
      </w:r>
    </w:p>
    <w:p>
      <w:pPr>
        <w:spacing w:after="40"/>
        <w:ind w:left="360"/>
      </w:pPr>
      <w:r>
        <w:rPr>
          <w:rFonts w:ascii="Times New Roman" w:hAnsi="Times New Roman"/>
          <w:sz w:val="24"/>
          <w:szCs w:val="24"/>
        </w:rPr>
        <w:t xml:space="preserve">(a) Contaminated water</w:t>
      </w:r>
    </w:p>
    <w:p>
      <w:pPr>
        <w:spacing w:after="40"/>
        <w:ind w:left="360"/>
      </w:pPr>
      <w:r>
        <w:rPr>
          <w:rFonts w:ascii="Times New Roman" w:hAnsi="Times New Roman"/>
          <w:sz w:val="24"/>
          <w:szCs w:val="24"/>
        </w:rPr>
        <w:t xml:space="preserve">(b) Culex mosquitoes breeding in paddy fields, with pigs as amplifying hosts</w:t>
      </w:r>
    </w:p>
    <w:p>
      <w:pPr>
        <w:spacing w:after="40"/>
        <w:ind w:left="360"/>
      </w:pPr>
      <w:r>
        <w:rPr>
          <w:rFonts w:ascii="Times New Roman" w:hAnsi="Times New Roman"/>
          <w:sz w:val="24"/>
          <w:szCs w:val="24"/>
        </w:rPr>
        <w:t xml:space="preserve">(c) Rat fleas</w:t>
      </w:r>
    </w:p>
    <w:p>
      <w:pPr>
        <w:spacing w:after="40"/>
        <w:ind w:left="360"/>
      </w:pPr>
      <w:r>
        <w:rPr>
          <w:rFonts w:ascii="Times New Roman" w:hAnsi="Times New Roman"/>
          <w:sz w:val="24"/>
          <w:szCs w:val="24"/>
        </w:rPr>
        <w:t xml:space="preserve">(d) Sandflies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Culex mosquitoes breeding in paddy fields, with pigs as amplifying hosts</w:t>
      </w:r>
    </w:p>
    <w:p>
      <w:pPr>
        <w:spacing w:after="40"/>
        <w:ind w:left="360"/>
      </w:pPr>
      <w:r>
        <w:rPr>
          <w:rFonts w:ascii="Times New Roman" w:hAnsi="Times New Roman"/>
          <w:sz w:val="24"/>
          <w:szCs w:val="24"/>
        </w:rPr>
        <w:t xml:space="preserve">🧠 Clinical Rationale: JE - a viral brain infection - spreads through Culex mosquito bites in rice-growing areas; control uses vaccination, pig management, and mosquito control.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Contaminated water: Contaminated water spreads cholera, typhoid and hepatitis A/E, not JE.</w:t>
      </w:r>
    </w:p>
    <w:p>
      <w:pPr>
        <w:spacing w:after="40"/>
        <w:ind w:left="360"/>
      </w:pPr>
      <w:r>
        <w:rPr>
          <w:rFonts w:ascii="Times New Roman" w:hAnsi="Times New Roman"/>
          <w:sz w:val="24"/>
          <w:szCs w:val="24"/>
        </w:rPr>
        <w:t xml:space="preserve">C — Rat fleas: Rat fleas transmit plague (Yersinia pestis).</w:t>
      </w:r>
    </w:p>
    <w:p>
      <w:pPr>
        <w:spacing w:after="40"/>
        <w:ind w:left="360"/>
      </w:pPr>
      <w:r>
        <w:rPr>
          <w:rFonts w:ascii="Times New Roman" w:hAnsi="Times New Roman"/>
          <w:sz w:val="24"/>
          <w:szCs w:val="24"/>
        </w:rPr>
        <w:t xml:space="preserve">D — Sandflies: Sandflies transmit kala-azar (visceral leishmaniasis).</w:t>
      </w:r>
    </w:p>
    <w:p>
      <w:pPr>
        <w:spacing w:after="40"/>
        <w:ind w:left="360"/>
      </w:pPr>
      <w:r>
        <w:rPr>
          <w:rFonts w:ascii="Times New Roman" w:hAnsi="Times New Roman"/>
          <w:sz w:val="24"/>
          <w:szCs w:val="24"/>
        </w:rPr>
        <w:t xml:space="preserve">⚠️ Exam Trap: Pigs are AMPLIFYING hosts; humans are dead-end hosts and do not spread JE.</w:t>
      </w:r>
    </w:p>
    <w:p>
      <w:pPr>
        <w:spacing w:after="40"/>
        <w:ind w:left="360"/>
      </w:pPr>
      <w:r>
        <w:rPr>
          <w:rFonts w:ascii="Times New Roman" w:hAnsi="Times New Roman"/>
          <w:sz w:val="24"/>
          <w:szCs w:val="24"/>
        </w:rPr>
        <w:t xml:space="preserve">💎 PNC Pearl: JE: Culex (paddy fields), pigs amplify, herons/ardeid birds reservoir; JE vaccine in UIP in endemic districts.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PHC reports 18 cases of acute watery diarrhoea from one village in a week, where 2-3 cases a week is usual. Arrange the steps of the outbreak investigation in the correct order: (1) Implement control measures (2) Verify the diagnosis and confirm the outbreak (3) Define cases and describe by time, place and person (4) Form and test a hypothesis about the source</w:t>
      </w:r>
    </w:p>
    <w:p>
      <w:pPr>
        <w:spacing w:after="40"/>
        <w:ind w:left="360"/>
      </w:pPr>
      <w:r>
        <w:rPr>
          <w:rFonts w:ascii="Times New Roman" w:hAnsi="Times New Roman"/>
          <w:sz w:val="24"/>
          <w:szCs w:val="24"/>
        </w:rPr>
        <w:t xml:space="preserve">(a) 1, 2, 3, 4</w:t>
      </w:r>
    </w:p>
    <w:p>
      <w:pPr>
        <w:spacing w:after="40"/>
        <w:ind w:left="360"/>
      </w:pPr>
      <w:r>
        <w:rPr>
          <w:rFonts w:ascii="Times New Roman" w:hAnsi="Times New Roman"/>
          <w:sz w:val="24"/>
          <w:szCs w:val="24"/>
        </w:rPr>
        <w:t xml:space="preserve">(b) 3, 2, 1, 4</w:t>
      </w:r>
    </w:p>
    <w:p>
      <w:pPr>
        <w:spacing w:after="40"/>
        <w:ind w:left="360"/>
      </w:pPr>
      <w:r>
        <w:rPr>
          <w:rFonts w:ascii="Times New Roman" w:hAnsi="Times New Roman"/>
          <w:sz w:val="24"/>
          <w:szCs w:val="24"/>
        </w:rPr>
        <w:t xml:space="preserve">(c) 2, 3, 4, 1</w:t>
      </w:r>
    </w:p>
    <w:p>
      <w:pPr>
        <w:spacing w:after="40"/>
        <w:ind w:left="360"/>
      </w:pPr>
      <w:r>
        <w:rPr>
          <w:rFonts w:ascii="Times New Roman" w:hAnsi="Times New Roman"/>
          <w:sz w:val="24"/>
          <w:szCs w:val="24"/>
        </w:rPr>
        <w:t xml:space="preserve">(d) 2, 4, 3, 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 3, 4, 1</w:t>
      </w:r>
    </w:p>
    <w:p>
      <w:pPr>
        <w:spacing w:after="40"/>
        <w:ind w:left="360"/>
      </w:pPr>
      <w:r>
        <w:rPr>
          <w:rFonts w:ascii="Times New Roman" w:hAnsi="Times New Roman"/>
          <w:sz w:val="24"/>
          <w:szCs w:val="24"/>
        </w:rPr>
        <w:t xml:space="preserve">🧠 Clinical Rationale: Outbreak investigation begins by verifying the diagnosis and confirming that cases exceed the expected number, then defining and counting cases and describing them by time, place and person, then forming and testing hypotheses, followed by control measures and a written report. (In practice, obvious control measures such as safe water are started early.)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2, 3, 4: Control measures come after the source is identified, not as the first formal step.</w:t>
      </w:r>
    </w:p>
    <w:p>
      <w:pPr>
        <w:spacing w:after="40"/>
        <w:ind w:left="360"/>
      </w:pPr>
      <w:r>
        <w:rPr>
          <w:rFonts w:ascii="Times New Roman" w:hAnsi="Times New Roman"/>
          <w:sz w:val="24"/>
          <w:szCs w:val="24"/>
        </w:rPr>
        <w:t xml:space="preserve">B — 3, 2, 1, 4: Case definition cannot come before confirming that an outbreak actually exists.</w:t>
      </w:r>
    </w:p>
    <w:p>
      <w:pPr>
        <w:spacing w:after="40"/>
        <w:ind w:left="360"/>
      </w:pPr>
      <w:r>
        <w:rPr>
          <w:rFonts w:ascii="Times New Roman" w:hAnsi="Times New Roman"/>
          <w:sz w:val="24"/>
          <w:szCs w:val="24"/>
        </w:rPr>
        <w:t xml:space="preserve">D — 2, 4, 3, 1: A hypothesis needs the descriptive data first - time, place and person comes before it.</w:t>
      </w:r>
    </w:p>
    <w:p>
      <w:pPr>
        <w:spacing w:after="40"/>
        <w:ind w:left="360"/>
      </w:pPr>
      <w:r>
        <w:rPr>
          <w:rFonts w:ascii="Times New Roman" w:hAnsi="Times New Roman"/>
          <w:sz w:val="24"/>
          <w:szCs w:val="24"/>
        </w:rPr>
        <w:t xml:space="preserve">⚠️ Exam Trap: 'Confirm the outbreak' always comes first - do not jump to closing schools or mass treatment.</w:t>
      </w:r>
    </w:p>
    <w:p>
      <w:pPr>
        <w:spacing w:after="40"/>
        <w:ind w:left="360"/>
      </w:pPr>
      <w:r>
        <w:rPr>
          <w:rFonts w:ascii="Times New Roman" w:hAnsi="Times New Roman"/>
          <w:sz w:val="24"/>
          <w:szCs w:val="24"/>
        </w:rPr>
        <w:t xml:space="preserve">💎 PNC Pearl: Outbreak steps: Verify -&gt; Define/count -&gt; Describe (time-place-person) -&gt; Hypothesis -&gt; Test -&gt; Control -&gt; Report.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Croup (laryngotracheobronchitis) presents with: </w:t>
      </w:r>
    </w:p>
    <w:p>
      <w:pPr>
        <w:spacing w:after="40"/>
        <w:ind w:left="360"/>
      </w:pPr>
      <w:r>
        <w:rPr>
          <w:rFonts w:ascii="Times New Roman" w:hAnsi="Times New Roman"/>
          <w:sz w:val="24"/>
          <w:szCs w:val="24"/>
        </w:rPr>
        <w:t xml:space="preserve">(a) A vesicular rash</w:t>
      </w:r>
    </w:p>
    <w:p>
      <w:pPr>
        <w:spacing w:after="40"/>
        <w:ind w:left="360"/>
      </w:pPr>
      <w:r>
        <w:rPr>
          <w:rFonts w:ascii="Times New Roman" w:hAnsi="Times New Roman"/>
          <w:sz w:val="24"/>
          <w:szCs w:val="24"/>
        </w:rPr>
        <w:t xml:space="preserve">(b) Strawberry tongue</w:t>
      </w:r>
    </w:p>
    <w:p>
      <w:pPr>
        <w:spacing w:after="40"/>
        <w:ind w:left="360"/>
      </w:pPr>
      <w:r>
        <w:rPr>
          <w:rFonts w:ascii="Times New Roman" w:hAnsi="Times New Roman"/>
          <w:sz w:val="24"/>
          <w:szCs w:val="24"/>
        </w:rPr>
        <w:t xml:space="preserve">(c) A barking 'seal-like' cough and inspiratory stridor, worse at night</w:t>
      </w:r>
    </w:p>
    <w:p>
      <w:pPr>
        <w:spacing w:after="40"/>
        <w:ind w:left="360"/>
      </w:pPr>
      <w:r>
        <w:rPr>
          <w:rFonts w:ascii="Times New Roman" w:hAnsi="Times New Roman"/>
          <w:sz w:val="24"/>
          <w:szCs w:val="24"/>
        </w:rPr>
        <w:t xml:space="preserve">(d) Sudden drooling and high fever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barking 'seal-like' cough and inspiratory stridor, worse at night</w:t>
      </w:r>
    </w:p>
    <w:p>
      <w:pPr>
        <w:spacing w:after="40"/>
        <w:ind w:left="360"/>
      </w:pPr>
      <w:r>
        <w:rPr>
          <w:rFonts w:ascii="Times New Roman" w:hAnsi="Times New Roman"/>
          <w:sz w:val="24"/>
          <w:szCs w:val="24"/>
        </w:rPr>
        <w:t xml:space="preserve">🧠 Clinical Rationale: Viral croup - subglottic swelling - causes the classic barking cough and stridor, often at night; cool mist, steroids, and nebulized adrenaline manage moderate-severe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vesicular rash: Vesicular rash suggests chickenpox, not croup.</w:t>
      </w:r>
    </w:p>
    <w:p>
      <w:pPr>
        <w:spacing w:after="40"/>
        <w:ind w:left="360"/>
      </w:pPr>
      <w:r>
        <w:rPr>
          <w:rFonts w:ascii="Times New Roman" w:hAnsi="Times New Roman"/>
          <w:sz w:val="24"/>
          <w:szCs w:val="24"/>
        </w:rPr>
        <w:t xml:space="preserve">B — Strawberry tongue: Strawberry tongue suggests scarlet fever or Kawasaki disease.</w:t>
      </w:r>
    </w:p>
    <w:p>
      <w:pPr>
        <w:spacing w:after="40"/>
        <w:ind w:left="360"/>
      </w:pPr>
      <w:r>
        <w:rPr>
          <w:rFonts w:ascii="Times New Roman" w:hAnsi="Times New Roman"/>
          <w:sz w:val="24"/>
          <w:szCs w:val="24"/>
        </w:rPr>
        <w:t xml:space="preserve">D — Sudden drooling and high fever: Sudden drooling with high fever suggests epiglottitis, not croup.</w:t>
      </w:r>
    </w:p>
    <w:p>
      <w:pPr>
        <w:spacing w:after="40"/>
        <w:ind w:left="360"/>
      </w:pPr>
      <w:r>
        <w:rPr>
          <w:rFonts w:ascii="Times New Roman" w:hAnsi="Times New Roman"/>
          <w:sz w:val="24"/>
          <w:szCs w:val="24"/>
        </w:rPr>
        <w:t xml:space="preserve">⚠️ Exam Trap: Croup is viral, gradual and barking; epiglottitis is bacterial, sudden and drooling.</w:t>
      </w:r>
    </w:p>
    <w:p>
      <w:pPr>
        <w:spacing w:after="40"/>
        <w:ind w:left="360"/>
      </w:pPr>
      <w:r>
        <w:rPr>
          <w:rFonts w:ascii="Times New Roman" w:hAnsi="Times New Roman"/>
          <w:sz w:val="24"/>
          <w:szCs w:val="24"/>
        </w:rPr>
        <w:t xml:space="preserve">💎 PNC Pearl: Croup: parainfluenza virus, 6 mo-3 yr, steeple sign on X-ray; treat with dexamethasone +/- nebulised adrenaline.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health worker counts the breathing of a 7-month-old infant with cough for 30 seconds and gets 27 breaths. There is no chest indrawing and no danger sign. According to IMNCI, the child should be classified as:</w:t>
      </w:r>
    </w:p>
    <w:p>
      <w:pPr>
        <w:spacing w:after="40"/>
        <w:ind w:left="360"/>
      </w:pPr>
      <w:r>
        <w:rPr>
          <w:rFonts w:ascii="Times New Roman" w:hAnsi="Times New Roman"/>
          <w:sz w:val="24"/>
          <w:szCs w:val="24"/>
        </w:rPr>
        <w:t xml:space="preserve">(a) Normal breathing for age</w:t>
      </w:r>
    </w:p>
    <w:p>
      <w:pPr>
        <w:spacing w:after="40"/>
        <w:ind w:left="360"/>
      </w:pPr>
      <w:r>
        <w:rPr>
          <w:rFonts w:ascii="Times New Roman" w:hAnsi="Times New Roman"/>
          <w:sz w:val="24"/>
          <w:szCs w:val="24"/>
        </w:rPr>
        <w:t xml:space="preserve">(b) Severe pneumonia or very severe disease</w:t>
      </w:r>
    </w:p>
    <w:p>
      <w:pPr>
        <w:spacing w:after="40"/>
        <w:ind w:left="360"/>
      </w:pPr>
      <w:r>
        <w:rPr>
          <w:rFonts w:ascii="Times New Roman" w:hAnsi="Times New Roman"/>
          <w:sz w:val="24"/>
          <w:szCs w:val="24"/>
        </w:rPr>
        <w:t xml:space="preserve">(c) No pneumonia: cough or cold</w:t>
      </w:r>
    </w:p>
    <w:p>
      <w:pPr>
        <w:spacing w:after="40"/>
        <w:ind w:left="360"/>
      </w:pPr>
      <w:r>
        <w:rPr>
          <w:rFonts w:ascii="Times New Roman" w:hAnsi="Times New Roman"/>
          <w:sz w:val="24"/>
          <w:szCs w:val="24"/>
        </w:rPr>
        <w:t xml:space="preserve">(d) Pneumonia - fast breathing (54/min)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Pneumonia - fast breathing (54/min)</w:t>
      </w:r>
    </w:p>
    <w:p>
      <w:pPr>
        <w:spacing w:after="40"/>
        <w:ind w:left="360"/>
      </w:pPr>
      <w:r>
        <w:rPr>
          <w:rFonts w:ascii="Times New Roman" w:hAnsi="Times New Roman"/>
          <w:sz w:val="24"/>
          <w:szCs w:val="24"/>
        </w:rPr>
        <w:t xml:space="preserve">🧠 Clinical Rationale: The rate for a full minute is 27 x 2 = 54/min. For infants 2 to 12 months, fast breathing is 50/min or more, so the child has pneumonia (fast breathing) and is treated with oral amoxicillin at home, with follow-up in 2-3 days. Danger signs or stridor would make it severe.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Normal breathing for age: The count of 27 is for only 30 seconds; the full-minute rate is fast for age.</w:t>
      </w:r>
    </w:p>
    <w:p>
      <w:pPr>
        <w:spacing w:after="40"/>
        <w:ind w:left="360"/>
      </w:pPr>
      <w:r>
        <w:rPr>
          <w:rFonts w:ascii="Times New Roman" w:hAnsi="Times New Roman"/>
          <w:sz w:val="24"/>
          <w:szCs w:val="24"/>
        </w:rPr>
        <w:t xml:space="preserve">B — Severe pneumonia or very severe disease: Severe classification needs a general danger sign or stridor in a calm child - none are present.</w:t>
      </w:r>
    </w:p>
    <w:p>
      <w:pPr>
        <w:spacing w:after="40"/>
        <w:ind w:left="360"/>
      </w:pPr>
      <w:r>
        <w:rPr>
          <w:rFonts w:ascii="Times New Roman" w:hAnsi="Times New Roman"/>
          <w:sz w:val="24"/>
          <w:szCs w:val="24"/>
        </w:rPr>
        <w:t xml:space="preserve">C — No pneumonia: cough or cold: The rate 54/min is above the cut-off of 50, so this is not a simple cough or cold.</w:t>
      </w:r>
    </w:p>
    <w:p>
      <w:pPr>
        <w:spacing w:after="40"/>
        <w:ind w:left="360"/>
      </w:pPr>
      <w:r>
        <w:rPr>
          <w:rFonts w:ascii="Times New Roman" w:hAnsi="Times New Roman"/>
          <w:sz w:val="24"/>
          <w:szCs w:val="24"/>
        </w:rPr>
        <w:t xml:space="preserve">⚠️ Exam Trap: Students use 27 directly - always double a 30-second count (or count a full minute).</w:t>
      </w:r>
    </w:p>
    <w:p>
      <w:pPr>
        <w:spacing w:after="40"/>
        <w:ind w:left="360"/>
      </w:pPr>
      <w:r>
        <w:rPr>
          <w:rFonts w:ascii="Times New Roman" w:hAnsi="Times New Roman"/>
          <w:sz w:val="24"/>
          <w:szCs w:val="24"/>
        </w:rPr>
        <w:t xml:space="preserve">💎 PNC Pearl: Fast breathing: under 2 months 60+, 2-12 months 50+, 12 months-5 years 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boy has sudden high fever, is drooling, speaks in a muffled voice and sits leaning forward with his neck extended. What is the MOST appropriate nursing action?</w:t>
      </w:r>
    </w:p>
    <w:p>
      <w:pPr>
        <w:spacing w:after="40"/>
        <w:ind w:left="360"/>
      </w:pPr>
      <w:r>
        <w:rPr>
          <w:rFonts w:ascii="Times New Roman" w:hAnsi="Times New Roman"/>
          <w:sz w:val="24"/>
          <w:szCs w:val="24"/>
        </w:rPr>
        <w:t xml:space="preserve">(a) Keep him calm and upright, avoid examining the throat, and prepare for emergency airway support</w:t>
      </w:r>
    </w:p>
    <w:p>
      <w:pPr>
        <w:spacing w:after="40"/>
        <w:ind w:left="360"/>
      </w:pPr>
      <w:r>
        <w:rPr>
          <w:rFonts w:ascii="Times New Roman" w:hAnsi="Times New Roman"/>
          <w:sz w:val="24"/>
          <w:szCs w:val="24"/>
        </w:rPr>
        <w:t xml:space="preserve">(b) Examine the throat with a tongue depressor to look for a membrane</w:t>
      </w:r>
    </w:p>
    <w:p>
      <w:pPr>
        <w:spacing w:after="40"/>
        <w:ind w:left="360"/>
      </w:pPr>
      <w:r>
        <w:rPr>
          <w:rFonts w:ascii="Times New Roman" w:hAnsi="Times New Roman"/>
          <w:sz w:val="24"/>
          <w:szCs w:val="24"/>
        </w:rPr>
        <w:t xml:space="preserve">(c) Give cold oral fluids to reduce the fever</w:t>
      </w:r>
    </w:p>
    <w:p>
      <w:pPr>
        <w:spacing w:after="40"/>
        <w:ind w:left="360"/>
      </w:pPr>
      <w:r>
        <w:rPr>
          <w:rFonts w:ascii="Times New Roman" w:hAnsi="Times New Roman"/>
          <w:sz w:val="24"/>
          <w:szCs w:val="24"/>
        </w:rPr>
        <w:t xml:space="preserve">(d) Lay him flat and obtain a throat swab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him calm and upright, avoid examining the throat, and prepare for emergency airway support</w:t>
      </w:r>
    </w:p>
    <w:p>
      <w:pPr>
        <w:spacing w:after="40"/>
        <w:ind w:left="360"/>
      </w:pPr>
      <w:r>
        <w:rPr>
          <w:rFonts w:ascii="Times New Roman" w:hAnsi="Times New Roman"/>
          <w:sz w:val="24"/>
          <w:szCs w:val="24"/>
        </w:rPr>
        <w:t xml:space="preserve">🧠 Clinical Rationale: Drooling, muffled voice, tripod position and high fever suggest acute epiglottitis. Any throat examination, swab, lying flat or distressing procedure can cause complete airway obstruction. The child is kept calm in the parent's lap, and intubation or tracheostomy equipment is kept ready; the vaccine against Hib prevents most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Examine the throat with a tongue depressor to look for a membrane: A tongue depressor can trigger laryngospasm and total obstruction in epiglottitis.</w:t>
      </w:r>
    </w:p>
    <w:p>
      <w:pPr>
        <w:spacing w:after="40"/>
        <w:ind w:left="360"/>
      </w:pPr>
      <w:r>
        <w:rPr>
          <w:rFonts w:ascii="Times New Roman" w:hAnsi="Times New Roman"/>
          <w:sz w:val="24"/>
          <w:szCs w:val="24"/>
        </w:rPr>
        <w:t xml:space="preserve">C — Give cold oral fluids to reduce the fever: The child cannot swallow (hence drooling) - oral fluids risk aspiration.</w:t>
      </w:r>
    </w:p>
    <w:p>
      <w:pPr>
        <w:spacing w:after="40"/>
        <w:ind w:left="360"/>
      </w:pPr>
      <w:r>
        <w:rPr>
          <w:rFonts w:ascii="Times New Roman" w:hAnsi="Times New Roman"/>
          <w:sz w:val="24"/>
          <w:szCs w:val="24"/>
        </w:rPr>
        <w:t xml:space="preserve">D — Lay him flat and obtain a throat swab: Lying flat and swabbing both risk sudden airway collapse.</w:t>
      </w:r>
    </w:p>
    <w:p>
      <w:pPr>
        <w:spacing w:after="40"/>
        <w:ind w:left="360"/>
      </w:pPr>
      <w:r>
        <w:rPr>
          <w:rFonts w:ascii="Times New Roman" w:hAnsi="Times New Roman"/>
          <w:sz w:val="24"/>
          <w:szCs w:val="24"/>
        </w:rPr>
        <w:t xml:space="preserve">⚠️ Exam Trap: Barking cough = croup (safe to examine); drooling + tripod + toxic child = epiglottitis (do NOT examine).</w:t>
      </w:r>
    </w:p>
    <w:p>
      <w:pPr>
        <w:spacing w:after="40"/>
        <w:ind w:left="360"/>
      </w:pPr>
      <w:r>
        <w:rPr>
          <w:rFonts w:ascii="Times New Roman" w:hAnsi="Times New Roman"/>
          <w:sz w:val="24"/>
          <w:szCs w:val="24"/>
        </w:rPr>
        <w:t xml:space="preserve">💎 PNC Pearl: Epiglottitis 4 Ds: Drooling, Dysphagia, Dysphonia, Distress. Hib vaccine prevents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18-month-old child with fever of 39.5 C has a generalised seizure lasting 3 minutes, then recovers fully within an hour. The mother asks what to do if it happens again. Which advice is CORRECT?</w:t>
      </w:r>
    </w:p>
    <w:p>
      <w:pPr>
        <w:spacing w:after="40"/>
        <w:ind w:left="360"/>
      </w:pPr>
      <w:r>
        <w:rPr>
          <w:rFonts w:ascii="Times New Roman" w:hAnsi="Times New Roman"/>
          <w:sz w:val="24"/>
          <w:szCs w:val="24"/>
        </w:rPr>
        <w:t xml:space="preserve">(a) Hold the limbs firmly to stop the jerking</w:t>
      </w:r>
    </w:p>
    <w:p>
      <w:pPr>
        <w:spacing w:after="40"/>
        <w:ind w:left="360"/>
      </w:pPr>
      <w:r>
        <w:rPr>
          <w:rFonts w:ascii="Times New Roman" w:hAnsi="Times New Roman"/>
          <w:sz w:val="24"/>
          <w:szCs w:val="24"/>
        </w:rPr>
        <w:t xml:space="preserve">(b) Put a spoon in the mouth to prevent tongue biting</w:t>
      </w:r>
    </w:p>
    <w:p>
      <w:pPr>
        <w:spacing w:after="40"/>
        <w:ind w:left="360"/>
      </w:pPr>
      <w:r>
        <w:rPr>
          <w:rFonts w:ascii="Times New Roman" w:hAnsi="Times New Roman"/>
          <w:sz w:val="24"/>
          <w:szCs w:val="24"/>
        </w:rPr>
        <w:t xml:space="preserve">(c) Pour cold water over the child during the seizure</w:t>
      </w:r>
    </w:p>
    <w:p>
      <w:pPr>
        <w:spacing w:after="40"/>
        <w:ind w:left="360"/>
      </w:pPr>
      <w:r>
        <w:rPr>
          <w:rFonts w:ascii="Times New Roman" w:hAnsi="Times New Roman"/>
          <w:sz w:val="24"/>
          <w:szCs w:val="24"/>
        </w:rPr>
        <w:t xml:space="preserve">(d) Place the child on the side, protect from injury, note the duration and seek help if it lasts more than 5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Place the child on the side, protect from injury, note the duration and seek help if it lasts more than 5 minutes</w:t>
      </w:r>
    </w:p>
    <w:p>
      <w:pPr>
        <w:spacing w:after="40"/>
        <w:ind w:left="360"/>
      </w:pPr>
      <w:r>
        <w:rPr>
          <w:rFonts w:ascii="Times New Roman" w:hAnsi="Times New Roman"/>
          <w:sz w:val="24"/>
          <w:szCs w:val="24"/>
        </w:rPr>
        <w:t xml:space="preserve">🧠 Clinical Rationale: This is a simple febrile seizure (generalised, under 15 minutes, once in 24 hours, 6 months-5 years). Parents are taught first aid: stay calm, lay the child on the side in a safe place, nothing in the mouth, no restraint, time the seizure and seek emergency care if it lasts over 5 minutes. Prognosis is excellent.</w:t>
      </w:r>
    </w:p>
    <w:p>
      <w:pPr>
        <w:spacing w:after="40"/>
        <w:ind w:left="360"/>
      </w:pPr>
      <w:r>
        <w:rPr>
          <w:rFonts w:ascii="Times New Roman" w:hAnsi="Times New Roman"/>
          <w:sz w:val="24"/>
          <w:szCs w:val="24"/>
        </w:rPr>
        <w:t xml:space="preserve">🔍 Key Clues: 3 minutes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Hold the limbs firmly to stop the jerking: Restraining limbs can cause fractures and does not stop the seizure.</w:t>
      </w:r>
    </w:p>
    <w:p>
      <w:pPr>
        <w:spacing w:after="40"/>
        <w:ind w:left="360"/>
      </w:pPr>
      <w:r>
        <w:rPr>
          <w:rFonts w:ascii="Times New Roman" w:hAnsi="Times New Roman"/>
          <w:sz w:val="24"/>
          <w:szCs w:val="24"/>
        </w:rPr>
        <w:t xml:space="preserve">B — Put a spoon in the mouth to prevent tongue biting: Objects in the mouth can break teeth and block the airway.</w:t>
      </w:r>
    </w:p>
    <w:p>
      <w:pPr>
        <w:spacing w:after="40"/>
        <w:ind w:left="360"/>
      </w:pPr>
      <w:r>
        <w:rPr>
          <w:rFonts w:ascii="Times New Roman" w:hAnsi="Times New Roman"/>
          <w:sz w:val="24"/>
          <w:szCs w:val="24"/>
        </w:rPr>
        <w:t xml:space="preserve">C — Pour cold water over the child during the seizure: Cold water can cause aspiration and shivering; fever is managed after the seizure.</w:t>
      </w:r>
    </w:p>
    <w:p>
      <w:pPr>
        <w:spacing w:after="40"/>
        <w:ind w:left="360"/>
      </w:pPr>
      <w:r>
        <w:rPr>
          <w:rFonts w:ascii="Times New Roman" w:hAnsi="Times New Roman"/>
          <w:sz w:val="24"/>
          <w:szCs w:val="24"/>
        </w:rPr>
        <w:t xml:space="preserve">⚠️ Exam Trap: Simple febrile seizure does not mean epilepsy; nothing in the mouth and no restraint.</w:t>
      </w:r>
    </w:p>
    <w:p>
      <w:pPr>
        <w:spacing w:after="40"/>
        <w:ind w:left="360"/>
      </w:pPr>
      <w:r>
        <w:rPr>
          <w:rFonts w:ascii="Times New Roman" w:hAnsi="Times New Roman"/>
          <w:sz w:val="24"/>
          <w:szCs w:val="24"/>
        </w:rPr>
        <w:t xml:space="preserve">💎 PNC Pearl: Simple febrile seizure: 6 mo-5 yr, generalised, under 15 min, once in 24 h. Seizure over 5 min =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5-month-old infant has fever, irritability, a high-pitched cry, refusal to feed and a tense, bulging anterior fontanelle. Which investigation should the nurse prepare for to confirm the MOST likely diagnosis?</w:t>
      </w:r>
    </w:p>
    <w:p>
      <w:pPr>
        <w:spacing w:after="40"/>
        <w:ind w:left="360"/>
      </w:pPr>
      <w:r>
        <w:rPr>
          <w:rFonts w:ascii="Times New Roman" w:hAnsi="Times New Roman"/>
          <w:sz w:val="24"/>
          <w:szCs w:val="24"/>
        </w:rPr>
        <w:t xml:space="preserve">(a) Stool examination</w:t>
      </w:r>
    </w:p>
    <w:p>
      <w:pPr>
        <w:spacing w:after="40"/>
        <w:ind w:left="360"/>
      </w:pPr>
      <w:r>
        <w:rPr>
          <w:rFonts w:ascii="Times New Roman" w:hAnsi="Times New Roman"/>
          <w:sz w:val="24"/>
          <w:szCs w:val="24"/>
        </w:rPr>
        <w:t xml:space="preserve">(b) Urine routine and culture only</w:t>
      </w:r>
    </w:p>
    <w:p>
      <w:pPr>
        <w:spacing w:after="40"/>
        <w:ind w:left="360"/>
      </w:pPr>
      <w:r>
        <w:rPr>
          <w:rFonts w:ascii="Times New Roman" w:hAnsi="Times New Roman"/>
          <w:sz w:val="24"/>
          <w:szCs w:val="24"/>
        </w:rPr>
        <w:t xml:space="preserve">(c) Lumbar puncture for CSF analysis</w:t>
      </w:r>
    </w:p>
    <w:p>
      <w:pPr>
        <w:spacing w:after="40"/>
        <w:ind w:left="360"/>
      </w:pPr>
      <w:r>
        <w:rPr>
          <w:rFonts w:ascii="Times New Roman" w:hAnsi="Times New Roman"/>
          <w:sz w:val="24"/>
          <w:szCs w:val="24"/>
        </w:rPr>
        <w:t xml:space="preserve">(d) Chest X-ray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Lumbar puncture for CSF analysis</w:t>
      </w:r>
    </w:p>
    <w:p>
      <w:pPr>
        <w:spacing w:after="40"/>
        <w:ind w:left="360"/>
      </w:pPr>
      <w:r>
        <w:rPr>
          <w:rFonts w:ascii="Times New Roman" w:hAnsi="Times New Roman"/>
          <w:sz w:val="24"/>
          <w:szCs w:val="24"/>
        </w:rPr>
        <w:t xml:space="preserve">🧠 Clinical Rationale: In infants neck stiffness is unreliable; fever with a bulging fontanelle, high-pitched cry and poor feeding strongly suggests bacterial meningitis. CSF analysis by lumbar puncture (raised protein, low sugar, high neutrophils) confirms it, and antibiotics must not be delayed.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Stool examination: Stool examination is for diarrhoeal disease, not a CNS infection.</w:t>
      </w:r>
    </w:p>
    <w:p>
      <w:pPr>
        <w:spacing w:after="40"/>
        <w:ind w:left="360"/>
      </w:pPr>
      <w:r>
        <w:rPr>
          <w:rFonts w:ascii="Times New Roman" w:hAnsi="Times New Roman"/>
          <w:sz w:val="24"/>
          <w:szCs w:val="24"/>
        </w:rPr>
        <w:t xml:space="preserve">B — Urine routine and culture only: UTI can cause fever in infants but not a bulging fontanelle.</w:t>
      </w:r>
    </w:p>
    <w:p>
      <w:pPr>
        <w:spacing w:after="40"/>
        <w:ind w:left="360"/>
      </w:pPr>
      <w:r>
        <w:rPr>
          <w:rFonts w:ascii="Times New Roman" w:hAnsi="Times New Roman"/>
          <w:sz w:val="24"/>
          <w:szCs w:val="24"/>
        </w:rPr>
        <w:t xml:space="preserve">D — Chest X-ray: A chest X-ray is for pneumonia - it does not explain a bulging fontanelle.</w:t>
      </w:r>
    </w:p>
    <w:p>
      <w:pPr>
        <w:spacing w:after="40"/>
        <w:ind w:left="360"/>
      </w:pPr>
      <w:r>
        <w:rPr>
          <w:rFonts w:ascii="Times New Roman" w:hAnsi="Times New Roman"/>
          <w:sz w:val="24"/>
          <w:szCs w:val="24"/>
        </w:rPr>
        <w:t xml:space="preserve">⚠️ Exam Trap: Babies rarely show neck rigidity - look at the fontanelle, not the neck.</w:t>
      </w:r>
    </w:p>
    <w:p>
      <w:pPr>
        <w:spacing w:after="40"/>
        <w:ind w:left="360"/>
      </w:pPr>
      <w:r>
        <w:rPr>
          <w:rFonts w:ascii="Times New Roman" w:hAnsi="Times New Roman"/>
          <w:sz w:val="24"/>
          <w:szCs w:val="24"/>
        </w:rPr>
        <w:t xml:space="preserve">💎 PNC Pearl: Bacterial meningitis CSF: turbid, high protein, LOW sugar, neutrophils. Bulging fontanelle = raised ICP in infants.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Generalized anxiety disorder (GAD) is characterized by: </w:t>
      </w:r>
    </w:p>
    <w:p>
      <w:pPr>
        <w:spacing w:after="40"/>
        <w:ind w:left="360"/>
      </w:pPr>
      <w:r>
        <w:rPr>
          <w:rFonts w:ascii="Times New Roman" w:hAnsi="Times New Roman"/>
          <w:sz w:val="24"/>
          <w:szCs w:val="24"/>
        </w:rPr>
        <w:t xml:space="preserve">(a) Excessive, uncontrollable worry about many topics for at least 6 months with physical symptoms</w:t>
      </w:r>
    </w:p>
    <w:p>
      <w:pPr>
        <w:spacing w:after="40"/>
        <w:ind w:left="360"/>
      </w:pPr>
      <w:r>
        <w:rPr>
          <w:rFonts w:ascii="Times New Roman" w:hAnsi="Times New Roman"/>
          <w:sz w:val="24"/>
          <w:szCs w:val="24"/>
        </w:rPr>
        <w:t xml:space="preserve">(b) Brief panic attacks only</w:t>
      </w:r>
    </w:p>
    <w:p>
      <w:pPr>
        <w:spacing w:after="40"/>
        <w:ind w:left="360"/>
      </w:pPr>
      <w:r>
        <w:rPr>
          <w:rFonts w:ascii="Times New Roman" w:hAnsi="Times New Roman"/>
          <w:sz w:val="24"/>
          <w:szCs w:val="24"/>
        </w:rPr>
        <w:t xml:space="preserve">(c) Hallucinations</w:t>
      </w:r>
    </w:p>
    <w:p>
      <w:pPr>
        <w:spacing w:after="40"/>
        <w:ind w:left="360"/>
      </w:pPr>
      <w:r>
        <w:rPr>
          <w:rFonts w:ascii="Times New Roman" w:hAnsi="Times New Roman"/>
          <w:sz w:val="24"/>
          <w:szCs w:val="24"/>
        </w:rPr>
        <w:t xml:space="preserve">(d) Fear of a specific object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Excessive, uncontrollable worry about many topics for at least 6 months with physical symptoms</w:t>
      </w:r>
    </w:p>
    <w:p>
      <w:pPr>
        <w:spacing w:after="40"/>
        <w:ind w:left="360"/>
      </w:pPr>
      <w:r>
        <w:rPr>
          <w:rFonts w:ascii="Times New Roman" w:hAnsi="Times New Roman"/>
          <w:sz w:val="24"/>
          <w:szCs w:val="24"/>
        </w:rPr>
        <w:t xml:space="preserve">🧠 Clinical Rationale: GAD - chronic free-floating anxiety with restlessness, fatigue, poor concentration, irritability, muscle tension, and sleep disturbance - responds to CBT and SSRIs/SNRIs.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Brief panic attacks only: Brief attacks of intense fear are panic disorder, not GAD.</w:t>
      </w:r>
    </w:p>
    <w:p>
      <w:pPr>
        <w:spacing w:after="40"/>
        <w:ind w:left="360"/>
      </w:pPr>
      <w:r>
        <w:rPr>
          <w:rFonts w:ascii="Times New Roman" w:hAnsi="Times New Roman"/>
          <w:sz w:val="24"/>
          <w:szCs w:val="24"/>
        </w:rPr>
        <w:t xml:space="preserve">C — Hallucinations: Hallucinations are psychotic symptoms, not a feature of anxiety disorders.</w:t>
      </w:r>
    </w:p>
    <w:p>
      <w:pPr>
        <w:spacing w:after="40"/>
        <w:ind w:left="360"/>
      </w:pPr>
      <w:r>
        <w:rPr>
          <w:rFonts w:ascii="Times New Roman" w:hAnsi="Times New Roman"/>
          <w:sz w:val="24"/>
          <w:szCs w:val="24"/>
        </w:rPr>
        <w:t xml:space="preserve">D — Fear of a specific object: Fear of one particular object or situation is a specific phobia.</w:t>
      </w:r>
    </w:p>
    <w:p>
      <w:pPr>
        <w:spacing w:after="40"/>
        <w:ind w:left="360"/>
      </w:pPr>
      <w:r>
        <w:rPr>
          <w:rFonts w:ascii="Times New Roman" w:hAnsi="Times New Roman"/>
          <w:sz w:val="24"/>
          <w:szCs w:val="24"/>
        </w:rPr>
        <w:t xml:space="preserve">⚠️ Exam Trap: GAD is 'free-floating' worry about MANY things for 6+ months; panic is sudden and episodic.</w:t>
      </w:r>
    </w:p>
    <w:p>
      <w:pPr>
        <w:spacing w:after="40"/>
        <w:ind w:left="360"/>
      </w:pPr>
      <w:r>
        <w:rPr>
          <w:rFonts w:ascii="Times New Roman" w:hAnsi="Times New Roman"/>
          <w:sz w:val="24"/>
          <w:szCs w:val="24"/>
        </w:rPr>
        <w:t xml:space="preserve">💎 PNC Pearl: GAD: worry 6+ months + restlessness, fatigue, poor concentration, irritability, muscle tension, sleep problems.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specific phobia is: </w:t>
      </w:r>
    </w:p>
    <w:p>
      <w:pPr>
        <w:spacing w:after="40"/>
        <w:ind w:left="360"/>
      </w:pPr>
      <w:r>
        <w:rPr>
          <w:rFonts w:ascii="Times New Roman" w:hAnsi="Times New Roman"/>
          <w:sz w:val="24"/>
          <w:szCs w:val="24"/>
        </w:rPr>
        <w:t xml:space="preserve">(a) An intense, irrational fear of a particular object or situation with avoidance</w:t>
      </w:r>
    </w:p>
    <w:p>
      <w:pPr>
        <w:spacing w:after="40"/>
        <w:ind w:left="360"/>
      </w:pPr>
      <w:r>
        <w:rPr>
          <w:rFonts w:ascii="Times New Roman" w:hAnsi="Times New Roman"/>
          <w:sz w:val="24"/>
          <w:szCs w:val="24"/>
        </w:rPr>
        <w:t xml:space="preserve">(b) A hallucination</w:t>
      </w:r>
    </w:p>
    <w:p>
      <w:pPr>
        <w:spacing w:after="40"/>
        <w:ind w:left="360"/>
      </w:pPr>
      <w:r>
        <w:rPr>
          <w:rFonts w:ascii="Times New Roman" w:hAnsi="Times New Roman"/>
          <w:sz w:val="24"/>
          <w:szCs w:val="24"/>
        </w:rPr>
        <w:t xml:space="preserve">(c) A delusion</w:t>
      </w:r>
    </w:p>
    <w:p>
      <w:pPr>
        <w:spacing w:after="40"/>
        <w:ind w:left="360"/>
      </w:pPr>
      <w:r>
        <w:rPr>
          <w:rFonts w:ascii="Times New Roman" w:hAnsi="Times New Roman"/>
          <w:sz w:val="24"/>
          <w:szCs w:val="24"/>
        </w:rPr>
        <w:t xml:space="preserve">(d) A general worry about many topics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An intense, irrational fear of a particular object or situation with avoidance</w:t>
      </w:r>
    </w:p>
    <w:p>
      <w:pPr>
        <w:spacing w:after="40"/>
        <w:ind w:left="360"/>
      </w:pPr>
      <w:r>
        <w:rPr>
          <w:rFonts w:ascii="Times New Roman" w:hAnsi="Times New Roman"/>
          <w:sz w:val="24"/>
          <w:szCs w:val="24"/>
        </w:rPr>
        <w:t xml:space="preserve">🧠 Clinical Rationale: Specific phobias (heights, spiders, injections) trigger immediate anxiety and avoidance; exposure-based therapy (systematic desensitization) is the most effective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hallucination: A hallucination is a false perception without a stimulus - a psychotic feature.</w:t>
      </w:r>
    </w:p>
    <w:p>
      <w:pPr>
        <w:spacing w:after="40"/>
        <w:ind w:left="360"/>
      </w:pPr>
      <w:r>
        <w:rPr>
          <w:rFonts w:ascii="Times New Roman" w:hAnsi="Times New Roman"/>
          <w:sz w:val="24"/>
          <w:szCs w:val="24"/>
        </w:rPr>
        <w:t xml:space="preserve">C — A delusion: A delusion is a fixed false belief, not an irrational fear with avoidance.</w:t>
      </w:r>
    </w:p>
    <w:p>
      <w:pPr>
        <w:spacing w:after="40"/>
        <w:ind w:left="360"/>
      </w:pPr>
      <w:r>
        <w:rPr>
          <w:rFonts w:ascii="Times New Roman" w:hAnsi="Times New Roman"/>
          <w:sz w:val="24"/>
          <w:szCs w:val="24"/>
        </w:rPr>
        <w:t xml:space="preserve">D — A general worry about many topics: General worry about many topics is generalised anxiety disorder.</w:t>
      </w:r>
    </w:p>
    <w:p>
      <w:pPr>
        <w:spacing w:after="40"/>
        <w:ind w:left="360"/>
      </w:pPr>
      <w:r>
        <w:rPr>
          <w:rFonts w:ascii="Times New Roman" w:hAnsi="Times New Roman"/>
          <w:sz w:val="24"/>
          <w:szCs w:val="24"/>
        </w:rPr>
        <w:t xml:space="preserve">⚠️ Exam Trap: In phobia the person KNOWS the fear is irrational but still avoids the situation.</w:t>
      </w:r>
    </w:p>
    <w:p>
      <w:pPr>
        <w:spacing w:after="40"/>
        <w:ind w:left="360"/>
      </w:pPr>
      <w:r>
        <w:rPr>
          <w:rFonts w:ascii="Times New Roman" w:hAnsi="Times New Roman"/>
          <w:sz w:val="24"/>
          <w:szCs w:val="24"/>
        </w:rPr>
        <w:t xml:space="preserve">💎 PNC Pearl: Phobia treatment of choice: systematic desensitisation (graded exposure + relaxation) - Joseph Wolpe.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relaxation technique the nurse can teach an anxious client is: </w:t>
      </w:r>
    </w:p>
    <w:p>
      <w:pPr>
        <w:spacing w:after="40"/>
        <w:ind w:left="360"/>
      </w:pPr>
      <w:r>
        <w:rPr>
          <w:rFonts w:ascii="Times New Roman" w:hAnsi="Times New Roman"/>
          <w:sz w:val="24"/>
          <w:szCs w:val="24"/>
        </w:rPr>
        <w:t xml:space="preserve">(a) Deep diaphragmatic breathing with slow exhalation</w:t>
      </w:r>
    </w:p>
    <w:p>
      <w:pPr>
        <w:spacing w:after="40"/>
        <w:ind w:left="360"/>
      </w:pPr>
      <w:r>
        <w:rPr>
          <w:rFonts w:ascii="Times New Roman" w:hAnsi="Times New Roman"/>
          <w:sz w:val="24"/>
          <w:szCs w:val="24"/>
        </w:rPr>
        <w:t xml:space="preserve">(b) Holding the breath for minutes</w:t>
      </w:r>
    </w:p>
    <w:p>
      <w:pPr>
        <w:spacing w:after="40"/>
        <w:ind w:left="360"/>
      </w:pPr>
      <w:r>
        <w:rPr>
          <w:rFonts w:ascii="Times New Roman" w:hAnsi="Times New Roman"/>
          <w:sz w:val="24"/>
          <w:szCs w:val="24"/>
        </w:rPr>
        <w:t xml:space="preserve">(c) Caffeine intake</w:t>
      </w:r>
    </w:p>
    <w:p>
      <w:pPr>
        <w:spacing w:after="40"/>
        <w:ind w:left="360"/>
      </w:pPr>
      <w:r>
        <w:rPr>
          <w:rFonts w:ascii="Times New Roman" w:hAnsi="Times New Roman"/>
          <w:sz w:val="24"/>
          <w:szCs w:val="24"/>
        </w:rPr>
        <w:t xml:space="preserve">(d) Vigorous shouting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Deep diaphragmatic breathing with slow exhalation</w:t>
      </w:r>
    </w:p>
    <w:p>
      <w:pPr>
        <w:spacing w:after="40"/>
        <w:ind w:left="360"/>
      </w:pPr>
      <w:r>
        <w:rPr>
          <w:rFonts w:ascii="Times New Roman" w:hAnsi="Times New Roman"/>
          <w:sz w:val="24"/>
          <w:szCs w:val="24"/>
        </w:rPr>
        <w:t xml:space="preserve">🧠 Clinical Rationale: Slow, deep breathing activates the parasympathetic response - reducing heart rate and muscle tension; guided imagery and progressive muscle relaxation work similarly.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Holding the breath for minutes: Breath-holding raises CO2 and increases anxiety and discomfort.</w:t>
      </w:r>
    </w:p>
    <w:p>
      <w:pPr>
        <w:spacing w:after="40"/>
        <w:ind w:left="360"/>
      </w:pPr>
      <w:r>
        <w:rPr>
          <w:rFonts w:ascii="Times New Roman" w:hAnsi="Times New Roman"/>
          <w:sz w:val="24"/>
          <w:szCs w:val="24"/>
        </w:rPr>
        <w:t xml:space="preserve">C — Caffeine intake: Caffeine is a stimulant that worsens anxiety and palpitations.</w:t>
      </w:r>
    </w:p>
    <w:p>
      <w:pPr>
        <w:spacing w:after="40"/>
        <w:ind w:left="360"/>
      </w:pPr>
      <w:r>
        <w:rPr>
          <w:rFonts w:ascii="Times New Roman" w:hAnsi="Times New Roman"/>
          <w:sz w:val="24"/>
          <w:szCs w:val="24"/>
        </w:rPr>
        <w:t xml:space="preserve">D — Vigorous shouting: Shouting heightens arousal rather than producing relaxation.</w:t>
      </w:r>
    </w:p>
    <w:p>
      <w:pPr>
        <w:spacing w:after="40"/>
        <w:ind w:left="360"/>
      </w:pPr>
      <w:r>
        <w:rPr>
          <w:rFonts w:ascii="Times New Roman" w:hAnsi="Times New Roman"/>
          <w:sz w:val="24"/>
          <w:szCs w:val="24"/>
        </w:rPr>
        <w:t xml:space="preserve">⚠️ Exam Trap: Exhalation longer than inhalation activates the parasympathetic system - rapid breathing is the opposite.</w:t>
      </w:r>
    </w:p>
    <w:p>
      <w:pPr>
        <w:spacing w:after="40"/>
        <w:ind w:left="360"/>
      </w:pPr>
      <w:r>
        <w:rPr>
          <w:rFonts w:ascii="Times New Roman" w:hAnsi="Times New Roman"/>
          <w:sz w:val="24"/>
          <w:szCs w:val="24"/>
        </w:rPr>
        <w:t xml:space="preserve">💎 PNC Pearl: Relaxation: diaphragmatic breathing, progressive muscle relaxation (Jacobson), guided imagery, meditation.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26-year-old woman is brought to casualty with sudden palpitations, breathlessness, chest tightness, trembling and fear that she is dying; the ECG and troponin are normal and symptoms peaked within 10 minutes. The nurse's MOST appropriate immediate intervention is to:</w:t>
      </w:r>
    </w:p>
    <w:p>
      <w:pPr>
        <w:spacing w:after="40"/>
        <w:ind w:left="360"/>
      </w:pPr>
      <w:r>
        <w:rPr>
          <w:rFonts w:ascii="Times New Roman" w:hAnsi="Times New Roman"/>
          <w:sz w:val="24"/>
          <w:szCs w:val="24"/>
        </w:rPr>
        <w:t xml:space="preserve">(a) Explain in detail the physiology of anxiety</w:t>
      </w:r>
    </w:p>
    <w:p>
      <w:pPr>
        <w:spacing w:after="40"/>
        <w:ind w:left="360"/>
      </w:pPr>
      <w:r>
        <w:rPr>
          <w:rFonts w:ascii="Times New Roman" w:hAnsi="Times New Roman"/>
          <w:sz w:val="24"/>
          <w:szCs w:val="24"/>
        </w:rPr>
        <w:t xml:space="preserve">(b) Tell her firmly that nothing is wrong and she should stop worrying</w:t>
      </w:r>
    </w:p>
    <w:p>
      <w:pPr>
        <w:spacing w:after="40"/>
        <w:ind w:left="360"/>
      </w:pPr>
      <w:r>
        <w:rPr>
          <w:rFonts w:ascii="Times New Roman" w:hAnsi="Times New Roman"/>
          <w:sz w:val="24"/>
          <w:szCs w:val="24"/>
        </w:rPr>
        <w:t xml:space="preserve">(c) Leave her alone in a quiet room so she can calm down</w:t>
      </w:r>
    </w:p>
    <w:p>
      <w:pPr>
        <w:spacing w:after="40"/>
        <w:ind w:left="360"/>
      </w:pPr>
      <w:r>
        <w:rPr>
          <w:rFonts w:ascii="Times New Roman" w:hAnsi="Times New Roman"/>
          <w:sz w:val="24"/>
          <w:szCs w:val="24"/>
        </w:rPr>
        <w:t xml:space="preserve">(d) Stay with her, speak calmly in short sentences and guide slow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Stay with her, speak calmly in short sentences and guide slow breathing</w:t>
      </w:r>
    </w:p>
    <w:p>
      <w:pPr>
        <w:spacing w:after="40"/>
        <w:ind w:left="360"/>
      </w:pPr>
      <w:r>
        <w:rPr>
          <w:rFonts w:ascii="Times New Roman" w:hAnsi="Times New Roman"/>
          <w:sz w:val="24"/>
          <w:szCs w:val="24"/>
        </w:rPr>
        <w:t xml:space="preserve">🧠 Clinical Rationale: This is a panic attack - an abrupt surge of intense fear peaking within minutes with autonomic symptoms, after cardiac causes are excluded. The nurse stays with the client, uses a calm, firm voice and short simple sentences, and guides slow diaphragmatic breathing. Teaching and CBT are done later when anxiety is lower.</w:t>
      </w:r>
    </w:p>
    <w:p>
      <w:pPr>
        <w:spacing w:after="40"/>
        <w:ind w:left="360"/>
      </w:pPr>
      <w:r>
        <w:rPr>
          <w:rFonts w:ascii="Times New Roman" w:hAnsi="Times New Roman"/>
          <w:sz w:val="24"/>
          <w:szCs w:val="24"/>
        </w:rPr>
        <w:t xml:space="preserve">🔍 Key Clues: 26-year-old | 10 minutes | Immediate | ECG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Explain in detail the physiology of anxiety: In severe anxiety the perceptual field is narrow - detailed teaching cannot be absorbed.</w:t>
      </w:r>
    </w:p>
    <w:p>
      <w:pPr>
        <w:spacing w:after="40"/>
        <w:ind w:left="360"/>
      </w:pPr>
      <w:r>
        <w:rPr>
          <w:rFonts w:ascii="Times New Roman" w:hAnsi="Times New Roman"/>
          <w:sz w:val="24"/>
          <w:szCs w:val="24"/>
        </w:rPr>
        <w:t xml:space="preserve">B — Tell her firmly that nothing is wrong and she should stop worrying: Dismissing the symptoms is non-therapeutic and invalidates real distress.</w:t>
      </w:r>
    </w:p>
    <w:p>
      <w:pPr>
        <w:spacing w:after="40"/>
        <w:ind w:left="360"/>
      </w:pPr>
      <w:r>
        <w:rPr>
          <w:rFonts w:ascii="Times New Roman" w:hAnsi="Times New Roman"/>
          <w:sz w:val="24"/>
          <w:szCs w:val="24"/>
        </w:rPr>
        <w:t xml:space="preserve">C — Leave her alone in a quiet room so she can calm down: Leaving a panicking client alone increases fear and the risk of harm.</w:t>
      </w:r>
    </w:p>
    <w:p>
      <w:pPr>
        <w:spacing w:after="40"/>
        <w:ind w:left="360"/>
      </w:pPr>
      <w:r>
        <w:rPr>
          <w:rFonts w:ascii="Times New Roman" w:hAnsi="Times New Roman"/>
          <w:sz w:val="24"/>
          <w:szCs w:val="24"/>
        </w:rPr>
        <w:t xml:space="preserve">⚠️ Exam Trap: Teaching is a LATER step; during panic the priority is presence, safety and breathing.</w:t>
      </w:r>
    </w:p>
    <w:p>
      <w:pPr>
        <w:spacing w:after="40"/>
        <w:ind w:left="360"/>
      </w:pPr>
      <w:r>
        <w:rPr>
          <w:rFonts w:ascii="Times New Roman" w:hAnsi="Times New Roman"/>
          <w:sz w:val="24"/>
          <w:szCs w:val="24"/>
        </w:rPr>
        <w:t xml:space="preserve">💎 PNC Pearl: Panic attack peaks within 10 min. Nurse: stay, calm voice, short sentences, slow breathing, low stimulation.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22-year-old college student is admitted to the medical ward after an attempted suicide by consuming pesticide. A relative asks whether the police will now prosecute him. Under the Mental Healthcare Act 2017, the nurse's correct response is based on the fact that:</w:t>
      </w:r>
    </w:p>
    <w:p>
      <w:pPr>
        <w:spacing w:after="40"/>
        <w:ind w:left="360"/>
      </w:pPr>
      <w:r>
        <w:rPr>
          <w:rFonts w:ascii="Times New Roman" w:hAnsi="Times New Roman"/>
          <w:sz w:val="24"/>
          <w:szCs w:val="24"/>
        </w:rPr>
        <w:t xml:space="preserve">(a) He is presumed to have severe stress unless proved otherwise and must be given care, treatment and rehabilitation rather than punishment</w:t>
      </w:r>
    </w:p>
    <w:p>
      <w:pPr>
        <w:spacing w:after="40"/>
        <w:ind w:left="360"/>
      </w:pPr>
      <w:r>
        <w:rPr>
          <w:rFonts w:ascii="Times New Roman" w:hAnsi="Times New Roman"/>
          <w:sz w:val="24"/>
          <w:szCs w:val="24"/>
        </w:rPr>
        <w:t xml:space="preserve">(b) Treatment can be given only after the police complete their inquiry</w:t>
      </w:r>
    </w:p>
    <w:p>
      <w:pPr>
        <w:spacing w:after="40"/>
        <w:ind w:left="360"/>
      </w:pPr>
      <w:r>
        <w:rPr>
          <w:rFonts w:ascii="Times New Roman" w:hAnsi="Times New Roman"/>
          <w:sz w:val="24"/>
          <w:szCs w:val="24"/>
        </w:rPr>
        <w:t xml:space="preserve">(c) He must be admitted to a mental hospital for at least six months</w:t>
      </w:r>
    </w:p>
    <w:p>
      <w:pPr>
        <w:spacing w:after="40"/>
        <w:ind w:left="360"/>
      </w:pPr>
      <w:r>
        <w:rPr>
          <w:rFonts w:ascii="Times New Roman" w:hAnsi="Times New Roman"/>
          <w:sz w:val="24"/>
          <w:szCs w:val="24"/>
        </w:rPr>
        <w:t xml:space="preserve">(d) He will be punished with one year of imprisonment under the Act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 is presumed to have severe stress unless proved otherwise and must be given care, treatment and rehabilitation rather than punishment</w:t>
      </w:r>
    </w:p>
    <w:p>
      <w:pPr>
        <w:spacing w:after="40"/>
        <w:ind w:left="360"/>
      </w:pPr>
      <w:r>
        <w:rPr>
          <w:rFonts w:ascii="Times New Roman" w:hAnsi="Times New Roman"/>
          <w:sz w:val="24"/>
          <w:szCs w:val="24"/>
        </w:rPr>
        <w:t xml:space="preserve">🧠 Clinical Rationale: Section 115 of the Mental Healthcare Act 2017 presumes that a person who attempts suicide has severe stress unless proved otherwise and shall not be tried and punished; the appropriate government has a duty to provide care, treatment and rehabilitation to reduce the risk of recurrence.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Treatment can be given only after the police complete their inquiry: Medical treatment is an emergency and is never delayed for a police inquiry.</w:t>
      </w:r>
    </w:p>
    <w:p>
      <w:pPr>
        <w:spacing w:after="40"/>
        <w:ind w:left="360"/>
      </w:pPr>
      <w:r>
        <w:rPr>
          <w:rFonts w:ascii="Times New Roman" w:hAnsi="Times New Roman"/>
          <w:sz w:val="24"/>
          <w:szCs w:val="24"/>
        </w:rPr>
        <w:t xml:space="preserve">C — He must be admitted to a mental hospital for at least six months: The Act promotes least-restrictive care; no fixed six-month admission is required.</w:t>
      </w:r>
    </w:p>
    <w:p>
      <w:pPr>
        <w:spacing w:after="40"/>
        <w:ind w:left="360"/>
      </w:pPr>
      <w:r>
        <w:rPr>
          <w:rFonts w:ascii="Times New Roman" w:hAnsi="Times New Roman"/>
          <w:sz w:val="24"/>
          <w:szCs w:val="24"/>
        </w:rPr>
        <w:t xml:space="preserve">D — He will be punished with one year of imprisonment under the Act: Punishment was the older IPC 309 approach - MHCA 2017 overrides it with a presumption of severe stress.</w:t>
      </w:r>
    </w:p>
    <w:p>
      <w:pPr>
        <w:spacing w:after="40"/>
        <w:ind w:left="360"/>
      </w:pPr>
      <w:r>
        <w:rPr>
          <w:rFonts w:ascii="Times New Roman" w:hAnsi="Times New Roman"/>
          <w:sz w:val="24"/>
          <w:szCs w:val="24"/>
        </w:rPr>
        <w:t xml:space="preserve">⚠️ Exam Trap: Don't confuse the old IPC 309 (punishment) with MHCA 2017 Section 115 (care, not punishment).</w:t>
      </w:r>
    </w:p>
    <w:p>
      <w:pPr>
        <w:spacing w:after="40"/>
        <w:ind w:left="360"/>
      </w:pPr>
      <w:r>
        <w:rPr>
          <w:rFonts w:ascii="Times New Roman" w:hAnsi="Times New Roman"/>
          <w:sz w:val="24"/>
          <w:szCs w:val="24"/>
        </w:rPr>
        <w:t xml:space="preserve">💎 PNC Pearl: MHCA 2017: Sec 115 decriminalises suicide attempt; advance directive; nominated representative; ECT without anaesthesia banned.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transparent, curved structure at the front of the eye that focuses light is the: </w:t>
      </w:r>
    </w:p>
    <w:p>
      <w:pPr>
        <w:spacing w:after="40"/>
        <w:ind w:left="360"/>
      </w:pPr>
      <w:r>
        <w:rPr>
          <w:rFonts w:ascii="Times New Roman" w:hAnsi="Times New Roman"/>
          <w:sz w:val="24"/>
          <w:szCs w:val="24"/>
        </w:rPr>
        <w:t xml:space="preserve">(a) Cornea</w:t>
      </w:r>
    </w:p>
    <w:p>
      <w:pPr>
        <w:spacing w:after="40"/>
        <w:ind w:left="360"/>
      </w:pPr>
      <w:r>
        <w:rPr>
          <w:rFonts w:ascii="Times New Roman" w:hAnsi="Times New Roman"/>
          <w:sz w:val="24"/>
          <w:szCs w:val="24"/>
        </w:rPr>
        <w:t xml:space="preserve">(b) Sclera</w:t>
      </w:r>
    </w:p>
    <w:p>
      <w:pPr>
        <w:spacing w:after="40"/>
        <w:ind w:left="360"/>
      </w:pPr>
      <w:r>
        <w:rPr>
          <w:rFonts w:ascii="Times New Roman" w:hAnsi="Times New Roman"/>
          <w:sz w:val="24"/>
          <w:szCs w:val="24"/>
        </w:rPr>
        <w:t xml:space="preserve">(c) Iris</w:t>
      </w:r>
    </w:p>
    <w:p>
      <w:pPr>
        <w:spacing w:after="40"/>
        <w:ind w:left="360"/>
      </w:pPr>
      <w:r>
        <w:rPr>
          <w:rFonts w:ascii="Times New Roman" w:hAnsi="Times New Roman"/>
          <w:sz w:val="24"/>
          <w:szCs w:val="24"/>
        </w:rPr>
        <w:t xml:space="preserve">(d) Retina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Cornea</w:t>
      </w:r>
    </w:p>
    <w:p>
      <w:pPr>
        <w:spacing w:after="40"/>
        <w:ind w:left="360"/>
      </w:pPr>
      <w:r>
        <w:rPr>
          <w:rFonts w:ascii="Times New Roman" w:hAnsi="Times New Roman"/>
          <w:sz w:val="24"/>
          <w:szCs w:val="24"/>
        </w:rPr>
        <w:t xml:space="preserve">🧠 Clinical Rationale: The cornea - clear, avascular - does most of the eye's focusing; the lens fine-tunes focus, the iris controls light entry, and the retina converts light to nerve signals.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Sclera: The sclera is the white opaque outer coat that continues as the cornea in front.</w:t>
      </w:r>
    </w:p>
    <w:p>
      <w:pPr>
        <w:spacing w:after="40"/>
        <w:ind w:left="360"/>
      </w:pPr>
      <w:r>
        <w:rPr>
          <w:rFonts w:ascii="Times New Roman" w:hAnsi="Times New Roman"/>
          <w:sz w:val="24"/>
          <w:szCs w:val="24"/>
        </w:rPr>
        <w:t xml:space="preserve">C — Iris: The iris is the coloured muscular diaphragm that controls pupil size.</w:t>
      </w:r>
    </w:p>
    <w:p>
      <w:pPr>
        <w:spacing w:after="40"/>
        <w:ind w:left="360"/>
      </w:pPr>
      <w:r>
        <w:rPr>
          <w:rFonts w:ascii="Times New Roman" w:hAnsi="Times New Roman"/>
          <w:sz w:val="24"/>
          <w:szCs w:val="24"/>
        </w:rPr>
        <w:t xml:space="preserve">D — Retina: The retina is the light-sensitive inner layer that converts light to nerve impulses.</w:t>
      </w:r>
    </w:p>
    <w:p>
      <w:pPr>
        <w:spacing w:after="40"/>
        <w:ind w:left="360"/>
      </w:pPr>
      <w:r>
        <w:rPr>
          <w:rFonts w:ascii="Times New Roman" w:hAnsi="Times New Roman"/>
          <w:sz w:val="24"/>
          <w:szCs w:val="24"/>
        </w:rPr>
        <w:t xml:space="preserve">⚠️ Exam Trap: The CORNEA provides most of the refractive power (about two-thirds); the lens only fine-tunes focus.</w:t>
      </w:r>
    </w:p>
    <w:p>
      <w:pPr>
        <w:spacing w:after="40"/>
        <w:ind w:left="360"/>
      </w:pPr>
      <w:r>
        <w:rPr>
          <w:rFonts w:ascii="Times New Roman" w:hAnsi="Times New Roman"/>
          <w:sz w:val="24"/>
          <w:szCs w:val="24"/>
        </w:rPr>
        <w:t xml:space="preserve">💎 PNC Pearl: Cornea: transparent, avascular (hence corneal transplants rarely rejected), supplied by ophthalmic nerve (V1).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Rods and cones, the photoreceptor cells, are located in the: </w:t>
      </w:r>
    </w:p>
    <w:p>
      <w:pPr>
        <w:spacing w:after="40"/>
        <w:ind w:left="360"/>
      </w:pPr>
      <w:r>
        <w:rPr>
          <w:rFonts w:ascii="Times New Roman" w:hAnsi="Times New Roman"/>
          <w:sz w:val="24"/>
          <w:szCs w:val="24"/>
        </w:rPr>
        <w:t xml:space="preserve">(a) Cornea</w:t>
      </w:r>
    </w:p>
    <w:p>
      <w:pPr>
        <w:spacing w:after="40"/>
        <w:ind w:left="360"/>
      </w:pPr>
      <w:r>
        <w:rPr>
          <w:rFonts w:ascii="Times New Roman" w:hAnsi="Times New Roman"/>
          <w:sz w:val="24"/>
          <w:szCs w:val="24"/>
        </w:rPr>
        <w:t xml:space="preserve">(b) Lens</w:t>
      </w:r>
    </w:p>
    <w:p>
      <w:pPr>
        <w:spacing w:after="40"/>
        <w:ind w:left="360"/>
      </w:pPr>
      <w:r>
        <w:rPr>
          <w:rFonts w:ascii="Times New Roman" w:hAnsi="Times New Roman"/>
          <w:sz w:val="24"/>
          <w:szCs w:val="24"/>
        </w:rPr>
        <w:t xml:space="preserve">(c) Retina</w:t>
      </w:r>
    </w:p>
    <w:p>
      <w:pPr>
        <w:spacing w:after="40"/>
        <w:ind w:left="360"/>
      </w:pPr>
      <w:r>
        <w:rPr>
          <w:rFonts w:ascii="Times New Roman" w:hAnsi="Times New Roman"/>
          <w:sz w:val="24"/>
          <w:szCs w:val="24"/>
        </w:rPr>
        <w:t xml:space="preserve">(d) Iris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Retina</w:t>
      </w:r>
    </w:p>
    <w:p>
      <w:pPr>
        <w:spacing w:after="40"/>
        <w:ind w:left="360"/>
      </w:pPr>
      <w:r>
        <w:rPr>
          <w:rFonts w:ascii="Times New Roman" w:hAnsi="Times New Roman"/>
          <w:sz w:val="24"/>
          <w:szCs w:val="24"/>
        </w:rPr>
        <w:t xml:space="preserve">🧠 Clinical Rationale: Rods handle dim-light (black-and-white) vision and cones handle colour and detail (concentrated at the fovea) - both in the retina; the optic nerve carries their signals to the brain.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Cornea: The cornea is the transparent front window of the eye - no photoreceptors.</w:t>
      </w:r>
    </w:p>
    <w:p>
      <w:pPr>
        <w:spacing w:after="40"/>
        <w:ind w:left="360"/>
      </w:pPr>
      <w:r>
        <w:rPr>
          <w:rFonts w:ascii="Times New Roman" w:hAnsi="Times New Roman"/>
          <w:sz w:val="24"/>
          <w:szCs w:val="24"/>
        </w:rPr>
        <w:t xml:space="preserve">B — Lens: The lens focuses light onto the retina; it contains no receptor cells.</w:t>
      </w:r>
    </w:p>
    <w:p>
      <w:pPr>
        <w:spacing w:after="40"/>
        <w:ind w:left="360"/>
      </w:pPr>
      <w:r>
        <w:rPr>
          <w:rFonts w:ascii="Times New Roman" w:hAnsi="Times New Roman"/>
          <w:sz w:val="24"/>
          <w:szCs w:val="24"/>
        </w:rPr>
        <w:t xml:space="preserve">D — Iris: The iris controls light entry; it has muscles, not photoreceptors.</w:t>
      </w:r>
    </w:p>
    <w:p>
      <w:pPr>
        <w:spacing w:after="40"/>
        <w:ind w:left="360"/>
      </w:pPr>
      <w:r>
        <w:rPr>
          <w:rFonts w:ascii="Times New Roman" w:hAnsi="Times New Roman"/>
          <w:sz w:val="24"/>
          <w:szCs w:val="24"/>
        </w:rPr>
        <w:t xml:space="preserve">⚠️ Exam Trap: The optic disc (blind spot) has NO rods or cones; the fovea has only cones.</w:t>
      </w:r>
    </w:p>
    <w:p>
      <w:pPr>
        <w:spacing w:after="40"/>
        <w:ind w:left="360"/>
      </w:pPr>
      <w:r>
        <w:rPr>
          <w:rFonts w:ascii="Times New Roman" w:hAnsi="Times New Roman"/>
          <w:sz w:val="24"/>
          <w:szCs w:val="24"/>
        </w:rPr>
        <w:t xml:space="preserve">💎 PNC Pearl: Rods: dim light, rhodopsin (vitamin A) - night blindness. Cones: colour and detail, densest at fovea.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tympanic membrane (eardrum): </w:t>
      </w:r>
    </w:p>
    <w:p>
      <w:pPr>
        <w:spacing w:after="40"/>
        <w:ind w:left="360"/>
      </w:pPr>
      <w:r>
        <w:rPr>
          <w:rFonts w:ascii="Times New Roman" w:hAnsi="Times New Roman"/>
          <w:sz w:val="24"/>
          <w:szCs w:val="24"/>
        </w:rPr>
        <w:t xml:space="preserve">(a) Focuses light in the eye</w:t>
      </w:r>
    </w:p>
    <w:p>
      <w:pPr>
        <w:spacing w:after="40"/>
        <w:ind w:left="360"/>
      </w:pPr>
      <w:r>
        <w:rPr>
          <w:rFonts w:ascii="Times New Roman" w:hAnsi="Times New Roman"/>
          <w:sz w:val="24"/>
          <w:szCs w:val="24"/>
        </w:rPr>
        <w:t xml:space="preserve">(b) Secretes digestive enzymes</w:t>
      </w:r>
    </w:p>
    <w:p>
      <w:pPr>
        <w:spacing w:after="40"/>
        <w:ind w:left="360"/>
      </w:pPr>
      <w:r>
        <w:rPr>
          <w:rFonts w:ascii="Times New Roman" w:hAnsi="Times New Roman"/>
          <w:sz w:val="24"/>
          <w:szCs w:val="24"/>
        </w:rPr>
        <w:t xml:space="preserve">(c) Separates the outer ear from the middle ear and vibrates with sound waves</w:t>
      </w:r>
    </w:p>
    <w:p>
      <w:pPr>
        <w:spacing w:after="40"/>
        <w:ind w:left="360"/>
      </w:pPr>
      <w:r>
        <w:rPr>
          <w:rFonts w:ascii="Times New Roman" w:hAnsi="Times New Roman"/>
          <w:sz w:val="24"/>
          <w:szCs w:val="24"/>
        </w:rPr>
        <w:t xml:space="preserve">(d) Filters blood in the kidney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Separates the outer ear from the middle ear and vibrates with sound waves</w:t>
      </w:r>
    </w:p>
    <w:p>
      <w:pPr>
        <w:spacing w:after="40"/>
        <w:ind w:left="360"/>
      </w:pPr>
      <w:r>
        <w:rPr>
          <w:rFonts w:ascii="Times New Roman" w:hAnsi="Times New Roman"/>
          <w:sz w:val="24"/>
          <w:szCs w:val="24"/>
        </w:rPr>
        <w:t xml:space="preserve">🧠 Clinical Rationale: Sound waves strike the eardrum; its vibrations move the ossicles (malleus, incus, stapes) in the middle ear, which transmit to the cochlea - damage causes conductive hearing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Focuses light in the eye: Light is focused by the cornea and lens, not by the eardrum.</w:t>
      </w:r>
    </w:p>
    <w:p>
      <w:pPr>
        <w:spacing w:after="40"/>
        <w:ind w:left="360"/>
      </w:pPr>
      <w:r>
        <w:rPr>
          <w:rFonts w:ascii="Times New Roman" w:hAnsi="Times New Roman"/>
          <w:sz w:val="24"/>
          <w:szCs w:val="24"/>
        </w:rPr>
        <w:t xml:space="preserve">B — Secretes digestive enzymes: Digestive enzymes come from the pancreas and gut glands.</w:t>
      </w:r>
    </w:p>
    <w:p>
      <w:pPr>
        <w:spacing w:after="40"/>
        <w:ind w:left="360"/>
      </w:pPr>
      <w:r>
        <w:rPr>
          <w:rFonts w:ascii="Times New Roman" w:hAnsi="Times New Roman"/>
          <w:sz w:val="24"/>
          <w:szCs w:val="24"/>
        </w:rPr>
        <w:t xml:space="preserve">D — Filters blood in the kidney: Blood is filtered by the glomerulus of the kidney.</w:t>
      </w:r>
    </w:p>
    <w:p>
      <w:pPr>
        <w:spacing w:after="40"/>
        <w:ind w:left="360"/>
      </w:pPr>
      <w:r>
        <w:rPr>
          <w:rFonts w:ascii="Times New Roman" w:hAnsi="Times New Roman"/>
          <w:sz w:val="24"/>
          <w:szCs w:val="24"/>
        </w:rPr>
        <w:t xml:space="preserve">⚠️ Exam Trap: The eardrum separates OUTER from MIDDLE ear; the oval window separates middle from inner ear.</w:t>
      </w:r>
    </w:p>
    <w:p>
      <w:pPr>
        <w:spacing w:after="40"/>
        <w:ind w:left="360"/>
      </w:pPr>
      <w:r>
        <w:rPr>
          <w:rFonts w:ascii="Times New Roman" w:hAnsi="Times New Roman"/>
          <w:sz w:val="24"/>
          <w:szCs w:val="24"/>
        </w:rPr>
        <w:t xml:space="preserve">💎 PNC Pearl: Ossicles: Malleus (hammer) - Incus (anvil) - Stapes (stirrup, smallest bone). Cone of light at 5 o'clock (right 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head injury, a client cannot move his right eye outward (towards the right ear); the other eye movements are normal. Which cranial nerve is MOST likely damaged?</w:t>
      </w:r>
    </w:p>
    <w:p>
      <w:pPr>
        <w:spacing w:after="40"/>
        <w:ind w:left="360"/>
      </w:pPr>
      <w:r>
        <w:rPr>
          <w:rFonts w:ascii="Times New Roman" w:hAnsi="Times New Roman"/>
          <w:sz w:val="24"/>
          <w:szCs w:val="24"/>
        </w:rPr>
        <w:t xml:space="preserve">(a) Trochlear nerve (IV)</w:t>
      </w:r>
    </w:p>
    <w:p>
      <w:pPr>
        <w:spacing w:after="40"/>
        <w:ind w:left="360"/>
      </w:pPr>
      <w:r>
        <w:rPr>
          <w:rFonts w:ascii="Times New Roman" w:hAnsi="Times New Roman"/>
          <w:sz w:val="24"/>
          <w:szCs w:val="24"/>
        </w:rPr>
        <w:t xml:space="preserve">(b) Optic nerve (II)</w:t>
      </w:r>
    </w:p>
    <w:p>
      <w:pPr>
        <w:spacing w:after="40"/>
        <w:ind w:left="360"/>
      </w:pPr>
      <w:r>
        <w:rPr>
          <w:rFonts w:ascii="Times New Roman" w:hAnsi="Times New Roman"/>
          <w:sz w:val="24"/>
          <w:szCs w:val="24"/>
        </w:rPr>
        <w:t xml:space="preserve">(c) Oculomotor nerve (III)</w:t>
      </w:r>
    </w:p>
    <w:p>
      <w:pPr>
        <w:spacing w:after="40"/>
        <w:ind w:left="360"/>
      </w:pPr>
      <w:r>
        <w:rPr>
          <w:rFonts w:ascii="Times New Roman" w:hAnsi="Times New Roman"/>
          <w:sz w:val="24"/>
          <w:szCs w:val="24"/>
        </w:rPr>
        <w:t xml:space="preserve">(d) Abducens nerve (VI)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Abducens nerve (VI)</w:t>
      </w:r>
    </w:p>
    <w:p>
      <w:pPr>
        <w:spacing w:after="40"/>
        <w:ind w:left="360"/>
      </w:pPr>
      <w:r>
        <w:rPr>
          <w:rFonts w:ascii="Times New Roman" w:hAnsi="Times New Roman"/>
          <w:sz w:val="24"/>
          <w:szCs w:val="24"/>
        </w:rPr>
        <w:t xml:space="preserve">🧠 Clinical Rationale: The lateral rectus, which abducts (turns the eye outward), is supplied by the abducens nerve (VI). The superior oblique is supplied by the trochlear nerve (IV); all other extra-ocular muscles are supplied by the oculomotor nerve (III).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Trochlear nerve (IV): The trochlear nerve supplies the superior oblique, which moves the eye down and in.</w:t>
      </w:r>
    </w:p>
    <w:p>
      <w:pPr>
        <w:spacing w:after="40"/>
        <w:ind w:left="360"/>
      </w:pPr>
      <w:r>
        <w:rPr>
          <w:rFonts w:ascii="Times New Roman" w:hAnsi="Times New Roman"/>
          <w:sz w:val="24"/>
          <w:szCs w:val="24"/>
        </w:rPr>
        <w:t xml:space="preserve">B — Optic nerve (II): The optic nerve is sensory for vision; it does not move the eyeball.</w:t>
      </w:r>
    </w:p>
    <w:p>
      <w:pPr>
        <w:spacing w:after="40"/>
        <w:ind w:left="360"/>
      </w:pPr>
      <w:r>
        <w:rPr>
          <w:rFonts w:ascii="Times New Roman" w:hAnsi="Times New Roman"/>
          <w:sz w:val="24"/>
          <w:szCs w:val="24"/>
        </w:rPr>
        <w:t xml:space="preserve">C — Oculomotor nerve (III): The oculomotor nerve moves the eye up, down and inward and lifts the eyelid - not outward.</w:t>
      </w:r>
    </w:p>
    <w:p>
      <w:pPr>
        <w:spacing w:after="40"/>
        <w:ind w:left="360"/>
      </w:pPr>
      <w:r>
        <w:rPr>
          <w:rFonts w:ascii="Times New Roman" w:hAnsi="Times New Roman"/>
          <w:sz w:val="24"/>
          <w:szCs w:val="24"/>
        </w:rPr>
        <w:t xml:space="preserve">⚠️ Exam Trap: Outward movement = lateral rectus = VI; it is the nerve most often injured in raised ICP.</w:t>
      </w:r>
    </w:p>
    <w:p>
      <w:pPr>
        <w:spacing w:after="40"/>
        <w:ind w:left="360"/>
      </w:pPr>
      <w:r>
        <w:rPr>
          <w:rFonts w:ascii="Times New Roman" w:hAnsi="Times New Roman"/>
          <w:sz w:val="24"/>
          <w:szCs w:val="24"/>
        </w:rPr>
        <w:t xml:space="preserve">💎 PNC Pearl: Eye muscle rule LR6 SO4, rest 3: Lateral Rectus - VI, Superior Oblique - IV, all others - III.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pupil dilates when: </w:t>
      </w:r>
    </w:p>
    <w:p>
      <w:pPr>
        <w:spacing w:after="40"/>
        <w:ind w:left="360"/>
      </w:pPr>
      <w:r>
        <w:rPr>
          <w:rFonts w:ascii="Times New Roman" w:hAnsi="Times New Roman"/>
          <w:sz w:val="24"/>
          <w:szCs w:val="24"/>
        </w:rPr>
        <w:t xml:space="preserve">(a) The circular muscles contract in bright light</w:t>
      </w:r>
    </w:p>
    <w:p>
      <w:pPr>
        <w:spacing w:after="40"/>
        <w:ind w:left="360"/>
      </w:pPr>
      <w:r>
        <w:rPr>
          <w:rFonts w:ascii="Times New Roman" w:hAnsi="Times New Roman"/>
          <w:sz w:val="24"/>
          <w:szCs w:val="24"/>
        </w:rPr>
        <w:t xml:space="preserve">(b) The radial muscles of the iris contract in dim light (sympathetic stimulation)</w:t>
      </w:r>
    </w:p>
    <w:p>
      <w:pPr>
        <w:spacing w:after="40"/>
        <w:ind w:left="360"/>
      </w:pPr>
      <w:r>
        <w:rPr>
          <w:rFonts w:ascii="Times New Roman" w:hAnsi="Times New Roman"/>
          <w:sz w:val="24"/>
          <w:szCs w:val="24"/>
        </w:rPr>
        <w:t xml:space="preserve">(c) The lens thickens</w:t>
      </w:r>
    </w:p>
    <w:p>
      <w:pPr>
        <w:spacing w:after="40"/>
        <w:ind w:left="360"/>
      </w:pPr>
      <w:r>
        <w:rPr>
          <w:rFonts w:ascii="Times New Roman" w:hAnsi="Times New Roman"/>
          <w:sz w:val="24"/>
          <w:szCs w:val="24"/>
        </w:rPr>
        <w:t xml:space="preserve">(d) The cornea dries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radial muscles of the iris contract in dim light (sympathetic stimulation)</w:t>
      </w:r>
    </w:p>
    <w:p>
      <w:pPr>
        <w:spacing w:after="40"/>
        <w:ind w:left="360"/>
      </w:pPr>
      <w:r>
        <w:rPr>
          <w:rFonts w:ascii="Times New Roman" w:hAnsi="Times New Roman"/>
          <w:sz w:val="24"/>
          <w:szCs w:val="24"/>
        </w:rPr>
        <w:t xml:space="preserve">🧠 Clinical Rationale: Sympathetic stimulation contracts the iris dilator (radial) muscle - pupil widens in dim light or fear; parasympathetic constricts the sphincter muscle in bright light (miosis).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circular muscles contract in bright light: Circular (sphincter) muscle contraction in bright light CONSTRICTS the pupil.</w:t>
      </w:r>
    </w:p>
    <w:p>
      <w:pPr>
        <w:spacing w:after="40"/>
        <w:ind w:left="360"/>
      </w:pPr>
      <w:r>
        <w:rPr>
          <w:rFonts w:ascii="Times New Roman" w:hAnsi="Times New Roman"/>
          <w:sz w:val="24"/>
          <w:szCs w:val="24"/>
        </w:rPr>
        <w:t xml:space="preserve">C — The lens thickens: Lens thickening is accommodation for near vision, and the pupil actually constricts then.</w:t>
      </w:r>
    </w:p>
    <w:p>
      <w:pPr>
        <w:spacing w:after="40"/>
        <w:ind w:left="360"/>
      </w:pPr>
      <w:r>
        <w:rPr>
          <w:rFonts w:ascii="Times New Roman" w:hAnsi="Times New Roman"/>
          <w:sz w:val="24"/>
          <w:szCs w:val="24"/>
        </w:rPr>
        <w:t xml:space="preserve">D — The cornea dries: A dry cornea causes irritation but does not change pupil size.</w:t>
      </w:r>
    </w:p>
    <w:p>
      <w:pPr>
        <w:spacing w:after="40"/>
        <w:ind w:left="360"/>
      </w:pPr>
      <w:r>
        <w:rPr>
          <w:rFonts w:ascii="Times New Roman" w:hAnsi="Times New Roman"/>
          <w:sz w:val="24"/>
          <w:szCs w:val="24"/>
        </w:rPr>
        <w:t xml:space="preserve">⚠️ Exam Trap: Sympathetic = dilate (mydriasis); parasympathetic = constrict (miosis). Atropine dilates by blocking parasympathetic.</w:t>
      </w:r>
    </w:p>
    <w:p>
      <w:pPr>
        <w:spacing w:after="40"/>
        <w:ind w:left="360"/>
      </w:pPr>
      <w:r>
        <w:rPr>
          <w:rFonts w:ascii="Times New Roman" w:hAnsi="Times New Roman"/>
          <w:sz w:val="24"/>
          <w:szCs w:val="24"/>
        </w:rPr>
        <w:t xml:space="preserve">💎 PNC Pearl: Pupil: dilator (radial) - sympathetic; sphincter (circular) - parasympathetic via oculomotor nerve.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CCU, a client with anterior-wall MI has heart rate 110 beats/min, stroke volume 40 mL and body surface area 1.6 m2. What is the cardiac index?</w:t>
      </w:r>
    </w:p>
    <w:p>
      <w:pPr>
        <w:spacing w:after="40"/>
        <w:ind w:left="360"/>
      </w:pPr>
      <w:r>
        <w:rPr>
          <w:rFonts w:ascii="Times New Roman" w:hAnsi="Times New Roman"/>
          <w:sz w:val="24"/>
          <w:szCs w:val="24"/>
        </w:rPr>
        <w:t xml:space="preserve">(a) 7.04 L/min/m2</w:t>
      </w:r>
    </w:p>
    <w:p>
      <w:pPr>
        <w:spacing w:after="40"/>
        <w:ind w:left="360"/>
      </w:pPr>
      <w:r>
        <w:rPr>
          <w:rFonts w:ascii="Times New Roman" w:hAnsi="Times New Roman"/>
          <w:sz w:val="24"/>
          <w:szCs w:val="24"/>
        </w:rPr>
        <w:t xml:space="preserve">(b) 2.75 L/min/m2</w:t>
      </w:r>
    </w:p>
    <w:p>
      <w:pPr>
        <w:spacing w:after="40"/>
        <w:ind w:left="360"/>
      </w:pPr>
      <w:r>
        <w:rPr>
          <w:rFonts w:ascii="Times New Roman" w:hAnsi="Times New Roman"/>
          <w:sz w:val="24"/>
          <w:szCs w:val="24"/>
        </w:rPr>
        <w:t xml:space="preserve">(c) 4.4 L/min/m2</w:t>
      </w:r>
    </w:p>
    <w:p>
      <w:pPr>
        <w:spacing w:after="40"/>
        <w:ind w:left="360"/>
      </w:pPr>
      <w:r>
        <w:rPr>
          <w:rFonts w:ascii="Times New Roman" w:hAnsi="Times New Roman"/>
          <w:sz w:val="24"/>
          <w:szCs w:val="24"/>
        </w:rPr>
        <w:t xml:space="preserve">(d) 0.275 L/min/m2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2.75 L/min/m2</w:t>
      </w:r>
    </w:p>
    <w:p>
      <w:pPr>
        <w:spacing w:after="40"/>
        <w:ind w:left="360"/>
      </w:pPr>
      <w:r>
        <w:rPr>
          <w:rFonts w:ascii="Times New Roman" w:hAnsi="Times New Roman"/>
          <w:sz w:val="24"/>
          <w:szCs w:val="24"/>
        </w:rPr>
        <w:t xml:space="preserve">🧠 Clinical Rationale: Cardiac output = HR x SV = 110 x 40 = 4,400 mL/min = 4.4 L/min; cardiac index = CO / BSA = 4.4 / 1.6 = 2.75 L/min/m2 - at the low end of normal (about 2.5-4), so the tachycardia is compensating for a weak stroke volume.</w:t>
      </w:r>
    </w:p>
    <w:p>
      <w:pPr>
        <w:spacing w:after="40"/>
        <w:ind w:left="360"/>
      </w:pPr>
      <w:r>
        <w:rPr>
          <w:rFonts w:ascii="Times New Roman" w:hAnsi="Times New Roman"/>
          <w:sz w:val="24"/>
          <w:szCs w:val="24"/>
        </w:rPr>
        <w:t xml:space="preserve">🔍 Key Clues: 40 ml | CCU | 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7.04 L/min/m2: 7.04 comes from multiplying CO by BSA instead of dividing.</w:t>
      </w:r>
    </w:p>
    <w:p>
      <w:pPr>
        <w:spacing w:after="40"/>
        <w:ind w:left="360"/>
      </w:pPr>
      <w:r>
        <w:rPr>
          <w:rFonts w:ascii="Times New Roman" w:hAnsi="Times New Roman"/>
          <w:sz w:val="24"/>
          <w:szCs w:val="24"/>
        </w:rPr>
        <w:t xml:space="preserve">C — 4.4 L/min/m2: 4.4 is the cardiac output itself - the question asks for it indexed to body surface area.</w:t>
      </w:r>
    </w:p>
    <w:p>
      <w:pPr>
        <w:spacing w:after="40"/>
        <w:ind w:left="360"/>
      </w:pPr>
      <w:r>
        <w:rPr>
          <w:rFonts w:ascii="Times New Roman" w:hAnsi="Times New Roman"/>
          <w:sz w:val="24"/>
          <w:szCs w:val="24"/>
        </w:rPr>
        <w:t xml:space="preserve">D — 0.275 L/min/m2: 0.275 is a decimal-place error when converting 4,400 mL to litres.</w:t>
      </w:r>
    </w:p>
    <w:p>
      <w:pPr>
        <w:spacing w:after="40"/>
        <w:ind w:left="360"/>
      </w:pPr>
      <w:r>
        <w:rPr>
          <w:rFonts w:ascii="Times New Roman" w:hAnsi="Times New Roman"/>
          <w:sz w:val="24"/>
          <w:szCs w:val="24"/>
        </w:rPr>
        <w:t xml:space="preserve">⚠️ Exam Trap: Stopping at cardiac output, or multiplying by BSA instead of dividing - index always means 'per m2'.</w:t>
      </w:r>
    </w:p>
    <w:p>
      <w:pPr>
        <w:spacing w:after="40"/>
        <w:ind w:left="360"/>
      </w:pPr>
      <w:r>
        <w:rPr>
          <w:rFonts w:ascii="Times New Roman" w:hAnsi="Times New Roman"/>
          <w:sz w:val="24"/>
          <w:szCs w:val="24"/>
        </w:rPr>
        <w:t xml:space="preserve">💎 PNC Pearl: CO = HR x SV (normal 4-8 L/min); CI = CO / BSA (normal 2.5-4 L/min/m2); CI &lt; 2.2 suggests cardiogenic shock.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When the eye focuses on a near object, the ciliary muscle contracts, the suspensory ligaments slacken and the lens becomes more convex. Statement II: Presbyopia occurs because the lens loses its elasticity with age. Choose the correct option.</w:t>
      </w:r>
    </w:p>
    <w:p>
      <w:pPr>
        <w:spacing w:after="40"/>
        <w:ind w:left="360"/>
      </w:pPr>
      <w:r>
        <w:rPr>
          <w:rFonts w:ascii="Times New Roman" w:hAnsi="Times New Roman"/>
          <w:sz w:val="24"/>
          <w:szCs w:val="24"/>
        </w:rPr>
        <w:t xml:space="preserve">(a) Statement I is incorrect, Statement II is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Statement I is correct, Statement II is incorrect</w:t>
      </w:r>
    </w:p>
    <w:p>
      <w:pPr>
        <w:spacing w:after="40"/>
        <w:ind w:left="360"/>
      </w:pPr>
      <w:r>
        <w:rPr>
          <w:rFonts w:ascii="Times New Roman" w:hAnsi="Times New Roman"/>
          <w:sz w:val="24"/>
          <w:szCs w:val="24"/>
        </w:rPr>
        <w:t xml:space="preserve">(d) Both statements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statements are correct</w:t>
      </w:r>
    </w:p>
    <w:p>
      <w:pPr>
        <w:spacing w:after="40"/>
        <w:ind w:left="360"/>
      </w:pPr>
      <w:r>
        <w:rPr>
          <w:rFonts w:ascii="Times New Roman" w:hAnsi="Times New Roman"/>
          <w:sz w:val="24"/>
          <w:szCs w:val="24"/>
        </w:rPr>
        <w:t xml:space="preserve">🧠 Clinical Rationale: Accommodation for near vision: ciliary muscle contraction (parasympathetic, oculomotor nerve) relaxes the suspensory ligaments so the elastic lens bulges and its refractive power increases; the pupils also constrict and the eyes converge. With age the lens hardens and loses elasticity - presbyopia - corrected with convex reading lenses.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Statement I is incorrect, Statement II is correct: Statement I is correct - contraction (not relaxation) of the ciliary muscle rounds the lens.</w:t>
      </w:r>
    </w:p>
    <w:p>
      <w:pPr>
        <w:spacing w:after="40"/>
        <w:ind w:left="360"/>
      </w:pPr>
      <w:r>
        <w:rPr>
          <w:rFonts w:ascii="Times New Roman" w:hAnsi="Times New Roman"/>
          <w:sz w:val="24"/>
          <w:szCs w:val="24"/>
        </w:rPr>
        <w:t xml:space="preserve">B — Both statements are incorrect: Both describe standard physiology of accommodation and ageing of the lens.</w:t>
      </w:r>
    </w:p>
    <w:p>
      <w:pPr>
        <w:spacing w:after="40"/>
        <w:ind w:left="360"/>
      </w:pPr>
      <w:r>
        <w:rPr>
          <w:rFonts w:ascii="Times New Roman" w:hAnsi="Times New Roman"/>
          <w:sz w:val="24"/>
          <w:szCs w:val="24"/>
        </w:rPr>
        <w:t xml:space="preserve">C — Statement I is correct, Statement II is incorrect: Statement II is also correct - loss of lens elasticity is the cause of presbyopia.</w:t>
      </w:r>
    </w:p>
    <w:p>
      <w:pPr>
        <w:spacing w:after="40"/>
        <w:ind w:left="360"/>
      </w:pPr>
      <w:r>
        <w:rPr>
          <w:rFonts w:ascii="Times New Roman" w:hAnsi="Times New Roman"/>
          <w:sz w:val="24"/>
          <w:szCs w:val="24"/>
        </w:rPr>
        <w:t xml:space="preserve">⚠️ Exam Trap: It seems logical that the ligaments tighten for near vision - they actually SLACKEN.</w:t>
      </w:r>
    </w:p>
    <w:p>
      <w:pPr>
        <w:spacing w:after="40"/>
        <w:ind w:left="360"/>
      </w:pPr>
      <w:r>
        <w:rPr>
          <w:rFonts w:ascii="Times New Roman" w:hAnsi="Times New Roman"/>
          <w:sz w:val="24"/>
          <w:szCs w:val="24"/>
        </w:rPr>
        <w:t xml:space="preserve">💎 PNC Pearl: Near reflex triad: accommodation (lens thicker) + pupil constriction + convergence.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client with high fever and metabolic acidosis, the oxygen-haemoglobin dissociation curve shifts to the right. The effect of this shift is that haemoglobin:</w:t>
      </w:r>
    </w:p>
    <w:p>
      <w:pPr>
        <w:spacing w:after="40"/>
        <w:ind w:left="360"/>
      </w:pPr>
      <w:r>
        <w:rPr>
          <w:rFonts w:ascii="Times New Roman" w:hAnsi="Times New Roman"/>
          <w:sz w:val="24"/>
          <w:szCs w:val="24"/>
        </w:rPr>
        <w:t xml:space="preserve">(a) Holds oxygen more tightly and releases less to the tissues</w:t>
      </w:r>
    </w:p>
    <w:p>
      <w:pPr>
        <w:spacing w:after="40"/>
        <w:ind w:left="360"/>
      </w:pPr>
      <w:r>
        <w:rPr>
          <w:rFonts w:ascii="Times New Roman" w:hAnsi="Times New Roman"/>
          <w:sz w:val="24"/>
          <w:szCs w:val="24"/>
        </w:rPr>
        <w:t xml:space="preserve">(b) Loses all capacity to carry oxygen</w:t>
      </w:r>
    </w:p>
    <w:p>
      <w:pPr>
        <w:spacing w:after="40"/>
        <w:ind w:left="360"/>
      </w:pPr>
      <w:r>
        <w:rPr>
          <w:rFonts w:ascii="Times New Roman" w:hAnsi="Times New Roman"/>
          <w:sz w:val="24"/>
          <w:szCs w:val="24"/>
        </w:rPr>
        <w:t xml:space="preserve">(c) Binds carbon monoxide instead of oxygen</w:t>
      </w:r>
    </w:p>
    <w:p>
      <w:pPr>
        <w:spacing w:after="40"/>
        <w:ind w:left="360"/>
      </w:pPr>
      <w:r>
        <w:rPr>
          <w:rFonts w:ascii="Times New Roman" w:hAnsi="Times New Roman"/>
          <w:sz w:val="24"/>
          <w:szCs w:val="24"/>
        </w:rPr>
        <w:t xml:space="preserve">(d) Releases oxygen more readily to the tissues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Releases oxygen more readily to the tissues</w:t>
      </w:r>
    </w:p>
    <w:p>
      <w:pPr>
        <w:spacing w:after="40"/>
        <w:ind w:left="360"/>
      </w:pPr>
      <w:r>
        <w:rPr>
          <w:rFonts w:ascii="Times New Roman" w:hAnsi="Times New Roman"/>
          <w:sz w:val="24"/>
          <w:szCs w:val="24"/>
        </w:rPr>
        <w:t xml:space="preserve">🧠 Clinical Rationale: A right shift (raised temperature, raised CO2, fall in pH, raised 2,3-BPG) lowers the affinity of haemoglobin for oxygen, so more oxygen is unloaded in active tissues - the Bohr effect. A left shift (hypothermia, alkalosis, carbon monoxide, fetal Hb) increases affinity.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Holds oxygen more tightly and releases less to the tissues: Tighter binding describes a LEFT shift, as in hypothermia, alkalosis or fetal haemoglobin.</w:t>
      </w:r>
    </w:p>
    <w:p>
      <w:pPr>
        <w:spacing w:after="40"/>
        <w:ind w:left="360"/>
      </w:pPr>
      <w:r>
        <w:rPr>
          <w:rFonts w:ascii="Times New Roman" w:hAnsi="Times New Roman"/>
          <w:sz w:val="24"/>
          <w:szCs w:val="24"/>
        </w:rPr>
        <w:t xml:space="preserve">B — Loses all capacity to carry oxygen: The curve shift changes affinity only; the carrying capacity is unchanged.</w:t>
      </w:r>
    </w:p>
    <w:p>
      <w:pPr>
        <w:spacing w:after="40"/>
        <w:ind w:left="360"/>
      </w:pPr>
      <w:r>
        <w:rPr>
          <w:rFonts w:ascii="Times New Roman" w:hAnsi="Times New Roman"/>
          <w:sz w:val="24"/>
          <w:szCs w:val="24"/>
        </w:rPr>
        <w:t xml:space="preserve">C — Binds carbon monoxide instead of oxygen: Carbon monoxide binding is a separate problem and shifts the curve to the left.</w:t>
      </w:r>
    </w:p>
    <w:p>
      <w:pPr>
        <w:spacing w:after="40"/>
        <w:ind w:left="360"/>
      </w:pPr>
      <w:r>
        <w:rPr>
          <w:rFonts w:ascii="Times New Roman" w:hAnsi="Times New Roman"/>
          <w:sz w:val="24"/>
          <w:szCs w:val="24"/>
        </w:rPr>
        <w:t xml:space="preserve">⚠️ Exam Trap: Right = Release. Students often think fever 'blocks' oxygen delivery - it actually improves unloading.</w:t>
      </w:r>
    </w:p>
    <w:p>
      <w:pPr>
        <w:spacing w:after="40"/>
        <w:ind w:left="360"/>
      </w:pPr>
      <w:r>
        <w:rPr>
          <w:rFonts w:ascii="Times New Roman" w:hAnsi="Times New Roman"/>
          <w:sz w:val="24"/>
          <w:szCs w:val="24"/>
        </w:rPr>
        <w:t xml:space="preserve">💎 PNC Pearl: Right shift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Fluoroquinolones such as ciprofloxacin are associated with: </w:t>
      </w:r>
    </w:p>
    <w:p>
      <w:pPr>
        <w:spacing w:after="40"/>
        <w:ind w:left="360"/>
      </w:pPr>
      <w:r>
        <w:rPr>
          <w:rFonts w:ascii="Times New Roman" w:hAnsi="Times New Roman"/>
          <w:sz w:val="24"/>
          <w:szCs w:val="24"/>
        </w:rPr>
        <w:t xml:space="preserve">(a) Hair loss</w:t>
      </w:r>
    </w:p>
    <w:p>
      <w:pPr>
        <w:spacing w:after="40"/>
        <w:ind w:left="360"/>
      </w:pPr>
      <w:r>
        <w:rPr>
          <w:rFonts w:ascii="Times New Roman" w:hAnsi="Times New Roman"/>
          <w:sz w:val="24"/>
          <w:szCs w:val="24"/>
        </w:rPr>
        <w:t xml:space="preserve">(b) Tendonitis and tendon rupture, especially in older adults</w:t>
      </w:r>
    </w:p>
    <w:p>
      <w:pPr>
        <w:spacing w:after="40"/>
        <w:ind w:left="360"/>
      </w:pPr>
      <w:r>
        <w:rPr>
          <w:rFonts w:ascii="Times New Roman" w:hAnsi="Times New Roman"/>
          <w:sz w:val="24"/>
          <w:szCs w:val="24"/>
        </w:rPr>
        <w:t xml:space="preserve">(c) Weight gain</w:t>
      </w:r>
    </w:p>
    <w:p>
      <w:pPr>
        <w:spacing w:after="40"/>
        <w:ind w:left="360"/>
      </w:pPr>
      <w:r>
        <w:rPr>
          <w:rFonts w:ascii="Times New Roman" w:hAnsi="Times New Roman"/>
          <w:sz w:val="24"/>
          <w:szCs w:val="24"/>
        </w:rPr>
        <w:t xml:space="preserve">(d) Dental staining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Tendonitis and tendon rupture, especially in older adults</w:t>
      </w:r>
    </w:p>
    <w:p>
      <w:pPr>
        <w:spacing w:after="40"/>
        <w:ind w:left="360"/>
      </w:pPr>
      <w:r>
        <w:rPr>
          <w:rFonts w:ascii="Times New Roman" w:hAnsi="Times New Roman"/>
          <w:sz w:val="24"/>
          <w:szCs w:val="24"/>
        </w:rPr>
        <w:t xml:space="preserve">🧠 Clinical Rationale: Quinolones carry a tendon rupture risk (Achilles), worsened by steroids and age; they are avoided in children and pregnancy and may also cause QT prolongation and C. difficile diarrhoea.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Hair loss: Hair loss is typical of cytotoxic chemotherapy, not quinolones.</w:t>
      </w:r>
    </w:p>
    <w:p>
      <w:pPr>
        <w:spacing w:after="40"/>
        <w:ind w:left="360"/>
      </w:pPr>
      <w:r>
        <w:rPr>
          <w:rFonts w:ascii="Times New Roman" w:hAnsi="Times New Roman"/>
          <w:sz w:val="24"/>
          <w:szCs w:val="24"/>
        </w:rPr>
        <w:t xml:space="preserve">C — Weight gain: Weight gain is linked to steroids, antipsychotics and insulin, not quinolones.</w:t>
      </w:r>
    </w:p>
    <w:p>
      <w:pPr>
        <w:spacing w:after="40"/>
        <w:ind w:left="360"/>
      </w:pPr>
      <w:r>
        <w:rPr>
          <w:rFonts w:ascii="Times New Roman" w:hAnsi="Times New Roman"/>
          <w:sz w:val="24"/>
          <w:szCs w:val="24"/>
        </w:rPr>
        <w:t xml:space="preserve">D — Dental staining: Tooth staining is caused by tetracyclines in children under 8 years.</w:t>
      </w:r>
    </w:p>
    <w:p>
      <w:pPr>
        <w:spacing w:after="40"/>
        <w:ind w:left="360"/>
      </w:pPr>
      <w:r>
        <w:rPr>
          <w:rFonts w:ascii="Times New Roman" w:hAnsi="Times New Roman"/>
          <w:sz w:val="24"/>
          <w:szCs w:val="24"/>
        </w:rPr>
        <w:t xml:space="preserve">⚠️ Exam Trap: Tetracycline = teeth; quinolone = tendons (and cartilage - avoided in children and pregnancy).</w:t>
      </w:r>
    </w:p>
    <w:p>
      <w:pPr>
        <w:spacing w:after="40"/>
        <w:ind w:left="360"/>
      </w:pPr>
      <w:r>
        <w:rPr>
          <w:rFonts w:ascii="Times New Roman" w:hAnsi="Times New Roman"/>
          <w:sz w:val="24"/>
          <w:szCs w:val="24"/>
        </w:rPr>
        <w:t xml:space="preserve">💎 PNC Pearl: Fluoroquinolone risks: tendon rupture (age 60+, steroids), QT prolongation, photosensitivity; avoid with antacids.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metronidazole must be warned to avoid: </w:t>
      </w:r>
    </w:p>
    <w:p>
      <w:pPr>
        <w:spacing w:after="40"/>
        <w:ind w:left="360"/>
      </w:pPr>
      <w:r>
        <w:rPr>
          <w:rFonts w:ascii="Times New Roman" w:hAnsi="Times New Roman"/>
          <w:sz w:val="24"/>
          <w:szCs w:val="24"/>
        </w:rPr>
        <w:t xml:space="preserve">(a) Alcohol (severe nausea, flushing, and vomiting - disulfiram-like reaction)</w:t>
      </w:r>
    </w:p>
    <w:p>
      <w:pPr>
        <w:spacing w:after="40"/>
        <w:ind w:left="360"/>
      </w:pPr>
      <w:r>
        <w:rPr>
          <w:rFonts w:ascii="Times New Roman" w:hAnsi="Times New Roman"/>
          <w:sz w:val="24"/>
          <w:szCs w:val="24"/>
        </w:rPr>
        <w:t xml:space="preserve">(b) Water</w:t>
      </w:r>
    </w:p>
    <w:p>
      <w:pPr>
        <w:spacing w:after="40"/>
        <w:ind w:left="360"/>
      </w:pPr>
      <w:r>
        <w:rPr>
          <w:rFonts w:ascii="Times New Roman" w:hAnsi="Times New Roman"/>
          <w:sz w:val="24"/>
          <w:szCs w:val="24"/>
        </w:rPr>
        <w:t xml:space="preserve">(c) Walking</w:t>
      </w:r>
    </w:p>
    <w:p>
      <w:pPr>
        <w:spacing w:after="40"/>
        <w:ind w:left="360"/>
      </w:pPr>
      <w:r>
        <w:rPr>
          <w:rFonts w:ascii="Times New Roman" w:hAnsi="Times New Roman"/>
          <w:sz w:val="24"/>
          <w:szCs w:val="24"/>
        </w:rPr>
        <w:t xml:space="preserve">(d) Fruit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Alcohol (severe nausea, flushing, and vomiting - disulfiram-like reaction)</w:t>
      </w:r>
    </w:p>
    <w:p>
      <w:pPr>
        <w:spacing w:after="40"/>
        <w:ind w:left="360"/>
      </w:pPr>
      <w:r>
        <w:rPr>
          <w:rFonts w:ascii="Times New Roman" w:hAnsi="Times New Roman"/>
          <w:sz w:val="24"/>
          <w:szCs w:val="24"/>
        </w:rPr>
        <w:t xml:space="preserve">🧠 Clinical Rationale: Metronidazole blocks alcohol metabolism, causing flushing, headache, nausea, and palpitations; alcohol is avoided during and for at least 48 hours after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Water: Water is essential; there is no interaction with metronidazole.</w:t>
      </w:r>
    </w:p>
    <w:p>
      <w:pPr>
        <w:spacing w:after="40"/>
        <w:ind w:left="360"/>
      </w:pPr>
      <w:r>
        <w:rPr>
          <w:rFonts w:ascii="Times New Roman" w:hAnsi="Times New Roman"/>
          <w:sz w:val="24"/>
          <w:szCs w:val="24"/>
        </w:rPr>
        <w:t xml:space="preserve">C — Walking: Walking is encouraged; metronidazole does not restrict activity.</w:t>
      </w:r>
    </w:p>
    <w:p>
      <w:pPr>
        <w:spacing w:after="40"/>
        <w:ind w:left="360"/>
      </w:pPr>
      <w:r>
        <w:rPr>
          <w:rFonts w:ascii="Times New Roman" w:hAnsi="Times New Roman"/>
          <w:sz w:val="24"/>
          <w:szCs w:val="24"/>
        </w:rPr>
        <w:t xml:space="preserve">D — Fruit: Fruit has no significant interaction with metronidazole.</w:t>
      </w:r>
    </w:p>
    <w:p>
      <w:pPr>
        <w:spacing w:after="40"/>
        <w:ind w:left="360"/>
      </w:pPr>
      <w:r>
        <w:rPr>
          <w:rFonts w:ascii="Times New Roman" w:hAnsi="Times New Roman"/>
          <w:sz w:val="24"/>
          <w:szCs w:val="24"/>
        </w:rPr>
        <w:t xml:space="preserve">⚠️ Exam Trap: The reaction also occurs with alcohol in syrups and mouthwashes - ask about hidden alcohol.</w:t>
      </w:r>
    </w:p>
    <w:p>
      <w:pPr>
        <w:spacing w:after="40"/>
        <w:ind w:left="360"/>
      </w:pPr>
      <w:r>
        <w:rPr>
          <w:rFonts w:ascii="Times New Roman" w:hAnsi="Times New Roman"/>
          <w:sz w:val="24"/>
          <w:szCs w:val="24"/>
        </w:rPr>
        <w:t xml:space="preserve">💎 PNC Pearl: Metronidazole: anaerobes + protozoa, metallic taste, dark urine; no alcohol during and 48-72 h after the course.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Five minutes after an intramuscular injection of benzathine penicillin, a client develops hoarseness, wheeze, urticaria and a BP of 80/50 mmHg. The FIRST drug the nurse should prepare to give is:</w:t>
      </w:r>
    </w:p>
    <w:p>
      <w:pPr>
        <w:spacing w:after="40"/>
        <w:ind w:left="360"/>
      </w:pPr>
      <w:r>
        <w:rPr>
          <w:rFonts w:ascii="Times New Roman" w:hAnsi="Times New Roman"/>
          <w:sz w:val="24"/>
          <w:szCs w:val="24"/>
        </w:rPr>
        <w:t xml:space="preserve">(a) Chlorpheniramine intravenously</w:t>
      </w:r>
    </w:p>
    <w:p>
      <w:pPr>
        <w:spacing w:after="40"/>
        <w:ind w:left="360"/>
      </w:pPr>
      <w:r>
        <w:rPr>
          <w:rFonts w:ascii="Times New Roman" w:hAnsi="Times New Roman"/>
          <w:sz w:val="24"/>
          <w:szCs w:val="24"/>
        </w:rPr>
        <w:t xml:space="preserve">(b) Adrenaline 0.5 mg (1:1000) intramuscularly into the anterolateral thigh</w:t>
      </w:r>
    </w:p>
    <w:p>
      <w:pPr>
        <w:spacing w:after="40"/>
        <w:ind w:left="360"/>
      </w:pPr>
      <w:r>
        <w:rPr>
          <w:rFonts w:ascii="Times New Roman" w:hAnsi="Times New Roman"/>
          <w:sz w:val="24"/>
          <w:szCs w:val="24"/>
        </w:rPr>
        <w:t xml:space="preserve">(c) Oral paracetamol</w:t>
      </w:r>
    </w:p>
    <w:p>
      <w:pPr>
        <w:spacing w:after="40"/>
        <w:ind w:left="360"/>
      </w:pPr>
      <w:r>
        <w:rPr>
          <w:rFonts w:ascii="Times New Roman" w:hAnsi="Times New Roman"/>
          <w:sz w:val="24"/>
          <w:szCs w:val="24"/>
        </w:rPr>
        <w:t xml:space="preserve">(d) Hydrocortisone intravenously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Adrenaline 0.5 mg (1:1000) intramuscularly into the anterolateral thigh</w:t>
      </w:r>
    </w:p>
    <w:p>
      <w:pPr>
        <w:spacing w:after="40"/>
        <w:ind w:left="360"/>
      </w:pPr>
      <w:r>
        <w:rPr>
          <w:rFonts w:ascii="Times New Roman" w:hAnsi="Times New Roman"/>
          <w:sz w:val="24"/>
          <w:szCs w:val="24"/>
        </w:rPr>
        <w:t xml:space="preserve">🧠 Clinical Rationale: This is anaphylaxis (airway, breathing and circulation involvement after an allergen). Intramuscular adrenaline 1:1000, 0.5 mg in adults (0.01 mg/kg in children) into the mid-anterolateral thigh is the first-line, life-saving drug; it can be repeated every 5 minutes. Oxygen, IV fluids, antihistamine and steroid are adjuncts.</w:t>
      </w:r>
    </w:p>
    <w:p>
      <w:pPr>
        <w:spacing w:after="40"/>
        <w:ind w:left="360"/>
      </w:pPr>
      <w:r>
        <w:rPr>
          <w:rFonts w:ascii="Times New Roman" w:hAnsi="Times New Roman"/>
          <w:sz w:val="24"/>
          <w:szCs w:val="24"/>
        </w:rPr>
        <w:t xml:space="preserve">🔍 Key Clues: 50 mmhg | First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Chlorpheniramine intravenously: Antihistamines relieve itching and hives but do not reverse airway oedema or shock.</w:t>
      </w:r>
    </w:p>
    <w:p>
      <w:pPr>
        <w:spacing w:after="40"/>
        <w:ind w:left="360"/>
      </w:pPr>
      <w:r>
        <w:rPr>
          <w:rFonts w:ascii="Times New Roman" w:hAnsi="Times New Roman"/>
          <w:sz w:val="24"/>
          <w:szCs w:val="24"/>
        </w:rPr>
        <w:t xml:space="preserve">C — Oral paracetamol: Paracetamol has no role in anaphylaxis.</w:t>
      </w:r>
    </w:p>
    <w:p>
      <w:pPr>
        <w:spacing w:after="40"/>
        <w:ind w:left="360"/>
      </w:pPr>
      <w:r>
        <w:rPr>
          <w:rFonts w:ascii="Times New Roman" w:hAnsi="Times New Roman"/>
          <w:sz w:val="24"/>
          <w:szCs w:val="24"/>
        </w:rPr>
        <w:t xml:space="preserve">D — Hydrocortisone intravenously: Steroids act over hours and may reduce late reactions - they are not first-line.</w:t>
      </w:r>
    </w:p>
    <w:p>
      <w:pPr>
        <w:spacing w:after="40"/>
        <w:ind w:left="360"/>
      </w:pPr>
      <w:r>
        <w:rPr>
          <w:rFonts w:ascii="Times New Roman" w:hAnsi="Times New Roman"/>
          <w:sz w:val="24"/>
          <w:szCs w:val="24"/>
        </w:rPr>
        <w:t xml:space="preserve">⚠️ Exam Trap: Antihistamine and hydrocortisone are 'add-ons'; the first drug is always IM adrenaline 1:1000.</w:t>
      </w:r>
    </w:p>
    <w:p>
      <w:pPr>
        <w:spacing w:after="40"/>
        <w:ind w:left="360"/>
      </w:pPr>
      <w:r>
        <w:rPr>
          <w:rFonts w:ascii="Times New Roman" w:hAnsi="Times New Roman"/>
          <w:sz w:val="24"/>
          <w:szCs w:val="24"/>
        </w:rPr>
        <w:t xml:space="preserve">💎 PNC Pearl: Anaphylaxis: Adrenaline IM 1:1000, 0.5 mg adult, 0.01 mg/kg child, thigh, repeat in 5 min. Before penicillin: ask allergy, keep kit ready.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Staphylococcus aureus most commonly causes: </w:t>
      </w:r>
    </w:p>
    <w:p>
      <w:pPr>
        <w:spacing w:after="40"/>
        <w:ind w:left="360"/>
      </w:pPr>
      <w:r>
        <w:rPr>
          <w:rFonts w:ascii="Times New Roman" w:hAnsi="Times New Roman"/>
          <w:sz w:val="24"/>
          <w:szCs w:val="24"/>
        </w:rPr>
        <w:t xml:space="preserve">(a) Hepatitis</w:t>
      </w:r>
    </w:p>
    <w:p>
      <w:pPr>
        <w:spacing w:after="40"/>
        <w:ind w:left="360"/>
      </w:pPr>
      <w:r>
        <w:rPr>
          <w:rFonts w:ascii="Times New Roman" w:hAnsi="Times New Roman"/>
          <w:sz w:val="24"/>
          <w:szCs w:val="24"/>
        </w:rPr>
        <w:t xml:space="preserve">(b) Malaria</w:t>
      </w:r>
    </w:p>
    <w:p>
      <w:pPr>
        <w:spacing w:after="40"/>
        <w:ind w:left="360"/>
      </w:pPr>
      <w:r>
        <w:rPr>
          <w:rFonts w:ascii="Times New Roman" w:hAnsi="Times New Roman"/>
          <w:sz w:val="24"/>
          <w:szCs w:val="24"/>
        </w:rPr>
        <w:t xml:space="preserve">(c) Skin boils, abscesses, wound infections, and food poisoning</w:t>
      </w:r>
    </w:p>
    <w:p>
      <w:pPr>
        <w:spacing w:after="40"/>
        <w:ind w:left="360"/>
      </w:pPr>
      <w:r>
        <w:rPr>
          <w:rFonts w:ascii="Times New Roman" w:hAnsi="Times New Roman"/>
          <w:sz w:val="24"/>
          <w:szCs w:val="24"/>
        </w:rPr>
        <w:t xml:space="preserve">(d) Typhoid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Skin boils, abscesses, wound infections, and food poisoning</w:t>
      </w:r>
    </w:p>
    <w:p>
      <w:pPr>
        <w:spacing w:after="40"/>
        <w:ind w:left="360"/>
      </w:pPr>
      <w:r>
        <w:rPr>
          <w:rFonts w:ascii="Times New Roman" w:hAnsi="Times New Roman"/>
          <w:sz w:val="24"/>
          <w:szCs w:val="24"/>
        </w:rPr>
        <w:t xml:space="preserve">🧠 Clinical Rationale: S. aureus - gram-positive cocci in clusters - causes boils, cellulitis, wound and implant infections, pneumonia, and toxin-mediated food poisoning; MRSA strains resist methicillin.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Hepatitis: Hepatitis is mainly viral (hepatitis A-E viruses).</w:t>
      </w:r>
    </w:p>
    <w:p>
      <w:pPr>
        <w:spacing w:after="40"/>
        <w:ind w:left="360"/>
      </w:pPr>
      <w:r>
        <w:rPr>
          <w:rFonts w:ascii="Times New Roman" w:hAnsi="Times New Roman"/>
          <w:sz w:val="24"/>
          <w:szCs w:val="24"/>
        </w:rPr>
        <w:t xml:space="preserve">B — Malaria: Malaria is caused by Plasmodium, a protozoan transmitted by Anopheles.</w:t>
      </w:r>
    </w:p>
    <w:p>
      <w:pPr>
        <w:spacing w:after="40"/>
        <w:ind w:left="360"/>
      </w:pPr>
      <w:r>
        <w:rPr>
          <w:rFonts w:ascii="Times New Roman" w:hAnsi="Times New Roman"/>
          <w:sz w:val="24"/>
          <w:szCs w:val="24"/>
        </w:rPr>
        <w:t xml:space="preserve">D — Typhoid: Typhoid is caused by Salmonella Typhi, a gram-negative bacillus.</w:t>
      </w:r>
    </w:p>
    <w:p>
      <w:pPr>
        <w:spacing w:after="40"/>
        <w:ind w:left="360"/>
      </w:pPr>
      <w:r>
        <w:rPr>
          <w:rFonts w:ascii="Times New Roman" w:hAnsi="Times New Roman"/>
          <w:sz w:val="24"/>
          <w:szCs w:val="24"/>
        </w:rPr>
        <w:t xml:space="preserve">⚠️ Exam Trap: S. aureus food poisoning has a SHORT incubation (1-6 h) because the toxin is preformed in the food.</w:t>
      </w:r>
    </w:p>
    <w:p>
      <w:pPr>
        <w:spacing w:after="40"/>
        <w:ind w:left="360"/>
      </w:pPr>
      <w:r>
        <w:rPr>
          <w:rFonts w:ascii="Times New Roman" w:hAnsi="Times New Roman"/>
          <w:sz w:val="24"/>
          <w:szCs w:val="24"/>
        </w:rPr>
        <w:t xml:space="preserve">💎 PNC Pearl: S. aureus: gram-positive cocci in grape-like clusters, coagulase positive; MRSA = methicillin resistant.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Escherichia coli is a normal gut flora that commonly causes: </w:t>
      </w:r>
    </w:p>
    <w:p>
      <w:pPr>
        <w:spacing w:after="40"/>
        <w:ind w:left="360"/>
      </w:pPr>
      <w:r>
        <w:rPr>
          <w:rFonts w:ascii="Times New Roman" w:hAnsi="Times New Roman"/>
          <w:sz w:val="24"/>
          <w:szCs w:val="24"/>
        </w:rPr>
        <w:t xml:space="preserve">(a) Measles</w:t>
      </w:r>
    </w:p>
    <w:p>
      <w:pPr>
        <w:spacing w:after="40"/>
        <w:ind w:left="360"/>
      </w:pPr>
      <w:r>
        <w:rPr>
          <w:rFonts w:ascii="Times New Roman" w:hAnsi="Times New Roman"/>
          <w:sz w:val="24"/>
          <w:szCs w:val="24"/>
        </w:rPr>
        <w:t xml:space="preserve">(b) Malaria</w:t>
      </w:r>
    </w:p>
    <w:p>
      <w:pPr>
        <w:spacing w:after="40"/>
        <w:ind w:left="360"/>
      </w:pPr>
      <w:r>
        <w:rPr>
          <w:rFonts w:ascii="Times New Roman" w:hAnsi="Times New Roman"/>
          <w:sz w:val="24"/>
          <w:szCs w:val="24"/>
        </w:rPr>
        <w:t xml:space="preserve">(c) Urinary tract infections and travellers' diarrhoea</w:t>
      </w:r>
    </w:p>
    <w:p>
      <w:pPr>
        <w:spacing w:after="40"/>
        <w:ind w:left="360"/>
      </w:pPr>
      <w:r>
        <w:rPr>
          <w:rFonts w:ascii="Times New Roman" w:hAnsi="Times New Roman"/>
          <w:sz w:val="24"/>
          <w:szCs w:val="24"/>
        </w:rPr>
        <w:t xml:space="preserve">(d) Chickenpox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Urinary tract infections and travellers' diarrhoea</w:t>
      </w:r>
    </w:p>
    <w:p>
      <w:pPr>
        <w:spacing w:after="40"/>
        <w:ind w:left="360"/>
      </w:pPr>
      <w:r>
        <w:rPr>
          <w:rFonts w:ascii="Times New Roman" w:hAnsi="Times New Roman"/>
          <w:sz w:val="24"/>
          <w:szCs w:val="24"/>
        </w:rPr>
        <w:t xml:space="preserve">🧠 Clinical Rationale: E. coli - the most common cause of UTI - also causes diarrhoea (ETEC, EHEC) and neonatal sepsis; good hygiene and proper food handling reduce spread.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Measles: Measles is caused by a paramyxovirus.</w:t>
      </w:r>
    </w:p>
    <w:p>
      <w:pPr>
        <w:spacing w:after="40"/>
        <w:ind w:left="360"/>
      </w:pPr>
      <w:r>
        <w:rPr>
          <w:rFonts w:ascii="Times New Roman" w:hAnsi="Times New Roman"/>
          <w:sz w:val="24"/>
          <w:szCs w:val="24"/>
        </w:rPr>
        <w:t xml:space="preserve">B — Malaria: Malaria is a protozoal disease spread by mosquitoes.</w:t>
      </w:r>
    </w:p>
    <w:p>
      <w:pPr>
        <w:spacing w:after="40"/>
        <w:ind w:left="360"/>
      </w:pPr>
      <w:r>
        <w:rPr>
          <w:rFonts w:ascii="Times New Roman" w:hAnsi="Times New Roman"/>
          <w:sz w:val="24"/>
          <w:szCs w:val="24"/>
        </w:rPr>
        <w:t xml:space="preserve">D — Chickenpox: Chickenpox is caused by varicella-zoster virus.</w:t>
      </w:r>
    </w:p>
    <w:p>
      <w:pPr>
        <w:spacing w:after="40"/>
        <w:ind w:left="360"/>
      </w:pPr>
      <w:r>
        <w:rPr>
          <w:rFonts w:ascii="Times New Roman" w:hAnsi="Times New Roman"/>
          <w:sz w:val="24"/>
          <w:szCs w:val="24"/>
        </w:rPr>
        <w:t xml:space="preserve">⚠️ Exam Trap: E. coli is normal flora in the colon but a pathogen in the urinary tract - women's short urethra increases risk.</w:t>
      </w:r>
    </w:p>
    <w:p>
      <w:pPr>
        <w:spacing w:after="40"/>
        <w:ind w:left="360"/>
      </w:pPr>
      <w:r>
        <w:rPr>
          <w:rFonts w:ascii="Times New Roman" w:hAnsi="Times New Roman"/>
          <w:sz w:val="24"/>
          <w:szCs w:val="24"/>
        </w:rPr>
        <w:t xml:space="preserve">💎 PNC Pearl: E. coli: commonest cause of UTI; ETEC = travellers' diarrhoea; EHEC O157:H7 = haemolytic uraemic syndrome.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Cholera, caused by Vibrio cholerae, produces: </w:t>
      </w:r>
    </w:p>
    <w:p>
      <w:pPr>
        <w:spacing w:after="40"/>
        <w:ind w:left="360"/>
      </w:pPr>
      <w:r>
        <w:rPr>
          <w:rFonts w:ascii="Times New Roman" w:hAnsi="Times New Roman"/>
          <w:sz w:val="24"/>
          <w:szCs w:val="24"/>
        </w:rPr>
        <w:t xml:space="preserve">(a) Profuse watery ('rice-water') diarrhoea with rapid dehydration</w:t>
      </w:r>
    </w:p>
    <w:p>
      <w:pPr>
        <w:spacing w:after="40"/>
        <w:ind w:left="360"/>
      </w:pPr>
      <w:r>
        <w:rPr>
          <w:rFonts w:ascii="Times New Roman" w:hAnsi="Times New Roman"/>
          <w:sz w:val="24"/>
          <w:szCs w:val="24"/>
        </w:rPr>
        <w:t xml:space="preserve">(b) A vesicular rash</w:t>
      </w:r>
    </w:p>
    <w:p>
      <w:pPr>
        <w:spacing w:after="40"/>
        <w:ind w:left="360"/>
      </w:pPr>
      <w:r>
        <w:rPr>
          <w:rFonts w:ascii="Times New Roman" w:hAnsi="Times New Roman"/>
          <w:sz w:val="24"/>
          <w:szCs w:val="24"/>
        </w:rPr>
        <w:t xml:space="preserve">(c) A dry cough</w:t>
      </w:r>
    </w:p>
    <w:p>
      <w:pPr>
        <w:spacing w:after="40"/>
        <w:ind w:left="360"/>
      </w:pPr>
      <w:r>
        <w:rPr>
          <w:rFonts w:ascii="Times New Roman" w:hAnsi="Times New Roman"/>
          <w:sz w:val="24"/>
          <w:szCs w:val="24"/>
        </w:rPr>
        <w:t xml:space="preserve">(d) Bloody dysentery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Profuse watery ('rice-water') diarrhoea with rapid dehydration</w:t>
      </w:r>
    </w:p>
    <w:p>
      <w:pPr>
        <w:spacing w:after="40"/>
        <w:ind w:left="360"/>
      </w:pPr>
      <w:r>
        <w:rPr>
          <w:rFonts w:ascii="Times New Roman" w:hAnsi="Times New Roman"/>
          <w:sz w:val="24"/>
          <w:szCs w:val="24"/>
        </w:rPr>
        <w:t xml:space="preserve">🧠 Clinical Rationale: Cholera toxin drives massive salt-water loss from the gut - rice-water stools; rehydration (ORS/IV) is life-saving, and safe water and sanitation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vesicular rash: Vesicular rash is seen in chickenpox, not cholera.</w:t>
      </w:r>
    </w:p>
    <w:p>
      <w:pPr>
        <w:spacing w:after="40"/>
        <w:ind w:left="360"/>
      </w:pPr>
      <w:r>
        <w:rPr>
          <w:rFonts w:ascii="Times New Roman" w:hAnsi="Times New Roman"/>
          <w:sz w:val="24"/>
          <w:szCs w:val="24"/>
        </w:rPr>
        <w:t xml:space="preserve">C — A dry cough: Cholera affects the gut, not the respiratory tract.</w:t>
      </w:r>
    </w:p>
    <w:p>
      <w:pPr>
        <w:spacing w:after="40"/>
        <w:ind w:left="360"/>
      </w:pPr>
      <w:r>
        <w:rPr>
          <w:rFonts w:ascii="Times New Roman" w:hAnsi="Times New Roman"/>
          <w:sz w:val="24"/>
          <w:szCs w:val="24"/>
        </w:rPr>
        <w:t xml:space="preserve">D — Bloody dysentery: Bloody dysentery is caused by Shigella or Entamoeba histolytica.</w:t>
      </w:r>
    </w:p>
    <w:p>
      <w:pPr>
        <w:spacing w:after="40"/>
        <w:ind w:left="360"/>
      </w:pPr>
      <w:r>
        <w:rPr>
          <w:rFonts w:ascii="Times New Roman" w:hAnsi="Times New Roman"/>
          <w:sz w:val="24"/>
          <w:szCs w:val="24"/>
        </w:rPr>
        <w:t xml:space="preserve">⚠️ Exam Trap: Cholera diarrhoea is PAINLESS and without fever - the danger is dehydration, not invasion.</w:t>
      </w:r>
    </w:p>
    <w:p>
      <w:pPr>
        <w:spacing w:after="40"/>
        <w:ind w:left="360"/>
      </w:pPr>
      <w:r>
        <w:rPr>
          <w:rFonts w:ascii="Times New Roman" w:hAnsi="Times New Roman"/>
          <w:sz w:val="24"/>
          <w:szCs w:val="24"/>
        </w:rPr>
        <w:t xml:space="preserve">💎 PNC Pearl: Cholera: comma-shaped, darting motility, TCBS medium; treat with ORS/Ringer lactate; doxycycline single dose for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Beriberi is caused by deficiency of: </w:t>
      </w:r>
    </w:p>
    <w:p>
      <w:pPr>
        <w:spacing w:after="40"/>
        <w:ind w:left="360"/>
      </w:pPr>
      <w:r>
        <w:rPr>
          <w:rFonts w:ascii="Times New Roman" w:hAnsi="Times New Roman"/>
          <w:sz w:val="24"/>
          <w:szCs w:val="24"/>
        </w:rPr>
        <w:t xml:space="preserve">(a) Vitamin D</w:t>
      </w:r>
    </w:p>
    <w:p>
      <w:pPr>
        <w:spacing w:after="40"/>
        <w:ind w:left="360"/>
      </w:pPr>
      <w:r>
        <w:rPr>
          <w:rFonts w:ascii="Times New Roman" w:hAnsi="Times New Roman"/>
          <w:sz w:val="24"/>
          <w:szCs w:val="24"/>
        </w:rPr>
        <w:t xml:space="preserve">(b) Thiamine (vitamin B1)</w:t>
      </w:r>
    </w:p>
    <w:p>
      <w:pPr>
        <w:spacing w:after="40"/>
        <w:ind w:left="360"/>
      </w:pPr>
      <w:r>
        <w:rPr>
          <w:rFonts w:ascii="Times New Roman" w:hAnsi="Times New Roman"/>
          <w:sz w:val="24"/>
          <w:szCs w:val="24"/>
        </w:rPr>
        <w:t xml:space="preserve">(c) Vitamin A</w:t>
      </w:r>
    </w:p>
    <w:p>
      <w:pPr>
        <w:spacing w:after="40"/>
        <w:ind w:left="360"/>
      </w:pPr>
      <w:r>
        <w:rPr>
          <w:rFonts w:ascii="Times New Roman" w:hAnsi="Times New Roman"/>
          <w:sz w:val="24"/>
          <w:szCs w:val="24"/>
        </w:rPr>
        <w:t xml:space="preserve">(d)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Thiamine (vitamin B1)</w:t>
      </w:r>
    </w:p>
    <w:p>
      <w:pPr>
        <w:spacing w:after="40"/>
        <w:ind w:left="360"/>
      </w:pPr>
      <w:r>
        <w:rPr>
          <w:rFonts w:ascii="Times New Roman" w:hAnsi="Times New Roman"/>
          <w:sz w:val="24"/>
          <w:szCs w:val="24"/>
        </w:rPr>
        <w:t xml:space="preserve">🧠 Clinical Rationale: Thiamine deficiency - common with polished rice diets and alcoholism - causes wet beriberi (heart failure, oedema) and dry beriberi (peripheral neuropathy); treatment is thiamine replacement.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D: Vitamin D deficiency causes rickets and osteomalacia.</w:t>
      </w:r>
    </w:p>
    <w:p>
      <w:pPr>
        <w:spacing w:after="40"/>
        <w:ind w:left="360"/>
      </w:pPr>
      <w:r>
        <w:rPr>
          <w:rFonts w:ascii="Times New Roman" w:hAnsi="Times New Roman"/>
          <w:sz w:val="24"/>
          <w:szCs w:val="24"/>
        </w:rPr>
        <w:t xml:space="preserve">C — Vitamin A: Vitamin A deficiency causes night blindness and xerophthalmia.</w:t>
      </w:r>
    </w:p>
    <w:p>
      <w:pPr>
        <w:spacing w:after="40"/>
        <w:ind w:left="360"/>
      </w:pPr>
      <w:r>
        <w:rPr>
          <w:rFonts w:ascii="Times New Roman" w:hAnsi="Times New Roman"/>
          <w:sz w:val="24"/>
          <w:szCs w:val="24"/>
        </w:rPr>
        <w:t xml:space="preserve">D — Vitamin C: Vitamin C deficiency causes scurvy (bleeding gums).</w:t>
      </w:r>
    </w:p>
    <w:p>
      <w:pPr>
        <w:spacing w:after="40"/>
        <w:ind w:left="360"/>
      </w:pPr>
      <w:r>
        <w:rPr>
          <w:rFonts w:ascii="Times New Roman" w:hAnsi="Times New Roman"/>
          <w:sz w:val="24"/>
          <w:szCs w:val="24"/>
        </w:rPr>
        <w:t xml:space="preserve">⚠️ Exam Trap: Polished rice loses thiamine; alcoholics develop Wernicke's encephalopathy from the same deficiency.</w:t>
      </w:r>
    </w:p>
    <w:p>
      <w:pPr>
        <w:spacing w:after="40"/>
        <w:ind w:left="360"/>
      </w:pPr>
      <w:r>
        <w:rPr>
          <w:rFonts w:ascii="Times New Roman" w:hAnsi="Times New Roman"/>
          <w:sz w:val="24"/>
          <w:szCs w:val="24"/>
        </w:rPr>
        <w:t xml:space="preserve">💎 PNC Pearl: Thiamine B1: wet beriberi (heart failure), dry beriberi (neuropathy), Wernicke-Korsakoff in alcoholics.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Pellagra, with the 4 Ds (dermatitis, diarrhoea, dementia, death), results from deficiency of: </w:t>
      </w:r>
    </w:p>
    <w:p>
      <w:pPr>
        <w:spacing w:after="40"/>
        <w:ind w:left="360"/>
      </w:pPr>
      <w:r>
        <w:rPr>
          <w:rFonts w:ascii="Times New Roman" w:hAnsi="Times New Roman"/>
          <w:sz w:val="24"/>
          <w:szCs w:val="24"/>
        </w:rPr>
        <w:t xml:space="preserve">(a) Folic acid</w:t>
      </w:r>
    </w:p>
    <w:p>
      <w:pPr>
        <w:spacing w:after="40"/>
        <w:ind w:left="360"/>
      </w:pPr>
      <w:r>
        <w:rPr>
          <w:rFonts w:ascii="Times New Roman" w:hAnsi="Times New Roman"/>
          <w:sz w:val="24"/>
          <w:szCs w:val="24"/>
        </w:rPr>
        <w:t xml:space="preserve">(b) Niacin (vitamin B3)</w:t>
      </w:r>
    </w:p>
    <w:p>
      <w:pPr>
        <w:spacing w:after="40"/>
        <w:ind w:left="360"/>
      </w:pPr>
      <w:r>
        <w:rPr>
          <w:rFonts w:ascii="Times New Roman" w:hAnsi="Times New Roman"/>
          <w:sz w:val="24"/>
          <w:szCs w:val="24"/>
        </w:rPr>
        <w:t xml:space="preserve">(c) Vitamin K</w:t>
      </w:r>
    </w:p>
    <w:p>
      <w:pPr>
        <w:spacing w:after="40"/>
        <w:ind w:left="360"/>
      </w:pPr>
      <w:r>
        <w:rPr>
          <w:rFonts w:ascii="Times New Roman" w:hAnsi="Times New Roman"/>
          <w:sz w:val="24"/>
          <w:szCs w:val="24"/>
        </w:rPr>
        <w:t xml:space="preserve">(d) Vitamin B12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Niacin (vitamin B3)</w:t>
      </w:r>
    </w:p>
    <w:p>
      <w:pPr>
        <w:spacing w:after="40"/>
        <w:ind w:left="360"/>
      </w:pPr>
      <w:r>
        <w:rPr>
          <w:rFonts w:ascii="Times New Roman" w:hAnsi="Times New Roman"/>
          <w:sz w:val="24"/>
          <w:szCs w:val="24"/>
        </w:rPr>
        <w:t xml:space="preserve">🧠 Clinical Rationale: Niacin deficiency - with maize-based diets - causes the photosensitive 'Casal's necklace' dermatitis, diarrhoea, and dementia; niacin (nicotinamide) corrects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Folic acid: Folic acid deficiency causes megaloblastic anaemia and neural tube defects.</w:t>
      </w:r>
    </w:p>
    <w:p>
      <w:pPr>
        <w:spacing w:after="40"/>
        <w:ind w:left="360"/>
      </w:pPr>
      <w:r>
        <w:rPr>
          <w:rFonts w:ascii="Times New Roman" w:hAnsi="Times New Roman"/>
          <w:sz w:val="24"/>
          <w:szCs w:val="24"/>
        </w:rPr>
        <w:t xml:space="preserve">C — Vitamin K: Vitamin K deficiency causes bleeding (haemorrhagic disease of the newborn).</w:t>
      </w:r>
    </w:p>
    <w:p>
      <w:pPr>
        <w:spacing w:after="40"/>
        <w:ind w:left="360"/>
      </w:pPr>
      <w:r>
        <w:rPr>
          <w:rFonts w:ascii="Times New Roman" w:hAnsi="Times New Roman"/>
          <w:sz w:val="24"/>
          <w:szCs w:val="24"/>
        </w:rPr>
        <w:t xml:space="preserve">D — Vitamin B12: B12 deficiency causes megaloblastic anaemia and neuropathy.</w:t>
      </w:r>
    </w:p>
    <w:p>
      <w:pPr>
        <w:spacing w:after="40"/>
        <w:ind w:left="360"/>
      </w:pPr>
      <w:r>
        <w:rPr>
          <w:rFonts w:ascii="Times New Roman" w:hAnsi="Times New Roman"/>
          <w:sz w:val="24"/>
          <w:szCs w:val="24"/>
        </w:rPr>
        <w:t xml:space="preserve">⚠️ Exam Trap: Pellagra is linked to MAIZE and JOWAR diets (leucine excess) - not rice.</w:t>
      </w:r>
    </w:p>
    <w:p>
      <w:pPr>
        <w:spacing w:after="40"/>
        <w:ind w:left="360"/>
      </w:pPr>
      <w:r>
        <w:rPr>
          <w:rFonts w:ascii="Times New Roman" w:hAnsi="Times New Roman"/>
          <w:sz w:val="24"/>
          <w:szCs w:val="24"/>
        </w:rPr>
        <w:t xml:space="preserve">💎 PNC Pearl: Niacin B3: 4 Ds - Dermatitis (Casal's necklace), Diarrhoea, Dementia, Death. Made from tryptophan.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40-year-old woman weighs 64 kg and is 1.60 m tall. Using the Asian (Indian) BMI cut-offs, she is classified as:</w:t>
      </w:r>
    </w:p>
    <w:p>
      <w:pPr>
        <w:spacing w:after="40"/>
        <w:ind w:left="360"/>
      </w:pPr>
      <w:r>
        <w:rPr>
          <w:rFonts w:ascii="Times New Roman" w:hAnsi="Times New Roman"/>
          <w:sz w:val="24"/>
          <w:szCs w:val="24"/>
        </w:rPr>
        <w:t xml:space="preserve">(a) BMI 25 - obese</w:t>
      </w:r>
    </w:p>
    <w:p>
      <w:pPr>
        <w:spacing w:after="40"/>
        <w:ind w:left="360"/>
      </w:pPr>
      <w:r>
        <w:rPr>
          <w:rFonts w:ascii="Times New Roman" w:hAnsi="Times New Roman"/>
          <w:sz w:val="24"/>
          <w:szCs w:val="24"/>
        </w:rPr>
        <w:t xml:space="preserve">(b) BMI 40 - morbidly obese</w:t>
      </w:r>
    </w:p>
    <w:p>
      <w:pPr>
        <w:spacing w:after="40"/>
        <w:ind w:left="360"/>
      </w:pPr>
      <w:r>
        <w:rPr>
          <w:rFonts w:ascii="Times New Roman" w:hAnsi="Times New Roman"/>
          <w:sz w:val="24"/>
          <w:szCs w:val="24"/>
        </w:rPr>
        <w:t xml:space="preserve">(c) BMI 25 - normal weight</w:t>
      </w:r>
    </w:p>
    <w:p>
      <w:pPr>
        <w:spacing w:after="40"/>
        <w:ind w:left="360"/>
      </w:pPr>
      <w:r>
        <w:rPr>
          <w:rFonts w:ascii="Times New Roman" w:hAnsi="Times New Roman"/>
          <w:sz w:val="24"/>
          <w:szCs w:val="24"/>
        </w:rPr>
        <w:t xml:space="preserve">(d) BMI 23 - normal weight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BMI 25 - obese</w:t>
      </w:r>
    </w:p>
    <w:p>
      <w:pPr>
        <w:spacing w:after="40"/>
        <w:ind w:left="360"/>
      </w:pPr>
      <w:r>
        <w:rPr>
          <w:rFonts w:ascii="Times New Roman" w:hAnsi="Times New Roman"/>
          <w:sz w:val="24"/>
          <w:szCs w:val="24"/>
        </w:rPr>
        <w:t xml:space="preserve">🧠 Clinical Rationale: BMI = weight (kg) / height (m) squared = 64 / (1.6 x 1.6) = 64 / 2.56 = 25.0. For Asian Indians the cut-offs are: normal 18.5-22.9, overweight 23-24.9, obese 25 or more, so she is obese.</w:t>
      </w:r>
    </w:p>
    <w:p>
      <w:pPr>
        <w:spacing w:after="40"/>
        <w:ind w:left="360"/>
      </w:pPr>
      <w:r>
        <w:rPr>
          <w:rFonts w:ascii="Times New Roman" w:hAnsi="Times New Roman"/>
          <w:sz w:val="24"/>
          <w:szCs w:val="24"/>
        </w:rPr>
        <w:t xml:space="preserve">🔍 Key Clues: 40-year-old | 64 kg | BMI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BMI 40 - morbidly obese: 40 comes from dividing by height (1.6) without squaring it.</w:t>
      </w:r>
    </w:p>
    <w:p>
      <w:pPr>
        <w:spacing w:after="40"/>
        <w:ind w:left="360"/>
      </w:pPr>
      <w:r>
        <w:rPr>
          <w:rFonts w:ascii="Times New Roman" w:hAnsi="Times New Roman"/>
          <w:sz w:val="24"/>
          <w:szCs w:val="24"/>
        </w:rPr>
        <w:t xml:space="preserve">C — BMI 25 - normal weight: 25 is 'overweight' only on the WHO international scale; Indian cut-offs label it obese, not normal.</w:t>
      </w:r>
    </w:p>
    <w:p>
      <w:pPr>
        <w:spacing w:after="40"/>
        <w:ind w:left="360"/>
      </w:pPr>
      <w:r>
        <w:rPr>
          <w:rFonts w:ascii="Times New Roman" w:hAnsi="Times New Roman"/>
          <w:sz w:val="24"/>
          <w:szCs w:val="24"/>
        </w:rPr>
        <w:t xml:space="preserve">D — BMI 23 - normal weight: 23 is a miscalculation - 64 / 2.56 is exactly 25.</w:t>
      </w:r>
    </w:p>
    <w:p>
      <w:pPr>
        <w:spacing w:after="40"/>
        <w:ind w:left="360"/>
      </w:pPr>
      <w:r>
        <w:rPr>
          <w:rFonts w:ascii="Times New Roman" w:hAnsi="Times New Roman"/>
          <w:sz w:val="24"/>
          <w:szCs w:val="24"/>
        </w:rPr>
        <w:t xml:space="preserve">⚠️ Exam Trap: Square the height in metres; and remember Indian cut-offs are lower than international ones.</w:t>
      </w:r>
    </w:p>
    <w:p>
      <w:pPr>
        <w:spacing w:after="40"/>
        <w:ind w:left="360"/>
      </w:pPr>
      <w:r>
        <w:rPr>
          <w:rFonts w:ascii="Times New Roman" w:hAnsi="Times New Roman"/>
          <w:sz w:val="24"/>
          <w:szCs w:val="24"/>
        </w:rPr>
        <w:t xml:space="preserve">💎 PNC Pearl: Asian Indian BMI: normal 18.5-22.9, overweight 23-24.9, obese 25+. Waist: men 90 cm, women 80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is scolded by the ward sister in front of others. She keeps quiet, but on returning home she shouts at her younger brother over a minor issue. The defence mechanism used is:</w:t>
      </w:r>
    </w:p>
    <w:p>
      <w:pPr>
        <w:spacing w:after="40"/>
        <w:ind w:left="360"/>
      </w:pPr>
      <w:r>
        <w:rPr>
          <w:rFonts w:ascii="Times New Roman" w:hAnsi="Times New Roman"/>
          <w:sz w:val="24"/>
          <w:szCs w:val="24"/>
        </w:rPr>
        <w:t xml:space="preserve">(a) Displacement</w:t>
      </w:r>
    </w:p>
    <w:p>
      <w:pPr>
        <w:spacing w:after="40"/>
        <w:ind w:left="360"/>
      </w:pPr>
      <w:r>
        <w:rPr>
          <w:rFonts w:ascii="Times New Roman" w:hAnsi="Times New Roman"/>
          <w:sz w:val="24"/>
          <w:szCs w:val="24"/>
        </w:rPr>
        <w:t xml:space="preserve">(b) Sublimation</w:t>
      </w:r>
    </w:p>
    <w:p>
      <w:pPr>
        <w:spacing w:after="40"/>
        <w:ind w:left="360"/>
      </w:pPr>
      <w:r>
        <w:rPr>
          <w:rFonts w:ascii="Times New Roman" w:hAnsi="Times New Roman"/>
          <w:sz w:val="24"/>
          <w:szCs w:val="24"/>
        </w:rPr>
        <w:t xml:space="preserve">(c) Rationalisation</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Displacement</w:t>
      </w:r>
    </w:p>
    <w:p>
      <w:pPr>
        <w:spacing w:after="40"/>
        <w:ind w:left="360"/>
      </w:pPr>
      <w:r>
        <w:rPr>
          <w:rFonts w:ascii="Times New Roman" w:hAnsi="Times New Roman"/>
          <w:sz w:val="24"/>
          <w:szCs w:val="24"/>
        </w:rPr>
        <w:t xml:space="preserve">🧠 Clinical Rationale: Displacement is the transfer of emotions from the original, threatening source (the sister) to a safer, less threatening target (the brother). It is an unconscious ego defence mechanism.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Sublimation: Sublimation channels impulses into socially useful activity, such as playing sport to release anger.</w:t>
      </w:r>
    </w:p>
    <w:p>
      <w:pPr>
        <w:spacing w:after="40"/>
        <w:ind w:left="360"/>
      </w:pPr>
      <w:r>
        <w:rPr>
          <w:rFonts w:ascii="Times New Roman" w:hAnsi="Times New Roman"/>
          <w:sz w:val="24"/>
          <w:szCs w:val="24"/>
        </w:rPr>
        <w:t xml:space="preserve">C — Rationalisation: Rationalisation gives a logical-sounding excuse for behaviour ('I was tired, so I shouted').</w:t>
      </w:r>
    </w:p>
    <w:p>
      <w:pPr>
        <w:spacing w:after="40"/>
        <w:ind w:left="360"/>
      </w:pPr>
      <w:r>
        <w:rPr>
          <w:rFonts w:ascii="Times New Roman" w:hAnsi="Times New Roman"/>
          <w:sz w:val="24"/>
          <w:szCs w:val="24"/>
        </w:rPr>
        <w:t xml:space="preserve">D — Projection: Projection attributes one's own unacceptable feelings to someone else ('she hates me').</w:t>
      </w:r>
    </w:p>
    <w:p>
      <w:pPr>
        <w:spacing w:after="40"/>
        <w:ind w:left="360"/>
      </w:pPr>
      <w:r>
        <w:rPr>
          <w:rFonts w:ascii="Times New Roman" w:hAnsi="Times New Roman"/>
          <w:sz w:val="24"/>
          <w:szCs w:val="24"/>
        </w:rPr>
        <w:t xml:space="preserve">⚠️ Exam Trap: Anger moved to a SAFER target = displacement; anger blamed on others = projection.</w:t>
      </w:r>
    </w:p>
    <w:p>
      <w:pPr>
        <w:spacing w:after="40"/>
        <w:ind w:left="360"/>
      </w:pPr>
      <w:r>
        <w:rPr>
          <w:rFonts w:ascii="Times New Roman" w:hAnsi="Times New Roman"/>
          <w:sz w:val="24"/>
          <w:szCs w:val="24"/>
        </w:rPr>
        <w:t xml:space="preserve">💎 PNC Pearl: Kick-the-dog pattern = displacement. Sublimation is the only 'mature' healthy defence in this list.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15-year-old boy frequently changes his hairstyle, friends and career ambitions, and asks 'Who am I really?'. According to Erik Erikson, he is in which psychosocial stage?</w:t>
      </w:r>
    </w:p>
    <w:p>
      <w:pPr>
        <w:spacing w:after="40"/>
        <w:ind w:left="360"/>
      </w:pPr>
      <w:r>
        <w:rPr>
          <w:rFonts w:ascii="Times New Roman" w:hAnsi="Times New Roman"/>
          <w:sz w:val="24"/>
          <w:szCs w:val="24"/>
        </w:rPr>
        <w:t xml:space="preserve">(a) Intimacy versus isolation</w:t>
      </w:r>
    </w:p>
    <w:p>
      <w:pPr>
        <w:spacing w:after="40"/>
        <w:ind w:left="360"/>
      </w:pPr>
      <w:r>
        <w:rPr>
          <w:rFonts w:ascii="Times New Roman" w:hAnsi="Times New Roman"/>
          <w:sz w:val="24"/>
          <w:szCs w:val="24"/>
        </w:rPr>
        <w:t xml:space="preserve">(b) Initiative versus guilt</w:t>
      </w:r>
    </w:p>
    <w:p>
      <w:pPr>
        <w:spacing w:after="40"/>
        <w:ind w:left="360"/>
      </w:pPr>
      <w:r>
        <w:rPr>
          <w:rFonts w:ascii="Times New Roman" w:hAnsi="Times New Roman"/>
          <w:sz w:val="24"/>
          <w:szCs w:val="24"/>
        </w:rPr>
        <w:t xml:space="preserve">(c) Industry versus inferiority</w:t>
      </w:r>
    </w:p>
    <w:p>
      <w:pPr>
        <w:spacing w:after="40"/>
        <w:ind w:left="360"/>
      </w:pPr>
      <w:r>
        <w:rPr>
          <w:rFonts w:ascii="Times New Roman" w:hAnsi="Times New Roman"/>
          <w:sz w:val="24"/>
          <w:szCs w:val="24"/>
        </w:rPr>
        <w:t xml:space="preserve">(d) Identity versus role confusion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Identity versus role confusion</w:t>
      </w:r>
    </w:p>
    <w:p>
      <w:pPr>
        <w:spacing w:after="40"/>
        <w:ind w:left="360"/>
      </w:pPr>
      <w:r>
        <w:rPr>
          <w:rFonts w:ascii="Times New Roman" w:hAnsi="Times New Roman"/>
          <w:sz w:val="24"/>
          <w:szCs w:val="24"/>
        </w:rPr>
        <w:t xml:space="preserve">🧠 Clinical Rationale: Erikson's fifth stage (about 12-18 years) is identity versus role confusion: adolescents experiment with roles, values and relationships to form a stable sense of self. Success gives fidelity; failure leads to confusion about one's role.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Intimacy versus isolation: Intimacy vs isolation (young adulthood) concerns close relationships and love.</w:t>
      </w:r>
    </w:p>
    <w:p>
      <w:pPr>
        <w:spacing w:after="40"/>
        <w:ind w:left="360"/>
      </w:pPr>
      <w:r>
        <w:rPr>
          <w:rFonts w:ascii="Times New Roman" w:hAnsi="Times New Roman"/>
          <w:sz w:val="24"/>
          <w:szCs w:val="24"/>
        </w:rPr>
        <w:t xml:space="preserve">B — Initiative versus guilt: Initiative vs guilt (3-6 years) is the pre-school stage of play and purposeful activity.</w:t>
      </w:r>
    </w:p>
    <w:p>
      <w:pPr>
        <w:spacing w:after="40"/>
        <w:ind w:left="360"/>
      </w:pPr>
      <w:r>
        <w:rPr>
          <w:rFonts w:ascii="Times New Roman" w:hAnsi="Times New Roman"/>
          <w:sz w:val="24"/>
          <w:szCs w:val="24"/>
        </w:rPr>
        <w:t xml:space="preserve">C — Industry versus inferiority: Industry vs inferiority (6-12 years) is about school skills and competence.</w:t>
      </w:r>
    </w:p>
    <w:p>
      <w:pPr>
        <w:spacing w:after="40"/>
        <w:ind w:left="360"/>
      </w:pPr>
      <w:r>
        <w:rPr>
          <w:rFonts w:ascii="Times New Roman" w:hAnsi="Times New Roman"/>
          <w:sz w:val="24"/>
          <w:szCs w:val="24"/>
        </w:rPr>
        <w:t xml:space="preserve">⚠️ Exam Trap: Adolescent 'Who am I?' = identity; young adult 'Who will I be with?' = intimacy.</w:t>
      </w:r>
    </w:p>
    <w:p>
      <w:pPr>
        <w:spacing w:after="40"/>
        <w:ind w:left="360"/>
      </w:pPr>
      <w:r>
        <w:rPr>
          <w:rFonts w:ascii="Times New Roman" w:hAnsi="Times New Roman"/>
          <w:sz w:val="24"/>
          <w:szCs w:val="24"/>
        </w:rPr>
        <w:t xml:space="preserve">💎 PNC Pearl: Erikson order: Trust - Autonomy - Initiative - Industry - Identity - Intimacy - Generativity - Integrity (TAIIIIGI).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tribal family that has migrated to a city gradually adopts the dress, language and food habits of the urban community while retaining some of its own customs. This social process is called:</w:t>
      </w:r>
    </w:p>
    <w:p>
      <w:pPr>
        <w:spacing w:after="40"/>
        <w:ind w:left="360"/>
      </w:pPr>
      <w:r>
        <w:rPr>
          <w:rFonts w:ascii="Times New Roman" w:hAnsi="Times New Roman"/>
          <w:sz w:val="24"/>
          <w:szCs w:val="24"/>
        </w:rPr>
        <w:t xml:space="preserve">(a) Social stratification</w:t>
      </w:r>
    </w:p>
    <w:p>
      <w:pPr>
        <w:spacing w:after="40"/>
        <w:ind w:left="360"/>
      </w:pPr>
      <w:r>
        <w:rPr>
          <w:rFonts w:ascii="Times New Roman" w:hAnsi="Times New Roman"/>
          <w:sz w:val="24"/>
          <w:szCs w:val="24"/>
        </w:rPr>
        <w:t xml:space="preserve">(b) Socialisation</w:t>
      </w:r>
    </w:p>
    <w:p>
      <w:pPr>
        <w:spacing w:after="40"/>
        <w:ind w:left="360"/>
      </w:pPr>
      <w:r>
        <w:rPr>
          <w:rFonts w:ascii="Times New Roman" w:hAnsi="Times New Roman"/>
          <w:sz w:val="24"/>
          <w:szCs w:val="24"/>
        </w:rPr>
        <w:t xml:space="preserve">(c) Acculturation</w:t>
      </w:r>
    </w:p>
    <w:p>
      <w:pPr>
        <w:spacing w:after="40"/>
        <w:ind w:left="360"/>
      </w:pPr>
      <w:r>
        <w:rPr>
          <w:rFonts w:ascii="Times New Roman" w:hAnsi="Times New Roman"/>
          <w:sz w:val="24"/>
          <w:szCs w:val="24"/>
        </w:rPr>
        <w:t xml:space="preserve">(d) Competition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Acculturation</w:t>
      </w:r>
    </w:p>
    <w:p>
      <w:pPr>
        <w:spacing w:after="40"/>
        <w:ind w:left="360"/>
      </w:pPr>
      <w:r>
        <w:rPr>
          <w:rFonts w:ascii="Times New Roman" w:hAnsi="Times New Roman"/>
          <w:sz w:val="24"/>
          <w:szCs w:val="24"/>
        </w:rPr>
        <w:t xml:space="preserve">🧠 Clinical Rationale: Acculturation is the process by which a person or group adopts traits of another culture as a result of continuous contact, often while keeping parts of the original culture. Complete absorption into the host culture is called assimilation.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Social stratification: Stratification is the ranking of people into layers by class, income or status.</w:t>
      </w:r>
    </w:p>
    <w:p>
      <w:pPr>
        <w:spacing w:after="40"/>
        <w:ind w:left="360"/>
      </w:pPr>
      <w:r>
        <w:rPr>
          <w:rFonts w:ascii="Times New Roman" w:hAnsi="Times New Roman"/>
          <w:sz w:val="24"/>
          <w:szCs w:val="24"/>
        </w:rPr>
        <w:t xml:space="preserve">B — Socialisation: Socialisation is the lifelong learning of the norms of one's own society, starting in childhood.</w:t>
      </w:r>
    </w:p>
    <w:p>
      <w:pPr>
        <w:spacing w:after="40"/>
        <w:ind w:left="360"/>
      </w:pPr>
      <w:r>
        <w:rPr>
          <w:rFonts w:ascii="Times New Roman" w:hAnsi="Times New Roman"/>
          <w:sz w:val="24"/>
          <w:szCs w:val="24"/>
        </w:rPr>
        <w:t xml:space="preserve">D — Competition: Competition is a struggle for limited resources - a dissociative process.</w:t>
      </w:r>
    </w:p>
    <w:p>
      <w:pPr>
        <w:spacing w:after="40"/>
        <w:ind w:left="360"/>
      </w:pPr>
      <w:r>
        <w:rPr>
          <w:rFonts w:ascii="Times New Roman" w:hAnsi="Times New Roman"/>
          <w:sz w:val="24"/>
          <w:szCs w:val="24"/>
        </w:rPr>
        <w:t xml:space="preserve">⚠️ Exam Trap: Partial adoption with retention = acculturation; complete merging = assimilation.</w:t>
      </w:r>
    </w:p>
    <w:p>
      <w:pPr>
        <w:spacing w:after="40"/>
        <w:ind w:left="360"/>
      </w:pPr>
      <w:r>
        <w:rPr>
          <w:rFonts w:ascii="Times New Roman" w:hAnsi="Times New Roman"/>
          <w:sz w:val="24"/>
          <w:szCs w:val="24"/>
        </w:rPr>
        <w:t xml:space="preserve">💎 PNC Pearl: Associative processes: cooperation, accommodation, acculturation, assimilation. Dissociative: competition, conflict.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EXAMPLE of a primary group as described by C.H. Cooley?</w:t>
      </w:r>
    </w:p>
    <w:p>
      <w:pPr>
        <w:spacing w:after="40"/>
        <w:ind w:left="360"/>
      </w:pPr>
      <w:r>
        <w:rPr>
          <w:rFonts w:ascii="Times New Roman" w:hAnsi="Times New Roman"/>
          <w:sz w:val="24"/>
          <w:szCs w:val="24"/>
        </w:rPr>
        <w:t xml:space="preserve">(a) A family</w:t>
      </w:r>
    </w:p>
    <w:p>
      <w:pPr>
        <w:spacing w:after="40"/>
        <w:ind w:left="360"/>
      </w:pPr>
      <w:r>
        <w:rPr>
          <w:rFonts w:ascii="Times New Roman" w:hAnsi="Times New Roman"/>
          <w:sz w:val="24"/>
          <w:szCs w:val="24"/>
        </w:rPr>
        <w:t xml:space="preserve">(b) The staff of a large corporate hospital</w:t>
      </w:r>
    </w:p>
    <w:p>
      <w:pPr>
        <w:spacing w:after="40"/>
        <w:ind w:left="360"/>
      </w:pPr>
      <w:r>
        <w:rPr>
          <w:rFonts w:ascii="Times New Roman" w:hAnsi="Times New Roman"/>
          <w:sz w:val="24"/>
          <w:szCs w:val="24"/>
        </w:rPr>
        <w:t xml:space="preserve">(c) A political party</w:t>
      </w:r>
    </w:p>
    <w:p>
      <w:pPr>
        <w:spacing w:after="40"/>
        <w:ind w:left="360"/>
      </w:pPr>
      <w:r>
        <w:rPr>
          <w:rFonts w:ascii="Times New Roman" w:hAnsi="Times New Roman"/>
          <w:sz w:val="24"/>
          <w:szCs w:val="24"/>
        </w:rPr>
        <w:t xml:space="preserve">(d) A trade union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family</w:t>
      </w:r>
    </w:p>
    <w:p>
      <w:pPr>
        <w:spacing w:after="40"/>
        <w:ind w:left="360"/>
      </w:pPr>
      <w:r>
        <w:rPr>
          <w:rFonts w:ascii="Times New Roman" w:hAnsi="Times New Roman"/>
          <w:sz w:val="24"/>
          <w:szCs w:val="24"/>
        </w:rPr>
        <w:t xml:space="preserve">🧠 Clinical Rationale: Cooley described primary groups as small, with intimate face-to-face association, cooperation and a sense of 'we' - the family, play group and neighbourhood. They are the main agents of early socialisation. Secondary groups are large, formal and goal-oriented.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staff of a large corporate hospital: A large hospital staff has formal, contractual relationships - a secondary group.</w:t>
      </w:r>
    </w:p>
    <w:p>
      <w:pPr>
        <w:spacing w:after="40"/>
        <w:ind w:left="360"/>
      </w:pPr>
      <w:r>
        <w:rPr>
          <w:rFonts w:ascii="Times New Roman" w:hAnsi="Times New Roman"/>
          <w:sz w:val="24"/>
          <w:szCs w:val="24"/>
        </w:rPr>
        <w:t xml:space="preserve">C — A political party: A political party is a large secondary group with indirect relationships.</w:t>
      </w:r>
    </w:p>
    <w:p>
      <w:pPr>
        <w:spacing w:after="40"/>
        <w:ind w:left="360"/>
      </w:pPr>
      <w:r>
        <w:rPr>
          <w:rFonts w:ascii="Times New Roman" w:hAnsi="Times New Roman"/>
          <w:sz w:val="24"/>
          <w:szCs w:val="24"/>
        </w:rPr>
        <w:t xml:space="preserve">D — A trade union: A trade union is large and formal with impersonal, goal-based membership - a secondary group.</w:t>
      </w:r>
    </w:p>
    <w:p>
      <w:pPr>
        <w:spacing w:after="40"/>
        <w:ind w:left="360"/>
      </w:pPr>
      <w:r>
        <w:rPr>
          <w:rFonts w:ascii="Times New Roman" w:hAnsi="Times New Roman"/>
          <w:sz w:val="24"/>
          <w:szCs w:val="24"/>
        </w:rPr>
        <w:t xml:space="preserve">⚠️ Exam Trap: Size and intimacy decide - a large organised body is secondary even if people work together daily.</w:t>
      </w:r>
    </w:p>
    <w:p>
      <w:pPr>
        <w:spacing w:after="40"/>
        <w:ind w:left="360"/>
      </w:pPr>
      <w:r>
        <w:rPr>
          <w:rFonts w:ascii="Times New Roman" w:hAnsi="Times New Roman"/>
          <w:sz w:val="24"/>
          <w:szCs w:val="24"/>
        </w:rPr>
        <w:t xml:space="preserve">💎 PNC Pearl: Primary groups (Cooley): family, play group, neighbourhood - 'nursery of human nature'.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case-control study, the researcher: </w:t>
      </w:r>
    </w:p>
    <w:p>
      <w:pPr>
        <w:spacing w:after="40"/>
        <w:ind w:left="360"/>
      </w:pPr>
      <w:r>
        <w:rPr>
          <w:rFonts w:ascii="Times New Roman" w:hAnsi="Times New Roman"/>
          <w:sz w:val="24"/>
          <w:szCs w:val="24"/>
        </w:rPr>
        <w:t xml:space="preserve">(a) Follows healthy people forward in time</w:t>
      </w:r>
    </w:p>
    <w:p>
      <w:pPr>
        <w:spacing w:after="40"/>
        <w:ind w:left="360"/>
      </w:pPr>
      <w:r>
        <w:rPr>
          <w:rFonts w:ascii="Times New Roman" w:hAnsi="Times New Roman"/>
          <w:sz w:val="24"/>
          <w:szCs w:val="24"/>
        </w:rPr>
        <w:t xml:space="preserve">(b) Randomizes treatments</w:t>
      </w:r>
    </w:p>
    <w:p>
      <w:pPr>
        <w:spacing w:after="40"/>
        <w:ind w:left="360"/>
      </w:pPr>
      <w:r>
        <w:rPr>
          <w:rFonts w:ascii="Times New Roman" w:hAnsi="Times New Roman"/>
          <w:sz w:val="24"/>
          <w:szCs w:val="24"/>
        </w:rPr>
        <w:t xml:space="preserve">(c) Studies a single patient in depth</w:t>
      </w:r>
    </w:p>
    <w:p>
      <w:pPr>
        <w:spacing w:after="40"/>
        <w:ind w:left="360"/>
      </w:pPr>
      <w:r>
        <w:rPr>
          <w:rFonts w:ascii="Times New Roman" w:hAnsi="Times New Roman"/>
          <w:sz w:val="24"/>
          <w:szCs w:val="24"/>
        </w:rPr>
        <w:t xml:space="preserve">(d) Compares people WITH a disease (cases) to those without it (controls) looking back at exposures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Compares people WITH a disease (cases) to those without it (controls) looking back at exposures</w:t>
      </w:r>
    </w:p>
    <w:p>
      <w:pPr>
        <w:spacing w:after="40"/>
        <w:ind w:left="360"/>
      </w:pPr>
      <w:r>
        <w:rPr>
          <w:rFonts w:ascii="Times New Roman" w:hAnsi="Times New Roman"/>
          <w:sz w:val="24"/>
          <w:szCs w:val="24"/>
        </w:rPr>
        <w:t xml:space="preserve">🧠 Clinical Rationale: Case-control - retrospective, efficient for rare diseases - measures the odds of past exposure in cases vs controls; cohort studies follow forward and measure incidence.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Follows healthy people forward in time: Following healthy people forward is a cohort (prospective) study.</w:t>
      </w:r>
    </w:p>
    <w:p>
      <w:pPr>
        <w:spacing w:after="40"/>
        <w:ind w:left="360"/>
      </w:pPr>
      <w:r>
        <w:rPr>
          <w:rFonts w:ascii="Times New Roman" w:hAnsi="Times New Roman"/>
          <w:sz w:val="24"/>
          <w:szCs w:val="24"/>
        </w:rPr>
        <w:t xml:space="preserve">B — Randomizes treatments: Random allocation of treatment is an experimental (RCT) design.</w:t>
      </w:r>
    </w:p>
    <w:p>
      <w:pPr>
        <w:spacing w:after="40"/>
        <w:ind w:left="360"/>
      </w:pPr>
      <w:r>
        <w:rPr>
          <w:rFonts w:ascii="Times New Roman" w:hAnsi="Times New Roman"/>
          <w:sz w:val="24"/>
          <w:szCs w:val="24"/>
        </w:rPr>
        <w:t xml:space="preserve">C — Studies a single patient in depth: In-depth study of one patient is a case study.</w:t>
      </w:r>
    </w:p>
    <w:p>
      <w:pPr>
        <w:spacing w:after="40"/>
        <w:ind w:left="360"/>
      </w:pPr>
      <w:r>
        <w:rPr>
          <w:rFonts w:ascii="Times New Roman" w:hAnsi="Times New Roman"/>
          <w:sz w:val="24"/>
          <w:szCs w:val="24"/>
        </w:rPr>
        <w:t xml:space="preserve">⚠️ Exam Trap: Case-control starts with the DISEASE and looks back; cohort starts with the EXPOSURE and looks forward.</w:t>
      </w:r>
    </w:p>
    <w:p>
      <w:pPr>
        <w:spacing w:after="40"/>
        <w:ind w:left="360"/>
      </w:pPr>
      <w:r>
        <w:rPr>
          <w:rFonts w:ascii="Times New Roman" w:hAnsi="Times New Roman"/>
          <w:sz w:val="24"/>
          <w:szCs w:val="24"/>
        </w:rPr>
        <w:t xml:space="preserve">💎 PNC Pearl: Case-control -&gt; odds ratio, good for rare diseases. Cohort -&gt; relative risk and incidence.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allots 120 post-operative clients by computer-generated random numbers to either early ambulation or routine care and compares the incidence of deep vein thrombosis. This design is a:</w:t>
      </w:r>
    </w:p>
    <w:p>
      <w:pPr>
        <w:spacing w:after="40"/>
        <w:ind w:left="360"/>
      </w:pPr>
      <w:r>
        <w:rPr>
          <w:rFonts w:ascii="Times New Roman" w:hAnsi="Times New Roman"/>
          <w:sz w:val="24"/>
          <w:szCs w:val="24"/>
        </w:rPr>
        <w:t xml:space="preserve">(a) Case-control study</w:t>
      </w:r>
    </w:p>
    <w:p>
      <w:pPr>
        <w:spacing w:after="40"/>
        <w:ind w:left="360"/>
      </w:pPr>
      <w:r>
        <w:rPr>
          <w:rFonts w:ascii="Times New Roman" w:hAnsi="Times New Roman"/>
          <w:sz w:val="24"/>
          <w:szCs w:val="24"/>
        </w:rPr>
        <w:t xml:space="preserve">(b) Quasi-experimental design without randomisation</w:t>
      </w:r>
    </w:p>
    <w:p>
      <w:pPr>
        <w:spacing w:after="40"/>
        <w:ind w:left="360"/>
      </w:pPr>
      <w:r>
        <w:rPr>
          <w:rFonts w:ascii="Times New Roman" w:hAnsi="Times New Roman"/>
          <w:sz w:val="24"/>
          <w:szCs w:val="24"/>
        </w:rPr>
        <w:t xml:space="preserve">(c) Cross-sectional survey</w:t>
      </w:r>
    </w:p>
    <w:p>
      <w:pPr>
        <w:spacing w:after="40"/>
        <w:ind w:left="360"/>
      </w:pPr>
      <w:r>
        <w:rPr>
          <w:rFonts w:ascii="Times New Roman" w:hAnsi="Times New Roman"/>
          <w:sz w:val="24"/>
          <w:szCs w:val="24"/>
        </w:rPr>
        <w:t xml:space="preserve">(d) Randomised controlled trial (true experimental design)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Randomised controlled trial (true experimental design)</w:t>
      </w:r>
    </w:p>
    <w:p>
      <w:pPr>
        <w:spacing w:after="40"/>
        <w:ind w:left="360"/>
      </w:pPr>
      <w:r>
        <w:rPr>
          <w:rFonts w:ascii="Times New Roman" w:hAnsi="Times New Roman"/>
          <w:sz w:val="24"/>
          <w:szCs w:val="24"/>
        </w:rPr>
        <w:t xml:space="preserve">🧠 Clinical Rationale: A true experiment has manipulation (an intervention), a control group and randomisation. Random allocation balances known and unknown confounders, making the RCT the strongest design for testing cause and effect.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Case-control study: A case-control study starts with the outcome and looks back at past exposures - no intervention is given.</w:t>
      </w:r>
    </w:p>
    <w:p>
      <w:pPr>
        <w:spacing w:after="40"/>
        <w:ind w:left="360"/>
      </w:pPr>
      <w:r>
        <w:rPr>
          <w:rFonts w:ascii="Times New Roman" w:hAnsi="Times New Roman"/>
          <w:sz w:val="24"/>
          <w:szCs w:val="24"/>
        </w:rPr>
        <w:t xml:space="preserve">B — Quasi-experimental design without randomisation: Quasi-experiments lack randomisation or a control group - here random allocation is used.</w:t>
      </w:r>
    </w:p>
    <w:p>
      <w:pPr>
        <w:spacing w:after="40"/>
        <w:ind w:left="360"/>
      </w:pPr>
      <w:r>
        <w:rPr>
          <w:rFonts w:ascii="Times New Roman" w:hAnsi="Times New Roman"/>
          <w:sz w:val="24"/>
          <w:szCs w:val="24"/>
        </w:rPr>
        <w:t xml:space="preserve">C — Cross-sectional survey: A cross-sectional survey measures exposure and outcome at one point in time without intervention.</w:t>
      </w:r>
    </w:p>
    <w:p>
      <w:pPr>
        <w:spacing w:after="40"/>
        <w:ind w:left="360"/>
      </w:pPr>
      <w:r>
        <w:rPr>
          <w:rFonts w:ascii="Times New Roman" w:hAnsi="Times New Roman"/>
          <w:sz w:val="24"/>
          <w:szCs w:val="24"/>
        </w:rPr>
        <w:t xml:space="preserve">⚠️ Exam Trap: Random ALLOCATION (to groups) makes an RCT; random SAMPLING alone does not.</w:t>
      </w:r>
    </w:p>
    <w:p>
      <w:pPr>
        <w:spacing w:after="40"/>
        <w:ind w:left="360"/>
      </w:pPr>
      <w:r>
        <w:rPr>
          <w:rFonts w:ascii="Times New Roman" w:hAnsi="Times New Roman"/>
          <w:sz w:val="24"/>
          <w:szCs w:val="24"/>
        </w:rPr>
        <w:t xml:space="preserve">💎 PNC Pearl: True experiment = Manipulation + Control + Randomisation (MCR). Missing R or C = quasi-experiment.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democratic (participative) leadership, the leader: </w:t>
      </w:r>
    </w:p>
    <w:p>
      <w:pPr>
        <w:spacing w:after="40"/>
        <w:ind w:left="360"/>
      </w:pPr>
      <w:r>
        <w:rPr>
          <w:rFonts w:ascii="Times New Roman" w:hAnsi="Times New Roman"/>
          <w:sz w:val="24"/>
          <w:szCs w:val="24"/>
        </w:rPr>
        <w:t xml:space="preserve">(a) Avoids meetings entirely</w:t>
      </w:r>
    </w:p>
    <w:p>
      <w:pPr>
        <w:spacing w:after="40"/>
        <w:ind w:left="360"/>
      </w:pPr>
      <w:r>
        <w:rPr>
          <w:rFonts w:ascii="Times New Roman" w:hAnsi="Times New Roman"/>
          <w:sz w:val="24"/>
          <w:szCs w:val="24"/>
        </w:rPr>
        <w:t xml:space="preserve">(b) Decides everything alone</w:t>
      </w:r>
    </w:p>
    <w:p>
      <w:pPr>
        <w:spacing w:after="40"/>
        <w:ind w:left="360"/>
      </w:pPr>
      <w:r>
        <w:rPr>
          <w:rFonts w:ascii="Times New Roman" w:hAnsi="Times New Roman"/>
          <w:sz w:val="24"/>
          <w:szCs w:val="24"/>
        </w:rPr>
        <w:t xml:space="preserve">(c) Involves team members in decision-making and values their input</w:t>
      </w:r>
    </w:p>
    <w:p>
      <w:pPr>
        <w:spacing w:after="40"/>
        <w:ind w:left="360"/>
      </w:pPr>
      <w:r>
        <w:rPr>
          <w:rFonts w:ascii="Times New Roman" w:hAnsi="Times New Roman"/>
          <w:sz w:val="24"/>
          <w:szCs w:val="24"/>
        </w:rPr>
        <w:t xml:space="preserve">(d) Gives total freedom with no direction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Involves team members in decision-making and values their input</w:t>
      </w:r>
    </w:p>
    <w:p>
      <w:pPr>
        <w:spacing w:after="40"/>
        <w:ind w:left="360"/>
      </w:pPr>
      <w:r>
        <w:rPr>
          <w:rFonts w:ascii="Times New Roman" w:hAnsi="Times New Roman"/>
          <w:sz w:val="24"/>
          <w:szCs w:val="24"/>
        </w:rPr>
        <w:t xml:space="preserve">🧠 Clinical Rationale: Democratic leadership builds morale, creativity, and commitment through consultation; it takes more time than autocratic style and is less suited to split-second emergencies.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Avoids meetings entirely: Avoiding meetings is not a recognised leadership style.</w:t>
      </w:r>
    </w:p>
    <w:p>
      <w:pPr>
        <w:spacing w:after="40"/>
        <w:ind w:left="360"/>
      </w:pPr>
      <w:r>
        <w:rPr>
          <w:rFonts w:ascii="Times New Roman" w:hAnsi="Times New Roman"/>
          <w:sz w:val="24"/>
          <w:szCs w:val="24"/>
        </w:rPr>
        <w:t xml:space="preserve">B — Decides everything alone: Deciding alone is autocratic leadership.</w:t>
      </w:r>
    </w:p>
    <w:p>
      <w:pPr>
        <w:spacing w:after="40"/>
        <w:ind w:left="360"/>
      </w:pPr>
      <w:r>
        <w:rPr>
          <w:rFonts w:ascii="Times New Roman" w:hAnsi="Times New Roman"/>
          <w:sz w:val="24"/>
          <w:szCs w:val="24"/>
        </w:rPr>
        <w:t xml:space="preserve">D — Gives total freedom with no direction: Total freedom with no direction is laissez-faire leadership.</w:t>
      </w:r>
    </w:p>
    <w:p>
      <w:pPr>
        <w:spacing w:after="40"/>
        <w:ind w:left="360"/>
      </w:pPr>
      <w:r>
        <w:rPr>
          <w:rFonts w:ascii="Times New Roman" w:hAnsi="Times New Roman"/>
          <w:sz w:val="24"/>
          <w:szCs w:val="24"/>
        </w:rPr>
        <w:t xml:space="preserve">⚠️ Exam Trap: Democratic is best for morale but slow - in a cardiac arrest, an autocratic style is appropriate.</w:t>
      </w:r>
    </w:p>
    <w:p>
      <w:pPr>
        <w:spacing w:after="40"/>
        <w:ind w:left="360"/>
      </w:pPr>
      <w:r>
        <w:rPr>
          <w:rFonts w:ascii="Times New Roman" w:hAnsi="Times New Roman"/>
          <w:sz w:val="24"/>
          <w:szCs w:val="24"/>
        </w:rPr>
        <w:t xml:space="preserve">💎 PNC Pearl: Leadership styles (Lewin): Autocratic (tells), Democratic (shares), Laissez-faire (leaves alone).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staffing, the term 'skill mix' refers to: </w:t>
      </w:r>
    </w:p>
    <w:p>
      <w:pPr>
        <w:spacing w:after="40"/>
        <w:ind w:left="360"/>
      </w:pPr>
      <w:r>
        <w:rPr>
          <w:rFonts w:ascii="Times New Roman" w:hAnsi="Times New Roman"/>
          <w:sz w:val="24"/>
          <w:szCs w:val="24"/>
        </w:rPr>
        <w:t xml:space="preserve">(a) The building size</w:t>
      </w:r>
    </w:p>
    <w:p>
      <w:pPr>
        <w:spacing w:after="40"/>
        <w:ind w:left="360"/>
      </w:pPr>
      <w:r>
        <w:rPr>
          <w:rFonts w:ascii="Times New Roman" w:hAnsi="Times New Roman"/>
          <w:sz w:val="24"/>
          <w:szCs w:val="24"/>
        </w:rPr>
        <w:t xml:space="preserve">(b) The proportion of registered nurses, practical nurses, and aides in a unit</w:t>
      </w:r>
    </w:p>
    <w:p>
      <w:pPr>
        <w:spacing w:after="40"/>
        <w:ind w:left="360"/>
      </w:pPr>
      <w:r>
        <w:rPr>
          <w:rFonts w:ascii="Times New Roman" w:hAnsi="Times New Roman"/>
          <w:sz w:val="24"/>
          <w:szCs w:val="24"/>
        </w:rPr>
        <w:t xml:space="preserve">(c) The number of beds</w:t>
      </w:r>
    </w:p>
    <w:p>
      <w:pPr>
        <w:spacing w:after="40"/>
        <w:ind w:left="360"/>
      </w:pPr>
      <w:r>
        <w:rPr>
          <w:rFonts w:ascii="Times New Roman" w:hAnsi="Times New Roman"/>
          <w:sz w:val="24"/>
          <w:szCs w:val="24"/>
        </w:rPr>
        <w:t xml:space="preserve">(d) The medicine stock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proportion of registered nurses, practical nurses, and aides in a unit</w:t>
      </w:r>
    </w:p>
    <w:p>
      <w:pPr>
        <w:spacing w:after="40"/>
        <w:ind w:left="360"/>
      </w:pPr>
      <w:r>
        <w:rPr>
          <w:rFonts w:ascii="Times New Roman" w:hAnsi="Times New Roman"/>
          <w:sz w:val="24"/>
          <w:szCs w:val="24"/>
        </w:rPr>
        <w:t xml:space="preserve">🧠 Clinical Rationale: Skill mix - the ratio of professional to support staff - determines care quality, cost, and workload; patient acuity, census, and regulations guide staffing patterns.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building size: Building size relates to physical facilities, not skill mix.</w:t>
      </w:r>
    </w:p>
    <w:p>
      <w:pPr>
        <w:spacing w:after="40"/>
        <w:ind w:left="360"/>
      </w:pPr>
      <w:r>
        <w:rPr>
          <w:rFonts w:ascii="Times New Roman" w:hAnsi="Times New Roman"/>
          <w:sz w:val="24"/>
          <w:szCs w:val="24"/>
        </w:rPr>
        <w:t xml:space="preserve">C — The number of beds: Bed number relates to bed strength, not staff composition.</w:t>
      </w:r>
    </w:p>
    <w:p>
      <w:pPr>
        <w:spacing w:after="40"/>
        <w:ind w:left="360"/>
      </w:pPr>
      <w:r>
        <w:rPr>
          <w:rFonts w:ascii="Times New Roman" w:hAnsi="Times New Roman"/>
          <w:sz w:val="24"/>
          <w:szCs w:val="24"/>
        </w:rPr>
        <w:t xml:space="preserve">D — The medicine stock: Medicine stock is inventory management, not staffing.</w:t>
      </w:r>
    </w:p>
    <w:p>
      <w:pPr>
        <w:spacing w:after="40"/>
        <w:ind w:left="360"/>
      </w:pPr>
      <w:r>
        <w:rPr>
          <w:rFonts w:ascii="Times New Roman" w:hAnsi="Times New Roman"/>
          <w:sz w:val="24"/>
          <w:szCs w:val="24"/>
        </w:rPr>
        <w:t xml:space="preserve">⚠️ Exam Trap: Skill mix is the TYPE of staff; staffing numbers (nurse-patient ratio) is a separate concept.</w:t>
      </w:r>
    </w:p>
    <w:p>
      <w:pPr>
        <w:spacing w:after="40"/>
        <w:ind w:left="360"/>
      </w:pPr>
      <w:r>
        <w:rPr>
          <w:rFonts w:ascii="Times New Roman" w:hAnsi="Times New Roman"/>
          <w:sz w:val="24"/>
          <w:szCs w:val="24"/>
        </w:rPr>
        <w:t xml:space="preserve">💎 PNC Pearl: INC norms: 1 nurse : 6 patients in general wards (per shift basis varies); ICU 1:1. Skill mix balances quality with cost.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fasting blood sugar is 118 mg/dL and HbA1c is 6.9%. Which interpretation is CORRECT?</w:t>
      </w:r>
    </w:p>
    <w:p>
      <w:pPr>
        <w:spacing w:after="40"/>
        <w:ind w:left="360"/>
      </w:pPr>
      <w:r>
        <w:rPr>
          <w:rFonts w:ascii="Times New Roman" w:hAnsi="Times New Roman"/>
          <w:sz w:val="24"/>
          <w:szCs w:val="24"/>
        </w:rPr>
        <w:t xml:space="preserve">(a) HbA1c measures insulin level in the blood</w:t>
      </w:r>
    </w:p>
    <w:p>
      <w:pPr>
        <w:spacing w:after="40"/>
        <w:ind w:left="360"/>
      </w:pPr>
      <w:r>
        <w:rPr>
          <w:rFonts w:ascii="Times New Roman" w:hAnsi="Times New Roman"/>
          <w:sz w:val="24"/>
          <w:szCs w:val="24"/>
        </w:rPr>
        <w:t xml:space="preserve">(b) HbA1c of 6.9% is normal</w:t>
      </w:r>
    </w:p>
    <w:p>
      <w:pPr>
        <w:spacing w:after="40"/>
        <w:ind w:left="360"/>
      </w:pPr>
      <w:r>
        <w:rPr>
          <w:rFonts w:ascii="Times New Roman" w:hAnsi="Times New Roman"/>
          <w:sz w:val="24"/>
          <w:szCs w:val="24"/>
        </w:rPr>
        <w:t xml:space="preserve">(c) HbA1c reflects the blood sugar of the last 24 hours only</w:t>
      </w:r>
    </w:p>
    <w:p>
      <w:pPr>
        <w:spacing w:after="40"/>
        <w:ind w:left="360"/>
      </w:pPr>
      <w:r>
        <w:rPr>
          <w:rFonts w:ascii="Times New Roman" w:hAnsi="Times New Roman"/>
          <w:sz w:val="24"/>
          <w:szCs w:val="24"/>
        </w:rPr>
        <w:t xml:space="preserve">(d) HbA1c reflects average blood glucose over the past 2-3 months, and 6.5% or more is diagnostic of diabetes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HbA1c reflects average blood glucose over the past 2-3 months, and 6.5% or more is diagnostic of diabetes</w:t>
      </w:r>
    </w:p>
    <w:p>
      <w:pPr>
        <w:spacing w:after="40"/>
        <w:ind w:left="360"/>
      </w:pPr>
      <w:r>
        <w:rPr>
          <w:rFonts w:ascii="Times New Roman" w:hAnsi="Times New Roman"/>
          <w:sz w:val="24"/>
          <w:szCs w:val="24"/>
        </w:rPr>
        <w:t xml:space="preserve">🧠 Clinical Rationale: Glucose binds irreversibly to haemoglobin (glycation) in proportion to its concentration over the red cell life span of about 120 days, so HbA1c shows mean glycaemia over 2-3 months. HbA1c below 5.7% is normal, 5.7-6.4% prediabetes and 6.5% or more diabetes.</w:t>
      </w:r>
    </w:p>
    <w:p>
      <w:pPr>
        <w:spacing w:after="40"/>
        <w:ind w:left="360"/>
      </w:pPr>
      <w:r>
        <w:rPr>
          <w:rFonts w:ascii="Times New Roman" w:hAnsi="Times New Roman"/>
          <w:sz w:val="24"/>
          <w:szCs w:val="24"/>
        </w:rPr>
        <w:t xml:space="preserve">🔍 Key Clues: 118 mg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HbA1c measures insulin level in the blood: HbA1c is glycated haemoglobin - it measures glucose exposure, not insulin.</w:t>
      </w:r>
    </w:p>
    <w:p>
      <w:pPr>
        <w:spacing w:after="40"/>
        <w:ind w:left="360"/>
      </w:pPr>
      <w:r>
        <w:rPr>
          <w:rFonts w:ascii="Times New Roman" w:hAnsi="Times New Roman"/>
          <w:sz w:val="24"/>
          <w:szCs w:val="24"/>
        </w:rPr>
        <w:t xml:space="preserve">B — HbA1c of 6.9% is normal: Normal HbA1c is below 5.7%; 6.9% is in the diabetic range.</w:t>
      </w:r>
    </w:p>
    <w:p>
      <w:pPr>
        <w:spacing w:after="40"/>
        <w:ind w:left="360"/>
      </w:pPr>
      <w:r>
        <w:rPr>
          <w:rFonts w:ascii="Times New Roman" w:hAnsi="Times New Roman"/>
          <w:sz w:val="24"/>
          <w:szCs w:val="24"/>
        </w:rPr>
        <w:t xml:space="preserve">C — HbA1c reflects the blood sugar of the last 24 hours only: A 24-hour picture needs capillary glucose profiles - HbA1c reflects the RBC life span.</w:t>
      </w:r>
    </w:p>
    <w:p>
      <w:pPr>
        <w:spacing w:after="40"/>
        <w:ind w:left="360"/>
      </w:pPr>
      <w:r>
        <w:rPr>
          <w:rFonts w:ascii="Times New Roman" w:hAnsi="Times New Roman"/>
          <w:sz w:val="24"/>
          <w:szCs w:val="24"/>
        </w:rPr>
        <w:t xml:space="preserve">⚠️ Exam Trap: HbA1c is not affected by a single day's diet - it is a 3-month average.</w:t>
      </w:r>
    </w:p>
    <w:p>
      <w:pPr>
        <w:spacing w:after="40"/>
        <w:ind w:left="360"/>
      </w:pPr>
      <w:r>
        <w:rPr>
          <w:rFonts w:ascii="Times New Roman" w:hAnsi="Times New Roman"/>
          <w:sz w:val="24"/>
          <w:szCs w:val="24"/>
        </w:rPr>
        <w:t xml:space="preserve">💎 PNC Pearl: HbA1c: under 5.7 normal, 5.7-6.4 prediabetes, 6.5+ diabetes. FBS 126+, 2-h OGTT 200+ = diabetes.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three overlapping phases of wound healing in order are:</w:t>
      </w:r>
    </w:p>
    <w:p>
      <w:pPr>
        <w:spacing w:after="40"/>
        <w:ind w:left="360"/>
      </w:pPr>
      <w:r>
        <w:rPr>
          <w:rFonts w:ascii="Times New Roman" w:hAnsi="Times New Roman"/>
          <w:sz w:val="24"/>
          <w:szCs w:val="24"/>
        </w:rPr>
        <w:t xml:space="preserve">(a) Maturation, inflammatory, proliferative</w:t>
      </w:r>
    </w:p>
    <w:p>
      <w:pPr>
        <w:spacing w:after="40"/>
        <w:ind w:left="360"/>
      </w:pPr>
      <w:r>
        <w:rPr>
          <w:rFonts w:ascii="Times New Roman" w:hAnsi="Times New Roman"/>
          <w:sz w:val="24"/>
          <w:szCs w:val="24"/>
        </w:rPr>
        <w:t xml:space="preserve">(b) Inflammatory, proliferative, and maturation (remodelling)</w:t>
      </w:r>
    </w:p>
    <w:p>
      <w:pPr>
        <w:spacing w:after="40"/>
        <w:ind w:left="360"/>
      </w:pPr>
      <w:r>
        <w:rPr>
          <w:rFonts w:ascii="Times New Roman" w:hAnsi="Times New Roman"/>
          <w:sz w:val="24"/>
          <w:szCs w:val="24"/>
        </w:rPr>
        <w:t xml:space="preserve">(c) Inflammatory only</w:t>
      </w:r>
    </w:p>
    <w:p>
      <w:pPr>
        <w:spacing w:after="40"/>
        <w:ind w:left="360"/>
      </w:pPr>
      <w:r>
        <w:rPr>
          <w:rFonts w:ascii="Times New Roman" w:hAnsi="Times New Roman"/>
          <w:sz w:val="24"/>
          <w:szCs w:val="24"/>
        </w:rPr>
        <w:t xml:space="preserve">(d) Proliferative, maturation, inflammatory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Inflammatory, proliferative, and maturation (remodelling)</w:t>
      </w:r>
    </w:p>
    <w:p>
      <w:pPr>
        <w:spacing w:after="40"/>
        <w:ind w:left="360"/>
      </w:pPr>
      <w:r>
        <w:rPr>
          <w:rFonts w:ascii="Times New Roman" w:hAnsi="Times New Roman"/>
          <w:sz w:val="24"/>
          <w:szCs w:val="24"/>
        </w:rPr>
        <w:t xml:space="preserve">🧠 Clinical Rationale: Inflammation (0-5 days: clot, defence), proliferation (5 days-3 weeks: granulation, contraction, epithelialization), and maturation (3 weeks-2 years: collagen remodelling and scarring).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Maturation, inflammatory, proliferative: Maturation is the LAST phase; it cannot start the process.</w:t>
      </w:r>
    </w:p>
    <w:p>
      <w:pPr>
        <w:spacing w:after="40"/>
        <w:ind w:left="360"/>
      </w:pPr>
      <w:r>
        <w:rPr>
          <w:rFonts w:ascii="Times New Roman" w:hAnsi="Times New Roman"/>
          <w:sz w:val="24"/>
          <w:szCs w:val="24"/>
        </w:rPr>
        <w:t xml:space="preserve">C — Inflammatory only: Inflammation is only the first phase; healing continues through proliferation and remodelling.</w:t>
      </w:r>
    </w:p>
    <w:p>
      <w:pPr>
        <w:spacing w:after="40"/>
        <w:ind w:left="360"/>
      </w:pPr>
      <w:r>
        <w:rPr>
          <w:rFonts w:ascii="Times New Roman" w:hAnsi="Times New Roman"/>
          <w:sz w:val="24"/>
          <w:szCs w:val="24"/>
        </w:rPr>
        <w:t xml:space="preserve">D — Proliferative, maturation, inflammatory: Proliferation needs the inflammatory phase to clean the wound first.</w:t>
      </w:r>
    </w:p>
    <w:p>
      <w:pPr>
        <w:spacing w:after="40"/>
        <w:ind w:left="360"/>
      </w:pPr>
      <w:r>
        <w:rPr>
          <w:rFonts w:ascii="Times New Roman" w:hAnsi="Times New Roman"/>
          <w:sz w:val="24"/>
          <w:szCs w:val="24"/>
        </w:rPr>
        <w:t xml:space="preserve">⚠️ Exam Trap: Some books add haemostasis as a separate first phase - the order still ends with maturation/remodelling.</w:t>
      </w:r>
    </w:p>
    <w:p>
      <w:pPr>
        <w:spacing w:after="40"/>
        <w:ind w:left="360"/>
      </w:pPr>
      <w:r>
        <w:rPr>
          <w:rFonts w:ascii="Times New Roman" w:hAnsi="Times New Roman"/>
          <w:sz w:val="24"/>
          <w:szCs w:val="24"/>
        </w:rPr>
        <w:t xml:space="preserve">💎 PNC Pearl: Healing phases: Inflammatory (0-5 days) -&gt; Proliferative (5 days-3 weeks) -&gt; Maturation (3 weeks-2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whose father had haemophilia A (X-linked recessive) marries a man with normal clotting. What is the probability that each SON of this couple will have haemophilia?</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50%</w:t>
      </w:r>
    </w:p>
    <w:p>
      <w:pPr>
        <w:spacing w:after="40"/>
        <w:ind w:left="360"/>
      </w:pPr>
      <w:r>
        <w:rPr>
          <w:rFonts w:ascii="Times New Roman" w:hAnsi="Times New Roman"/>
          <w:sz w:val="24"/>
          <w:szCs w:val="24"/>
        </w:rPr>
        <w:t xml:space="preserve">🧠 Clinical Rationale: The woman's father passed his affected X to her, so she is a carrier (XhX). A son receives his X from his mother, so each son has a 1 in 2 (50%) chance of haemophilia; each daughter has a 50% chance of being a carrier and none will be affected.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100% would need the mother to be affected (XhXh), not a carrier.</w:t>
      </w:r>
    </w:p>
    <w:p>
      <w:pPr>
        <w:spacing w:after="40"/>
        <w:ind w:left="360"/>
      </w:pPr>
      <w:r>
        <w:rPr>
          <w:rFonts w:ascii="Times New Roman" w:hAnsi="Times New Roman"/>
          <w:sz w:val="24"/>
          <w:szCs w:val="24"/>
        </w:rPr>
        <w:t xml:space="preserve">C — 25%: 25% is the risk for ANY child (all pregnancies), not for a son specifically.</w:t>
      </w:r>
    </w:p>
    <w:p>
      <w:pPr>
        <w:spacing w:after="40"/>
        <w:ind w:left="360"/>
      </w:pPr>
      <w:r>
        <w:rPr>
          <w:rFonts w:ascii="Times New Roman" w:hAnsi="Times New Roman"/>
          <w:sz w:val="24"/>
          <w:szCs w:val="24"/>
        </w:rPr>
        <w:t xml:space="preserve">D — 0%: Sons get their X from the carrier mother, so the risk is not zero.</w:t>
      </w:r>
    </w:p>
    <w:p>
      <w:pPr>
        <w:spacing w:after="40"/>
        <w:ind w:left="360"/>
      </w:pPr>
      <w:r>
        <w:rPr>
          <w:rFonts w:ascii="Times New Roman" w:hAnsi="Times New Roman"/>
          <w:sz w:val="24"/>
          <w:szCs w:val="24"/>
        </w:rPr>
        <w:t xml:space="preserve">⚠️ Exam Trap: Read whether the question asks per son, per daughter or per pregnancy - each gives a different answer.</w:t>
      </w:r>
    </w:p>
    <w:p>
      <w:pPr>
        <w:spacing w:after="40"/>
        <w:ind w:left="360"/>
      </w:pPr>
      <w:r>
        <w:rPr>
          <w:rFonts w:ascii="Times New Roman" w:hAnsi="Times New Roman"/>
          <w:sz w:val="24"/>
          <w:szCs w:val="24"/>
        </w:rPr>
        <w:t xml:space="preserve">💎 PNC Pearl: X-linked recessive, carrier mother: sons 50% affected, daughters 50% carriers; affected father never passes it to sons.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law of reflection states that: </w:t>
      </w:r>
    </w:p>
    <w:p>
      <w:pPr>
        <w:spacing w:after="40"/>
        <w:ind w:left="360"/>
      </w:pPr>
      <w:r>
        <w:rPr>
          <w:rFonts w:ascii="Times New Roman" w:hAnsi="Times New Roman"/>
          <w:sz w:val="24"/>
          <w:szCs w:val="24"/>
        </w:rPr>
        <w:t xml:space="preserve">(a) Light always bends toward the normal</w:t>
      </w:r>
    </w:p>
    <w:p>
      <w:pPr>
        <w:spacing w:after="40"/>
        <w:ind w:left="360"/>
      </w:pPr>
      <w:r>
        <w:rPr>
          <w:rFonts w:ascii="Times New Roman" w:hAnsi="Times New Roman"/>
          <w:sz w:val="24"/>
          <w:szCs w:val="24"/>
        </w:rPr>
        <w:t xml:space="preserve">(b) Reflection only happens on mirrors</w:t>
      </w:r>
    </w:p>
    <w:p>
      <w:pPr>
        <w:spacing w:after="40"/>
        <w:ind w:left="360"/>
      </w:pPr>
      <w:r>
        <w:rPr>
          <w:rFonts w:ascii="Times New Roman" w:hAnsi="Times New Roman"/>
          <w:sz w:val="24"/>
          <w:szCs w:val="24"/>
        </w:rPr>
        <w:t xml:space="preserve">(c) The image is always real</w:t>
      </w:r>
    </w:p>
    <w:p>
      <w:pPr>
        <w:spacing w:after="40"/>
        <w:ind w:left="360"/>
      </w:pPr>
      <w:r>
        <w:rPr>
          <w:rFonts w:ascii="Times New Roman" w:hAnsi="Times New Roman"/>
          <w:sz w:val="24"/>
          <w:szCs w:val="24"/>
        </w:rPr>
        <w:t xml:space="preserve">(d) The angle of incidence equals the angle of reflection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angle of incidence equals the angle of reflection</w:t>
      </w:r>
    </w:p>
    <w:p>
      <w:pPr>
        <w:spacing w:after="40"/>
        <w:ind w:left="360"/>
      </w:pPr>
      <w:r>
        <w:rPr>
          <w:rFonts w:ascii="Times New Roman" w:hAnsi="Times New Roman"/>
          <w:sz w:val="24"/>
          <w:szCs w:val="24"/>
        </w:rPr>
        <w:t xml:space="preserve">🧠 Concept: Both angles are measured from the normal - the incident and reflected rays and the normal all lie in the same plane, with angle of incidence = angle of reflection.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Light always bends toward the normal: Bending toward the normal describes refraction into a denser medium, not reflection.</w:t>
      </w:r>
    </w:p>
    <w:p>
      <w:pPr>
        <w:spacing w:after="40"/>
        <w:ind w:left="360"/>
      </w:pPr>
      <w:r>
        <w:rPr>
          <w:rFonts w:ascii="Times New Roman" w:hAnsi="Times New Roman"/>
          <w:sz w:val="24"/>
          <w:szCs w:val="24"/>
        </w:rPr>
        <w:t xml:space="preserve">B — Reflection only happens on mirrors: Any surface reflects; rough surfaces give diffuse reflection, but the law still holds at each point.</w:t>
      </w:r>
    </w:p>
    <w:p>
      <w:pPr>
        <w:spacing w:after="40"/>
        <w:ind w:left="360"/>
      </w:pPr>
      <w:r>
        <w:rPr>
          <w:rFonts w:ascii="Times New Roman" w:hAnsi="Times New Roman"/>
          <w:sz w:val="24"/>
          <w:szCs w:val="24"/>
        </w:rPr>
        <w:t xml:space="preserve">C — The image is always real: A plane mirror gives a virtual image; real images need converging mirrors with object beyond focus.</w:t>
      </w:r>
    </w:p>
    <w:p>
      <w:pPr>
        <w:spacing w:after="40"/>
        <w:ind w:left="360"/>
      </w:pPr>
      <w:r>
        <w:rPr>
          <w:rFonts w:ascii="Times New Roman" w:hAnsi="Times New Roman"/>
          <w:sz w:val="24"/>
          <w:szCs w:val="24"/>
        </w:rPr>
        <w:t xml:space="preserve">⚠️ Exam Trap: Angles are measured from the NORMAL, not from the mirror surface.</w:t>
      </w:r>
    </w:p>
    <w:p>
      <w:pPr>
        <w:spacing w:after="40"/>
        <w:ind w:left="360"/>
      </w:pPr>
      <w:r>
        <w:rPr>
          <w:rFonts w:ascii="Times New Roman" w:hAnsi="Times New Roman"/>
          <w:sz w:val="24"/>
          <w:szCs w:val="24"/>
        </w:rPr>
        <w:t xml:space="preserve">💎 PNC Pearl: Laws of reflection: i = r, and incident ray, reflected ray and normal lie in one plane.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solar cooker concentrates sunlight to a point using a: </w:t>
      </w:r>
    </w:p>
    <w:p>
      <w:pPr>
        <w:spacing w:after="40"/>
        <w:ind w:left="360"/>
      </w:pPr>
      <w:r>
        <w:rPr>
          <w:rFonts w:ascii="Times New Roman" w:hAnsi="Times New Roman"/>
          <w:sz w:val="24"/>
          <w:szCs w:val="24"/>
        </w:rPr>
        <w:t xml:space="preserve">(a) Prism</w:t>
      </w:r>
    </w:p>
    <w:p>
      <w:pPr>
        <w:spacing w:after="40"/>
        <w:ind w:left="360"/>
      </w:pPr>
      <w:r>
        <w:rPr>
          <w:rFonts w:ascii="Times New Roman" w:hAnsi="Times New Roman"/>
          <w:sz w:val="24"/>
          <w:szCs w:val="24"/>
        </w:rPr>
        <w:t xml:space="preserve">(b) Concave mirror</w:t>
      </w:r>
    </w:p>
    <w:p>
      <w:pPr>
        <w:spacing w:after="40"/>
        <w:ind w:left="360"/>
      </w:pPr>
      <w:r>
        <w:rPr>
          <w:rFonts w:ascii="Times New Roman" w:hAnsi="Times New Roman"/>
          <w:sz w:val="24"/>
          <w:szCs w:val="24"/>
        </w:rPr>
        <w:t xml:space="preserve">(c) Plane mirror</w:t>
      </w:r>
    </w:p>
    <w:p>
      <w:pPr>
        <w:spacing w:after="40"/>
        <w:ind w:left="360"/>
      </w:pPr>
      <w:r>
        <w:rPr>
          <w:rFonts w:ascii="Times New Roman" w:hAnsi="Times New Roman"/>
          <w:sz w:val="24"/>
          <w:szCs w:val="24"/>
        </w:rPr>
        <w:t xml:space="preserve">(d) Convex mirror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Concave mirror</w:t>
      </w:r>
    </w:p>
    <w:p>
      <w:pPr>
        <w:spacing w:after="40"/>
        <w:ind w:left="360"/>
      </w:pPr>
      <w:r>
        <w:rPr>
          <w:rFonts w:ascii="Times New Roman" w:hAnsi="Times New Roman"/>
          <w:sz w:val="24"/>
          <w:szCs w:val="24"/>
        </w:rPr>
        <w:t xml:space="preserve">🧠 Concept: A concave (converging) mirror focuses parallel sunlight to its focal point, generating heat for cooking; plane and convex mirrors spread or shift light instead.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Prism: A prism disperses or deviates light; it does not focus sunlight to a point.</w:t>
      </w:r>
    </w:p>
    <w:p>
      <w:pPr>
        <w:spacing w:after="40"/>
        <w:ind w:left="360"/>
      </w:pPr>
      <w:r>
        <w:rPr>
          <w:rFonts w:ascii="Times New Roman" w:hAnsi="Times New Roman"/>
          <w:sz w:val="24"/>
          <w:szCs w:val="24"/>
        </w:rPr>
        <w:t xml:space="preserve">C — Plane mirror: A plane mirror reflects light without focusing it - no heat concentration.</w:t>
      </w:r>
    </w:p>
    <w:p>
      <w:pPr>
        <w:spacing w:after="40"/>
        <w:ind w:left="360"/>
      </w:pPr>
      <w:r>
        <w:rPr>
          <w:rFonts w:ascii="Times New Roman" w:hAnsi="Times New Roman"/>
          <w:sz w:val="24"/>
          <w:szCs w:val="24"/>
        </w:rPr>
        <w:t xml:space="preserve">D — Convex mirror: A convex mirror diverges light, spreading it out - used for rear-view mirrors.</w:t>
      </w:r>
    </w:p>
    <w:p>
      <w:pPr>
        <w:spacing w:after="40"/>
        <w:ind w:left="360"/>
      </w:pPr>
      <w:r>
        <w:rPr>
          <w:rFonts w:ascii="Times New Roman" w:hAnsi="Times New Roman"/>
          <w:sz w:val="24"/>
          <w:szCs w:val="24"/>
        </w:rPr>
        <w:t xml:space="preserve">⚠️ Exam Trap: Confusing concave (converging) with convex (diverging) - remember concave 'caves in' and collects light.</w:t>
      </w:r>
    </w:p>
    <w:p>
      <w:pPr>
        <w:spacing w:after="40"/>
        <w:ind w:left="360"/>
      </w:pPr>
      <w:r>
        <w:rPr>
          <w:rFonts w:ascii="Times New Roman" w:hAnsi="Times New Roman"/>
          <w:sz w:val="24"/>
          <w:szCs w:val="24"/>
        </w:rPr>
        <w:t xml:space="preserve">💎 PNC Pearl: Concave mirror uses: solar cooker, shaving mirror, dentist mirror, torch/headlight reflector.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convex mirror is used as a vehicle rear-view mirror because it: </w:t>
      </w:r>
    </w:p>
    <w:p>
      <w:pPr>
        <w:spacing w:after="40"/>
        <w:ind w:left="360"/>
      </w:pPr>
      <w:r>
        <w:rPr>
          <w:rFonts w:ascii="Times New Roman" w:hAnsi="Times New Roman"/>
          <w:sz w:val="24"/>
          <w:szCs w:val="24"/>
        </w:rPr>
        <w:t xml:space="preserve">(a) Forms a smaller, erect image giving a wider field of view</w:t>
      </w:r>
    </w:p>
    <w:p>
      <w:pPr>
        <w:spacing w:after="40"/>
        <w:ind w:left="360"/>
      </w:pPr>
      <w:r>
        <w:rPr>
          <w:rFonts w:ascii="Times New Roman" w:hAnsi="Times New Roman"/>
          <w:sz w:val="24"/>
          <w:szCs w:val="24"/>
        </w:rPr>
        <w:t xml:space="preserve">(b) Forms real images</w:t>
      </w:r>
    </w:p>
    <w:p>
      <w:pPr>
        <w:spacing w:after="40"/>
        <w:ind w:left="360"/>
      </w:pPr>
      <w:r>
        <w:rPr>
          <w:rFonts w:ascii="Times New Roman" w:hAnsi="Times New Roman"/>
          <w:sz w:val="24"/>
          <w:szCs w:val="24"/>
        </w:rPr>
        <w:t xml:space="preserve">(c) Absorbs all light</w:t>
      </w:r>
    </w:p>
    <w:p>
      <w:pPr>
        <w:spacing w:after="40"/>
        <w:ind w:left="360"/>
      </w:pPr>
      <w:r>
        <w:rPr>
          <w:rFonts w:ascii="Times New Roman" w:hAnsi="Times New Roman"/>
          <w:sz w:val="24"/>
          <w:szCs w:val="24"/>
        </w:rPr>
        <w:t xml:space="preserve">(d) Magnifies objects behind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Forms a smaller, erect image giving a wider field of view</w:t>
      </w:r>
    </w:p>
    <w:p>
      <w:pPr>
        <w:spacing w:after="40"/>
        <w:ind w:left="360"/>
      </w:pPr>
      <w:r>
        <w:rPr>
          <w:rFonts w:ascii="Times New Roman" w:hAnsi="Times New Roman"/>
          <w:sz w:val="24"/>
          <w:szCs w:val="24"/>
        </w:rPr>
        <w:t xml:space="preserve">🧠 Concept: Convex (diverging) mirrors always give erect, diminished images with a wide field - ideal for seeing traffic behind; they cannot form real images.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Forms real images: Convex mirrors always form virtual images behind the mirror.</w:t>
      </w:r>
    </w:p>
    <w:p>
      <w:pPr>
        <w:spacing w:after="40"/>
        <w:ind w:left="360"/>
      </w:pPr>
      <w:r>
        <w:rPr>
          <w:rFonts w:ascii="Times New Roman" w:hAnsi="Times New Roman"/>
          <w:sz w:val="24"/>
          <w:szCs w:val="24"/>
        </w:rPr>
        <w:t xml:space="preserve">C — Absorbs all light: A mirror reflects light; a surface absorbing all light would be black, not a mirror.</w:t>
      </w:r>
    </w:p>
    <w:p>
      <w:pPr>
        <w:spacing w:after="40"/>
        <w:ind w:left="360"/>
      </w:pPr>
      <w:r>
        <w:rPr>
          <w:rFonts w:ascii="Times New Roman" w:hAnsi="Times New Roman"/>
          <w:sz w:val="24"/>
          <w:szCs w:val="24"/>
        </w:rPr>
        <w:t xml:space="preserve">D — Magnifies objects behind: Magnification is a property of concave mirrors (object within focus), not convex.</w:t>
      </w:r>
    </w:p>
    <w:p>
      <w:pPr>
        <w:spacing w:after="40"/>
        <w:ind w:left="360"/>
      </w:pPr>
      <w:r>
        <w:rPr>
          <w:rFonts w:ascii="Times New Roman" w:hAnsi="Times New Roman"/>
          <w:sz w:val="24"/>
          <w:szCs w:val="24"/>
        </w:rPr>
        <w:t xml:space="preserve">⚠️ Exam Trap: Students think a bigger image is safer; the rear-view mirror needs a WIDE view, so image is diminished.</w:t>
      </w:r>
    </w:p>
    <w:p>
      <w:pPr>
        <w:spacing w:after="40"/>
        <w:ind w:left="360"/>
      </w:pPr>
      <w:r>
        <w:rPr>
          <w:rFonts w:ascii="Times New Roman" w:hAnsi="Times New Roman"/>
          <w:sz w:val="24"/>
          <w:szCs w:val="24"/>
        </w:rPr>
        <w:t xml:space="preserve">💎 PNC Pearl: Convex mirror: always virtual, erect, diminished - 'objects are closer than they appear'.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white light passes through a glass prism, it splits into colours because of: </w:t>
      </w:r>
    </w:p>
    <w:p>
      <w:pPr>
        <w:spacing w:after="40"/>
        <w:ind w:left="360"/>
      </w:pPr>
      <w:r>
        <w:rPr>
          <w:rFonts w:ascii="Times New Roman" w:hAnsi="Times New Roman"/>
          <w:sz w:val="24"/>
          <w:szCs w:val="24"/>
        </w:rPr>
        <w:t xml:space="preserve">(a) Diffraction at the edges</w:t>
      </w:r>
    </w:p>
    <w:p>
      <w:pPr>
        <w:spacing w:after="40"/>
        <w:ind w:left="360"/>
      </w:pPr>
      <w:r>
        <w:rPr>
          <w:rFonts w:ascii="Times New Roman" w:hAnsi="Times New Roman"/>
          <w:sz w:val="24"/>
          <w:szCs w:val="24"/>
        </w:rPr>
        <w:t xml:space="preserve">(b) Dispersion - different colours refract by different amounts</w:t>
      </w:r>
    </w:p>
    <w:p>
      <w:pPr>
        <w:spacing w:after="40"/>
        <w:ind w:left="360"/>
      </w:pPr>
      <w:r>
        <w:rPr>
          <w:rFonts w:ascii="Times New Roman" w:hAnsi="Times New Roman"/>
          <w:sz w:val="24"/>
          <w:szCs w:val="24"/>
        </w:rPr>
        <w:t xml:space="preserve">(c) Reflection inside the prism</w:t>
      </w:r>
    </w:p>
    <w:p>
      <w:pPr>
        <w:spacing w:after="40"/>
        <w:ind w:left="360"/>
      </w:pPr>
      <w:r>
        <w:rPr>
          <w:rFonts w:ascii="Times New Roman" w:hAnsi="Times New Roman"/>
          <w:sz w:val="24"/>
          <w:szCs w:val="24"/>
        </w:rPr>
        <w:t xml:space="preserve">(d) Absorption of all colours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Dispersion - different colours refract by different amounts</w:t>
      </w:r>
    </w:p>
    <w:p>
      <w:pPr>
        <w:spacing w:after="40"/>
        <w:ind w:left="360"/>
      </w:pPr>
      <w:r>
        <w:rPr>
          <w:rFonts w:ascii="Times New Roman" w:hAnsi="Times New Roman"/>
          <w:sz w:val="24"/>
          <w:szCs w:val="24"/>
        </w:rPr>
        <w:t xml:space="preserve">🧠 Concept: Each colour has a different speed in glass, so violet bends most and red least - producing the spectrum (VIBGYOR); dispersion was first shown by Newton.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Diffraction at the edges: Diffraction is bending around obstacles/slits; it is not how a prism forms a spectrum.</w:t>
      </w:r>
    </w:p>
    <w:p>
      <w:pPr>
        <w:spacing w:after="40"/>
        <w:ind w:left="360"/>
      </w:pPr>
      <w:r>
        <w:rPr>
          <w:rFonts w:ascii="Times New Roman" w:hAnsi="Times New Roman"/>
          <w:sz w:val="24"/>
          <w:szCs w:val="24"/>
        </w:rPr>
        <w:t xml:space="preserve">C — Reflection inside the prism: Internal reflection is used in totally reflecting prisms, but does not split white light.</w:t>
      </w:r>
    </w:p>
    <w:p>
      <w:pPr>
        <w:spacing w:after="40"/>
        <w:ind w:left="360"/>
      </w:pPr>
      <w:r>
        <w:rPr>
          <w:rFonts w:ascii="Times New Roman" w:hAnsi="Times New Roman"/>
          <w:sz w:val="24"/>
          <w:szCs w:val="24"/>
        </w:rPr>
        <w:t xml:space="preserve">D — Absorption of all colours: If all colours were absorbed, no spectrum would appear at all.</w:t>
      </w:r>
    </w:p>
    <w:p>
      <w:pPr>
        <w:spacing w:after="40"/>
        <w:ind w:left="360"/>
      </w:pPr>
      <w:r>
        <w:rPr>
          <w:rFonts w:ascii="Times New Roman" w:hAnsi="Times New Roman"/>
          <w:sz w:val="24"/>
          <w:szCs w:val="24"/>
        </w:rPr>
        <w:t xml:space="preserve">⚠️ Exam Trap: Mixing dispersion (splitting colours) with scattering (blue sky) - prism = dispersion.</w:t>
      </w:r>
    </w:p>
    <w:p>
      <w:pPr>
        <w:spacing w:after="40"/>
        <w:ind w:left="360"/>
      </w:pPr>
      <w:r>
        <w:rPr>
          <w:rFonts w:ascii="Times New Roman" w:hAnsi="Times New Roman"/>
          <w:sz w:val="24"/>
          <w:szCs w:val="24"/>
        </w:rPr>
        <w:t xml:space="preserve">💎 PNC Pearl: VIBGYOR: violet deviates most, red least; Newton first demonstrated dispersion.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rainbow is formed by: </w:t>
      </w:r>
    </w:p>
    <w:p>
      <w:pPr>
        <w:spacing w:after="40"/>
        <w:ind w:left="360"/>
      </w:pPr>
      <w:r>
        <w:rPr>
          <w:rFonts w:ascii="Times New Roman" w:hAnsi="Times New Roman"/>
          <w:sz w:val="24"/>
          <w:szCs w:val="24"/>
        </w:rPr>
        <w:t xml:space="preserve">(a) Only reflection from lakes</w:t>
      </w:r>
    </w:p>
    <w:p>
      <w:pPr>
        <w:spacing w:after="40"/>
        <w:ind w:left="360"/>
      </w:pPr>
      <w:r>
        <w:rPr>
          <w:rFonts w:ascii="Times New Roman" w:hAnsi="Times New Roman"/>
          <w:sz w:val="24"/>
          <w:szCs w:val="24"/>
        </w:rPr>
        <w:t xml:space="preserve">(b) Dust in the air</w:t>
      </w:r>
    </w:p>
    <w:p>
      <w:pPr>
        <w:spacing w:after="40"/>
        <w:ind w:left="360"/>
      </w:pPr>
      <w:r>
        <w:rPr>
          <w:rFonts w:ascii="Times New Roman" w:hAnsi="Times New Roman"/>
          <w:sz w:val="24"/>
          <w:szCs w:val="24"/>
        </w:rPr>
        <w:t xml:space="preserve">(c) Refraction, dispersion, and internal reflection of sunlight in raindrops</w:t>
      </w:r>
    </w:p>
    <w:p>
      <w:pPr>
        <w:spacing w:after="40"/>
        <w:ind w:left="360"/>
      </w:pPr>
      <w:r>
        <w:rPr>
          <w:rFonts w:ascii="Times New Roman" w:hAnsi="Times New Roman"/>
          <w:sz w:val="24"/>
          <w:szCs w:val="24"/>
        </w:rPr>
        <w:t xml:space="preserve">(d) The moon's 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Refraction, dispersion, and internal reflection of sunlight in raindrops</w:t>
      </w:r>
    </w:p>
    <w:p>
      <w:pPr>
        <w:spacing w:after="40"/>
        <w:ind w:left="360"/>
      </w:pPr>
      <w:r>
        <w:rPr>
          <w:rFonts w:ascii="Times New Roman" w:hAnsi="Times New Roman"/>
          <w:sz w:val="24"/>
          <w:szCs w:val="24"/>
        </w:rPr>
        <w:t xml:space="preserve">🧠 Concept: Sunlight enters raindrops, disperses into colours, reflects inside the drop, and exits - the observer sees concentric coloured arcs with red outside and violet inside.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reflection from lakes: Lake reflection gives mirror images, not a coloured arc; rainbows need raindrops.</w:t>
      </w:r>
    </w:p>
    <w:p>
      <w:pPr>
        <w:spacing w:after="40"/>
        <w:ind w:left="360"/>
      </w:pPr>
      <w:r>
        <w:rPr>
          <w:rFonts w:ascii="Times New Roman" w:hAnsi="Times New Roman"/>
          <w:sz w:val="24"/>
          <w:szCs w:val="24"/>
        </w:rPr>
        <w:t xml:space="preserve">B — Dust in the air: Dust causes scattering and hazy skies, not a spectral arc.</w:t>
      </w:r>
    </w:p>
    <w:p>
      <w:pPr>
        <w:spacing w:after="40"/>
        <w:ind w:left="360"/>
      </w:pPr>
      <w:r>
        <w:rPr>
          <w:rFonts w:ascii="Times New Roman" w:hAnsi="Times New Roman"/>
          <w:sz w:val="24"/>
          <w:szCs w:val="24"/>
        </w:rPr>
        <w:t xml:space="preserve">D — The moon's light: Moonbows exist but are rare and faint; the usual rainbow is from sunlight.</w:t>
      </w:r>
    </w:p>
    <w:p>
      <w:pPr>
        <w:spacing w:after="40"/>
        <w:ind w:left="360"/>
      </w:pPr>
      <w:r>
        <w:rPr>
          <w:rFonts w:ascii="Times New Roman" w:hAnsi="Times New Roman"/>
          <w:sz w:val="24"/>
          <w:szCs w:val="24"/>
        </w:rPr>
        <w:t xml:space="preserve">⚠️ Exam Trap: Forgetting internal reflection - rainbow needs refraction + dispersion + internal reflection together.</w:t>
      </w:r>
    </w:p>
    <w:p>
      <w:pPr>
        <w:spacing w:after="40"/>
        <w:ind w:left="360"/>
      </w:pPr>
      <w:r>
        <w:rPr>
          <w:rFonts w:ascii="Times New Roman" w:hAnsi="Times New Roman"/>
          <w:sz w:val="24"/>
          <w:szCs w:val="24"/>
        </w:rPr>
        <w:t xml:space="preserve">💎 PNC Pearl: Rainbow is seen with the Sun behind the observer; primary bow has red outside, violet inside.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sky appears blue because: </w:t>
      </w:r>
    </w:p>
    <w:p>
      <w:pPr>
        <w:spacing w:after="40"/>
        <w:ind w:left="360"/>
      </w:pPr>
      <w:r>
        <w:rPr>
          <w:rFonts w:ascii="Times New Roman" w:hAnsi="Times New Roman"/>
          <w:sz w:val="24"/>
          <w:szCs w:val="24"/>
        </w:rPr>
        <w:t xml:space="preserve">(a) Clouds reflect blue light</w:t>
      </w:r>
    </w:p>
    <w:p>
      <w:pPr>
        <w:spacing w:after="40"/>
        <w:ind w:left="360"/>
      </w:pPr>
      <w:r>
        <w:rPr>
          <w:rFonts w:ascii="Times New Roman" w:hAnsi="Times New Roman"/>
          <w:sz w:val="24"/>
          <w:szCs w:val="24"/>
        </w:rPr>
        <w:t xml:space="preserve">(b) Short-wavelength (blue) light is scattered most by air molecules</w:t>
      </w:r>
    </w:p>
    <w:p>
      <w:pPr>
        <w:spacing w:after="40"/>
        <w:ind w:left="360"/>
      </w:pPr>
      <w:r>
        <w:rPr>
          <w:rFonts w:ascii="Times New Roman" w:hAnsi="Times New Roman"/>
          <w:sz w:val="24"/>
          <w:szCs w:val="24"/>
        </w:rPr>
        <w:t xml:space="preserve">(c) Blue light travels fastest</w:t>
      </w:r>
    </w:p>
    <w:p>
      <w:pPr>
        <w:spacing w:after="40"/>
        <w:ind w:left="360"/>
      </w:pPr>
      <w:r>
        <w:rPr>
          <w:rFonts w:ascii="Times New Roman" w:hAnsi="Times New Roman"/>
          <w:sz w:val="24"/>
          <w:szCs w:val="24"/>
        </w:rPr>
        <w:t xml:space="preserve">(d) The atmosphere absorbs red 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Short-wavelength (blue) light is scattered most by air molecules</w:t>
      </w:r>
    </w:p>
    <w:p>
      <w:pPr>
        <w:spacing w:after="40"/>
        <w:ind w:left="360"/>
      </w:pPr>
      <w:r>
        <w:rPr>
          <w:rFonts w:ascii="Times New Roman" w:hAnsi="Times New Roman"/>
          <w:sz w:val="24"/>
          <w:szCs w:val="24"/>
        </w:rPr>
        <w:t xml:space="preserve">🧠 Concept: Rayleigh scattering - intensity varies inversely with the fourth power of wavelength - scatters blue light far more than red; at sunset the longer path scatters blue away, leaving 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Clouds reflect blue light: Clouds scatter all colours equally, which is why they look white.</w:t>
      </w:r>
    </w:p>
    <w:p>
      <w:pPr>
        <w:spacing w:after="40"/>
        <w:ind w:left="360"/>
      </w:pPr>
      <w:r>
        <w:rPr>
          <w:rFonts w:ascii="Times New Roman" w:hAnsi="Times New Roman"/>
          <w:sz w:val="24"/>
          <w:szCs w:val="24"/>
        </w:rPr>
        <w:t xml:space="preserve">C — Blue light travels fastest: In air all colours travel at essentially the same speed; speed is not the reason.</w:t>
      </w:r>
    </w:p>
    <w:p>
      <w:pPr>
        <w:spacing w:after="40"/>
        <w:ind w:left="360"/>
      </w:pPr>
      <w:r>
        <w:rPr>
          <w:rFonts w:ascii="Times New Roman" w:hAnsi="Times New Roman"/>
          <w:sz w:val="24"/>
          <w:szCs w:val="24"/>
        </w:rPr>
        <w:t xml:space="preserve">D — The atmosphere absorbs red light: Air does not absorb red preferentially; red simply scatters less.</w:t>
      </w:r>
    </w:p>
    <w:p>
      <w:pPr>
        <w:spacing w:after="40"/>
        <w:ind w:left="360"/>
      </w:pPr>
      <w:r>
        <w:rPr>
          <w:rFonts w:ascii="Times New Roman" w:hAnsi="Times New Roman"/>
          <w:sz w:val="24"/>
          <w:szCs w:val="24"/>
        </w:rPr>
        <w:t xml:space="preserve">⚠️ Exam Trap: Clouds look white and sunsets red for the same physics - scattering depends on particle size and path length.</w:t>
      </w:r>
    </w:p>
    <w:p>
      <w:pPr>
        <w:spacing w:after="40"/>
        <w:ind w:left="360"/>
      </w:pPr>
      <w:r>
        <w:rPr>
          <w:rFonts w:ascii="Times New Roman" w:hAnsi="Times New Roman"/>
          <w:sz w:val="24"/>
          <w:szCs w:val="24"/>
        </w:rPr>
        <w:t xml:space="preserve">💎 PNC Pearl: Rayleigh scattering is proportional to 1/wavelength^4 - blue sky, red sunset, red danger lights.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Total internal reflection occurs when light: </w:t>
      </w:r>
    </w:p>
    <w:p>
      <w:pPr>
        <w:spacing w:after="40"/>
        <w:ind w:left="360"/>
      </w:pPr>
      <w:r>
        <w:rPr>
          <w:rFonts w:ascii="Times New Roman" w:hAnsi="Times New Roman"/>
          <w:sz w:val="24"/>
          <w:szCs w:val="24"/>
        </w:rPr>
        <w:t xml:space="preserve">(a) Hits a mirror at 90 degrees</w:t>
      </w:r>
    </w:p>
    <w:p>
      <w:pPr>
        <w:spacing w:after="40"/>
        <w:ind w:left="360"/>
      </w:pPr>
      <w:r>
        <w:rPr>
          <w:rFonts w:ascii="Times New Roman" w:hAnsi="Times New Roman"/>
          <w:sz w:val="24"/>
          <w:szCs w:val="24"/>
        </w:rPr>
        <w:t xml:space="preserve">(b) Is absorbed by a black surface</w:t>
      </w:r>
    </w:p>
    <w:p>
      <w:pPr>
        <w:spacing w:after="40"/>
        <w:ind w:left="360"/>
      </w:pPr>
      <w:r>
        <w:rPr>
          <w:rFonts w:ascii="Times New Roman" w:hAnsi="Times New Roman"/>
          <w:sz w:val="24"/>
          <w:szCs w:val="24"/>
        </w:rPr>
        <w:t xml:space="preserve">(c) Travels from air into glass at any angle</w:t>
      </w:r>
    </w:p>
    <w:p>
      <w:pPr>
        <w:spacing w:after="40"/>
        <w:ind w:left="360"/>
      </w:pPr>
      <w:r>
        <w:rPr>
          <w:rFonts w:ascii="Times New Roman" w:hAnsi="Times New Roman"/>
          <w:sz w:val="24"/>
          <w:szCs w:val="24"/>
        </w:rPr>
        <w:t xml:space="preserve">(d) Travels from a denser to a rarer medium at an angle greater than the critical angle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Travels from a denser to a rarer medium at an angle greater than the critical angle</w:t>
      </w:r>
    </w:p>
    <w:p>
      <w:pPr>
        <w:spacing w:after="40"/>
        <w:ind w:left="360"/>
      </w:pPr>
      <w:r>
        <w:rPr>
          <w:rFonts w:ascii="Times New Roman" w:hAnsi="Times New Roman"/>
          <w:sz w:val="24"/>
          <w:szCs w:val="24"/>
        </w:rPr>
        <w:t xml:space="preserve">🧠 Concept: Beyond the critical angle, light cannot cross the boundary and reflects entirely back - the basis of optical fibres, prisms in binoculars, and sparkling diamonds.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Hits a mirror at 90 degrees: Normal incidence on a mirror reflects straight back - ordinary reflection, not TIR.</w:t>
      </w:r>
    </w:p>
    <w:p>
      <w:pPr>
        <w:spacing w:after="40"/>
        <w:ind w:left="360"/>
      </w:pPr>
      <w:r>
        <w:rPr>
          <w:rFonts w:ascii="Times New Roman" w:hAnsi="Times New Roman"/>
          <w:sz w:val="24"/>
          <w:szCs w:val="24"/>
        </w:rPr>
        <w:t xml:space="preserve">B — Is absorbed by a black surface: Absorption converts light to heat; it is not reflection at all.</w:t>
      </w:r>
    </w:p>
    <w:p>
      <w:pPr>
        <w:spacing w:after="40"/>
        <w:ind w:left="360"/>
      </w:pPr>
      <w:r>
        <w:rPr>
          <w:rFonts w:ascii="Times New Roman" w:hAnsi="Times New Roman"/>
          <w:sz w:val="24"/>
          <w:szCs w:val="24"/>
        </w:rPr>
        <w:t xml:space="preserve">C — Travels from air into glass at any angle: Air to glass is rarer to denser - light bends toward normal; TIR is impossible.</w:t>
      </w:r>
    </w:p>
    <w:p>
      <w:pPr>
        <w:spacing w:after="40"/>
        <w:ind w:left="360"/>
      </w:pPr>
      <w:r>
        <w:rPr>
          <w:rFonts w:ascii="Times New Roman" w:hAnsi="Times New Roman"/>
          <w:sz w:val="24"/>
          <w:szCs w:val="24"/>
        </w:rPr>
        <w:t xml:space="preserve">⚠️ Exam Trap: Reversing the direction - TIR needs DENSER to RARER and angle GREATER than the critical angle.</w:t>
      </w:r>
    </w:p>
    <w:p>
      <w:pPr>
        <w:spacing w:after="40"/>
        <w:ind w:left="360"/>
      </w:pPr>
      <w:r>
        <w:rPr>
          <w:rFonts w:ascii="Times New Roman" w:hAnsi="Times New Roman"/>
          <w:sz w:val="24"/>
          <w:szCs w:val="24"/>
        </w:rPr>
        <w:t xml:space="preserve">💎 PNC Pearl: TIR examples: optical fibre, diamond sparkle, mirage, endoscope; critical angle of glass about 42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Optical fibres transmit light signals using: </w:t>
      </w:r>
    </w:p>
    <w:p>
      <w:pPr>
        <w:spacing w:after="40"/>
        <w:ind w:left="360"/>
      </w:pPr>
      <w:r>
        <w:rPr>
          <w:rFonts w:ascii="Times New Roman" w:hAnsi="Times New Roman"/>
          <w:sz w:val="24"/>
          <w:szCs w:val="24"/>
        </w:rPr>
        <w:t xml:space="preserve">(a) Repeated total internal reflection along the core</w:t>
      </w:r>
    </w:p>
    <w:p>
      <w:pPr>
        <w:spacing w:after="40"/>
        <w:ind w:left="360"/>
      </w:pPr>
      <w:r>
        <w:rPr>
          <w:rFonts w:ascii="Times New Roman" w:hAnsi="Times New Roman"/>
          <w:sz w:val="24"/>
          <w:szCs w:val="24"/>
        </w:rPr>
        <w:t xml:space="preserve">(b) Electric current</w:t>
      </w:r>
    </w:p>
    <w:p>
      <w:pPr>
        <w:spacing w:after="40"/>
        <w:ind w:left="360"/>
      </w:pPr>
      <w:r>
        <w:rPr>
          <w:rFonts w:ascii="Times New Roman" w:hAnsi="Times New Roman"/>
          <w:sz w:val="24"/>
          <w:szCs w:val="24"/>
        </w:rPr>
        <w:t xml:space="preserve">(c) Magnetic fields</w:t>
      </w:r>
    </w:p>
    <w:p>
      <w:pPr>
        <w:spacing w:after="40"/>
        <w:ind w:left="360"/>
      </w:pPr>
      <w:r>
        <w:rPr>
          <w:rFonts w:ascii="Times New Roman" w:hAnsi="Times New Roman"/>
          <w:sz w:val="24"/>
          <w:szCs w:val="24"/>
        </w:rPr>
        <w:t xml:space="preserve">(d) Refraction in air gaps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Repeated total internal reflection along the core</w:t>
      </w:r>
    </w:p>
    <w:p>
      <w:pPr>
        <w:spacing w:after="40"/>
        <w:ind w:left="360"/>
      </w:pPr>
      <w:r>
        <w:rPr>
          <w:rFonts w:ascii="Times New Roman" w:hAnsi="Times New Roman"/>
          <w:sz w:val="24"/>
          <w:szCs w:val="24"/>
        </w:rPr>
        <w:t xml:space="preserve">🧠 Concept: Light entering the fibre core strikes the cladding at angles beyond the critical angle and reflects internally again and again - carrying signals over long distances with little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Electric current: Copper wires carry electric current; optical fibres carry light pulses.</w:t>
      </w:r>
    </w:p>
    <w:p>
      <w:pPr>
        <w:spacing w:after="40"/>
        <w:ind w:left="360"/>
      </w:pPr>
      <w:r>
        <w:rPr>
          <w:rFonts w:ascii="Times New Roman" w:hAnsi="Times New Roman"/>
          <w:sz w:val="24"/>
          <w:szCs w:val="24"/>
        </w:rPr>
        <w:t xml:space="preserve">C — Magnetic fields: Magnetic fields are not used to guide light in fibres.</w:t>
      </w:r>
    </w:p>
    <w:p>
      <w:pPr>
        <w:spacing w:after="40"/>
        <w:ind w:left="360"/>
      </w:pPr>
      <w:r>
        <w:rPr>
          <w:rFonts w:ascii="Times New Roman" w:hAnsi="Times New Roman"/>
          <w:sz w:val="24"/>
          <w:szCs w:val="24"/>
        </w:rPr>
        <w:t xml:space="preserve">D — Refraction in air gaps: Fibres have a solid core and cladding; there are no air gaps guiding light.</w:t>
      </w:r>
    </w:p>
    <w:p>
      <w:pPr>
        <w:spacing w:after="40"/>
        <w:ind w:left="360"/>
      </w:pPr>
      <w:r>
        <w:rPr>
          <w:rFonts w:ascii="Times New Roman" w:hAnsi="Times New Roman"/>
          <w:sz w:val="24"/>
          <w:szCs w:val="24"/>
        </w:rPr>
        <w:t xml:space="preserve">⚠️ Exam Trap: The core must have a HIGHER refractive index than the cladding for TIR to occur.</w:t>
      </w:r>
    </w:p>
    <w:p>
      <w:pPr>
        <w:spacing w:after="40"/>
        <w:ind w:left="360"/>
      </w:pPr>
      <w:r>
        <w:rPr>
          <w:rFonts w:ascii="Times New Roman" w:hAnsi="Times New Roman"/>
          <w:sz w:val="24"/>
          <w:szCs w:val="24"/>
        </w:rPr>
        <w:t xml:space="preserve">💎 PNC Pearl: Optical fibre uses: telecom/internet, endoscopy, bronchoscopy - all by repeated TIR.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Myopia (short-sightedness) is corrected with: </w:t>
      </w:r>
    </w:p>
    <w:p>
      <w:pPr>
        <w:spacing w:after="40"/>
        <w:ind w:left="360"/>
      </w:pPr>
      <w:r>
        <w:rPr>
          <w:rFonts w:ascii="Times New Roman" w:hAnsi="Times New Roman"/>
          <w:sz w:val="24"/>
          <w:szCs w:val="24"/>
        </w:rPr>
        <w:t xml:space="preserve">(a) Concave (diverging) lenses</w:t>
      </w:r>
    </w:p>
    <w:p>
      <w:pPr>
        <w:spacing w:after="40"/>
        <w:ind w:left="360"/>
      </w:pPr>
      <w:r>
        <w:rPr>
          <w:rFonts w:ascii="Times New Roman" w:hAnsi="Times New Roman"/>
          <w:sz w:val="24"/>
          <w:szCs w:val="24"/>
        </w:rPr>
        <w:t xml:space="preserve">(b) Convex (converging) lenses</w:t>
      </w:r>
    </w:p>
    <w:p>
      <w:pPr>
        <w:spacing w:after="40"/>
        <w:ind w:left="360"/>
      </w:pPr>
      <w:r>
        <w:rPr>
          <w:rFonts w:ascii="Times New Roman" w:hAnsi="Times New Roman"/>
          <w:sz w:val="24"/>
          <w:szCs w:val="24"/>
        </w:rPr>
        <w:t xml:space="preserve">(c) No lens</w:t>
      </w:r>
    </w:p>
    <w:p>
      <w:pPr>
        <w:spacing w:after="40"/>
        <w:ind w:left="360"/>
      </w:pPr>
      <w:r>
        <w:rPr>
          <w:rFonts w:ascii="Times New Roman" w:hAnsi="Times New Roman"/>
          <w:sz w:val="24"/>
          <w:szCs w:val="24"/>
        </w:rPr>
        <w:t xml:space="preserve">(d) Cylindrical lenses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Concave (diverging) lenses</w:t>
      </w:r>
    </w:p>
    <w:p>
      <w:pPr>
        <w:spacing w:after="40"/>
        <w:ind w:left="360"/>
      </w:pPr>
      <w:r>
        <w:rPr>
          <w:rFonts w:ascii="Times New Roman" w:hAnsi="Times New Roman"/>
          <w:sz w:val="24"/>
          <w:szCs w:val="24"/>
        </w:rPr>
        <w:t xml:space="preserve">🧠 Concept: In myopia the image forms in front of the retina; a concave lens diverges rays so the image falls on the retina. Hypermetropia needs a convex lens.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Convex (converging) lenses: Convex lenses correct hypermetropia and presbyopia, not myopia.</w:t>
      </w:r>
    </w:p>
    <w:p>
      <w:pPr>
        <w:spacing w:after="40"/>
        <w:ind w:left="360"/>
      </w:pPr>
      <w:r>
        <w:rPr>
          <w:rFonts w:ascii="Times New Roman" w:hAnsi="Times New Roman"/>
          <w:sz w:val="24"/>
          <w:szCs w:val="24"/>
        </w:rPr>
        <w:t xml:space="preserve">C — No lens: Myopia does not self-correct optically; a diverging lens (or refractive surgery) is needed.</w:t>
      </w:r>
    </w:p>
    <w:p>
      <w:pPr>
        <w:spacing w:after="40"/>
        <w:ind w:left="360"/>
      </w:pPr>
      <w:r>
        <w:rPr>
          <w:rFonts w:ascii="Times New Roman" w:hAnsi="Times New Roman"/>
          <w:sz w:val="24"/>
          <w:szCs w:val="24"/>
        </w:rPr>
        <w:t xml:space="preserve">D — Cylindrical lenses only: Cylindrical lenses correct astigmatism (unequal corneal curvature).</w:t>
      </w:r>
    </w:p>
    <w:p>
      <w:pPr>
        <w:spacing w:after="40"/>
        <w:ind w:left="360"/>
      </w:pPr>
      <w:r>
        <w:rPr>
          <w:rFonts w:ascii="Times New Roman" w:hAnsi="Times New Roman"/>
          <w:sz w:val="24"/>
          <w:szCs w:val="24"/>
        </w:rPr>
        <w:t xml:space="preserve">⚠️ Exam Trap: Swapping the pair - myopia = Minus (concave) lens; hypermetropia = plus (convex).</w:t>
      </w:r>
    </w:p>
    <w:p>
      <w:pPr>
        <w:spacing w:after="40"/>
        <w:ind w:left="360"/>
      </w:pPr>
      <w:r>
        <w:rPr>
          <w:rFonts w:ascii="Times New Roman" w:hAnsi="Times New Roman"/>
          <w:sz w:val="24"/>
          <w:szCs w:val="24"/>
        </w:rPr>
        <w:t xml:space="preserve">💎 PNC Pearl: Myopia: image in FRONT of retina, far point reduced, concave lens; eyeball too long.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Hypermetropia (long-sightedness) is corrected with: </w:t>
      </w:r>
    </w:p>
    <w:p>
      <w:pPr>
        <w:spacing w:after="40"/>
        <w:ind w:left="360"/>
      </w:pPr>
      <w:r>
        <w:rPr>
          <w:rFonts w:ascii="Times New Roman" w:hAnsi="Times New Roman"/>
          <w:sz w:val="24"/>
          <w:szCs w:val="24"/>
        </w:rPr>
        <w:t xml:space="preserve">(a) Plane mirrors</w:t>
      </w:r>
    </w:p>
    <w:p>
      <w:pPr>
        <w:spacing w:after="40"/>
        <w:ind w:left="360"/>
      </w:pPr>
      <w:r>
        <w:rPr>
          <w:rFonts w:ascii="Times New Roman" w:hAnsi="Times New Roman"/>
          <w:sz w:val="24"/>
          <w:szCs w:val="24"/>
        </w:rPr>
        <w:t xml:space="preserve">(b) Concave lenses</w:t>
      </w:r>
    </w:p>
    <w:p>
      <w:pPr>
        <w:spacing w:after="40"/>
        <w:ind w:left="360"/>
      </w:pPr>
      <w:r>
        <w:rPr>
          <w:rFonts w:ascii="Times New Roman" w:hAnsi="Times New Roman"/>
          <w:sz w:val="24"/>
          <w:szCs w:val="24"/>
        </w:rPr>
        <w:t xml:space="preserve">(c) Convex (converging) lenses</w:t>
      </w:r>
    </w:p>
    <w:p>
      <w:pPr>
        <w:spacing w:after="40"/>
        <w:ind w:left="360"/>
      </w:pPr>
      <w:r>
        <w:rPr>
          <w:rFonts w:ascii="Times New Roman" w:hAnsi="Times New Roman"/>
          <w:sz w:val="24"/>
          <w:szCs w:val="24"/>
        </w:rPr>
        <w:t xml:space="preserve">(d) Prisms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Convex (converging) lenses</w:t>
      </w:r>
    </w:p>
    <w:p>
      <w:pPr>
        <w:spacing w:after="40"/>
        <w:ind w:left="360"/>
      </w:pPr>
      <w:r>
        <w:rPr>
          <w:rFonts w:ascii="Times New Roman" w:hAnsi="Times New Roman"/>
          <w:sz w:val="24"/>
          <w:szCs w:val="24"/>
        </w:rPr>
        <w:t xml:space="preserve">🧠 Concept: In hypermetropia the image forms behind the retina; a convex lens converges rays forward onto the retina - presbyopia (age-related) is similarly corrected for near vision.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Plane mirrors: Mirrors are not used in spectacles to correct refractive errors.</w:t>
      </w:r>
    </w:p>
    <w:p>
      <w:pPr>
        <w:spacing w:after="40"/>
        <w:ind w:left="360"/>
      </w:pPr>
      <w:r>
        <w:rPr>
          <w:rFonts w:ascii="Times New Roman" w:hAnsi="Times New Roman"/>
          <w:sz w:val="24"/>
          <w:szCs w:val="24"/>
        </w:rPr>
        <w:t xml:space="preserve">B — Concave lenses: Concave lenses correct myopia, where the image forms in front of the retina.</w:t>
      </w:r>
    </w:p>
    <w:p>
      <w:pPr>
        <w:spacing w:after="40"/>
        <w:ind w:left="360"/>
      </w:pPr>
      <w:r>
        <w:rPr>
          <w:rFonts w:ascii="Times New Roman" w:hAnsi="Times New Roman"/>
          <w:sz w:val="24"/>
          <w:szCs w:val="24"/>
        </w:rPr>
        <w:t xml:space="preserve">D — Prisms: Prisms are used for squint/diplopia correction, not refractive long-sightedness.</w:t>
      </w:r>
    </w:p>
    <w:p>
      <w:pPr>
        <w:spacing w:after="40"/>
        <w:ind w:left="360"/>
      </w:pPr>
      <w:r>
        <w:rPr>
          <w:rFonts w:ascii="Times New Roman" w:hAnsi="Times New Roman"/>
          <w:sz w:val="24"/>
          <w:szCs w:val="24"/>
        </w:rPr>
        <w:t xml:space="preserve">⚠️ Exam Trap: Presbyopia also uses a convex lens, but its cause is lost lens accommodation, not eyeball length.</w:t>
      </w:r>
    </w:p>
    <w:p>
      <w:pPr>
        <w:spacing w:after="40"/>
        <w:ind w:left="360"/>
      </w:pPr>
      <w:r>
        <w:rPr>
          <w:rFonts w:ascii="Times New Roman" w:hAnsi="Times New Roman"/>
          <w:sz w:val="24"/>
          <w:szCs w:val="24"/>
        </w:rPr>
        <w:t xml:space="preserve">💎 PNC Pearl: Hypermetropia: image BEHIND retina, near point increased, convex (+) lens; eyeball too short.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GDP (Gross Domestic Product) measures: </w:t>
      </w:r>
    </w:p>
    <w:p>
      <w:pPr>
        <w:spacing w:after="40"/>
        <w:ind w:left="360"/>
      </w:pPr>
      <w:r>
        <w:rPr>
          <w:rFonts w:ascii="Times New Roman" w:hAnsi="Times New Roman"/>
          <w:sz w:val="24"/>
          <w:szCs w:val="24"/>
        </w:rPr>
        <w:t xml:space="preserve">(a) Only exports</w:t>
      </w:r>
    </w:p>
    <w:p>
      <w:pPr>
        <w:spacing w:after="40"/>
        <w:ind w:left="360"/>
      </w:pPr>
      <w:r>
        <w:rPr>
          <w:rFonts w:ascii="Times New Roman" w:hAnsi="Times New Roman"/>
          <w:sz w:val="24"/>
          <w:szCs w:val="24"/>
        </w:rPr>
        <w:t xml:space="preserve">(b) Goods produced by citizens abroad only</w:t>
      </w:r>
    </w:p>
    <w:p>
      <w:pPr>
        <w:spacing w:after="40"/>
        <w:ind w:left="360"/>
      </w:pPr>
      <w:r>
        <w:rPr>
          <w:rFonts w:ascii="Times New Roman" w:hAnsi="Times New Roman"/>
          <w:sz w:val="24"/>
          <w:szCs w:val="24"/>
        </w:rPr>
        <w:t xml:space="preserve">(c) The total value of all final goods and services produced within a country's borders in a year</w:t>
      </w:r>
    </w:p>
    <w:p>
      <w:pPr>
        <w:spacing w:after="40"/>
        <w:ind w:left="360"/>
      </w:pPr>
      <w:r>
        <w:rPr>
          <w:rFonts w:ascii="Times New Roman" w:hAnsi="Times New Roman"/>
          <w:sz w:val="24"/>
          <w:szCs w:val="24"/>
        </w:rPr>
        <w:t xml:space="preserve">(d) Only government spending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total value of all final goods and services produced within a country's borders in a year</w:t>
      </w:r>
    </w:p>
    <w:p>
      <w:pPr>
        <w:spacing w:after="40"/>
        <w:ind w:left="360"/>
      </w:pPr>
      <w:r>
        <w:rPr>
          <w:rFonts w:ascii="Times New Roman" w:hAnsi="Times New Roman"/>
          <w:sz w:val="24"/>
          <w:szCs w:val="24"/>
        </w:rPr>
        <w:t xml:space="preserve">🧠 Concept: GDP - domestic production within borders, regardless of who owns the firms; GNP adds net income from abroad. GDP growth is the standard measure of economic activity.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exports: Exports are only one component; GDP = C + I + G + (X - M).</w:t>
      </w:r>
    </w:p>
    <w:p>
      <w:pPr>
        <w:spacing w:after="40"/>
        <w:ind w:left="360"/>
      </w:pPr>
      <w:r>
        <w:rPr>
          <w:rFonts w:ascii="Times New Roman" w:hAnsi="Times New Roman"/>
          <w:sz w:val="24"/>
          <w:szCs w:val="24"/>
        </w:rPr>
        <w:t xml:space="preserve">B — Goods produced by citizens abroad only: Income of nationals abroad is part of GNP (via net factor income), not GDP alone.</w:t>
      </w:r>
    </w:p>
    <w:p>
      <w:pPr>
        <w:spacing w:after="40"/>
        <w:ind w:left="360"/>
      </w:pPr>
      <w:r>
        <w:rPr>
          <w:rFonts w:ascii="Times New Roman" w:hAnsi="Times New Roman"/>
          <w:sz w:val="24"/>
          <w:szCs w:val="24"/>
        </w:rPr>
        <w:t xml:space="preserve">D — Only government spending: Government spending (G) is one component of GDP, not the whole.</w:t>
      </w:r>
    </w:p>
    <w:p>
      <w:pPr>
        <w:spacing w:after="40"/>
        <w:ind w:left="360"/>
      </w:pPr>
      <w:r>
        <w:rPr>
          <w:rFonts w:ascii="Times New Roman" w:hAnsi="Times New Roman"/>
          <w:sz w:val="24"/>
          <w:szCs w:val="24"/>
        </w:rPr>
        <w:t xml:space="preserve">⚠️ Exam Trap: GDP is territory-based; GNP/GNI is nationality-based.</w:t>
      </w:r>
    </w:p>
    <w:p>
      <w:pPr>
        <w:spacing w:after="40"/>
        <w:ind w:left="360"/>
      </w:pPr>
      <w:r>
        <w:rPr>
          <w:rFonts w:ascii="Times New Roman" w:hAnsi="Times New Roman"/>
          <w:sz w:val="24"/>
          <w:szCs w:val="24"/>
        </w:rPr>
        <w:t xml:space="preserve">💎 PNC Pearl: GDP = C + I + G + (X - M); GNP = GDP + net factor income from abroad.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Inflation is measured in India primarily by: </w:t>
      </w:r>
    </w:p>
    <w:p>
      <w:pPr>
        <w:spacing w:after="40"/>
        <w:ind w:left="360"/>
      </w:pPr>
      <w:r>
        <w:rPr>
          <w:rFonts w:ascii="Times New Roman" w:hAnsi="Times New Roman"/>
          <w:sz w:val="24"/>
          <w:szCs w:val="24"/>
        </w:rPr>
        <w:t xml:space="preserve">(a) The Sensex</w:t>
      </w:r>
    </w:p>
    <w:p>
      <w:pPr>
        <w:spacing w:after="40"/>
        <w:ind w:left="360"/>
      </w:pPr>
      <w:r>
        <w:rPr>
          <w:rFonts w:ascii="Times New Roman" w:hAnsi="Times New Roman"/>
          <w:sz w:val="24"/>
          <w:szCs w:val="24"/>
        </w:rPr>
        <w:t xml:space="preserve">(b) Railway passenger counts</w:t>
      </w:r>
    </w:p>
    <w:p>
      <w:pPr>
        <w:spacing w:after="40"/>
        <w:ind w:left="360"/>
      </w:pPr>
      <w:r>
        <w:rPr>
          <w:rFonts w:ascii="Times New Roman" w:hAnsi="Times New Roman"/>
          <w:sz w:val="24"/>
          <w:szCs w:val="24"/>
        </w:rPr>
        <w:t xml:space="preserve">(c) The Consumer Price Index (CPI)</w:t>
      </w:r>
    </w:p>
    <w:p>
      <w:pPr>
        <w:spacing w:after="40"/>
        <w:ind w:left="360"/>
      </w:pPr>
      <w:r>
        <w:rPr>
          <w:rFonts w:ascii="Times New Roman" w:hAnsi="Times New Roman"/>
          <w:sz w:val="24"/>
          <w:szCs w:val="24"/>
        </w:rPr>
        <w:t xml:space="preserve">(d) The population census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Consumer Price Index (CPI)</w:t>
      </w:r>
    </w:p>
    <w:p>
      <w:pPr>
        <w:spacing w:after="40"/>
        <w:ind w:left="360"/>
      </w:pPr>
      <w:r>
        <w:rPr>
          <w:rFonts w:ascii="Times New Roman" w:hAnsi="Times New Roman"/>
          <w:sz w:val="24"/>
          <w:szCs w:val="24"/>
        </w:rPr>
        <w:t xml:space="preserve">🧠 Concept: CPI tracks the retail prices of a basket of goods and services - the RBI targets CPI inflation; WPI measures wholesale prices.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Sensex: Sensex is a BSE stock-market index of 30 companies, not a price-level measure.</w:t>
      </w:r>
    </w:p>
    <w:p>
      <w:pPr>
        <w:spacing w:after="40"/>
        <w:ind w:left="360"/>
      </w:pPr>
      <w:r>
        <w:rPr>
          <w:rFonts w:ascii="Times New Roman" w:hAnsi="Times New Roman"/>
          <w:sz w:val="24"/>
          <w:szCs w:val="24"/>
        </w:rPr>
        <w:t xml:space="preserve">B — Railway passenger counts: Passenger data measures traffic volume, not inflation.</w:t>
      </w:r>
    </w:p>
    <w:p>
      <w:pPr>
        <w:spacing w:after="40"/>
        <w:ind w:left="360"/>
      </w:pPr>
      <w:r>
        <w:rPr>
          <w:rFonts w:ascii="Times New Roman" w:hAnsi="Times New Roman"/>
          <w:sz w:val="24"/>
          <w:szCs w:val="24"/>
        </w:rPr>
        <w:t xml:space="preserve">D — The population census: The Census counts population every 10 years; it does not measure prices.</w:t>
      </w:r>
    </w:p>
    <w:p>
      <w:pPr>
        <w:spacing w:after="40"/>
        <w:ind w:left="360"/>
      </w:pPr>
      <w:r>
        <w:rPr>
          <w:rFonts w:ascii="Times New Roman" w:hAnsi="Times New Roman"/>
          <w:sz w:val="24"/>
          <w:szCs w:val="24"/>
        </w:rPr>
        <w:t xml:space="preserve">⚠️ Exam Trap: WPI is also an inflation index, but the RBI's inflation target is based on CPI (Combined).</w:t>
      </w:r>
    </w:p>
    <w:p>
      <w:pPr>
        <w:spacing w:after="40"/>
        <w:ind w:left="360"/>
      </w:pPr>
      <w:r>
        <w:rPr>
          <w:rFonts w:ascii="Times New Roman" w:hAnsi="Times New Roman"/>
          <w:sz w:val="24"/>
          <w:szCs w:val="24"/>
        </w:rPr>
        <w:t xml:space="preserve">💎 PNC Pearl: RBI inflation target: CPI 4% +/- 2%; CPI is released by NSO (MoSPI).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fiscal deficit exists when: </w:t>
      </w:r>
    </w:p>
    <w:p>
      <w:pPr>
        <w:spacing w:after="40"/>
        <w:ind w:left="360"/>
      </w:pPr>
      <w:r>
        <w:rPr>
          <w:rFonts w:ascii="Times New Roman" w:hAnsi="Times New Roman"/>
          <w:sz w:val="24"/>
          <w:szCs w:val="24"/>
        </w:rPr>
        <w:t xml:space="preserve">(a) Inflation falls</w:t>
      </w:r>
    </w:p>
    <w:p>
      <w:pPr>
        <w:spacing w:after="40"/>
        <w:ind w:left="360"/>
      </w:pPr>
      <w:r>
        <w:rPr>
          <w:rFonts w:ascii="Times New Roman" w:hAnsi="Times New Roman"/>
          <w:sz w:val="24"/>
          <w:szCs w:val="24"/>
        </w:rPr>
        <w:t xml:space="preserve">(b) Total government expenditure exceeds total revenue (excluding borrowings)</w:t>
      </w:r>
    </w:p>
    <w:p>
      <w:pPr>
        <w:spacing w:after="40"/>
        <w:ind w:left="360"/>
      </w:pPr>
      <w:r>
        <w:rPr>
          <w:rFonts w:ascii="Times New Roman" w:hAnsi="Times New Roman"/>
          <w:sz w:val="24"/>
          <w:szCs w:val="24"/>
        </w:rPr>
        <w:t xml:space="preserve">(c) Banks lend less</w:t>
      </w:r>
    </w:p>
    <w:p>
      <w:pPr>
        <w:spacing w:after="40"/>
        <w:ind w:left="360"/>
      </w:pPr>
      <w:r>
        <w:rPr>
          <w:rFonts w:ascii="Times New Roman" w:hAnsi="Times New Roman"/>
          <w:sz w:val="24"/>
          <w:szCs w:val="24"/>
        </w:rPr>
        <w:t xml:space="preserve">(d) Exports exceed imports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Total government expenditure exceeds total revenue (excluding borrowings)</w:t>
      </w:r>
    </w:p>
    <w:p>
      <w:pPr>
        <w:spacing w:after="40"/>
        <w:ind w:left="360"/>
      </w:pPr>
      <w:r>
        <w:rPr>
          <w:rFonts w:ascii="Times New Roman" w:hAnsi="Times New Roman"/>
          <w:sz w:val="24"/>
          <w:szCs w:val="24"/>
        </w:rPr>
        <w:t xml:space="preserve">🧠 Concept: The fiscal deficit - spending minus revenue receipts - is bridged by borrowing; a high persistent deficit raises debt and inflation, so it is a key budget indicator.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Inflation falls: Falling inflation is disinflation, a price concept, not a budget deficit.</w:t>
      </w:r>
    </w:p>
    <w:p>
      <w:pPr>
        <w:spacing w:after="40"/>
        <w:ind w:left="360"/>
      </w:pPr>
      <w:r>
        <w:rPr>
          <w:rFonts w:ascii="Times New Roman" w:hAnsi="Times New Roman"/>
          <w:sz w:val="24"/>
          <w:szCs w:val="24"/>
        </w:rPr>
        <w:t xml:space="preserve">C — Banks lend less: Reduced lending reflects credit/monetary conditions, not the fiscal balance.</w:t>
      </w:r>
    </w:p>
    <w:p>
      <w:pPr>
        <w:spacing w:after="40"/>
        <w:ind w:left="360"/>
      </w:pPr>
      <w:r>
        <w:rPr>
          <w:rFonts w:ascii="Times New Roman" w:hAnsi="Times New Roman"/>
          <w:sz w:val="24"/>
          <w:szCs w:val="24"/>
        </w:rPr>
        <w:t xml:space="preserve">D — Exports exceed imports: That is a trade surplus, a balance-of-payments concept.</w:t>
      </w:r>
    </w:p>
    <w:p>
      <w:pPr>
        <w:spacing w:after="40"/>
        <w:ind w:left="360"/>
      </w:pPr>
      <w:r>
        <w:rPr>
          <w:rFonts w:ascii="Times New Roman" w:hAnsi="Times New Roman"/>
          <w:sz w:val="24"/>
          <w:szCs w:val="24"/>
        </w:rPr>
        <w:t xml:space="preserve">⚠️ Exam Trap: Fiscal deficit (total borrowing need) is different from revenue deficit (revenue exp - revenue receipts).</w:t>
      </w:r>
    </w:p>
    <w:p>
      <w:pPr>
        <w:spacing w:after="40"/>
        <w:ind w:left="360"/>
      </w:pPr>
      <w:r>
        <w:rPr>
          <w:rFonts w:ascii="Times New Roman" w:hAnsi="Times New Roman"/>
          <w:sz w:val="24"/>
          <w:szCs w:val="24"/>
        </w:rPr>
        <w:t xml:space="preserve">💎 PNC Pearl: Fiscal deficit = total expenditure - (revenue receipts + non-debt capital receipts).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Income tax is an example of a: </w:t>
      </w:r>
    </w:p>
    <w:p>
      <w:pPr>
        <w:spacing w:after="40"/>
        <w:ind w:left="360"/>
      </w:pPr>
      <w:r>
        <w:rPr>
          <w:rFonts w:ascii="Times New Roman" w:hAnsi="Times New Roman"/>
          <w:sz w:val="24"/>
          <w:szCs w:val="24"/>
        </w:rPr>
        <w:t xml:space="preserve">(a) Excise duty</w:t>
      </w:r>
    </w:p>
    <w:p>
      <w:pPr>
        <w:spacing w:after="40"/>
        <w:ind w:left="360"/>
      </w:pPr>
      <w:r>
        <w:rPr>
          <w:rFonts w:ascii="Times New Roman" w:hAnsi="Times New Roman"/>
          <w:sz w:val="24"/>
          <w:szCs w:val="24"/>
        </w:rPr>
        <w:t xml:space="preserve">(b) Direct tax (levied on income, paid directly to the government)</w:t>
      </w:r>
    </w:p>
    <w:p>
      <w:pPr>
        <w:spacing w:after="40"/>
        <w:ind w:left="360"/>
      </w:pPr>
      <w:r>
        <w:rPr>
          <w:rFonts w:ascii="Times New Roman" w:hAnsi="Times New Roman"/>
          <w:sz w:val="24"/>
          <w:szCs w:val="24"/>
        </w:rPr>
        <w:t xml:space="preserve">(c) Indirect tax</w:t>
      </w:r>
    </w:p>
    <w:p>
      <w:pPr>
        <w:spacing w:after="40"/>
        <w:ind w:left="360"/>
      </w:pPr>
      <w:r>
        <w:rPr>
          <w:rFonts w:ascii="Times New Roman" w:hAnsi="Times New Roman"/>
          <w:sz w:val="24"/>
          <w:szCs w:val="24"/>
        </w:rPr>
        <w:t xml:space="preserve">(d) Customs duty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Direct tax (levied on income, paid directly to the government)</w:t>
      </w:r>
    </w:p>
    <w:p>
      <w:pPr>
        <w:spacing w:after="40"/>
        <w:ind w:left="360"/>
      </w:pPr>
      <w:r>
        <w:rPr>
          <w:rFonts w:ascii="Times New Roman" w:hAnsi="Times New Roman"/>
          <w:sz w:val="24"/>
          <w:szCs w:val="24"/>
        </w:rPr>
        <w:t xml:space="preserve">🧠 Concept: Direct taxes - income, corporate, wealth - are paid directly by the taxpayer; indirect taxes (GST, excise, customs) are collected through prices and passed on to consumers.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Excise duty: Excise is an indirect tax on manufacture (now largely on fuel and liquor).</w:t>
      </w:r>
    </w:p>
    <w:p>
      <w:pPr>
        <w:spacing w:after="40"/>
        <w:ind w:left="360"/>
      </w:pPr>
      <w:r>
        <w:rPr>
          <w:rFonts w:ascii="Times New Roman" w:hAnsi="Times New Roman"/>
          <w:sz w:val="24"/>
          <w:szCs w:val="24"/>
        </w:rPr>
        <w:t xml:space="preserve">C — Indirect tax: Indirect taxes like GST are paid via prices and can be shifted to consumers.</w:t>
      </w:r>
    </w:p>
    <w:p>
      <w:pPr>
        <w:spacing w:after="40"/>
        <w:ind w:left="360"/>
      </w:pPr>
      <w:r>
        <w:rPr>
          <w:rFonts w:ascii="Times New Roman" w:hAnsi="Times New Roman"/>
          <w:sz w:val="24"/>
          <w:szCs w:val="24"/>
        </w:rPr>
        <w:t xml:space="preserve">D — Customs duty: Customs duty is an indirect tax on imports/exports.</w:t>
      </w:r>
    </w:p>
    <w:p>
      <w:pPr>
        <w:spacing w:after="40"/>
        <w:ind w:left="360"/>
      </w:pPr>
      <w:r>
        <w:rPr>
          <w:rFonts w:ascii="Times New Roman" w:hAnsi="Times New Roman"/>
          <w:sz w:val="24"/>
          <w:szCs w:val="24"/>
        </w:rPr>
        <w:t xml:space="preserve">⚠️ Exam Trap: Direct = impact and incidence on the same person; if the burden can be shifted, it is indirect.</w:t>
      </w:r>
    </w:p>
    <w:p>
      <w:pPr>
        <w:spacing w:after="40"/>
        <w:ind w:left="360"/>
      </w:pPr>
      <w:r>
        <w:rPr>
          <w:rFonts w:ascii="Times New Roman" w:hAnsi="Times New Roman"/>
          <w:sz w:val="24"/>
          <w:szCs w:val="24"/>
        </w:rPr>
        <w:t xml:space="preserve">💎 PNC Pearl: Direct taxes: income tax, corporation tax; indirect: GST, customs, excise.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GST is an example of a: </w:t>
      </w:r>
    </w:p>
    <w:p>
      <w:pPr>
        <w:spacing w:after="40"/>
        <w:ind w:left="360"/>
      </w:pPr>
      <w:r>
        <w:rPr>
          <w:rFonts w:ascii="Times New Roman" w:hAnsi="Times New Roman"/>
          <w:sz w:val="24"/>
          <w:szCs w:val="24"/>
        </w:rPr>
        <w:t xml:space="preserve">(a) Indirect tax on goods and services</w:t>
      </w:r>
    </w:p>
    <w:p>
      <w:pPr>
        <w:spacing w:after="40"/>
        <w:ind w:left="360"/>
      </w:pPr>
      <w:r>
        <w:rPr>
          <w:rFonts w:ascii="Times New Roman" w:hAnsi="Times New Roman"/>
          <w:sz w:val="24"/>
          <w:szCs w:val="24"/>
        </w:rPr>
        <w:t xml:space="preserve">(b) Property tax</w:t>
      </w:r>
    </w:p>
    <w:p>
      <w:pPr>
        <w:spacing w:after="40"/>
        <w:ind w:left="360"/>
      </w:pPr>
      <w:r>
        <w:rPr>
          <w:rFonts w:ascii="Times New Roman" w:hAnsi="Times New Roman"/>
          <w:sz w:val="24"/>
          <w:szCs w:val="24"/>
        </w:rPr>
        <w:t xml:space="preserve">(c) Direct tax on income</w:t>
      </w:r>
    </w:p>
    <w:p>
      <w:pPr>
        <w:spacing w:after="40"/>
        <w:ind w:left="360"/>
      </w:pPr>
      <w:r>
        <w:rPr>
          <w:rFonts w:ascii="Times New Roman" w:hAnsi="Times New Roman"/>
          <w:sz w:val="24"/>
          <w:szCs w:val="24"/>
        </w:rPr>
        <w:t xml:space="preserve">(d) Poll tax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Indirect tax on goods and services</w:t>
      </w:r>
    </w:p>
    <w:p>
      <w:pPr>
        <w:spacing w:after="40"/>
        <w:ind w:left="360"/>
      </w:pPr>
      <w:r>
        <w:rPr>
          <w:rFonts w:ascii="Times New Roman" w:hAnsi="Times New Roman"/>
          <w:sz w:val="24"/>
          <w:szCs w:val="24"/>
        </w:rPr>
        <w:t xml:space="preserve">🧠 Concept: GST - levied on the supply of goods/services - is collected by businesses and borne by consumers, subsuming many old indirect taxes (excise, VAT, service tax).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Property tax: Property tax is a local-body direct tax on property ownership.</w:t>
      </w:r>
    </w:p>
    <w:p>
      <w:pPr>
        <w:spacing w:after="40"/>
        <w:ind w:left="360"/>
      </w:pPr>
      <w:r>
        <w:rPr>
          <w:rFonts w:ascii="Times New Roman" w:hAnsi="Times New Roman"/>
          <w:sz w:val="24"/>
          <w:szCs w:val="24"/>
        </w:rPr>
        <w:t xml:space="preserve">C — Direct tax on income: Income tax is the direct tax; GST is levied on supply, not income.</w:t>
      </w:r>
    </w:p>
    <w:p>
      <w:pPr>
        <w:spacing w:after="40"/>
        <w:ind w:left="360"/>
      </w:pPr>
      <w:r>
        <w:rPr>
          <w:rFonts w:ascii="Times New Roman" w:hAnsi="Times New Roman"/>
          <w:sz w:val="24"/>
          <w:szCs w:val="24"/>
        </w:rPr>
        <w:t xml:space="preserve">D — Poll tax: A poll tax is a fixed per-head tax, not levied in India.</w:t>
      </w:r>
    </w:p>
    <w:p>
      <w:pPr>
        <w:spacing w:after="40"/>
        <w:ind w:left="360"/>
      </w:pPr>
      <w:r>
        <w:rPr>
          <w:rFonts w:ascii="Times New Roman" w:hAnsi="Times New Roman"/>
          <w:sz w:val="24"/>
          <w:szCs w:val="24"/>
        </w:rPr>
        <w:t xml:space="preserve">⚠️ Exam Trap: GST is destination-based consumption tax - it replaced VAT, service tax and central excise (mostly).</w:t>
      </w:r>
    </w:p>
    <w:p>
      <w:pPr>
        <w:spacing w:after="40"/>
        <w:ind w:left="360"/>
      </w:pPr>
      <w:r>
        <w:rPr>
          <w:rFonts w:ascii="Times New Roman" w:hAnsi="Times New Roman"/>
          <w:sz w:val="24"/>
          <w:szCs w:val="24"/>
        </w:rPr>
        <w:t xml:space="preserve">💎 PNC Pearl: GST launched 1 July 2017 via the 101st Constitutional Amendment; GST Council under Article 279A.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Sensex is: </w:t>
      </w:r>
    </w:p>
    <w:p>
      <w:pPr>
        <w:spacing w:after="40"/>
        <w:ind w:left="360"/>
      </w:pPr>
      <w:r>
        <w:rPr>
          <w:rFonts w:ascii="Times New Roman" w:hAnsi="Times New Roman"/>
          <w:sz w:val="24"/>
          <w:szCs w:val="24"/>
        </w:rPr>
        <w:t xml:space="preserve">(a) An inflation measure</w:t>
      </w:r>
    </w:p>
    <w:p>
      <w:pPr>
        <w:spacing w:after="40"/>
        <w:ind w:left="360"/>
      </w:pPr>
      <w:r>
        <w:rPr>
          <w:rFonts w:ascii="Times New Roman" w:hAnsi="Times New Roman"/>
          <w:sz w:val="24"/>
          <w:szCs w:val="24"/>
        </w:rPr>
        <w:t xml:space="preserve">(b) A commodity price</w:t>
      </w:r>
    </w:p>
    <w:p>
      <w:pPr>
        <w:spacing w:after="40"/>
        <w:ind w:left="360"/>
      </w:pPr>
      <w:r>
        <w:rPr>
          <w:rFonts w:ascii="Times New Roman" w:hAnsi="Times New Roman"/>
          <w:sz w:val="24"/>
          <w:szCs w:val="24"/>
        </w:rPr>
        <w:t xml:space="preserve">(c) A government bond</w:t>
      </w:r>
    </w:p>
    <w:p>
      <w:pPr>
        <w:spacing w:after="40"/>
        <w:ind w:left="360"/>
      </w:pPr>
      <w:r>
        <w:rPr>
          <w:rFonts w:ascii="Times New Roman" w:hAnsi="Times New Roman"/>
          <w:sz w:val="24"/>
          <w:szCs w:val="24"/>
        </w:rPr>
        <w:t xml:space="preserve">(d) The benchmark stock index of 30 major companies listed on BSE (Mumbai)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benchmark stock index of 30 major companies listed on BSE (Mumbai)</w:t>
      </w:r>
    </w:p>
    <w:p>
      <w:pPr>
        <w:spacing w:after="40"/>
        <w:ind w:left="360"/>
      </w:pPr>
      <w:r>
        <w:rPr>
          <w:rFonts w:ascii="Times New Roman" w:hAnsi="Times New Roman"/>
          <w:sz w:val="24"/>
          <w:szCs w:val="24"/>
        </w:rPr>
        <w:t xml:space="preserve">🧠 Concept: Sensex (BSE Sensex) tracks 30 large, well-established companies on the Bombay Stock Exchange; the Nifty 50 is the National Stock Exchange's index.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inflation measure: Inflation is measured by CPI/WPI, not by stock indices.</w:t>
      </w:r>
    </w:p>
    <w:p>
      <w:pPr>
        <w:spacing w:after="40"/>
        <w:ind w:left="360"/>
      </w:pPr>
      <w:r>
        <w:rPr>
          <w:rFonts w:ascii="Times New Roman" w:hAnsi="Times New Roman"/>
          <w:sz w:val="24"/>
          <w:szCs w:val="24"/>
        </w:rPr>
        <w:t xml:space="preserve">B — A commodity price: Commodity prices are tracked on commodity exchanges like MCX, not by Sensex.</w:t>
      </w:r>
    </w:p>
    <w:p>
      <w:pPr>
        <w:spacing w:after="40"/>
        <w:ind w:left="360"/>
      </w:pPr>
      <w:r>
        <w:rPr>
          <w:rFonts w:ascii="Times New Roman" w:hAnsi="Times New Roman"/>
          <w:sz w:val="24"/>
          <w:szCs w:val="24"/>
        </w:rPr>
        <w:t xml:space="preserve">C — A government bond: A government bond is a debt security; Sensex is an equity index.</w:t>
      </w:r>
    </w:p>
    <w:p>
      <w:pPr>
        <w:spacing w:after="40"/>
        <w:ind w:left="360"/>
      </w:pPr>
      <w:r>
        <w:rPr>
          <w:rFonts w:ascii="Times New Roman" w:hAnsi="Times New Roman"/>
          <w:sz w:val="24"/>
          <w:szCs w:val="24"/>
        </w:rPr>
        <w:t xml:space="preserve">⚠️ Exam Trap: Sensex = BSE with 30 stocks; Nifty 50 = NSE with 50 stocks - don't mix exchange and count.</w:t>
      </w:r>
    </w:p>
    <w:p>
      <w:pPr>
        <w:spacing w:after="40"/>
        <w:ind w:left="360"/>
      </w:pPr>
      <w:r>
        <w:rPr>
          <w:rFonts w:ascii="Times New Roman" w:hAnsi="Times New Roman"/>
          <w:sz w:val="24"/>
          <w:szCs w:val="24"/>
        </w:rPr>
        <w:t xml:space="preserve">💎 PNC Pearl: Sensex base year 1978-79 (base 100); Nifty base 1995 (base 1000).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LIC (Life Insurance Corporation of India) was established in 1956 by: </w:t>
      </w:r>
    </w:p>
    <w:p>
      <w:pPr>
        <w:spacing w:after="40"/>
        <w:ind w:left="360"/>
      </w:pPr>
      <w:r>
        <w:rPr>
          <w:rFonts w:ascii="Times New Roman" w:hAnsi="Times New Roman"/>
          <w:sz w:val="24"/>
          <w:szCs w:val="24"/>
        </w:rPr>
        <w:t xml:space="preserve">(a) A private company</w:t>
      </w:r>
    </w:p>
    <w:p>
      <w:pPr>
        <w:spacing w:after="40"/>
        <w:ind w:left="360"/>
      </w:pPr>
      <w:r>
        <w:rPr>
          <w:rFonts w:ascii="Times New Roman" w:hAnsi="Times New Roman"/>
          <w:sz w:val="24"/>
          <w:szCs w:val="24"/>
        </w:rPr>
        <w:t xml:space="preserve">(b) Nationalizing the life insurance business</w:t>
      </w:r>
    </w:p>
    <w:p>
      <w:pPr>
        <w:spacing w:after="40"/>
        <w:ind w:left="360"/>
      </w:pPr>
      <w:r>
        <w:rPr>
          <w:rFonts w:ascii="Times New Roman" w:hAnsi="Times New Roman"/>
          <w:sz w:val="24"/>
          <w:szCs w:val="24"/>
        </w:rPr>
        <w:t xml:space="preserve">(c) The RBI only</w:t>
      </w:r>
    </w:p>
    <w:p>
      <w:pPr>
        <w:spacing w:after="40"/>
        <w:ind w:left="360"/>
      </w:pPr>
      <w:r>
        <w:rPr>
          <w:rFonts w:ascii="Times New Roman" w:hAnsi="Times New Roman"/>
          <w:sz w:val="24"/>
          <w:szCs w:val="24"/>
        </w:rPr>
        <w:t xml:space="preserve">(d) Privatizing insurance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Nationalizing the life insurance business</w:t>
      </w:r>
    </w:p>
    <w:p>
      <w:pPr>
        <w:spacing w:after="40"/>
        <w:ind w:left="360"/>
      </w:pPr>
      <w:r>
        <w:rPr>
          <w:rFonts w:ascii="Times New Roman" w:hAnsi="Times New Roman"/>
          <w:sz w:val="24"/>
          <w:szCs w:val="24"/>
        </w:rPr>
        <w:t xml:space="preserve">🧠 Concept: LIC was formed in 1956 when Parliament nationalized 245 private insurers; general insurance was nationalized in 1972 and later opened to private players in 2000.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private company: LIC is a statutory corporation created by the LIC Act, 1956, not a private firm.</w:t>
      </w:r>
    </w:p>
    <w:p>
      <w:pPr>
        <w:spacing w:after="40"/>
        <w:ind w:left="360"/>
      </w:pPr>
      <w:r>
        <w:rPr>
          <w:rFonts w:ascii="Times New Roman" w:hAnsi="Times New Roman"/>
          <w:sz w:val="24"/>
          <w:szCs w:val="24"/>
        </w:rPr>
        <w:t xml:space="preserve">C — The RBI only: The RBI regulates banking; insurance is regulated by IRDAI.</w:t>
      </w:r>
    </w:p>
    <w:p>
      <w:pPr>
        <w:spacing w:after="40"/>
        <w:ind w:left="360"/>
      </w:pPr>
      <w:r>
        <w:rPr>
          <w:rFonts w:ascii="Times New Roman" w:hAnsi="Times New Roman"/>
          <w:sz w:val="24"/>
          <w:szCs w:val="24"/>
        </w:rPr>
        <w:t xml:space="preserve">D — Privatizing insurance: Privatization came later - insurance sector opened to private players around 2000 (IRDA Act 1999).</w:t>
      </w:r>
    </w:p>
    <w:p>
      <w:pPr>
        <w:spacing w:after="40"/>
        <w:ind w:left="360"/>
      </w:pPr>
      <w:r>
        <w:rPr>
          <w:rFonts w:ascii="Times New Roman" w:hAnsi="Times New Roman"/>
          <w:sz w:val="24"/>
          <w:szCs w:val="24"/>
        </w:rPr>
        <w:t xml:space="preserve">⚠️ Exam Trap: Life insurance nationalized 1956; general insurance nationalized 1972 - students swap the years.</w:t>
      </w:r>
    </w:p>
    <w:p>
      <w:pPr>
        <w:spacing w:after="40"/>
        <w:ind w:left="360"/>
      </w:pPr>
      <w:r>
        <w:rPr>
          <w:rFonts w:ascii="Times New Roman" w:hAnsi="Times New Roman"/>
          <w:sz w:val="24"/>
          <w:szCs w:val="24"/>
        </w:rPr>
        <w:t xml:space="preserve">💎 PNC Pearl: LIC Act 1956; GIC 1972; IRDA Act 1999 opened insurance to private players.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World Trade Organization (WTO) primarily deals with: </w:t>
      </w:r>
    </w:p>
    <w:p>
      <w:pPr>
        <w:spacing w:after="40"/>
        <w:ind w:left="360"/>
      </w:pPr>
      <w:r>
        <w:rPr>
          <w:rFonts w:ascii="Times New Roman" w:hAnsi="Times New Roman"/>
          <w:sz w:val="24"/>
          <w:szCs w:val="24"/>
        </w:rPr>
        <w:t xml:space="preserve">(a) Refugee protection</w:t>
      </w:r>
    </w:p>
    <w:p>
      <w:pPr>
        <w:spacing w:after="40"/>
        <w:ind w:left="360"/>
      </w:pPr>
      <w:r>
        <w:rPr>
          <w:rFonts w:ascii="Times New Roman" w:hAnsi="Times New Roman"/>
          <w:sz w:val="24"/>
          <w:szCs w:val="24"/>
        </w:rPr>
        <w:t xml:space="preserve">(b) Space exploration</w:t>
      </w:r>
    </w:p>
    <w:p>
      <w:pPr>
        <w:spacing w:after="40"/>
        <w:ind w:left="360"/>
      </w:pPr>
      <w:r>
        <w:rPr>
          <w:rFonts w:ascii="Times New Roman" w:hAnsi="Times New Roman"/>
          <w:sz w:val="24"/>
          <w:szCs w:val="24"/>
        </w:rPr>
        <w:t xml:space="preserve">(c) World health</w:t>
      </w:r>
    </w:p>
    <w:p>
      <w:pPr>
        <w:spacing w:after="40"/>
        <w:ind w:left="360"/>
      </w:pPr>
      <w:r>
        <w:rPr>
          <w:rFonts w:ascii="Times New Roman" w:hAnsi="Times New Roman"/>
          <w:sz w:val="24"/>
          <w:szCs w:val="24"/>
        </w:rPr>
        <w:t xml:space="preserve">(d) Rules of trade between nations (tariffs, disputes, agreements)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Rules of trade between nations (tariffs, disputes, agreements)</w:t>
      </w:r>
    </w:p>
    <w:p>
      <w:pPr>
        <w:spacing w:after="40"/>
        <w:ind w:left="360"/>
      </w:pPr>
      <w:r>
        <w:rPr>
          <w:rFonts w:ascii="Times New Roman" w:hAnsi="Times New Roman"/>
          <w:sz w:val="24"/>
          <w:szCs w:val="24"/>
        </w:rPr>
        <w:t xml:space="preserve">🧠 Concept: WTO - established 1995, successor to GATT - sets trade rules, settles disputes, and conducts trade negotiations; WHO handles health and UNHCR refugees.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Refugee protection: Refugee protection is the mandate of UNHCR.</w:t>
      </w:r>
    </w:p>
    <w:p>
      <w:pPr>
        <w:spacing w:after="40"/>
        <w:ind w:left="360"/>
      </w:pPr>
      <w:r>
        <w:rPr>
          <w:rFonts w:ascii="Times New Roman" w:hAnsi="Times New Roman"/>
          <w:sz w:val="24"/>
          <w:szCs w:val="24"/>
        </w:rPr>
        <w:t xml:space="preserve">B — Space exploration: Space cooperation falls under bodies like UNOOSA, not the WTO.</w:t>
      </w:r>
    </w:p>
    <w:p>
      <w:pPr>
        <w:spacing w:after="40"/>
        <w:ind w:left="360"/>
      </w:pPr>
      <w:r>
        <w:rPr>
          <w:rFonts w:ascii="Times New Roman" w:hAnsi="Times New Roman"/>
          <w:sz w:val="24"/>
          <w:szCs w:val="24"/>
        </w:rPr>
        <w:t xml:space="preserve">C — World health: World health is the mandate of the WHO (Geneva, 1948).</w:t>
      </w:r>
    </w:p>
    <w:p>
      <w:pPr>
        <w:spacing w:after="40"/>
        <w:ind w:left="360"/>
      </w:pPr>
      <w:r>
        <w:rPr>
          <w:rFonts w:ascii="Times New Roman" w:hAnsi="Times New Roman"/>
          <w:sz w:val="24"/>
          <w:szCs w:val="24"/>
        </w:rPr>
        <w:t xml:space="preserve">⚠️ Exam Trap: WTO and WHO are both in Geneva - don't confuse trade with health.</w:t>
      </w:r>
    </w:p>
    <w:p>
      <w:pPr>
        <w:spacing w:after="40"/>
        <w:ind w:left="360"/>
      </w:pPr>
      <w:r>
        <w:rPr>
          <w:rFonts w:ascii="Times New Roman" w:hAnsi="Times New Roman"/>
          <w:sz w:val="24"/>
          <w:szCs w:val="24"/>
        </w:rPr>
        <w:t xml:space="preserve">💎 PNC Pearl: WTO: founded 1 January 1995 (Marrakesh Agreement), successor of GATT 1947, HQ Geneva.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International Monetary Fund (IMF) is primarily responsible for: </w:t>
      </w:r>
    </w:p>
    <w:p>
      <w:pPr>
        <w:spacing w:after="40"/>
        <w:ind w:left="360"/>
      </w:pPr>
      <w:r>
        <w:rPr>
          <w:rFonts w:ascii="Times New Roman" w:hAnsi="Times New Roman"/>
          <w:sz w:val="24"/>
          <w:szCs w:val="24"/>
        </w:rPr>
        <w:t xml:space="preserve">(a) Financial stability, balance-of-payments support, and policy advice to member countries</w:t>
      </w:r>
    </w:p>
    <w:p>
      <w:pPr>
        <w:spacing w:after="40"/>
        <w:ind w:left="360"/>
      </w:pPr>
      <w:r>
        <w:rPr>
          <w:rFonts w:ascii="Times New Roman" w:hAnsi="Times New Roman"/>
          <w:sz w:val="24"/>
          <w:szCs w:val="24"/>
        </w:rPr>
        <w:t xml:space="preserve">(b) Space research</w:t>
      </w:r>
    </w:p>
    <w:p>
      <w:pPr>
        <w:spacing w:after="40"/>
        <w:ind w:left="360"/>
      </w:pPr>
      <w:r>
        <w:rPr>
          <w:rFonts w:ascii="Times New Roman" w:hAnsi="Times New Roman"/>
          <w:sz w:val="24"/>
          <w:szCs w:val="24"/>
        </w:rPr>
        <w:t xml:space="preserve">(c) Running schools</w:t>
      </w:r>
    </w:p>
    <w:p>
      <w:pPr>
        <w:spacing w:after="40"/>
        <w:ind w:left="360"/>
      </w:pPr>
      <w:r>
        <w:rPr>
          <w:rFonts w:ascii="Times New Roman" w:hAnsi="Times New Roman"/>
          <w:sz w:val="24"/>
          <w:szCs w:val="24"/>
        </w:rPr>
        <w:t xml:space="preserve">(d) Building roads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Financial stability, balance-of-payments support, and policy advice to member countries</w:t>
      </w:r>
    </w:p>
    <w:p>
      <w:pPr>
        <w:spacing w:after="40"/>
        <w:ind w:left="360"/>
      </w:pPr>
      <w:r>
        <w:rPr>
          <w:rFonts w:ascii="Times New Roman" w:hAnsi="Times New Roman"/>
          <w:sz w:val="24"/>
          <w:szCs w:val="24"/>
        </w:rPr>
        <w:t xml:space="preserve">🧠 Concept: IMF - 1944 Bretton Woods - lends to countries with payment imbalances and monitors the global economy; the World Bank finances development projects.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Space research: The IMF has no role in space research.</w:t>
      </w:r>
    </w:p>
    <w:p>
      <w:pPr>
        <w:spacing w:after="40"/>
        <w:ind w:left="360"/>
      </w:pPr>
      <w:r>
        <w:rPr>
          <w:rFonts w:ascii="Times New Roman" w:hAnsi="Times New Roman"/>
          <w:sz w:val="24"/>
          <w:szCs w:val="24"/>
        </w:rPr>
        <w:t xml:space="preserve">C — Running schools: Education is a UNESCO/national responsibility, not an IMF function.</w:t>
      </w:r>
    </w:p>
    <w:p>
      <w:pPr>
        <w:spacing w:after="40"/>
        <w:ind w:left="360"/>
      </w:pPr>
      <w:r>
        <w:rPr>
          <w:rFonts w:ascii="Times New Roman" w:hAnsi="Times New Roman"/>
          <w:sz w:val="24"/>
          <w:szCs w:val="24"/>
        </w:rPr>
        <w:t xml:space="preserve">D — Building roads: Infrastructure lending is typically the World Bank's role, not the IMF's.</w:t>
      </w:r>
    </w:p>
    <w:p>
      <w:pPr>
        <w:spacing w:after="40"/>
        <w:ind w:left="360"/>
      </w:pPr>
      <w:r>
        <w:rPr>
          <w:rFonts w:ascii="Times New Roman" w:hAnsi="Times New Roman"/>
          <w:sz w:val="24"/>
          <w:szCs w:val="24"/>
        </w:rPr>
        <w:t xml:space="preserve">⚠️ Exam Trap: IMF = short-term financial stability; World Bank = long-term development projects.</w:t>
      </w:r>
    </w:p>
    <w:p>
      <w:pPr>
        <w:spacing w:after="40"/>
        <w:ind w:left="360"/>
      </w:pPr>
      <w:r>
        <w:rPr>
          <w:rFonts w:ascii="Times New Roman" w:hAnsi="Times New Roman"/>
          <w:sz w:val="24"/>
          <w:szCs w:val="24"/>
        </w:rPr>
        <w:t xml:space="preserve">💎 PNC Pearl: IMF and World Bank: Bretton Woods twins (1944), both headquartered in Washington DC.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India hosted the G20 Leaders' Summit in 2023 in: </w:t>
      </w:r>
    </w:p>
    <w:p>
      <w:pPr>
        <w:spacing w:after="40"/>
        <w:ind w:left="360"/>
      </w:pPr>
      <w:r>
        <w:rPr>
          <w:rFonts w:ascii="Times New Roman" w:hAnsi="Times New Roman"/>
          <w:sz w:val="24"/>
          <w:szCs w:val="24"/>
        </w:rPr>
        <w:t xml:space="preserve">(a) New Delhi</w:t>
      </w:r>
    </w:p>
    <w:p>
      <w:pPr>
        <w:spacing w:after="40"/>
        <w:ind w:left="360"/>
      </w:pPr>
      <w:r>
        <w:rPr>
          <w:rFonts w:ascii="Times New Roman" w:hAnsi="Times New Roman"/>
          <w:sz w:val="24"/>
          <w:szCs w:val="24"/>
        </w:rPr>
        <w:t xml:space="preserve">(b) Bengaluru</w:t>
      </w:r>
    </w:p>
    <w:p>
      <w:pPr>
        <w:spacing w:after="40"/>
        <w:ind w:left="360"/>
      </w:pPr>
      <w:r>
        <w:rPr>
          <w:rFonts w:ascii="Times New Roman" w:hAnsi="Times New Roman"/>
          <w:sz w:val="24"/>
          <w:szCs w:val="24"/>
        </w:rPr>
        <w:t xml:space="preserve">(c) Mumbai</w:t>
      </w:r>
    </w:p>
    <w:p>
      <w:pPr>
        <w:spacing w:after="40"/>
        <w:ind w:left="360"/>
      </w:pPr>
      <w:r>
        <w:rPr>
          <w:rFonts w:ascii="Times New Roman" w:hAnsi="Times New Roman"/>
          <w:sz w:val="24"/>
          <w:szCs w:val="24"/>
        </w:rPr>
        <w:t xml:space="preserve">(d) Hyderabad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New Delhi</w:t>
      </w:r>
    </w:p>
    <w:p>
      <w:pPr>
        <w:spacing w:after="40"/>
        <w:ind w:left="360"/>
      </w:pPr>
      <w:r>
        <w:rPr>
          <w:rFonts w:ascii="Times New Roman" w:hAnsi="Times New Roman"/>
          <w:sz w:val="24"/>
          <w:szCs w:val="24"/>
        </w:rPr>
        <w:t xml:space="preserve">🧠 Concept: India held the G20 presidency in 2023, with the Leaders' Summit in New Delhi (September 2023) - the theme was 'One Earth, One Family, One Future'.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Bengaluru: Bengaluru hosted some G20 ministerial meetings, not the Leaders' Summit.</w:t>
      </w:r>
    </w:p>
    <w:p>
      <w:pPr>
        <w:spacing w:after="40"/>
        <w:ind w:left="360"/>
      </w:pPr>
      <w:r>
        <w:rPr>
          <w:rFonts w:ascii="Times New Roman" w:hAnsi="Times New Roman"/>
          <w:sz w:val="24"/>
          <w:szCs w:val="24"/>
        </w:rPr>
        <w:t xml:space="preserve">C — Mumbai: Mumbai is India's financial capital but was not the Leaders' Summit venue.</w:t>
      </w:r>
    </w:p>
    <w:p>
      <w:pPr>
        <w:spacing w:after="40"/>
        <w:ind w:left="360"/>
      </w:pPr>
      <w:r>
        <w:rPr>
          <w:rFonts w:ascii="Times New Roman" w:hAnsi="Times New Roman"/>
          <w:sz w:val="24"/>
          <w:szCs w:val="24"/>
        </w:rPr>
        <w:t xml:space="preserve">D — Hyderabad: Hyderabad hosted some working-group meetings, not the Leaders' Summit.</w:t>
      </w:r>
    </w:p>
    <w:p>
      <w:pPr>
        <w:spacing w:after="40"/>
        <w:ind w:left="360"/>
      </w:pPr>
      <w:r>
        <w:rPr>
          <w:rFonts w:ascii="Times New Roman" w:hAnsi="Times New Roman"/>
          <w:sz w:val="24"/>
          <w:szCs w:val="24"/>
        </w:rPr>
        <w:t xml:space="preserve">⚠️ Exam Trap: Many cities hosted G20 meetings in 2023; only the Leaders' Summit was at Bharat Mandapam, New Delhi.</w:t>
      </w:r>
    </w:p>
    <w:p>
      <w:pPr>
        <w:spacing w:after="40"/>
        <w:ind w:left="360"/>
      </w:pPr>
      <w:r>
        <w:rPr>
          <w:rFonts w:ascii="Times New Roman" w:hAnsi="Times New Roman"/>
          <w:sz w:val="24"/>
          <w:szCs w:val="24"/>
        </w:rPr>
        <w:t xml:space="preserve">💎 PNC Pearl: G20 2023 India: 'Vasudhaiva Kutumbakam - One Earth, One Family, One Future'; African Union admitted.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15% of 500 is: </w:t>
      </w:r>
    </w:p>
    <w:p>
      <w:pPr>
        <w:spacing w:after="40"/>
        <w:ind w:left="360"/>
      </w:pPr>
      <w:r>
        <w:rPr>
          <w:rFonts w:ascii="Times New Roman" w:hAnsi="Times New Roman"/>
          <w:sz w:val="24"/>
          <w:szCs w:val="24"/>
        </w:rPr>
        <w:t xml:space="preserve">(a) 75</w:t>
      </w:r>
    </w:p>
    <w:p>
      <w:pPr>
        <w:spacing w:after="40"/>
        <w:ind w:left="360"/>
      </w:pPr>
      <w:r>
        <w:rPr>
          <w:rFonts w:ascii="Times New Roman" w:hAnsi="Times New Roman"/>
          <w:sz w:val="24"/>
          <w:szCs w:val="24"/>
        </w:rPr>
        <w:t xml:space="preserve">(b) 70</w:t>
      </w:r>
    </w:p>
    <w:p>
      <w:pPr>
        <w:spacing w:after="40"/>
        <w:ind w:left="360"/>
      </w:pPr>
      <w:r>
        <w:rPr>
          <w:rFonts w:ascii="Times New Roman" w:hAnsi="Times New Roman"/>
          <w:sz w:val="24"/>
          <w:szCs w:val="24"/>
        </w:rPr>
        <w:t xml:space="preserve">(c) 85</w:t>
      </w:r>
    </w:p>
    <w:p>
      <w:pPr>
        <w:spacing w:after="40"/>
        <w:ind w:left="360"/>
      </w:pPr>
      <w:r>
        <w:rPr>
          <w:rFonts w:ascii="Times New Roman" w:hAnsi="Times New Roman"/>
          <w:sz w:val="24"/>
          <w:szCs w:val="24"/>
        </w:rPr>
        <w:t xml:space="preserve">(d) 65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75</w:t>
      </w:r>
    </w:p>
    <w:p>
      <w:pPr>
        <w:spacing w:after="40"/>
        <w:ind w:left="360"/>
      </w:pPr>
      <w:r>
        <w:rPr>
          <w:rFonts w:ascii="Times New Roman" w:hAnsi="Times New Roman"/>
          <w:sz w:val="24"/>
          <w:szCs w:val="24"/>
        </w:rPr>
        <w:t xml:space="preserve">🧠 Method: (15/100) x 500 = 75.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70: 70 is 14% of 500 - an off-by-one percent error.</w:t>
      </w:r>
    </w:p>
    <w:p>
      <w:pPr>
        <w:spacing w:after="40"/>
        <w:ind w:left="360"/>
      </w:pPr>
      <w:r>
        <w:rPr>
          <w:rFonts w:ascii="Times New Roman" w:hAnsi="Times New Roman"/>
          <w:sz w:val="24"/>
          <w:szCs w:val="24"/>
        </w:rPr>
        <w:t xml:space="preserve">C — 85: 85 is 17% of 500 - over-adding.</w:t>
      </w:r>
    </w:p>
    <w:p>
      <w:pPr>
        <w:spacing w:after="40"/>
        <w:ind w:left="360"/>
      </w:pPr>
      <w:r>
        <w:rPr>
          <w:rFonts w:ascii="Times New Roman" w:hAnsi="Times New Roman"/>
          <w:sz w:val="24"/>
          <w:szCs w:val="24"/>
        </w:rPr>
        <w:t xml:space="preserve">D — 65: Arithmetic slip - 65 is 13% of 500.</w:t>
      </w:r>
    </w:p>
    <w:p>
      <w:pPr>
        <w:spacing w:after="40"/>
        <w:ind w:left="360"/>
      </w:pPr>
      <w:r>
        <w:rPr>
          <w:rFonts w:ascii="Times New Roman" w:hAnsi="Times New Roman"/>
          <w:sz w:val="24"/>
          <w:szCs w:val="24"/>
        </w:rPr>
        <w:t xml:space="preserve">⚠️ Exam Trap: Rushing 10% = 50 and 5% = 20 instead of 25.</w:t>
      </w:r>
    </w:p>
    <w:p>
      <w:pPr>
        <w:spacing w:after="40"/>
        <w:ind w:left="360"/>
      </w:pPr>
      <w:r>
        <w:rPr>
          <w:rFonts w:ascii="Times New Roman" w:hAnsi="Times New Roman"/>
          <w:sz w:val="24"/>
          <w:szCs w:val="24"/>
        </w:rPr>
        <w:t xml:space="preserve">💎 PNC Trick: 15% = 10% + 5%: 50 + 25 = 75.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costing Rs 250 is sold at a 20% profit. The selling price is: </w:t>
      </w:r>
    </w:p>
    <w:p>
      <w:pPr>
        <w:spacing w:after="40"/>
        <w:ind w:left="360"/>
      </w:pPr>
      <w:r>
        <w:rPr>
          <w:rFonts w:ascii="Times New Roman" w:hAnsi="Times New Roman"/>
          <w:sz w:val="24"/>
          <w:szCs w:val="24"/>
        </w:rPr>
        <w:t xml:space="preserve">(a) Rs 280</w:t>
      </w:r>
    </w:p>
    <w:p>
      <w:pPr>
        <w:spacing w:after="40"/>
        <w:ind w:left="360"/>
      </w:pPr>
      <w:r>
        <w:rPr>
          <w:rFonts w:ascii="Times New Roman" w:hAnsi="Times New Roman"/>
          <w:sz w:val="24"/>
          <w:szCs w:val="24"/>
        </w:rPr>
        <w:t xml:space="preserve">(b) Rs 300</w:t>
      </w:r>
    </w:p>
    <w:p>
      <w:pPr>
        <w:spacing w:after="40"/>
        <w:ind w:left="360"/>
      </w:pPr>
      <w:r>
        <w:rPr>
          <w:rFonts w:ascii="Times New Roman" w:hAnsi="Times New Roman"/>
          <w:sz w:val="24"/>
          <w:szCs w:val="24"/>
        </w:rPr>
        <w:t xml:space="preserve">(c) Rs 270</w:t>
      </w:r>
    </w:p>
    <w:p>
      <w:pPr>
        <w:spacing w:after="40"/>
        <w:ind w:left="360"/>
      </w:pPr>
      <w:r>
        <w:rPr>
          <w:rFonts w:ascii="Times New Roman" w:hAnsi="Times New Roman"/>
          <w:sz w:val="24"/>
          <w:szCs w:val="24"/>
        </w:rPr>
        <w:t xml:space="preserve">(d) Rs 320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300</w:t>
      </w:r>
    </w:p>
    <w:p>
      <w:pPr>
        <w:spacing w:after="40"/>
        <w:ind w:left="360"/>
      </w:pPr>
      <w:r>
        <w:rPr>
          <w:rFonts w:ascii="Times New Roman" w:hAnsi="Times New Roman"/>
          <w:sz w:val="24"/>
          <w:szCs w:val="24"/>
        </w:rPr>
        <w:t xml:space="preserve">🧠 Method: Profit = 20% of 250 = Rs 50; SP = 250 + 50 = Rs 300.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280: Rs 280 uses a Rs 30 profit (12%), not 20%.</w:t>
      </w:r>
    </w:p>
    <w:p>
      <w:pPr>
        <w:spacing w:after="40"/>
        <w:ind w:left="360"/>
      </w:pPr>
      <w:r>
        <w:rPr>
          <w:rFonts w:ascii="Times New Roman" w:hAnsi="Times New Roman"/>
          <w:sz w:val="24"/>
          <w:szCs w:val="24"/>
        </w:rPr>
        <w:t xml:space="preserve">C — Rs 270: Rs 270 adds only 8% profit.</w:t>
      </w:r>
    </w:p>
    <w:p>
      <w:pPr>
        <w:spacing w:after="40"/>
        <w:ind w:left="360"/>
      </w:pPr>
      <w:r>
        <w:rPr>
          <w:rFonts w:ascii="Times New Roman" w:hAnsi="Times New Roman"/>
          <w:sz w:val="24"/>
          <w:szCs w:val="24"/>
        </w:rPr>
        <w:t xml:space="preserve">D — Rs 320: Rs 320 is a 28% profit - miscalculated profit amount.</w:t>
      </w:r>
    </w:p>
    <w:p>
      <w:pPr>
        <w:spacing w:after="40"/>
        <w:ind w:left="360"/>
      </w:pPr>
      <w:r>
        <w:rPr>
          <w:rFonts w:ascii="Times New Roman" w:hAnsi="Times New Roman"/>
          <w:sz w:val="24"/>
          <w:szCs w:val="24"/>
        </w:rPr>
        <w:t xml:space="preserve">⚠️ Exam Trap: Profit % is always on cost price unless stated otherwise.</w:t>
      </w:r>
    </w:p>
    <w:p>
      <w:pPr>
        <w:spacing w:after="40"/>
        <w:ind w:left="360"/>
      </w:pPr>
      <w:r>
        <w:rPr>
          <w:rFonts w:ascii="Times New Roman" w:hAnsi="Times New Roman"/>
          <w:sz w:val="24"/>
          <w:szCs w:val="24"/>
        </w:rPr>
        <w:t xml:space="preserve">💎 PNC Trick: SP = CP x (100 + P%)/100 = 250 x 1.2 = 300.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8,000 at 7.5% per annum for 4 years is: </w:t>
      </w:r>
    </w:p>
    <w:p>
      <w:pPr>
        <w:spacing w:after="40"/>
        <w:ind w:left="360"/>
      </w:pPr>
      <w:r>
        <w:rPr>
          <w:rFonts w:ascii="Times New Roman" w:hAnsi="Times New Roman"/>
          <w:sz w:val="24"/>
          <w:szCs w:val="24"/>
        </w:rPr>
        <w:t xml:space="preserve">(a) Rs 2,200</w:t>
      </w:r>
    </w:p>
    <w:p>
      <w:pPr>
        <w:spacing w:after="40"/>
        <w:ind w:left="360"/>
      </w:pPr>
      <w:r>
        <w:rPr>
          <w:rFonts w:ascii="Times New Roman" w:hAnsi="Times New Roman"/>
          <w:sz w:val="24"/>
          <w:szCs w:val="24"/>
        </w:rPr>
        <w:t xml:space="preserve">(b) Rs 2,400</w:t>
      </w:r>
    </w:p>
    <w:p>
      <w:pPr>
        <w:spacing w:after="40"/>
        <w:ind w:left="360"/>
      </w:pPr>
      <w:r>
        <w:rPr>
          <w:rFonts w:ascii="Times New Roman" w:hAnsi="Times New Roman"/>
          <w:sz w:val="24"/>
          <w:szCs w:val="24"/>
        </w:rPr>
        <w:t xml:space="preserve">(c) Rs 2,800</w:t>
      </w:r>
    </w:p>
    <w:p>
      <w:pPr>
        <w:spacing w:after="40"/>
        <w:ind w:left="360"/>
      </w:pPr>
      <w:r>
        <w:rPr>
          <w:rFonts w:ascii="Times New Roman" w:hAnsi="Times New Roman"/>
          <w:sz w:val="24"/>
          <w:szCs w:val="24"/>
        </w:rPr>
        <w:t xml:space="preserve">(d) Rs 2,000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2,400</w:t>
      </w:r>
    </w:p>
    <w:p>
      <w:pPr>
        <w:spacing w:after="40"/>
        <w:ind w:left="360"/>
      </w:pPr>
      <w:r>
        <w:rPr>
          <w:rFonts w:ascii="Times New Roman" w:hAnsi="Times New Roman"/>
          <w:sz w:val="24"/>
          <w:szCs w:val="24"/>
        </w:rPr>
        <w:t xml:space="preserve">🧠 Method: SI = (8000 x 7.5 x 4)/100 = Rs 2,400.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2,200: Rs 2,200 comes from mishandling the decimal 7.5 in the multiplication.</w:t>
      </w:r>
    </w:p>
    <w:p>
      <w:pPr>
        <w:spacing w:after="40"/>
        <w:ind w:left="360"/>
      </w:pPr>
      <w:r>
        <w:rPr>
          <w:rFonts w:ascii="Times New Roman" w:hAnsi="Times New Roman"/>
          <w:sz w:val="24"/>
          <w:szCs w:val="24"/>
        </w:rPr>
        <w:t xml:space="preserve">C — Rs 2,800: Rs 2,800 would need a rate of 8.75% for 4 years.</w:t>
      </w:r>
    </w:p>
    <w:p>
      <w:pPr>
        <w:spacing w:after="40"/>
        <w:ind w:left="360"/>
      </w:pPr>
      <w:r>
        <w:rPr>
          <w:rFonts w:ascii="Times New Roman" w:hAnsi="Times New Roman"/>
          <w:sz w:val="24"/>
          <w:szCs w:val="24"/>
        </w:rPr>
        <w:t xml:space="preserve">D — Rs 2,000: Rs 2,000 corresponds to a 6.25% rate - a misread rate.</w:t>
      </w:r>
    </w:p>
    <w:p>
      <w:pPr>
        <w:spacing w:after="40"/>
        <w:ind w:left="360"/>
      </w:pPr>
      <w:r>
        <w:rPr>
          <w:rFonts w:ascii="Times New Roman" w:hAnsi="Times New Roman"/>
          <w:sz w:val="24"/>
          <w:szCs w:val="24"/>
        </w:rPr>
        <w:t xml:space="preserve">⚠️ Exam Trap: Treating 7.5% as 75 or 0.75 - keep the decimal carefully.</w:t>
      </w:r>
    </w:p>
    <w:p>
      <w:pPr>
        <w:spacing w:after="40"/>
        <w:ind w:left="360"/>
      </w:pPr>
      <w:r>
        <w:rPr>
          <w:rFonts w:ascii="Times New Roman" w:hAnsi="Times New Roman"/>
          <w:sz w:val="24"/>
          <w:szCs w:val="24"/>
        </w:rPr>
        <w:t xml:space="preserve">💎 PNC Trick: SI = PRT/100; one year's SI here = 600, x 4 = 2,400.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bus travels 240 km in 3 hours. Its average speed is: </w:t>
      </w:r>
    </w:p>
    <w:p>
      <w:pPr>
        <w:spacing w:after="40"/>
        <w:ind w:left="360"/>
      </w:pPr>
      <w:r>
        <w:rPr>
          <w:rFonts w:ascii="Times New Roman" w:hAnsi="Times New Roman"/>
          <w:sz w:val="24"/>
          <w:szCs w:val="24"/>
        </w:rPr>
        <w:t xml:space="preserve">(a) 80 km/h</w:t>
      </w:r>
    </w:p>
    <w:p>
      <w:pPr>
        <w:spacing w:after="40"/>
        <w:ind w:left="360"/>
      </w:pPr>
      <w:r>
        <w:rPr>
          <w:rFonts w:ascii="Times New Roman" w:hAnsi="Times New Roman"/>
          <w:sz w:val="24"/>
          <w:szCs w:val="24"/>
        </w:rPr>
        <w:t xml:space="preserve">(b) 60 km/h</w:t>
      </w:r>
    </w:p>
    <w:p>
      <w:pPr>
        <w:spacing w:after="40"/>
        <w:ind w:left="360"/>
      </w:pPr>
      <w:r>
        <w:rPr>
          <w:rFonts w:ascii="Times New Roman" w:hAnsi="Times New Roman"/>
          <w:sz w:val="24"/>
          <w:szCs w:val="24"/>
        </w:rPr>
        <w:t xml:space="preserve">(c) 70 km/h</w:t>
      </w:r>
    </w:p>
    <w:p>
      <w:pPr>
        <w:spacing w:after="40"/>
        <w:ind w:left="360"/>
      </w:pPr>
      <w:r>
        <w:rPr>
          <w:rFonts w:ascii="Times New Roman" w:hAnsi="Times New Roman"/>
          <w:sz w:val="24"/>
          <w:szCs w:val="24"/>
        </w:rPr>
        <w:t xml:space="preserve">(d) 90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80 km/h</w:t>
      </w:r>
    </w:p>
    <w:p>
      <w:pPr>
        <w:spacing w:after="40"/>
        <w:ind w:left="360"/>
      </w:pPr>
      <w:r>
        <w:rPr>
          <w:rFonts w:ascii="Times New Roman" w:hAnsi="Times New Roman"/>
          <w:sz w:val="24"/>
          <w:szCs w:val="24"/>
        </w:rPr>
        <w:t xml:space="preserve">🧠 Method: Speed = 240/3 = 80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km/h: 60 km/h would cover only 180 km in 3 hours.</w:t>
      </w:r>
    </w:p>
    <w:p>
      <w:pPr>
        <w:spacing w:after="40"/>
        <w:ind w:left="360"/>
      </w:pPr>
      <w:r>
        <w:rPr>
          <w:rFonts w:ascii="Times New Roman" w:hAnsi="Times New Roman"/>
          <w:sz w:val="24"/>
          <w:szCs w:val="24"/>
        </w:rPr>
        <w:t xml:space="preserve">C — 70 km/h: 70 km/h would cover 210 km in 3 hours.</w:t>
      </w:r>
    </w:p>
    <w:p>
      <w:pPr>
        <w:spacing w:after="40"/>
        <w:ind w:left="360"/>
      </w:pPr>
      <w:r>
        <w:rPr>
          <w:rFonts w:ascii="Times New Roman" w:hAnsi="Times New Roman"/>
          <w:sz w:val="24"/>
          <w:szCs w:val="24"/>
        </w:rPr>
        <w:t xml:space="preserve">D — 90 km/h: 90 km/h would cover 270 km in 3 hours.</w:t>
      </w:r>
    </w:p>
    <w:p>
      <w:pPr>
        <w:spacing w:after="40"/>
        <w:ind w:left="360"/>
      </w:pPr>
      <w:r>
        <w:rPr>
          <w:rFonts w:ascii="Times New Roman" w:hAnsi="Times New Roman"/>
          <w:sz w:val="24"/>
          <w:szCs w:val="24"/>
        </w:rPr>
        <w:t xml:space="preserve">⚠️ Exam Trap: Multiplying distance by time instead of dividing.</w:t>
      </w:r>
    </w:p>
    <w:p>
      <w:pPr>
        <w:spacing w:after="40"/>
        <w:ind w:left="360"/>
      </w:pPr>
      <w:r>
        <w:rPr>
          <w:rFonts w:ascii="Times New Roman" w:hAnsi="Times New Roman"/>
          <w:sz w:val="24"/>
          <w:szCs w:val="24"/>
        </w:rPr>
        <w:t xml:space="preserve">💎 PNC Trick: Speed = distance/time; km/h x 5/18 = 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rectangle 15 cm by 12 cm is: </w:t>
      </w:r>
    </w:p>
    <w:p>
      <w:pPr>
        <w:spacing w:after="40"/>
        <w:ind w:left="360"/>
      </w:pPr>
      <w:r>
        <w:rPr>
          <w:rFonts w:ascii="Times New Roman" w:hAnsi="Times New Roman"/>
          <w:sz w:val="24"/>
          <w:szCs w:val="24"/>
        </w:rPr>
        <w:t xml:space="preserve">(a) 54 sq cm</w:t>
      </w:r>
    </w:p>
    <w:p>
      <w:pPr>
        <w:spacing w:after="40"/>
        <w:ind w:left="360"/>
      </w:pPr>
      <w:r>
        <w:rPr>
          <w:rFonts w:ascii="Times New Roman" w:hAnsi="Times New Roman"/>
          <w:sz w:val="24"/>
          <w:szCs w:val="24"/>
        </w:rPr>
        <w:t xml:space="preserve">(b) 90 sq cm</w:t>
      </w:r>
    </w:p>
    <w:p>
      <w:pPr>
        <w:spacing w:after="40"/>
        <w:ind w:left="360"/>
      </w:pPr>
      <w:r>
        <w:rPr>
          <w:rFonts w:ascii="Times New Roman" w:hAnsi="Times New Roman"/>
          <w:sz w:val="24"/>
          <w:szCs w:val="24"/>
        </w:rPr>
        <w:t xml:space="preserve">(c) 160 sq cm</w:t>
      </w:r>
    </w:p>
    <w:p>
      <w:pPr>
        <w:spacing w:after="40"/>
        <w:ind w:left="360"/>
      </w:pPr>
      <w:r>
        <w:rPr>
          <w:rFonts w:ascii="Times New Roman" w:hAnsi="Times New Roman"/>
          <w:sz w:val="24"/>
          <w:szCs w:val="24"/>
        </w:rPr>
        <w:t xml:space="preserve">(d) 180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180 sq cm</w:t>
      </w:r>
    </w:p>
    <w:p>
      <w:pPr>
        <w:spacing w:after="40"/>
        <w:ind w:left="360"/>
      </w:pPr>
      <w:r>
        <w:rPr>
          <w:rFonts w:ascii="Times New Roman" w:hAnsi="Times New Roman"/>
          <w:sz w:val="24"/>
          <w:szCs w:val="24"/>
        </w:rPr>
        <w:t xml:space="preserve">🧠 Method: Area = length x breadth = 15 x 12 = 180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54 sq cm: 54 is the perimeter 2(15 + 12) - perimeter confused with area.</w:t>
      </w:r>
    </w:p>
    <w:p>
      <w:pPr>
        <w:spacing w:after="40"/>
        <w:ind w:left="360"/>
      </w:pPr>
      <w:r>
        <w:rPr>
          <w:rFonts w:ascii="Times New Roman" w:hAnsi="Times New Roman"/>
          <w:sz w:val="24"/>
          <w:szCs w:val="24"/>
        </w:rPr>
        <w:t xml:space="preserve">B — 90 sq cm: 90 is half of 180 - the triangle formula applied by mistake.</w:t>
      </w:r>
    </w:p>
    <w:p>
      <w:pPr>
        <w:spacing w:after="40"/>
        <w:ind w:left="360"/>
      </w:pPr>
      <w:r>
        <w:rPr>
          <w:rFonts w:ascii="Times New Roman" w:hAnsi="Times New Roman"/>
          <w:sz w:val="24"/>
          <w:szCs w:val="24"/>
        </w:rPr>
        <w:t xml:space="preserve">C — 160 sq cm: 160 is a multiplication slip (e.g. 16 x 10).</w:t>
      </w:r>
    </w:p>
    <w:p>
      <w:pPr>
        <w:spacing w:after="40"/>
        <w:ind w:left="360"/>
      </w:pPr>
      <w:r>
        <w:rPr>
          <w:rFonts w:ascii="Times New Roman" w:hAnsi="Times New Roman"/>
          <w:sz w:val="24"/>
          <w:szCs w:val="24"/>
        </w:rPr>
        <w:t xml:space="preserve">⚠️ Exam Trap: Mixing up area (l x b) with perimeter 2(l + b).</w:t>
      </w:r>
    </w:p>
    <w:p>
      <w:pPr>
        <w:spacing w:after="40"/>
        <w:ind w:left="360"/>
      </w:pPr>
      <w:r>
        <w:rPr>
          <w:rFonts w:ascii="Times New Roman" w:hAnsi="Times New Roman"/>
          <w:sz w:val="24"/>
          <w:szCs w:val="24"/>
        </w:rPr>
        <w:t xml:space="preserve">💎 PNC Trick: Rectangle: area = l x b; perimeter = 2(l + b); diagonal = sqrt(l^2 + b^2).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5, 9, 17, 33, 65, ? </w:t>
      </w:r>
    </w:p>
    <w:p>
      <w:pPr>
        <w:spacing w:after="40"/>
        <w:ind w:left="360"/>
      </w:pPr>
      <w:r>
        <w:rPr>
          <w:rFonts w:ascii="Times New Roman" w:hAnsi="Times New Roman"/>
          <w:sz w:val="24"/>
          <w:szCs w:val="24"/>
        </w:rPr>
        <w:t xml:space="preserve">(a) 129</w:t>
      </w:r>
    </w:p>
    <w:p>
      <w:pPr>
        <w:spacing w:after="40"/>
        <w:ind w:left="360"/>
      </w:pPr>
      <w:r>
        <w:rPr>
          <w:rFonts w:ascii="Times New Roman" w:hAnsi="Times New Roman"/>
          <w:sz w:val="24"/>
          <w:szCs w:val="24"/>
        </w:rPr>
        <w:t xml:space="preserve">(b) 131</w:t>
      </w:r>
    </w:p>
    <w:p>
      <w:pPr>
        <w:spacing w:after="40"/>
        <w:ind w:left="360"/>
      </w:pPr>
      <w:r>
        <w:rPr>
          <w:rFonts w:ascii="Times New Roman" w:hAnsi="Times New Roman"/>
          <w:sz w:val="24"/>
          <w:szCs w:val="24"/>
        </w:rPr>
        <w:t xml:space="preserve">(c) 125</w:t>
      </w:r>
    </w:p>
    <w:p>
      <w:pPr>
        <w:spacing w:after="40"/>
        <w:ind w:left="360"/>
      </w:pPr>
      <w:r>
        <w:rPr>
          <w:rFonts w:ascii="Times New Roman" w:hAnsi="Times New Roman"/>
          <w:sz w:val="24"/>
          <w:szCs w:val="24"/>
        </w:rPr>
        <w:t xml:space="preserve">(d) 97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129</w:t>
      </w:r>
    </w:p>
    <w:p>
      <w:pPr>
        <w:spacing w:after="40"/>
        <w:ind w:left="360"/>
      </w:pPr>
      <w:r>
        <w:rPr>
          <w:rFonts w:ascii="Times New Roman" w:hAnsi="Times New Roman"/>
          <w:sz w:val="24"/>
          <w:szCs w:val="24"/>
        </w:rPr>
        <w:t xml:space="preserve">🧠 Method: Each term is double the previous minus 1: (5x2)-1=9, (9x2)-1=17, (17x2)-1=33, (33x2)-1=65, (65x2)-1=129.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131: 131 uses 2x + 1 instead of 2x - 1.</w:t>
      </w:r>
    </w:p>
    <w:p>
      <w:pPr>
        <w:spacing w:after="40"/>
        <w:ind w:left="360"/>
      </w:pPr>
      <w:r>
        <w:rPr>
          <w:rFonts w:ascii="Times New Roman" w:hAnsi="Times New Roman"/>
          <w:sz w:val="24"/>
          <w:szCs w:val="24"/>
        </w:rPr>
        <w:t xml:space="preserve">C — 125: 125 comes from adding 60 instead of seeing the 2x - 1 rule (differences 4, 8, 16, 32, 64).</w:t>
      </w:r>
    </w:p>
    <w:p>
      <w:pPr>
        <w:spacing w:after="40"/>
        <w:ind w:left="360"/>
      </w:pPr>
      <w:r>
        <w:rPr>
          <w:rFonts w:ascii="Times New Roman" w:hAnsi="Times New Roman"/>
          <w:sz w:val="24"/>
          <w:szCs w:val="24"/>
        </w:rPr>
        <w:t xml:space="preserve">D — 97: 97 adds 32 again, missing that the differences double each time.</w:t>
      </w:r>
    </w:p>
    <w:p>
      <w:pPr>
        <w:spacing w:after="40"/>
        <w:ind w:left="360"/>
      </w:pPr>
      <w:r>
        <w:rPr>
          <w:rFonts w:ascii="Times New Roman" w:hAnsi="Times New Roman"/>
          <w:sz w:val="24"/>
          <w:szCs w:val="24"/>
        </w:rPr>
        <w:t xml:space="preserve">⚠️ Exam Trap: Not checking the differences - 4, 8, 16, 32 doubling, so next difference is 64.</w:t>
      </w:r>
    </w:p>
    <w:p>
      <w:pPr>
        <w:spacing w:after="40"/>
        <w:ind w:left="360"/>
      </w:pPr>
      <w:r>
        <w:rPr>
          <w:rFonts w:ascii="Times New Roman" w:hAnsi="Times New Roman"/>
          <w:sz w:val="24"/>
          <w:szCs w:val="24"/>
        </w:rPr>
        <w:t xml:space="preserve">💎 PNC Trick: Differences doubling = pattern 2n - 1 or 2n + 1; verify on two terms.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A=1, B=2, C=3 and so on, how will PEN be written? </w:t>
      </w:r>
    </w:p>
    <w:p>
      <w:pPr>
        <w:spacing w:after="40"/>
        <w:ind w:left="360"/>
      </w:pPr>
      <w:r>
        <w:rPr>
          <w:rFonts w:ascii="Times New Roman" w:hAnsi="Times New Roman"/>
          <w:sz w:val="24"/>
          <w:szCs w:val="24"/>
        </w:rPr>
        <w:t xml:space="preserve">(a) 16154</w:t>
      </w:r>
    </w:p>
    <w:p>
      <w:pPr>
        <w:spacing w:after="40"/>
        <w:ind w:left="360"/>
      </w:pPr>
      <w:r>
        <w:rPr>
          <w:rFonts w:ascii="Times New Roman" w:hAnsi="Times New Roman"/>
          <w:sz w:val="24"/>
          <w:szCs w:val="24"/>
        </w:rPr>
        <w:t xml:space="preserve">(b) 15614</w:t>
      </w:r>
    </w:p>
    <w:p>
      <w:pPr>
        <w:spacing w:after="40"/>
        <w:ind w:left="360"/>
      </w:pPr>
      <w:r>
        <w:rPr>
          <w:rFonts w:ascii="Times New Roman" w:hAnsi="Times New Roman"/>
          <w:sz w:val="24"/>
          <w:szCs w:val="24"/>
        </w:rPr>
        <w:t xml:space="preserve">(c) 16514</w:t>
      </w:r>
    </w:p>
    <w:p>
      <w:pPr>
        <w:spacing w:after="40"/>
        <w:ind w:left="360"/>
      </w:pPr>
      <w:r>
        <w:rPr>
          <w:rFonts w:ascii="Times New Roman" w:hAnsi="Times New Roman"/>
          <w:sz w:val="24"/>
          <w:szCs w:val="24"/>
        </w:rPr>
        <w:t xml:space="preserve">(d) 16145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16514</w:t>
      </w:r>
    </w:p>
    <w:p>
      <w:pPr>
        <w:spacing w:after="40"/>
        <w:ind w:left="360"/>
      </w:pPr>
      <w:r>
        <w:rPr>
          <w:rFonts w:ascii="Times New Roman" w:hAnsi="Times New Roman"/>
          <w:sz w:val="24"/>
          <w:szCs w:val="24"/>
        </w:rPr>
        <w:t xml:space="preserve">🧠 Method: P=16, E=5, N=14, so PEN = 16514.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16154: 16154 reverses the order of E and N digits - wrong letter order.</w:t>
      </w:r>
    </w:p>
    <w:p>
      <w:pPr>
        <w:spacing w:after="40"/>
        <w:ind w:left="360"/>
      </w:pPr>
      <w:r>
        <w:rPr>
          <w:rFonts w:ascii="Times New Roman" w:hAnsi="Times New Roman"/>
          <w:sz w:val="24"/>
          <w:szCs w:val="24"/>
        </w:rPr>
        <w:t xml:space="preserve">B — 15614: 15614 codes P as 15 (that is O).</w:t>
      </w:r>
    </w:p>
    <w:p>
      <w:pPr>
        <w:spacing w:after="40"/>
        <w:ind w:left="360"/>
      </w:pPr>
      <w:r>
        <w:rPr>
          <w:rFonts w:ascii="Times New Roman" w:hAnsi="Times New Roman"/>
          <w:sz w:val="24"/>
          <w:szCs w:val="24"/>
        </w:rPr>
        <w:t xml:space="preserve">D — 16145: 16145 swaps E and N positions - codes P-N-E.</w:t>
      </w:r>
    </w:p>
    <w:p>
      <w:pPr>
        <w:spacing w:after="40"/>
        <w:ind w:left="360"/>
      </w:pPr>
      <w:r>
        <w:rPr>
          <w:rFonts w:ascii="Times New Roman" w:hAnsi="Times New Roman"/>
          <w:sz w:val="24"/>
          <w:szCs w:val="24"/>
        </w:rPr>
        <w:t xml:space="preserve">⚠️ Exam Trap: Letter positions shift by one easily - use EJOTY: E=5, J=10, O=15, T=20, Y=25.</w:t>
      </w:r>
    </w:p>
    <w:p>
      <w:pPr>
        <w:spacing w:after="40"/>
        <w:ind w:left="360"/>
      </w:pPr>
      <w:r>
        <w:rPr>
          <w:rFonts w:ascii="Times New Roman" w:hAnsi="Times New Roman"/>
          <w:sz w:val="24"/>
          <w:szCs w:val="24"/>
        </w:rPr>
        <w:t xml:space="preserve">💎 PNC Trick: EJOTY anchors: O = 15 so P = 16; N = 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Ravi walks 3 km North, 4 km East, then 3 km South. How far and in which direction is he from the start? </w:t>
      </w:r>
    </w:p>
    <w:p>
      <w:pPr>
        <w:spacing w:after="40"/>
        <w:ind w:left="360"/>
      </w:pPr>
      <w:r>
        <w:rPr>
          <w:rFonts w:ascii="Times New Roman" w:hAnsi="Times New Roman"/>
          <w:sz w:val="24"/>
          <w:szCs w:val="24"/>
        </w:rPr>
        <w:t xml:space="preserve">(a) 4 km West</w:t>
      </w:r>
    </w:p>
    <w:p>
      <w:pPr>
        <w:spacing w:after="40"/>
        <w:ind w:left="360"/>
      </w:pPr>
      <w:r>
        <w:rPr>
          <w:rFonts w:ascii="Times New Roman" w:hAnsi="Times New Roman"/>
          <w:sz w:val="24"/>
          <w:szCs w:val="24"/>
        </w:rPr>
        <w:t xml:space="preserve">(b) 3 km North</w:t>
      </w:r>
    </w:p>
    <w:p>
      <w:pPr>
        <w:spacing w:after="40"/>
        <w:ind w:left="360"/>
      </w:pPr>
      <w:r>
        <w:rPr>
          <w:rFonts w:ascii="Times New Roman" w:hAnsi="Times New Roman"/>
          <w:sz w:val="24"/>
          <w:szCs w:val="24"/>
        </w:rPr>
        <w:t xml:space="preserve">(c) 4 km East</w:t>
      </w:r>
    </w:p>
    <w:p>
      <w:pPr>
        <w:spacing w:after="40"/>
        <w:ind w:left="360"/>
      </w:pPr>
      <w:r>
        <w:rPr>
          <w:rFonts w:ascii="Times New Roman" w:hAnsi="Times New Roman"/>
          <w:sz w:val="24"/>
          <w:szCs w:val="24"/>
        </w:rPr>
        <w:t xml:space="preserve">(d) 10 km South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 km East</w:t>
      </w:r>
    </w:p>
    <w:p>
      <w:pPr>
        <w:spacing w:after="40"/>
        <w:ind w:left="360"/>
      </w:pPr>
      <w:r>
        <w:rPr>
          <w:rFonts w:ascii="Times New Roman" w:hAnsi="Times New Roman"/>
          <w:sz w:val="24"/>
          <w:szCs w:val="24"/>
        </w:rPr>
        <w:t xml:space="preserve">🧠 Method: The 3N and 3S cancel, leaving exactly 4 km East of the starting point.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 km West: Direction reversed - he walked East.</w:t>
      </w:r>
    </w:p>
    <w:p>
      <w:pPr>
        <w:spacing w:after="40"/>
        <w:ind w:left="360"/>
      </w:pPr>
      <w:r>
        <w:rPr>
          <w:rFonts w:ascii="Times New Roman" w:hAnsi="Times New Roman"/>
          <w:sz w:val="24"/>
          <w:szCs w:val="24"/>
        </w:rPr>
        <w:t xml:space="preserve">B — 3 km North: Ignores that the 3 km South cancels the 3 km North.</w:t>
      </w:r>
    </w:p>
    <w:p>
      <w:pPr>
        <w:spacing w:after="40"/>
        <w:ind w:left="360"/>
      </w:pPr>
      <w:r>
        <w:rPr>
          <w:rFonts w:ascii="Times New Roman" w:hAnsi="Times New Roman"/>
          <w:sz w:val="24"/>
          <w:szCs w:val="24"/>
        </w:rPr>
        <w:t xml:space="preserve">D — 10 km South: 10 km is total distance walked, not displacement.</w:t>
      </w:r>
    </w:p>
    <w:p>
      <w:pPr>
        <w:spacing w:after="40"/>
        <w:ind w:left="360"/>
      </w:pPr>
      <w:r>
        <w:rPr>
          <w:rFonts w:ascii="Times New Roman" w:hAnsi="Times New Roman"/>
          <w:sz w:val="24"/>
          <w:szCs w:val="24"/>
        </w:rPr>
        <w:t xml:space="preserve">⚠️ Exam Trap: Adding all distances (10 km) instead of finding net displacement.</w:t>
      </w:r>
    </w:p>
    <w:p>
      <w:pPr>
        <w:spacing w:after="40"/>
        <w:ind w:left="360"/>
      </w:pPr>
      <w:r>
        <w:rPr>
          <w:rFonts w:ascii="Times New Roman" w:hAnsi="Times New Roman"/>
          <w:sz w:val="24"/>
          <w:szCs w:val="24"/>
        </w:rPr>
        <w:t xml:space="preserve">💎 PNC Trick: Cancel opposite directions first; then use Pythagoras for any remaining N-S and E-W components.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 is the son of C. C is the sister of B. B is the daughter of A. How is D related to A? </w:t>
      </w:r>
    </w:p>
    <w:p>
      <w:pPr>
        <w:spacing w:after="40"/>
        <w:ind w:left="360"/>
      </w:pPr>
      <w:r>
        <w:rPr>
          <w:rFonts w:ascii="Times New Roman" w:hAnsi="Times New Roman"/>
          <w:sz w:val="24"/>
          <w:szCs w:val="24"/>
        </w:rPr>
        <w:t xml:space="preserve">(a) Son</w:t>
      </w:r>
    </w:p>
    <w:p>
      <w:pPr>
        <w:spacing w:after="40"/>
        <w:ind w:left="360"/>
      </w:pPr>
      <w:r>
        <w:rPr>
          <w:rFonts w:ascii="Times New Roman" w:hAnsi="Times New Roman"/>
          <w:sz w:val="24"/>
          <w:szCs w:val="24"/>
        </w:rPr>
        <w:t xml:space="preserve">(b) Nephew</w:t>
      </w:r>
    </w:p>
    <w:p>
      <w:pPr>
        <w:spacing w:after="40"/>
        <w:ind w:left="360"/>
      </w:pPr>
      <w:r>
        <w:rPr>
          <w:rFonts w:ascii="Times New Roman" w:hAnsi="Times New Roman"/>
          <w:sz w:val="24"/>
          <w:szCs w:val="24"/>
        </w:rPr>
        <w:t xml:space="preserve">(c) Brother</w:t>
      </w:r>
    </w:p>
    <w:p>
      <w:pPr>
        <w:spacing w:after="40"/>
        <w:ind w:left="360"/>
      </w:pPr>
      <w:r>
        <w:rPr>
          <w:rFonts w:ascii="Times New Roman" w:hAnsi="Times New Roman"/>
          <w:sz w:val="24"/>
          <w:szCs w:val="24"/>
        </w:rPr>
        <w:t xml:space="preserve">(d) Grandson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Grandson</w:t>
      </w:r>
    </w:p>
    <w:p>
      <w:pPr>
        <w:spacing w:after="40"/>
        <w:ind w:left="360"/>
      </w:pPr>
      <w:r>
        <w:rPr>
          <w:rFonts w:ascii="Times New Roman" w:hAnsi="Times New Roman"/>
          <w:sz w:val="24"/>
          <w:szCs w:val="24"/>
        </w:rPr>
        <w:t xml:space="preserve">🧠 Method: C and B are sisters, both daughters of A; D is C's son, so D is A's grandson.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Son: D is the son of C, not of A.</w:t>
      </w:r>
    </w:p>
    <w:p>
      <w:pPr>
        <w:spacing w:after="40"/>
        <w:ind w:left="360"/>
      </w:pPr>
      <w:r>
        <w:rPr>
          <w:rFonts w:ascii="Times New Roman" w:hAnsi="Times New Roman"/>
          <w:sz w:val="24"/>
          <w:szCs w:val="24"/>
        </w:rPr>
        <w:t xml:space="preserve">B — Nephew: D is nephew of B (C's sister), not of A.</w:t>
      </w:r>
    </w:p>
    <w:p>
      <w:pPr>
        <w:spacing w:after="40"/>
        <w:ind w:left="360"/>
      </w:pPr>
      <w:r>
        <w:rPr>
          <w:rFonts w:ascii="Times New Roman" w:hAnsi="Times New Roman"/>
          <w:sz w:val="24"/>
          <w:szCs w:val="24"/>
        </w:rPr>
        <w:t xml:space="preserve">C — Brother: D is a generation below C and B, so cannot be A's brother.</w:t>
      </w:r>
    </w:p>
    <w:p>
      <w:pPr>
        <w:spacing w:after="40"/>
        <w:ind w:left="360"/>
      </w:pPr>
      <w:r>
        <w:rPr>
          <w:rFonts w:ascii="Times New Roman" w:hAnsi="Times New Roman"/>
          <w:sz w:val="24"/>
          <w:szCs w:val="24"/>
        </w:rPr>
        <w:t xml:space="preserve">⚠️ Exam Trap: Stopping at B's relation (nephew) instead of tracing to A.</w:t>
      </w:r>
    </w:p>
    <w:p>
      <w:pPr>
        <w:spacing w:after="40"/>
        <w:ind w:left="360"/>
      </w:pPr>
      <w:r>
        <w:rPr>
          <w:rFonts w:ascii="Times New Roman" w:hAnsi="Times New Roman"/>
          <w:sz w:val="24"/>
          <w:szCs w:val="24"/>
        </w:rPr>
        <w:t xml:space="preserve">💎 PNC Trick: Draw a family tree: generation levels + gender symbols solve blood relations fast.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angle between the hour and minute hands of a clock at 3:00 is: </w:t>
      </w:r>
    </w:p>
    <w:p>
      <w:pPr>
        <w:spacing w:after="40"/>
        <w:ind w:left="360"/>
      </w:pPr>
      <w:r>
        <w:rPr>
          <w:rFonts w:ascii="Times New Roman" w:hAnsi="Times New Roman"/>
          <w:sz w:val="24"/>
          <w:szCs w:val="24"/>
        </w:rPr>
        <w:t xml:space="preserve">(a) 45 degrees</w:t>
      </w:r>
    </w:p>
    <w:p>
      <w:pPr>
        <w:spacing w:after="40"/>
        <w:ind w:left="360"/>
      </w:pPr>
      <w:r>
        <w:rPr>
          <w:rFonts w:ascii="Times New Roman" w:hAnsi="Times New Roman"/>
          <w:sz w:val="24"/>
          <w:szCs w:val="24"/>
        </w:rPr>
        <w:t xml:space="preserve">(b) 90 degrees</w:t>
      </w:r>
    </w:p>
    <w:p>
      <w:pPr>
        <w:spacing w:after="40"/>
        <w:ind w:left="360"/>
      </w:pPr>
      <w:r>
        <w:rPr>
          <w:rFonts w:ascii="Times New Roman" w:hAnsi="Times New Roman"/>
          <w:sz w:val="24"/>
          <w:szCs w:val="24"/>
        </w:rPr>
        <w:t xml:space="preserve">(c) 60 degrees</w:t>
      </w:r>
    </w:p>
    <w:p>
      <w:pPr>
        <w:spacing w:after="40"/>
        <w:ind w:left="360"/>
      </w:pPr>
      <w:r>
        <w:rPr>
          <w:rFonts w:ascii="Times New Roman" w:hAnsi="Times New Roman"/>
          <w:sz w:val="24"/>
          <w:szCs w:val="24"/>
        </w:rPr>
        <w:t xml:space="preserve">(d) 180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90 degrees</w:t>
      </w:r>
    </w:p>
    <w:p>
      <w:pPr>
        <w:spacing w:after="40"/>
        <w:ind w:left="360"/>
      </w:pPr>
      <w:r>
        <w:rPr>
          <w:rFonts w:ascii="Times New Roman" w:hAnsi="Times New Roman"/>
          <w:sz w:val="24"/>
          <w:szCs w:val="24"/>
        </w:rPr>
        <w:t xml:space="preserve">🧠 Method: At 3:00 the hour hand is at 3 (90 degrees) and the minute hand at 12 (0 degrees) - the difference is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45 degrees: 45 degrees is not reached at any exact hour; each hour gap is 30 degrees.</w:t>
      </w:r>
    </w:p>
    <w:p>
      <w:pPr>
        <w:spacing w:after="40"/>
        <w:ind w:left="360"/>
      </w:pPr>
      <w:r>
        <w:rPr>
          <w:rFonts w:ascii="Times New Roman" w:hAnsi="Times New Roman"/>
          <w:sz w:val="24"/>
          <w:szCs w:val="24"/>
        </w:rPr>
        <w:t xml:space="preserve">C — 60 degrees: 60 degrees is the angle at 2:00.</w:t>
      </w:r>
    </w:p>
    <w:p>
      <w:pPr>
        <w:spacing w:after="40"/>
        <w:ind w:left="360"/>
      </w:pPr>
      <w:r>
        <w:rPr>
          <w:rFonts w:ascii="Times New Roman" w:hAnsi="Times New Roman"/>
          <w:sz w:val="24"/>
          <w:szCs w:val="24"/>
        </w:rPr>
        <w:t xml:space="preserve">D — 180 degrees: 180 degrees is the angle at 6:00.</w:t>
      </w:r>
    </w:p>
    <w:p>
      <w:pPr>
        <w:spacing w:after="40"/>
        <w:ind w:left="360"/>
      </w:pPr>
      <w:r>
        <w:rPr>
          <w:rFonts w:ascii="Times New Roman" w:hAnsi="Times New Roman"/>
          <w:sz w:val="24"/>
          <w:szCs w:val="24"/>
        </w:rPr>
        <w:t xml:space="preserve">⚠️ Exam Trap: Forgetting the hour hand moves at 0.5 degree per minute for non-exact times.</w:t>
      </w:r>
    </w:p>
    <w:p>
      <w:pPr>
        <w:spacing w:after="40"/>
        <w:ind w:left="360"/>
      </w:pPr>
      <w:r>
        <w:rPr>
          <w:rFonts w:ascii="Times New Roman" w:hAnsi="Times New Roman"/>
          <w:sz w:val="24"/>
          <w:szCs w:val="24"/>
        </w:rPr>
        <w:t xml:space="preserve">💎 PNC Trick: Angle = |30H - 5.5M|; at 3:00 = |90 - 0| = 90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