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Infective endocarditis is suggested by:</w:t>
      </w:r>
    </w:p>
    <w:p>
      <w:pPr>
        <w:spacing w:after="40"/>
        <w:ind w:left="360"/>
      </w:pPr>
      <w:r>
        <w:rPr>
          <w:rFonts w:ascii="Times New Roman" w:hAnsi="Times New Roman"/>
          <w:sz w:val="24"/>
          <w:szCs w:val="24"/>
        </w:rPr>
        <w:t xml:space="preserve">(a) Fever, a new or changing heart murmur, and embolic phenomena (petechiae, splinter haemorrhages)</w:t>
      </w:r>
    </w:p>
    <w:p>
      <w:pPr>
        <w:spacing w:after="40"/>
        <w:ind w:left="360"/>
      </w:pPr>
      <w:r>
        <w:rPr>
          <w:rFonts w:ascii="Times New Roman" w:hAnsi="Times New Roman"/>
          <w:sz w:val="24"/>
          <w:szCs w:val="24"/>
        </w:rPr>
        <w:t xml:space="preserve">(b) A dry cough only</w:t>
      </w:r>
    </w:p>
    <w:p>
      <w:pPr>
        <w:spacing w:after="40"/>
        <w:ind w:left="360"/>
      </w:pPr>
      <w:r>
        <w:rPr>
          <w:rFonts w:ascii="Times New Roman" w:hAnsi="Times New Roman"/>
          <w:sz w:val="24"/>
          <w:szCs w:val="24"/>
        </w:rPr>
        <w:t xml:space="preserve">(c) Weight gain</w:t>
      </w:r>
    </w:p>
    <w:p>
      <w:pPr>
        <w:spacing w:after="40"/>
        <w:ind w:left="360"/>
      </w:pPr>
      <w:r>
        <w:rPr>
          <w:rFonts w:ascii="Times New Roman" w:hAnsi="Times New Roman"/>
          <w:sz w:val="24"/>
          <w:szCs w:val="24"/>
        </w:rPr>
        <w:t xml:space="preserve">(d) A vesicular rash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Fever, a new or changing heart murmur, and embolic phenomena (petechiae, splinter haemorrhages)</w:t>
      </w:r>
    </w:p>
    <w:p>
      <w:pPr>
        <w:spacing w:after="40"/>
        <w:ind w:left="360"/>
      </w:pPr>
      <w:r>
        <w:rPr>
          <w:rFonts w:ascii="Times New Roman" w:hAnsi="Times New Roman"/>
          <w:sz w:val="24"/>
          <w:szCs w:val="24"/>
        </w:rPr>
        <w:t xml:space="preserve">🧠 Clinical Rationale: Vegetations on heart valves cause fever, murmurs, and emboli to brain, kidney, and skin; blood cultures guide prolonged IV antibiotics - prevention includes good dental hygiene and antibiotic prophylaxis when 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dry cough only: A dry cough alone suggests upper respiratory or airway disease, not valvular infection.</w:t>
      </w:r>
    </w:p>
    <w:p>
      <w:pPr>
        <w:spacing w:after="40"/>
        <w:ind w:left="360"/>
      </w:pPr>
      <w:r>
        <w:rPr>
          <w:rFonts w:ascii="Times New Roman" w:hAnsi="Times New Roman"/>
          <w:sz w:val="24"/>
          <w:szCs w:val="24"/>
        </w:rPr>
        <w:t xml:space="preserve">C — Weight gain: Weight gain points to fluid retention or endocrine causes; endocarditis causes weight LOSS.</w:t>
      </w:r>
    </w:p>
    <w:p>
      <w:pPr>
        <w:spacing w:after="40"/>
        <w:ind w:left="360"/>
      </w:pPr>
      <w:r>
        <w:rPr>
          <w:rFonts w:ascii="Times New Roman" w:hAnsi="Times New Roman"/>
          <w:sz w:val="24"/>
          <w:szCs w:val="24"/>
        </w:rPr>
        <w:t xml:space="preserve">D — A vesicular rash: A vesicular rash suggests varicella or herpes zoster, not endocarditis.</w:t>
      </w:r>
    </w:p>
    <w:p>
      <w:pPr>
        <w:spacing w:after="40"/>
        <w:ind w:left="360"/>
      </w:pPr>
      <w:r>
        <w:rPr>
          <w:rFonts w:ascii="Times New Roman" w:hAnsi="Times New Roman"/>
          <w:sz w:val="24"/>
          <w:szCs w:val="24"/>
        </w:rPr>
        <w:t xml:space="preserve">⚠️ Exam Trap: Petechiae and splinter haemorrhages are embolic signs - students wrongly link them only to bleeding disorders.</w:t>
      </w:r>
    </w:p>
    <w:p>
      <w:pPr>
        <w:spacing w:after="40"/>
        <w:ind w:left="360"/>
      </w:pPr>
      <w:r>
        <w:rPr>
          <w:rFonts w:ascii="Times New Roman" w:hAnsi="Times New Roman"/>
          <w:sz w:val="24"/>
          <w:szCs w:val="24"/>
        </w:rPr>
        <w:t xml:space="preserve">💎 PNC Pearl: Endocarditis = FROM JANE: Fever, Roth spots, Osler nodes, Murmur, Janeway lesions, Anaemia, Nail haemorrhages, Emboli.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Rheumatic heart disease typically follows:</w:t>
      </w:r>
    </w:p>
    <w:p>
      <w:pPr>
        <w:spacing w:after="40"/>
        <w:ind w:left="360"/>
      </w:pPr>
      <w:r>
        <w:rPr>
          <w:rFonts w:ascii="Times New Roman" w:hAnsi="Times New Roman"/>
          <w:sz w:val="24"/>
          <w:szCs w:val="24"/>
        </w:rPr>
        <w:t xml:space="preserve">(a) A viral cold</w:t>
      </w:r>
    </w:p>
    <w:p>
      <w:pPr>
        <w:spacing w:after="40"/>
        <w:ind w:left="360"/>
      </w:pPr>
      <w:r>
        <w:rPr>
          <w:rFonts w:ascii="Times New Roman" w:hAnsi="Times New Roman"/>
          <w:sz w:val="24"/>
          <w:szCs w:val="24"/>
        </w:rPr>
        <w:t xml:space="preserve">(b) A skin allergy</w:t>
      </w:r>
    </w:p>
    <w:p>
      <w:pPr>
        <w:spacing w:after="40"/>
        <w:ind w:left="360"/>
      </w:pPr>
      <w:r>
        <w:rPr>
          <w:rFonts w:ascii="Times New Roman" w:hAnsi="Times New Roman"/>
          <w:sz w:val="24"/>
          <w:szCs w:val="24"/>
        </w:rPr>
        <w:t xml:space="preserve">(c) Tuberculosis</w:t>
      </w:r>
    </w:p>
    <w:p>
      <w:pPr>
        <w:spacing w:after="40"/>
        <w:ind w:left="360"/>
      </w:pPr>
      <w:r>
        <w:rPr>
          <w:rFonts w:ascii="Times New Roman" w:hAnsi="Times New Roman"/>
          <w:sz w:val="24"/>
          <w:szCs w:val="24"/>
        </w:rPr>
        <w:t xml:space="preserve">(d) An untreated group A streptococcal throat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 untreated group A streptococcal throat infection</w:t>
      </w:r>
    </w:p>
    <w:p>
      <w:pPr>
        <w:spacing w:after="40"/>
        <w:ind w:left="360"/>
      </w:pPr>
      <w:r>
        <w:rPr>
          <w:rFonts w:ascii="Times New Roman" w:hAnsi="Times New Roman"/>
          <w:sz w:val="24"/>
          <w:szCs w:val="24"/>
        </w:rPr>
        <w:t xml:space="preserve">🧠 Clinical Rationale: Rheumatic fever - an autoimmune response to strep pharyngitis - can permanently damage valves (mitral most often); penicillin prophylaxis prevents recurrences.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viral cold: Viral colds do not trigger the autoimmune cross-reaction that damages heart valves.</w:t>
      </w:r>
    </w:p>
    <w:p>
      <w:pPr>
        <w:spacing w:after="40"/>
        <w:ind w:left="360"/>
      </w:pPr>
      <w:r>
        <w:rPr>
          <w:rFonts w:ascii="Times New Roman" w:hAnsi="Times New Roman"/>
          <w:sz w:val="24"/>
          <w:szCs w:val="24"/>
        </w:rPr>
        <w:t xml:space="preserve">B — A skin allergy: Skin allergy is a hypersensitivity reaction with no link to valvular heart disease.</w:t>
      </w:r>
    </w:p>
    <w:p>
      <w:pPr>
        <w:spacing w:after="40"/>
        <w:ind w:left="360"/>
      </w:pPr>
      <w:r>
        <w:rPr>
          <w:rFonts w:ascii="Times New Roman" w:hAnsi="Times New Roman"/>
          <w:sz w:val="24"/>
          <w:szCs w:val="24"/>
        </w:rPr>
        <w:t xml:space="preserve">C — Tuberculosis: TB can cause constrictive pericarditis, but not rheumatic valve disease.</w:t>
      </w:r>
    </w:p>
    <w:p>
      <w:pPr>
        <w:spacing w:after="40"/>
        <w:ind w:left="360"/>
      </w:pPr>
      <w:r>
        <w:rPr>
          <w:rFonts w:ascii="Times New Roman" w:hAnsi="Times New Roman"/>
          <w:sz w:val="24"/>
          <w:szCs w:val="24"/>
        </w:rPr>
        <w:t xml:space="preserve">⚠️ Exam Trap: Rheumatic fever follows streptococcal THROAT infection; post-streptococcal SKIN infection causes glomerulonephritis, not RHD.</w:t>
      </w:r>
    </w:p>
    <w:p>
      <w:pPr>
        <w:spacing w:after="40"/>
        <w:ind w:left="360"/>
      </w:pPr>
      <w:r>
        <w:rPr>
          <w:rFonts w:ascii="Times New Roman" w:hAnsi="Times New Roman"/>
          <w:sz w:val="24"/>
          <w:szCs w:val="24"/>
        </w:rPr>
        <w:t xml:space="preserve">💎 PNC Pearl: RHD: Group A strep throat -&gt; 2-4 weeks -&gt; rheumatic fever -&gt; mitral valve most affected; benzathine penicillin prophylaxis.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classic symptom triad of severe aortic stenosis is:</w:t>
      </w:r>
    </w:p>
    <w:p>
      <w:pPr>
        <w:spacing w:after="40"/>
        <w:ind w:left="360"/>
      </w:pPr>
      <w:r>
        <w:rPr>
          <w:rFonts w:ascii="Times New Roman" w:hAnsi="Times New Roman"/>
          <w:sz w:val="24"/>
          <w:szCs w:val="24"/>
        </w:rPr>
        <w:t xml:space="preserve">(a) Palpitations, sweating, and tremors</w:t>
      </w:r>
    </w:p>
    <w:p>
      <w:pPr>
        <w:spacing w:after="40"/>
        <w:ind w:left="360"/>
      </w:pPr>
      <w:r>
        <w:rPr>
          <w:rFonts w:ascii="Times New Roman" w:hAnsi="Times New Roman"/>
          <w:sz w:val="24"/>
          <w:szCs w:val="24"/>
        </w:rPr>
        <w:t xml:space="preserve">(b) Fever, rash, and headache</w:t>
      </w:r>
    </w:p>
    <w:p>
      <w:pPr>
        <w:spacing w:after="40"/>
        <w:ind w:left="360"/>
      </w:pPr>
      <w:r>
        <w:rPr>
          <w:rFonts w:ascii="Times New Roman" w:hAnsi="Times New Roman"/>
          <w:sz w:val="24"/>
          <w:szCs w:val="24"/>
        </w:rPr>
        <w:t xml:space="preserve">(c) Cough, hemoptysis, and wheeze</w:t>
      </w:r>
    </w:p>
    <w:p>
      <w:pPr>
        <w:spacing w:after="40"/>
        <w:ind w:left="360"/>
      </w:pPr>
      <w:r>
        <w:rPr>
          <w:rFonts w:ascii="Times New Roman" w:hAnsi="Times New Roman"/>
          <w:sz w:val="24"/>
          <w:szCs w:val="24"/>
        </w:rPr>
        <w:t xml:space="preserve">(d) Angina, syncope, and dyspnea on exertion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Angina, syncope, and dyspnea on exertion</w:t>
      </w:r>
    </w:p>
    <w:p>
      <w:pPr>
        <w:spacing w:after="40"/>
        <w:ind w:left="360"/>
      </w:pPr>
      <w:r>
        <w:rPr>
          <w:rFonts w:ascii="Times New Roman" w:hAnsi="Times New Roman"/>
          <w:sz w:val="24"/>
          <w:szCs w:val="24"/>
        </w:rPr>
        <w:t xml:space="preserve">🧠 Clinical Rationale: A narrowed aortic valve limits cardiac output - effort angina, fainting, and breathlessness; severe symptomatic stenosis needs valve replacement.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Palpitations, sweating, and tremors: Palpitations, sweating and tremors suggest thyrotoxicosis or hypoglycaemia.</w:t>
      </w:r>
    </w:p>
    <w:p>
      <w:pPr>
        <w:spacing w:after="40"/>
        <w:ind w:left="360"/>
      </w:pPr>
      <w:r>
        <w:rPr>
          <w:rFonts w:ascii="Times New Roman" w:hAnsi="Times New Roman"/>
          <w:sz w:val="24"/>
          <w:szCs w:val="24"/>
        </w:rPr>
        <w:t xml:space="preserve">B — Fever, rash, and headache: Fever, rash and headache suggest an infection such as meningitis or dengue.</w:t>
      </w:r>
    </w:p>
    <w:p>
      <w:pPr>
        <w:spacing w:after="40"/>
        <w:ind w:left="360"/>
      </w:pPr>
      <w:r>
        <w:rPr>
          <w:rFonts w:ascii="Times New Roman" w:hAnsi="Times New Roman"/>
          <w:sz w:val="24"/>
          <w:szCs w:val="24"/>
        </w:rPr>
        <w:t xml:space="preserve">C — Cough, hemoptysis, and wheeze: Cough, haemoptysis and wheeze point to lung disease or mitral stenosis, not aortic stenosis.</w:t>
      </w:r>
    </w:p>
    <w:p>
      <w:pPr>
        <w:spacing w:after="40"/>
        <w:ind w:left="360"/>
      </w:pPr>
      <w:r>
        <w:rPr>
          <w:rFonts w:ascii="Times New Roman" w:hAnsi="Times New Roman"/>
          <w:sz w:val="24"/>
          <w:szCs w:val="24"/>
        </w:rPr>
        <w:t xml:space="preserve">⚠️ Exam Trap: Mitral stenosis causes haemoptysis and AF; aortic stenosis causes angina, syncope and dyspnoea - do not swap them.</w:t>
      </w:r>
    </w:p>
    <w:p>
      <w:pPr>
        <w:spacing w:after="40"/>
        <w:ind w:left="360"/>
      </w:pPr>
      <w:r>
        <w:rPr>
          <w:rFonts w:ascii="Times New Roman" w:hAnsi="Times New Roman"/>
          <w:sz w:val="24"/>
          <w:szCs w:val="24"/>
        </w:rPr>
        <w:t xml:space="preserve">💎 PNC Pearl: Aortic stenosis = SAD: Syncope, Angina, Dyspnoea; ejection systolic murmur radiating to the carotids.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Raynaud's phenomenon is characterized by:</w:t>
      </w:r>
    </w:p>
    <w:p>
      <w:pPr>
        <w:spacing w:after="40"/>
        <w:ind w:left="360"/>
      </w:pPr>
      <w:r>
        <w:rPr>
          <w:rFonts w:ascii="Times New Roman" w:hAnsi="Times New Roman"/>
          <w:sz w:val="24"/>
          <w:szCs w:val="24"/>
        </w:rPr>
        <w:t xml:space="preserve">(a) Permanent swelling of the feet</w:t>
      </w:r>
    </w:p>
    <w:p>
      <w:pPr>
        <w:spacing w:after="40"/>
        <w:ind w:left="360"/>
      </w:pPr>
      <w:r>
        <w:rPr>
          <w:rFonts w:ascii="Times New Roman" w:hAnsi="Times New Roman"/>
          <w:sz w:val="24"/>
          <w:szCs w:val="24"/>
        </w:rPr>
        <w:t xml:space="preserve">(b) Warm red palms</w:t>
      </w:r>
    </w:p>
    <w:p>
      <w:pPr>
        <w:spacing w:after="40"/>
        <w:ind w:left="360"/>
      </w:pPr>
      <w:r>
        <w:rPr>
          <w:rFonts w:ascii="Times New Roman" w:hAnsi="Times New Roman"/>
          <w:sz w:val="24"/>
          <w:szCs w:val="24"/>
        </w:rPr>
        <w:t xml:space="preserve">(c) Clubbing of the nails only</w:t>
      </w:r>
    </w:p>
    <w:p>
      <w:pPr>
        <w:spacing w:after="40"/>
        <w:ind w:left="360"/>
      </w:pPr>
      <w:r>
        <w:rPr>
          <w:rFonts w:ascii="Times New Roman" w:hAnsi="Times New Roman"/>
          <w:sz w:val="24"/>
          <w:szCs w:val="24"/>
        </w:rPr>
        <w:t xml:space="preserve">(d) Cold-induced colour changes of the fingers (white to blue to 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Cold-induced colour changes of the fingers (white to blue to red)</w:t>
      </w:r>
    </w:p>
    <w:p>
      <w:pPr>
        <w:spacing w:after="40"/>
        <w:ind w:left="360"/>
      </w:pPr>
      <w:r>
        <w:rPr>
          <w:rFonts w:ascii="Times New Roman" w:hAnsi="Times New Roman"/>
          <w:sz w:val="24"/>
          <w:szCs w:val="24"/>
        </w:rPr>
        <w:t xml:space="preserve">🧠 Clinical Rationale: Vasospasm of digital arteries - triggered by cold or stress - blanches fingers, then cyanosis, then red on rewarming; protection from cold and avoiding smoking are key.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Permanent swelling of the feet: Permanent foot swelling suggests lymphoedema or venous disease, not episodic vasospasm.</w:t>
      </w:r>
    </w:p>
    <w:p>
      <w:pPr>
        <w:spacing w:after="40"/>
        <w:ind w:left="360"/>
      </w:pPr>
      <w:r>
        <w:rPr>
          <w:rFonts w:ascii="Times New Roman" w:hAnsi="Times New Roman"/>
          <w:sz w:val="24"/>
          <w:szCs w:val="24"/>
        </w:rPr>
        <w:t xml:space="preserve">B — Warm red palms: Warm red palms (palmar erythema) are a sign of chronic liver disease.</w:t>
      </w:r>
    </w:p>
    <w:p>
      <w:pPr>
        <w:spacing w:after="40"/>
        <w:ind w:left="360"/>
      </w:pPr>
      <w:r>
        <w:rPr>
          <w:rFonts w:ascii="Times New Roman" w:hAnsi="Times New Roman"/>
          <w:sz w:val="24"/>
          <w:szCs w:val="24"/>
        </w:rPr>
        <w:t xml:space="preserve">C — Clubbing of the nails only: Clubbing indicates chronic hypoxia or lung/heart disease, not cold-induced spasm.</w:t>
      </w:r>
    </w:p>
    <w:p>
      <w:pPr>
        <w:spacing w:after="40"/>
        <w:ind w:left="360"/>
      </w:pPr>
      <w:r>
        <w:rPr>
          <w:rFonts w:ascii="Times New Roman" w:hAnsi="Times New Roman"/>
          <w:sz w:val="24"/>
          <w:szCs w:val="24"/>
        </w:rPr>
        <w:t xml:space="preserve">⚠️ Exam Trap: Raynaud's is EPISODIC and triggered by cold or stress - permanent changes suggest another disease.</w:t>
      </w:r>
    </w:p>
    <w:p>
      <w:pPr>
        <w:spacing w:after="40"/>
        <w:ind w:left="360"/>
      </w:pPr>
      <w:r>
        <w:rPr>
          <w:rFonts w:ascii="Times New Roman" w:hAnsi="Times New Roman"/>
          <w:sz w:val="24"/>
          <w:szCs w:val="24"/>
        </w:rPr>
        <w:t xml:space="preserve">💎 PNC Pearl: Raynaud's colours = White (spasm) -&gt; Blue (cyanosis) -&gt; Red (reperfusion): 'French flag reversed'. Avoid cold and smoking.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varicose veins, the nurse advises the client to:</w:t>
      </w:r>
    </w:p>
    <w:p>
      <w:pPr>
        <w:spacing w:after="40"/>
        <w:ind w:left="360"/>
      </w:pPr>
      <w:r>
        <w:rPr>
          <w:rFonts w:ascii="Times New Roman" w:hAnsi="Times New Roman"/>
          <w:sz w:val="24"/>
          <w:szCs w:val="24"/>
        </w:rPr>
        <w:t xml:space="preserve">(a) Wear tight constrictive clothing</w:t>
      </w:r>
    </w:p>
    <w:p>
      <w:pPr>
        <w:spacing w:after="40"/>
        <w:ind w:left="360"/>
      </w:pPr>
      <w:r>
        <w:rPr>
          <w:rFonts w:ascii="Times New Roman" w:hAnsi="Times New Roman"/>
          <w:sz w:val="24"/>
          <w:szCs w:val="24"/>
        </w:rPr>
        <w:t xml:space="preserve">(b) Stand still for long hours</w:t>
      </w:r>
    </w:p>
    <w:p>
      <w:pPr>
        <w:spacing w:after="40"/>
        <w:ind w:left="360"/>
      </w:pPr>
      <w:r>
        <w:rPr>
          <w:rFonts w:ascii="Times New Roman" w:hAnsi="Times New Roman"/>
          <w:sz w:val="24"/>
          <w:szCs w:val="24"/>
        </w:rPr>
        <w:t xml:space="preserve">(c) Elevate the legs, avoid prolonged standing, and wear compression stockings</w:t>
      </w:r>
    </w:p>
    <w:p>
      <w:pPr>
        <w:spacing w:after="40"/>
        <w:ind w:left="360"/>
      </w:pPr>
      <w:r>
        <w:rPr>
          <w:rFonts w:ascii="Times New Roman" w:hAnsi="Times New Roman"/>
          <w:sz w:val="24"/>
          <w:szCs w:val="24"/>
        </w:rPr>
        <w:t xml:space="preserve">(d) Apply heat constantly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Elevate the legs, avoid prolonged standing, and wear compression stockings</w:t>
      </w:r>
    </w:p>
    <w:p>
      <w:pPr>
        <w:spacing w:after="40"/>
        <w:ind w:left="360"/>
      </w:pPr>
      <w:r>
        <w:rPr>
          <w:rFonts w:ascii="Times New Roman" w:hAnsi="Times New Roman"/>
          <w:sz w:val="24"/>
          <w:szCs w:val="24"/>
        </w:rPr>
        <w:t xml:space="preserve">🧠 Clinical Rationale: Leg elevation, walking, compression stockings, and avoiding prolonged standing reduce venous pooling; severe cases may need sclerotherapy or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Wear tight constrictive clothing: Tight clothing around the thighs or waist obstructs venous return.</w:t>
      </w:r>
    </w:p>
    <w:p>
      <w:pPr>
        <w:spacing w:after="40"/>
        <w:ind w:left="360"/>
      </w:pPr>
      <w:r>
        <w:rPr>
          <w:rFonts w:ascii="Times New Roman" w:hAnsi="Times New Roman"/>
          <w:sz w:val="24"/>
          <w:szCs w:val="24"/>
        </w:rPr>
        <w:t xml:space="preserve">B — Stand still for long hours: Prolonged standing increases venous pooling and worsens varicosities.</w:t>
      </w:r>
    </w:p>
    <w:p>
      <w:pPr>
        <w:spacing w:after="40"/>
        <w:ind w:left="360"/>
      </w:pPr>
      <w:r>
        <w:rPr>
          <w:rFonts w:ascii="Times New Roman" w:hAnsi="Times New Roman"/>
          <w:sz w:val="24"/>
          <w:szCs w:val="24"/>
        </w:rPr>
        <w:t xml:space="preserve">D — Apply heat constantly: Constant heat dilates veins further and increases swelling.</w:t>
      </w:r>
    </w:p>
    <w:p>
      <w:pPr>
        <w:spacing w:after="40"/>
        <w:ind w:left="360"/>
      </w:pPr>
      <w:r>
        <w:rPr>
          <w:rFonts w:ascii="Times New Roman" w:hAnsi="Times New Roman"/>
          <w:sz w:val="24"/>
          <w:szCs w:val="24"/>
        </w:rPr>
        <w:t xml:space="preserve">⚠️ Exam Trap: Compression stockings help venous disease but are contraindicated in severe arterial disease - check pulses first.</w:t>
      </w:r>
    </w:p>
    <w:p>
      <w:pPr>
        <w:spacing w:after="40"/>
        <w:ind w:left="360"/>
      </w:pPr>
      <w:r>
        <w:rPr>
          <w:rFonts w:ascii="Times New Roman" w:hAnsi="Times New Roman"/>
          <w:sz w:val="24"/>
          <w:szCs w:val="24"/>
        </w:rPr>
        <w:t xml:space="preserve">💎 PNC Pearl: Venous disease: ELEVATE the legs. Arterial disease: keep legs DEPENDENT. Varicose veins: walk, elevate, compress.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hours after a stab injury to the left chest, a young man has BP 80/60 mmHg, pulse 128/min, distended neck veins even while sitting up, faint heart sounds and a systolic fall of 15 mmHg on inspiration. His lungs are clear on both sides. The MOST likely cause is:</w:t>
      </w:r>
    </w:p>
    <w:p>
      <w:pPr>
        <w:spacing w:after="40"/>
        <w:ind w:left="360"/>
      </w:pPr>
      <w:r>
        <w:rPr>
          <w:rFonts w:ascii="Times New Roman" w:hAnsi="Times New Roman"/>
          <w:sz w:val="24"/>
          <w:szCs w:val="24"/>
        </w:rPr>
        <w:t xml:space="preserve">(a) Cardiac tamponade</w:t>
      </w:r>
    </w:p>
    <w:p>
      <w:pPr>
        <w:spacing w:after="40"/>
        <w:ind w:left="360"/>
      </w:pPr>
      <w:r>
        <w:rPr>
          <w:rFonts w:ascii="Times New Roman" w:hAnsi="Times New Roman"/>
          <w:sz w:val="24"/>
          <w:szCs w:val="24"/>
        </w:rPr>
        <w:t xml:space="preserve">(b) Hypovolaemic shock from external bleeding</w:t>
      </w:r>
    </w:p>
    <w:p>
      <w:pPr>
        <w:spacing w:after="40"/>
        <w:ind w:left="360"/>
      </w:pPr>
      <w:r>
        <w:rPr>
          <w:rFonts w:ascii="Times New Roman" w:hAnsi="Times New Roman"/>
          <w:sz w:val="24"/>
          <w:szCs w:val="24"/>
        </w:rPr>
        <w:t xml:space="preserve">(c) Tension pneumothorax</w:t>
      </w:r>
    </w:p>
    <w:p>
      <w:pPr>
        <w:spacing w:after="40"/>
        <w:ind w:left="360"/>
      </w:pPr>
      <w:r>
        <w:rPr>
          <w:rFonts w:ascii="Times New Roman" w:hAnsi="Times New Roman"/>
          <w:sz w:val="24"/>
          <w:szCs w:val="24"/>
        </w:rPr>
        <w:t xml:space="preserve">(d) Acute left ventricular failure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Cardiac tamponade</w:t>
      </w:r>
    </w:p>
    <w:p>
      <w:pPr>
        <w:spacing w:after="40"/>
        <w:ind w:left="360"/>
      </w:pPr>
      <w:r>
        <w:rPr>
          <w:rFonts w:ascii="Times New Roman" w:hAnsi="Times New Roman"/>
          <w:sz w:val="24"/>
          <w:szCs w:val="24"/>
        </w:rPr>
        <w:t xml:space="preserve">🧠 Clinical Rationale: Hypotension, raised JVP and muffled heart sounds form Beck's triad; an inspiratory BP fall above 10 mmHg is pulsus paradoxus. Blood in the pericardial sac stops the heart filling. Urgent pericardiocentesis or surgical drainage is needed.</w:t>
      </w:r>
    </w:p>
    <w:p>
      <w:pPr>
        <w:spacing w:after="40"/>
        <w:ind w:left="360"/>
      </w:pPr>
      <w:r>
        <w:rPr>
          <w:rFonts w:ascii="Times New Roman" w:hAnsi="Times New Roman"/>
          <w:sz w:val="24"/>
          <w:szCs w:val="24"/>
        </w:rPr>
        <w:t xml:space="preserve">🔍 Key Clues: 60 mmhg | 15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Hypovolaemic shock from external bleeding: Pure bleeding shock gives FLAT neck veins, not distended ones.</w:t>
      </w:r>
    </w:p>
    <w:p>
      <w:pPr>
        <w:spacing w:after="40"/>
        <w:ind w:left="360"/>
      </w:pPr>
      <w:r>
        <w:rPr>
          <w:rFonts w:ascii="Times New Roman" w:hAnsi="Times New Roman"/>
          <w:sz w:val="24"/>
          <w:szCs w:val="24"/>
        </w:rPr>
        <w:t xml:space="preserve">C — Tension pneumothorax: Tension pneumothorax gives absent breath sounds and tracheal shift on one side - both lungs are clear here.</w:t>
      </w:r>
    </w:p>
    <w:p>
      <w:pPr>
        <w:spacing w:after="40"/>
        <w:ind w:left="360"/>
      </w:pPr>
      <w:r>
        <w:rPr>
          <w:rFonts w:ascii="Times New Roman" w:hAnsi="Times New Roman"/>
          <w:sz w:val="24"/>
          <w:szCs w:val="24"/>
        </w:rPr>
        <w:t xml:space="preserve">D — Acute left ventricular failure: LVF causes crackles and frothy sputum; heart sounds are not muffled and the lungs would not be clear.</w:t>
      </w:r>
    </w:p>
    <w:p>
      <w:pPr>
        <w:spacing w:after="40"/>
        <w:ind w:left="360"/>
      </w:pPr>
      <w:r>
        <w:rPr>
          <w:rFonts w:ascii="Times New Roman" w:hAnsi="Times New Roman"/>
          <w:sz w:val="24"/>
          <w:szCs w:val="24"/>
        </w:rPr>
        <w:t xml:space="preserve">⚠️ Exam Trap: Distended neck veins + hypotension occur in both tamponade and tension pneumothorax - clear breath sounds and muffled heart sounds point to tamponade.</w:t>
      </w:r>
    </w:p>
    <w:p>
      <w:pPr>
        <w:spacing w:after="40"/>
        <w:ind w:left="360"/>
      </w:pPr>
      <w:r>
        <w:rPr>
          <w:rFonts w:ascii="Times New Roman" w:hAnsi="Times New Roman"/>
          <w:sz w:val="24"/>
          <w:szCs w:val="24"/>
        </w:rPr>
        <w:t xml:space="preserve">💎 PNC Pearl: Beck's triad = 3 Ds: Decreased BP, Distended neck veins, Distant heart sounds. Add pulsus paradoxus (&gt;10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Assertion (A): A client with acute pericarditis gets relief of chest pain by sitting up and leaning forward. Reason (R): Leaning forward moves the inflamed pericardium away from the pleura and diaphragm, reducing friction and pressure. Choose the correct option.</w:t>
      </w:r>
    </w:p>
    <w:p>
      <w:pPr>
        <w:spacing w:after="40"/>
        <w:ind w:left="360"/>
      </w:pPr>
      <w:r>
        <w:rPr>
          <w:rFonts w:ascii="Times New Roman" w:hAnsi="Times New Roman"/>
          <w:sz w:val="24"/>
          <w:szCs w:val="24"/>
        </w:rPr>
        <w:t xml:space="preserve">(a) A is true, but R is false</w:t>
      </w:r>
    </w:p>
    <w:p>
      <w:pPr>
        <w:spacing w:after="40"/>
        <w:ind w:left="360"/>
      </w:pPr>
      <w:r>
        <w:rPr>
          <w:rFonts w:ascii="Times New Roman" w:hAnsi="Times New Roman"/>
          <w:sz w:val="24"/>
          <w:szCs w:val="24"/>
        </w:rPr>
        <w:t xml:space="preserve">(b) Both A and R are true, but R is not the correct explanation of A</w:t>
      </w:r>
    </w:p>
    <w:p>
      <w:pPr>
        <w:spacing w:after="40"/>
        <w:ind w:left="360"/>
      </w:pPr>
      <w:r>
        <w:rPr>
          <w:rFonts w:ascii="Times New Roman" w:hAnsi="Times New Roman"/>
          <w:sz w:val="24"/>
          <w:szCs w:val="24"/>
        </w:rPr>
        <w:t xml:space="preserve">(c) Both A and R are true, and R is the correct explanation of A</w:t>
      </w:r>
    </w:p>
    <w:p>
      <w:pPr>
        <w:spacing w:after="40"/>
        <w:ind w:left="360"/>
      </w:pPr>
      <w:r>
        <w:rPr>
          <w:rFonts w:ascii="Times New Roman" w:hAnsi="Times New Roman"/>
          <w:sz w:val="24"/>
          <w:szCs w:val="24"/>
        </w:rPr>
        <w:t xml:space="preserve">(d) A is false, but R is true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A and R are true, and R is the correct explanation of A</w:t>
      </w:r>
    </w:p>
    <w:p>
      <w:pPr>
        <w:spacing w:after="40"/>
        <w:ind w:left="360"/>
      </w:pPr>
      <w:r>
        <w:rPr>
          <w:rFonts w:ascii="Times New Roman" w:hAnsi="Times New Roman"/>
          <w:sz w:val="24"/>
          <w:szCs w:val="24"/>
        </w:rPr>
        <w:t xml:space="preserve">🧠 Clinical Rationale: Pericarditis pain is sharp, pleuritic and worse on lying flat or deep breathing. Sitting up and leaning forward lifts the inflamed layers away from neighbouring structures, so pain eases. A pericardial friction rub is the classic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is true, but R is false: R is true - reduced contact of inflamed pericardium is the accepted reason for relief.</w:t>
      </w:r>
    </w:p>
    <w:p>
      <w:pPr>
        <w:spacing w:after="40"/>
        <w:ind w:left="360"/>
      </w:pPr>
      <w:r>
        <w:rPr>
          <w:rFonts w:ascii="Times New Roman" w:hAnsi="Times New Roman"/>
          <w:sz w:val="24"/>
          <w:szCs w:val="24"/>
        </w:rPr>
        <w:t xml:space="preserve">B — Both A and R are true, but R is not the correct explanation of A: R is exactly the mechanism of the relief described in A, so it does explain A.</w:t>
      </w:r>
    </w:p>
    <w:p>
      <w:pPr>
        <w:spacing w:after="40"/>
        <w:ind w:left="360"/>
      </w:pPr>
      <w:r>
        <w:rPr>
          <w:rFonts w:ascii="Times New Roman" w:hAnsi="Times New Roman"/>
          <w:sz w:val="24"/>
          <w:szCs w:val="24"/>
        </w:rPr>
        <w:t xml:space="preserve">D — A is false, but R is true: A is true - positional relief on leaning forward is the hallmark of pericarditis pain.</w:t>
      </w:r>
    </w:p>
    <w:p>
      <w:pPr>
        <w:spacing w:after="40"/>
        <w:ind w:left="360"/>
      </w:pPr>
      <w:r>
        <w:rPr>
          <w:rFonts w:ascii="Times New Roman" w:hAnsi="Times New Roman"/>
          <w:sz w:val="24"/>
          <w:szCs w:val="24"/>
        </w:rPr>
        <w:t xml:space="preserve">⚠️ Exam Trap: Anginal pain is NOT positional; pericarditis pain changes with posture and breathing - use this to separate them.</w:t>
      </w:r>
    </w:p>
    <w:p>
      <w:pPr>
        <w:spacing w:after="40"/>
        <w:ind w:left="360"/>
      </w:pPr>
      <w:r>
        <w:rPr>
          <w:rFonts w:ascii="Times New Roman" w:hAnsi="Times New Roman"/>
          <w:sz w:val="24"/>
          <w:szCs w:val="24"/>
        </w:rPr>
        <w:t xml:space="preserve">💎 PNC Pearl: Pericarditis: sharp pain + friction rub + relief leaning forward + saddle-shaped ST elevation on ECG.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70-year-old hypertensive smoker suddenly develops severe tearing pain in the back and abdomen. A pulsatile mass is felt above the umbilicus, BP is 86/50 mmHg and he is sweating. What is the nurse's FIRST action?</w:t>
      </w:r>
    </w:p>
    <w:p>
      <w:pPr>
        <w:spacing w:after="40"/>
        <w:ind w:left="360"/>
      </w:pPr>
      <w:r>
        <w:rPr>
          <w:rFonts w:ascii="Times New Roman" w:hAnsi="Times New Roman"/>
          <w:sz w:val="24"/>
          <w:szCs w:val="24"/>
        </w:rPr>
        <w:t xml:space="preserve">(a) Apply a hot water bag to the back for pain relief</w:t>
      </w:r>
    </w:p>
    <w:p>
      <w:pPr>
        <w:spacing w:after="40"/>
        <w:ind w:left="360"/>
      </w:pPr>
      <w:r>
        <w:rPr>
          <w:rFonts w:ascii="Times New Roman" w:hAnsi="Times New Roman"/>
          <w:sz w:val="24"/>
          <w:szCs w:val="24"/>
        </w:rPr>
        <w:t xml:space="preserve">(b) Palpate the mass firmly to confirm its size</w:t>
      </w:r>
    </w:p>
    <w:p>
      <w:pPr>
        <w:spacing w:after="40"/>
        <w:ind w:left="360"/>
      </w:pPr>
      <w:r>
        <w:rPr>
          <w:rFonts w:ascii="Times New Roman" w:hAnsi="Times New Roman"/>
          <w:sz w:val="24"/>
          <w:szCs w:val="24"/>
        </w:rPr>
        <w:t xml:space="preserve">(c) Give an oral antacid and observe for one hour</w:t>
      </w:r>
    </w:p>
    <w:p>
      <w:pPr>
        <w:spacing w:after="40"/>
        <w:ind w:left="360"/>
      </w:pPr>
      <w:r>
        <w:rPr>
          <w:rFonts w:ascii="Times New Roman" w:hAnsi="Times New Roman"/>
          <w:sz w:val="24"/>
          <w:szCs w:val="24"/>
        </w:rPr>
        <w:t xml:space="preserve">(d) Alert the emergency surgical team, secure two large-bore IV lines and keep him nil by mouth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Alert the emergency surgical team, secure two large-bore IV lines and keep him nil by mouth</w:t>
      </w:r>
    </w:p>
    <w:p>
      <w:pPr>
        <w:spacing w:after="40"/>
        <w:ind w:left="360"/>
      </w:pPr>
      <w:r>
        <w:rPr>
          <w:rFonts w:ascii="Times New Roman" w:hAnsi="Times New Roman"/>
          <w:sz w:val="24"/>
          <w:szCs w:val="24"/>
        </w:rPr>
        <w:t xml:space="preserve">🧠 Clinical Rationale: Tearing back pain, a pulsatile mass and hypotension mean a leaking/rupturing abdominal aortic aneurysm - a surgical emergency. Immediate escalation, large-bore access with blood cross-match and nil by mouth prepare for emergency repair.</w:t>
      </w:r>
    </w:p>
    <w:p>
      <w:pPr>
        <w:spacing w:after="40"/>
        <w:ind w:left="360"/>
      </w:pPr>
      <w:r>
        <w:rPr>
          <w:rFonts w:ascii="Times New Roman" w:hAnsi="Times New Roman"/>
          <w:sz w:val="24"/>
          <w:szCs w:val="24"/>
        </w:rPr>
        <w:t xml:space="preserve">🔍 Key Clues: 70-year-old | 50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a hot water bag to the back for pain relief: Heat does nothing for vascular rupture and wastes critical time.</w:t>
      </w:r>
    </w:p>
    <w:p>
      <w:pPr>
        <w:spacing w:after="40"/>
        <w:ind w:left="360"/>
      </w:pPr>
      <w:r>
        <w:rPr>
          <w:rFonts w:ascii="Times New Roman" w:hAnsi="Times New Roman"/>
          <w:sz w:val="24"/>
          <w:szCs w:val="24"/>
        </w:rPr>
        <w:t xml:space="preserve">B — Palpate the mass firmly to confirm its size: Deep palpation of an aneurysm may precipitate rupture - handle the abdomen gently.</w:t>
      </w:r>
    </w:p>
    <w:p>
      <w:pPr>
        <w:spacing w:after="40"/>
        <w:ind w:left="360"/>
      </w:pPr>
      <w:r>
        <w:rPr>
          <w:rFonts w:ascii="Times New Roman" w:hAnsi="Times New Roman"/>
          <w:sz w:val="24"/>
          <w:szCs w:val="24"/>
        </w:rPr>
        <w:t xml:space="preserve">C — Give an oral antacid and observe for one hour: Antacid treats dyspepsia; delaying one hour in a leaking aneurysm can be fatal.</w:t>
      </w:r>
    </w:p>
    <w:p>
      <w:pPr>
        <w:spacing w:after="40"/>
        <w:ind w:left="360"/>
      </w:pPr>
      <w:r>
        <w:rPr>
          <w:rFonts w:ascii="Times New Roman" w:hAnsi="Times New Roman"/>
          <w:sz w:val="24"/>
          <w:szCs w:val="24"/>
        </w:rPr>
        <w:t xml:space="preserve">⚠️ Exam Trap: Do not mistake the back pain for a renal stone or musculoskeletal pain when a pulsatile mass and shock are present.</w:t>
      </w:r>
    </w:p>
    <w:p>
      <w:pPr>
        <w:spacing w:after="40"/>
        <w:ind w:left="360"/>
      </w:pPr>
      <w:r>
        <w:rPr>
          <w:rFonts w:ascii="Times New Roman" w:hAnsi="Times New Roman"/>
          <w:sz w:val="24"/>
          <w:szCs w:val="24"/>
        </w:rPr>
        <w:t xml:space="preserve">💎 PNC Pearl: AAA rupture triad: pain (back/abdomen) + pulsatile mass + hypotension. Risk: male, &gt;65, smoker, hypertension.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atrial fibrillation has an apical heart rate of 128/min counted for one full minute, while a second nurse simultaneously counts a radial pulse of 94/min. The pulse deficit is:</w:t>
      </w:r>
    </w:p>
    <w:p>
      <w:pPr>
        <w:spacing w:after="40"/>
        <w:ind w:left="360"/>
      </w:pPr>
      <w:r>
        <w:rPr>
          <w:rFonts w:ascii="Times New Roman" w:hAnsi="Times New Roman"/>
          <w:sz w:val="24"/>
          <w:szCs w:val="24"/>
        </w:rPr>
        <w:t xml:space="preserve">(a) 34 beats/min</w:t>
      </w:r>
    </w:p>
    <w:p>
      <w:pPr>
        <w:spacing w:after="40"/>
        <w:ind w:left="360"/>
      </w:pPr>
      <w:r>
        <w:rPr>
          <w:rFonts w:ascii="Times New Roman" w:hAnsi="Times New Roman"/>
          <w:sz w:val="24"/>
          <w:szCs w:val="24"/>
        </w:rPr>
        <w:t xml:space="preserve">(b) 1.36 beats/min</w:t>
      </w:r>
    </w:p>
    <w:p>
      <w:pPr>
        <w:spacing w:after="40"/>
        <w:ind w:left="360"/>
      </w:pPr>
      <w:r>
        <w:rPr>
          <w:rFonts w:ascii="Times New Roman" w:hAnsi="Times New Roman"/>
          <w:sz w:val="24"/>
          <w:szCs w:val="24"/>
        </w:rPr>
        <w:t xml:space="preserve">(c) 222 beats/min</w:t>
      </w:r>
    </w:p>
    <w:p>
      <w:pPr>
        <w:spacing w:after="40"/>
        <w:ind w:left="360"/>
      </w:pPr>
      <w:r>
        <w:rPr>
          <w:rFonts w:ascii="Times New Roman" w:hAnsi="Times New Roman"/>
          <w:sz w:val="24"/>
          <w:szCs w:val="24"/>
        </w:rPr>
        <w:t xml:space="preserve">(d) 94 beats/min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34 beats/min</w:t>
      </w:r>
    </w:p>
    <w:p>
      <w:pPr>
        <w:spacing w:after="40"/>
        <w:ind w:left="360"/>
      </w:pPr>
      <w:r>
        <w:rPr>
          <w:rFonts w:ascii="Times New Roman" w:hAnsi="Times New Roman"/>
          <w:sz w:val="24"/>
          <w:szCs w:val="24"/>
        </w:rPr>
        <w:t xml:space="preserve">🧠 Clinical Rationale: Pulse deficit = apical rate - radial rate = 128 - 94 = 34/min. In AF many weak ventricular beats do not reach the wrist. Two nurses count apical and radial pulses together for a full minute.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1.36 beats/min: 1.36 is the ratio 128/94 - the deficit is a subtraction, not a division.</w:t>
      </w:r>
    </w:p>
    <w:p>
      <w:pPr>
        <w:spacing w:after="40"/>
        <w:ind w:left="360"/>
      </w:pPr>
      <w:r>
        <w:rPr>
          <w:rFonts w:ascii="Times New Roman" w:hAnsi="Times New Roman"/>
          <w:sz w:val="24"/>
          <w:szCs w:val="24"/>
        </w:rPr>
        <w:t xml:space="preserve">C — 222 beats/min: 222 is the SUM of the two rates - the deficit is their difference.</w:t>
      </w:r>
    </w:p>
    <w:p>
      <w:pPr>
        <w:spacing w:after="40"/>
        <w:ind w:left="360"/>
      </w:pPr>
      <w:r>
        <w:rPr>
          <w:rFonts w:ascii="Times New Roman" w:hAnsi="Times New Roman"/>
          <w:sz w:val="24"/>
          <w:szCs w:val="24"/>
        </w:rPr>
        <w:t xml:space="preserve">D — 94 beats/min: 94 is the radial rate itself, not the deficit.</w:t>
      </w:r>
    </w:p>
    <w:p>
      <w:pPr>
        <w:spacing w:after="40"/>
        <w:ind w:left="360"/>
      </w:pPr>
      <w:r>
        <w:rPr>
          <w:rFonts w:ascii="Times New Roman" w:hAnsi="Times New Roman"/>
          <w:sz w:val="24"/>
          <w:szCs w:val="24"/>
        </w:rPr>
        <w:t xml:space="preserve">⚠️ Exam Trap: Counting apical and radial pulses one after the other (by one nurse) gives a false deficit - count simultaneously for 60 seconds.</w:t>
      </w:r>
    </w:p>
    <w:p>
      <w:pPr>
        <w:spacing w:after="40"/>
        <w:ind w:left="360"/>
      </w:pPr>
      <w:r>
        <w:rPr>
          <w:rFonts w:ascii="Times New Roman" w:hAnsi="Times New Roman"/>
          <w:sz w:val="24"/>
          <w:szCs w:val="24"/>
        </w:rPr>
        <w:t xml:space="preserve">💎 PNC Pearl: Pulse deficit = Apical - Radial. AF = irregularly irregular pulse + pulse deficit + stroke risk (anticoagulate).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 AM a client admitted with heart failure is breathless, anxious and coughing up pink frothy sputum. SpO2 is 84% and there are crackles up to the mid-zones of both lungs. What should the nurse do FIRST?</w:t>
      </w:r>
    </w:p>
    <w:p>
      <w:pPr>
        <w:spacing w:after="40"/>
        <w:ind w:left="360"/>
      </w:pPr>
      <w:r>
        <w:rPr>
          <w:rFonts w:ascii="Times New Roman" w:hAnsi="Times New Roman"/>
          <w:sz w:val="24"/>
          <w:szCs w:val="24"/>
        </w:rPr>
        <w:t xml:space="preserve">(a) Give the prescribed oral furosemide tablet</w:t>
      </w:r>
    </w:p>
    <w:p>
      <w:pPr>
        <w:spacing w:after="40"/>
        <w:ind w:left="360"/>
      </w:pPr>
      <w:r>
        <w:rPr>
          <w:rFonts w:ascii="Times New Roman" w:hAnsi="Times New Roman"/>
          <w:sz w:val="24"/>
          <w:szCs w:val="24"/>
        </w:rPr>
        <w:t xml:space="preserve">(b) Sit the client upright with legs dependent and start oxygen</w:t>
      </w:r>
    </w:p>
    <w:p>
      <w:pPr>
        <w:spacing w:after="40"/>
        <w:ind w:left="360"/>
      </w:pPr>
      <w:r>
        <w:rPr>
          <w:rFonts w:ascii="Times New Roman" w:hAnsi="Times New Roman"/>
          <w:sz w:val="24"/>
          <w:szCs w:val="24"/>
        </w:rPr>
        <w:t xml:space="preserve">(c) Start an IV infusion of normal saline at 100 mL/h</w:t>
      </w:r>
    </w:p>
    <w:p>
      <w:pPr>
        <w:spacing w:after="40"/>
        <w:ind w:left="360"/>
      </w:pPr>
      <w:r>
        <w:rPr>
          <w:rFonts w:ascii="Times New Roman" w:hAnsi="Times New Roman"/>
          <w:sz w:val="24"/>
          <w:szCs w:val="24"/>
        </w:rPr>
        <w:t xml:space="preserve">(d) Lay the client flat and elevate the legs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Sit the client upright with legs dependent and start oxygen</w:t>
      </w:r>
    </w:p>
    <w:p>
      <w:pPr>
        <w:spacing w:after="40"/>
        <w:ind w:left="360"/>
      </w:pPr>
      <w:r>
        <w:rPr>
          <w:rFonts w:ascii="Times New Roman" w:hAnsi="Times New Roman"/>
          <w:sz w:val="24"/>
          <w:szCs w:val="24"/>
        </w:rPr>
        <w:t xml:space="preserve">🧠 Clinical Rationale: Acute pulmonary oedema: the first step is an upright position with legs down (reduces venous return and eases breathing) and oxygen to correct hypoxia; then IV furosemide, nitrates as ordered, and monitoring.</w:t>
      </w:r>
    </w:p>
    <w:p>
      <w:pPr>
        <w:spacing w:after="40"/>
        <w:ind w:left="360"/>
      </w:pPr>
      <w:r>
        <w:rPr>
          <w:rFonts w:ascii="Times New Roman" w:hAnsi="Times New Roman"/>
          <w:sz w:val="24"/>
          <w:szCs w:val="24"/>
        </w:rPr>
        <w:t xml:space="preserve">🔍 Key Clues: First | SpO2 | 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prescribed oral furosemide tablet: Oral diuretic acts too slowly in an emergency - IV furosemide is used after positioning and oxygen.</w:t>
      </w:r>
    </w:p>
    <w:p>
      <w:pPr>
        <w:spacing w:after="40"/>
        <w:ind w:left="360"/>
      </w:pPr>
      <w:r>
        <w:rPr>
          <w:rFonts w:ascii="Times New Roman" w:hAnsi="Times New Roman"/>
          <w:sz w:val="24"/>
          <w:szCs w:val="24"/>
        </w:rPr>
        <w:t xml:space="preserve">C — Start an IV infusion of normal saline at 100 mL/h: Extra IV fluid adds volume to already congested lungs.</w:t>
      </w:r>
    </w:p>
    <w:p>
      <w:pPr>
        <w:spacing w:after="40"/>
        <w:ind w:left="360"/>
      </w:pPr>
      <w:r>
        <w:rPr>
          <w:rFonts w:ascii="Times New Roman" w:hAnsi="Times New Roman"/>
          <w:sz w:val="24"/>
          <w:szCs w:val="24"/>
        </w:rPr>
        <w:t xml:space="preserve">D — Lay the client flat and elevate the legs: Lying flat with raised legs increases venous return and worsens lung congestion.</w:t>
      </w:r>
    </w:p>
    <w:p>
      <w:pPr>
        <w:spacing w:after="40"/>
        <w:ind w:left="360"/>
      </w:pPr>
      <w:r>
        <w:rPr>
          <w:rFonts w:ascii="Times New Roman" w:hAnsi="Times New Roman"/>
          <w:sz w:val="24"/>
          <w:szCs w:val="24"/>
        </w:rPr>
        <w:t xml:space="preserve">⚠️ Exam Trap: Legs-UP is for shock; legs-DOWN, sitting up, is for pulmonary oedema.</w:t>
      </w:r>
    </w:p>
    <w:p>
      <w:pPr>
        <w:spacing w:after="40"/>
        <w:ind w:left="360"/>
      </w:pPr>
      <w:r>
        <w:rPr>
          <w:rFonts w:ascii="Times New Roman" w:hAnsi="Times New Roman"/>
          <w:sz w:val="24"/>
          <w:szCs w:val="24"/>
        </w:rPr>
        <w:t xml:space="preserve">💎 PNC Pearl: Acute pulmonary oedema: position (upright, legs down) -&gt; O2 -&gt; IV furosemide -&gt; nitrates -&gt; monitor output.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road traffic accident, a client opens his eyes only to painful stimuli, speaks inappropriate words and withdraws his arm from a painful stimulus. His Glasgow Coma Scale score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9</w:t>
      </w:r>
    </w:p>
    <w:p>
      <w:pPr>
        <w:spacing w:after="40"/>
        <w:ind w:left="360"/>
      </w:pPr>
      <w:r>
        <w:rPr>
          <w:rFonts w:ascii="Times New Roman" w:hAnsi="Times New Roman"/>
          <w:sz w:val="24"/>
          <w:szCs w:val="24"/>
        </w:rPr>
        <w:t xml:space="preserve">🧠 Clinical Rationale: Eye opening to pain = 2, inappropriate words = 3, withdrawal from pain = 4. GCS = 2 + 3 + 4 = 9 (moderate head injury, 9-12). A score of 8 or less usually needs airway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10 results from scoring eye opening to pain as 3 (to voice).</w:t>
      </w:r>
    </w:p>
    <w:p>
      <w:pPr>
        <w:spacing w:after="40"/>
        <w:ind w:left="360"/>
      </w:pPr>
      <w:r>
        <w:rPr>
          <w:rFonts w:ascii="Times New Roman" w:hAnsi="Times New Roman"/>
          <w:sz w:val="24"/>
          <w:szCs w:val="24"/>
        </w:rPr>
        <w:t xml:space="preserve">B — 8: 8 results from scoring withdrawal as 3 (abnormal flexion) - withdrawal scores 4.</w:t>
      </w:r>
    </w:p>
    <w:p>
      <w:pPr>
        <w:spacing w:after="40"/>
        <w:ind w:left="360"/>
      </w:pPr>
      <w:r>
        <w:rPr>
          <w:rFonts w:ascii="Times New Roman" w:hAnsi="Times New Roman"/>
          <w:sz w:val="24"/>
          <w:szCs w:val="24"/>
        </w:rPr>
        <w:t xml:space="preserve">D — 7: 7 results from under-scoring two components - check each against the table.</w:t>
      </w:r>
    </w:p>
    <w:p>
      <w:pPr>
        <w:spacing w:after="40"/>
        <w:ind w:left="360"/>
      </w:pPr>
      <w:r>
        <w:rPr>
          <w:rFonts w:ascii="Times New Roman" w:hAnsi="Times New Roman"/>
          <w:sz w:val="24"/>
          <w:szCs w:val="24"/>
        </w:rPr>
        <w:t xml:space="preserve">⚠️ Exam Trap: Withdrawal (4) and abnormal flexion/decorticate (3) are easily swapped - they change the total.</w:t>
      </w:r>
    </w:p>
    <w:p>
      <w:pPr>
        <w:spacing w:after="40"/>
        <w:ind w:left="360"/>
      </w:pPr>
      <w:r>
        <w:rPr>
          <w:rFonts w:ascii="Times New Roman" w:hAnsi="Times New Roman"/>
          <w:sz w:val="24"/>
          <w:szCs w:val="24"/>
        </w:rPr>
        <w:t xml:space="preserve">💎 PNC Pearl: GCS = E4 V5 M6 = 15; lowest 3. 13-15 mild, 9-12 moderate, 8 or less severe - 'eight,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breastfeeding, milk production is driven by the hormone: </w:t>
      </w:r>
    </w:p>
    <w:p>
      <w:pPr>
        <w:spacing w:after="40"/>
        <w:ind w:left="360"/>
      </w:pPr>
      <w:r>
        <w:rPr>
          <w:rFonts w:ascii="Times New Roman" w:hAnsi="Times New Roman"/>
          <w:sz w:val="24"/>
          <w:szCs w:val="24"/>
        </w:rPr>
        <w:t xml:space="preserve">(a) Prolactin</w:t>
      </w:r>
    </w:p>
    <w:p>
      <w:pPr>
        <w:spacing w:after="40"/>
        <w:ind w:left="360"/>
      </w:pPr>
      <w:r>
        <w:rPr>
          <w:rFonts w:ascii="Times New Roman" w:hAnsi="Times New Roman"/>
          <w:sz w:val="24"/>
          <w:szCs w:val="24"/>
        </w:rPr>
        <w:t xml:space="preserve">(b) Progesterone</w:t>
      </w:r>
    </w:p>
    <w:p>
      <w:pPr>
        <w:spacing w:after="40"/>
        <w:ind w:left="360"/>
      </w:pPr>
      <w:r>
        <w:rPr>
          <w:rFonts w:ascii="Times New Roman" w:hAnsi="Times New Roman"/>
          <w:sz w:val="24"/>
          <w:szCs w:val="24"/>
        </w:rPr>
        <w:t xml:space="preserve">(c) Oxytocin</w:t>
      </w:r>
    </w:p>
    <w:p>
      <w:pPr>
        <w:spacing w:after="40"/>
        <w:ind w:left="360"/>
      </w:pPr>
      <w:r>
        <w:rPr>
          <w:rFonts w:ascii="Times New Roman" w:hAnsi="Times New Roman"/>
          <w:sz w:val="24"/>
          <w:szCs w:val="24"/>
        </w:rPr>
        <w:t xml:space="preserve">(d) FSH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Prolactin</w:t>
      </w:r>
    </w:p>
    <w:p>
      <w:pPr>
        <w:spacing w:after="40"/>
        <w:ind w:left="360"/>
      </w:pPr>
      <w:r>
        <w:rPr>
          <w:rFonts w:ascii="Times New Roman" w:hAnsi="Times New Roman"/>
          <w:sz w:val="24"/>
          <w:szCs w:val="24"/>
        </w:rPr>
        <w:t xml:space="preserve">🧠 Clinical Rationale: Prolactin from the anterior pituitary stimulates milk synthesis; oxytocin (released by suckling) causes the 'let-down' ejection of milk - stress inhibits let-down.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Progesterone: Progesterone inhibits milk secretion during pregnancy; its fall after placenta delivery allows lactation.</w:t>
      </w:r>
    </w:p>
    <w:p>
      <w:pPr>
        <w:spacing w:after="40"/>
        <w:ind w:left="360"/>
      </w:pPr>
      <w:r>
        <w:rPr>
          <w:rFonts w:ascii="Times New Roman" w:hAnsi="Times New Roman"/>
          <w:sz w:val="24"/>
          <w:szCs w:val="24"/>
        </w:rPr>
        <w:t xml:space="preserve">C — Oxytocin: Oxytocin causes milk EJECTION (let-down), not milk production.</w:t>
      </w:r>
    </w:p>
    <w:p>
      <w:pPr>
        <w:spacing w:after="40"/>
        <w:ind w:left="360"/>
      </w:pPr>
      <w:r>
        <w:rPr>
          <w:rFonts w:ascii="Times New Roman" w:hAnsi="Times New Roman"/>
          <w:sz w:val="24"/>
          <w:szCs w:val="24"/>
        </w:rPr>
        <w:t xml:space="preserve">D — FSH: FSH stimulates ovarian follicles, not milk synthesis.</w:t>
      </w:r>
    </w:p>
    <w:p>
      <w:pPr>
        <w:spacing w:after="40"/>
        <w:ind w:left="360"/>
      </w:pPr>
      <w:r>
        <w:rPr>
          <w:rFonts w:ascii="Times New Roman" w:hAnsi="Times New Roman"/>
          <w:sz w:val="24"/>
          <w:szCs w:val="24"/>
        </w:rPr>
        <w:t xml:space="preserve">⚠️ Exam Trap: Prolactin = production (anterior pituitary); oxytocin = ejection (posterior pituitary). Exams swap them.</w:t>
      </w:r>
    </w:p>
    <w:p>
      <w:pPr>
        <w:spacing w:after="40"/>
        <w:ind w:left="360"/>
      </w:pPr>
      <w:r>
        <w:rPr>
          <w:rFonts w:ascii="Times New Roman" w:hAnsi="Times New Roman"/>
          <w:sz w:val="24"/>
          <w:szCs w:val="24"/>
        </w:rPr>
        <w:t xml:space="preserve">💎 PNC Pearl: Prolactin 'Produces', Oxytocin 'Outs' the milk. Night feeds raise prolactin most.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GOOD breastfeeding latch is indicated by: </w:t>
      </w:r>
    </w:p>
    <w:p>
      <w:pPr>
        <w:spacing w:after="40"/>
        <w:ind w:left="360"/>
      </w:pPr>
      <w:r>
        <w:rPr>
          <w:rFonts w:ascii="Times New Roman" w:hAnsi="Times New Roman"/>
          <w:sz w:val="24"/>
          <w:szCs w:val="24"/>
        </w:rPr>
        <w:t xml:space="preserve">(a) The baby sucking only the nipple tip</w:t>
      </w:r>
    </w:p>
    <w:p>
      <w:pPr>
        <w:spacing w:after="40"/>
        <w:ind w:left="360"/>
      </w:pPr>
      <w:r>
        <w:rPr>
          <w:rFonts w:ascii="Times New Roman" w:hAnsi="Times New Roman"/>
          <w:sz w:val="24"/>
          <w:szCs w:val="24"/>
        </w:rPr>
        <w:t xml:space="preserve">(b) The mother's nipple flattened permanently</w:t>
      </w:r>
    </w:p>
    <w:p>
      <w:pPr>
        <w:spacing w:after="40"/>
        <w:ind w:left="360"/>
      </w:pPr>
      <w:r>
        <w:rPr>
          <w:rFonts w:ascii="Times New Roman" w:hAnsi="Times New Roman"/>
          <w:sz w:val="24"/>
          <w:szCs w:val="24"/>
        </w:rPr>
        <w:t xml:space="preserve">(c) Pain with every feed</w:t>
      </w:r>
    </w:p>
    <w:p>
      <w:pPr>
        <w:spacing w:after="40"/>
        <w:ind w:left="360"/>
      </w:pPr>
      <w:r>
        <w:rPr>
          <w:rFonts w:ascii="Times New Roman" w:hAnsi="Times New Roman"/>
          <w:sz w:val="24"/>
          <w:szCs w:val="24"/>
        </w:rPr>
        <w:t xml:space="preserve">(d) The baby's mouth covering much of the areola, rhythmic jaw movements, and audible swallowing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baby's mouth covering much of the areola, rhythmic jaw movements, and audible swallowing</w:t>
      </w:r>
    </w:p>
    <w:p>
      <w:pPr>
        <w:spacing w:after="40"/>
        <w:ind w:left="360"/>
      </w:pPr>
      <w:r>
        <w:rPr>
          <w:rFonts w:ascii="Times New Roman" w:hAnsi="Times New Roman"/>
          <w:sz w:val="24"/>
          <w:szCs w:val="24"/>
        </w:rPr>
        <w:t xml:space="preserve">🧠 Clinical Rationale: A deep latch - wide mouth over the areola, lips flanged, chin touching the breast, and rhythmic swallowing - prevents nipple pain and ensures milk transfer.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baby sucking only the nipple tip: Sucking only the nipple tip is a poor latch - causes sore, cracked nipples and poor milk transfer.</w:t>
      </w:r>
    </w:p>
    <w:p>
      <w:pPr>
        <w:spacing w:after="40"/>
        <w:ind w:left="360"/>
      </w:pPr>
      <w:r>
        <w:rPr>
          <w:rFonts w:ascii="Times New Roman" w:hAnsi="Times New Roman"/>
          <w:sz w:val="24"/>
          <w:szCs w:val="24"/>
        </w:rPr>
        <w:t xml:space="preserve">B — The mother's nipple flattened permanently: A flattened, wedge-shaped nipple after feeds is a sign of poor attachment.</w:t>
      </w:r>
    </w:p>
    <w:p>
      <w:pPr>
        <w:spacing w:after="40"/>
        <w:ind w:left="360"/>
      </w:pPr>
      <w:r>
        <w:rPr>
          <w:rFonts w:ascii="Times New Roman" w:hAnsi="Times New Roman"/>
          <w:sz w:val="24"/>
          <w:szCs w:val="24"/>
        </w:rPr>
        <w:t xml:space="preserve">C — Pain with every feed: Pain throughout feeds signals poor attachment, not a good latch.</w:t>
      </w:r>
    </w:p>
    <w:p>
      <w:pPr>
        <w:spacing w:after="40"/>
        <w:ind w:left="360"/>
      </w:pPr>
      <w:r>
        <w:rPr>
          <w:rFonts w:ascii="Times New Roman" w:hAnsi="Times New Roman"/>
          <w:sz w:val="24"/>
          <w:szCs w:val="24"/>
        </w:rPr>
        <w:t xml:space="preserve">⚠️ Exam Trap: Good POSITION (baby's body) and good ATTACHMENT (mouth to breast) are separate checks.</w:t>
      </w:r>
    </w:p>
    <w:p>
      <w:pPr>
        <w:spacing w:after="40"/>
        <w:ind w:left="360"/>
      </w:pPr>
      <w:r>
        <w:rPr>
          <w:rFonts w:ascii="Times New Roman" w:hAnsi="Times New Roman"/>
          <w:sz w:val="24"/>
          <w:szCs w:val="24"/>
        </w:rPr>
        <w:t xml:space="preserve">💎 PNC Pearl: Good attachment: chin touching breast, mouth wide, lower lip everted, more areola above than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copper-bearing IUCD (CuT 380A) provides contraception for up to: </w:t>
      </w:r>
    </w:p>
    <w:p>
      <w:pPr>
        <w:spacing w:after="40"/>
        <w:ind w:left="360"/>
      </w:pPr>
      <w:r>
        <w:rPr>
          <w:rFonts w:ascii="Times New Roman" w:hAnsi="Times New Roman"/>
          <w:sz w:val="24"/>
          <w:szCs w:val="24"/>
        </w:rPr>
        <w:t xml:space="preserve">(a) 1 year</w:t>
      </w:r>
    </w:p>
    <w:p>
      <w:pPr>
        <w:spacing w:after="40"/>
        <w:ind w:left="360"/>
      </w:pPr>
      <w:r>
        <w:rPr>
          <w:rFonts w:ascii="Times New Roman" w:hAnsi="Times New Roman"/>
          <w:sz w:val="24"/>
          <w:szCs w:val="24"/>
        </w:rPr>
        <w:t xml:space="preserve">(b) 5 weeks</w:t>
      </w:r>
    </w:p>
    <w:p>
      <w:pPr>
        <w:spacing w:after="40"/>
        <w:ind w:left="360"/>
      </w:pPr>
      <w:r>
        <w:rPr>
          <w:rFonts w:ascii="Times New Roman" w:hAnsi="Times New Roman"/>
          <w:sz w:val="24"/>
          <w:szCs w:val="24"/>
        </w:rPr>
        <w:t xml:space="preserve">(c) 3 months</w:t>
      </w:r>
    </w:p>
    <w:p>
      <w:pPr>
        <w:spacing w:after="40"/>
        <w:ind w:left="360"/>
      </w:pPr>
      <w:r>
        <w:rPr>
          <w:rFonts w:ascii="Times New Roman" w:hAnsi="Times New Roman"/>
          <w:sz w:val="24"/>
          <w:szCs w:val="24"/>
        </w:rPr>
        <w:t xml:space="preserve">(d) 10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 years</w:t>
      </w:r>
    </w:p>
    <w:p>
      <w:pPr>
        <w:spacing w:after="40"/>
        <w:ind w:left="360"/>
      </w:pPr>
      <w:r>
        <w:rPr>
          <w:rFonts w:ascii="Times New Roman" w:hAnsi="Times New Roman"/>
          <w:sz w:val="24"/>
          <w:szCs w:val="24"/>
        </w:rPr>
        <w:t xml:space="preserve">🧠 Clinical Rationale: CuT 380A is effective for 10 years, can be inserted postpartum or post-abortion, and works by impairing sperm and implantation; it does not affect breastfeeding.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year: One year is far shorter than the licensed life of CuT 380A.</w:t>
      </w:r>
    </w:p>
    <w:p>
      <w:pPr>
        <w:spacing w:after="40"/>
        <w:ind w:left="360"/>
      </w:pPr>
      <w:r>
        <w:rPr>
          <w:rFonts w:ascii="Times New Roman" w:hAnsi="Times New Roman"/>
          <w:sz w:val="24"/>
          <w:szCs w:val="24"/>
        </w:rPr>
        <w:t xml:space="preserve">B — 5 weeks: Five weeks has no relation to any IUCD's duration.</w:t>
      </w:r>
    </w:p>
    <w:p>
      <w:pPr>
        <w:spacing w:after="40"/>
        <w:ind w:left="360"/>
      </w:pPr>
      <w:r>
        <w:rPr>
          <w:rFonts w:ascii="Times New Roman" w:hAnsi="Times New Roman"/>
          <w:sz w:val="24"/>
          <w:szCs w:val="24"/>
        </w:rPr>
        <w:t xml:space="preserve">C — 3 months: Three months is the interval for DMPA injection, not an IUCD.</w:t>
      </w:r>
    </w:p>
    <w:p>
      <w:pPr>
        <w:spacing w:after="40"/>
        <w:ind w:left="360"/>
      </w:pPr>
      <w:r>
        <w:rPr>
          <w:rFonts w:ascii="Times New Roman" w:hAnsi="Times New Roman"/>
          <w:sz w:val="24"/>
          <w:szCs w:val="24"/>
        </w:rPr>
        <w:t xml:space="preserve">⚠️ Exam Trap: CuT 375 lasts 5 years and CuT 380A lasts 10 years - read the number on the device.</w:t>
      </w:r>
    </w:p>
    <w:p>
      <w:pPr>
        <w:spacing w:after="40"/>
        <w:ind w:left="360"/>
      </w:pPr>
      <w:r>
        <w:rPr>
          <w:rFonts w:ascii="Times New Roman" w:hAnsi="Times New Roman"/>
          <w:sz w:val="24"/>
          <w:szCs w:val="24"/>
        </w:rPr>
        <w:t xml:space="preserve">💎 PNC Pearl: CuT 380A = 10 years; CuT 375 = 5 years. PPIUCD within 10 minutes of placenta or within 48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injectable contraceptive DMPA (Depo-Provera) is given every: </w:t>
      </w:r>
    </w:p>
    <w:p>
      <w:pPr>
        <w:spacing w:after="40"/>
        <w:ind w:left="360"/>
      </w:pPr>
      <w:r>
        <w:rPr>
          <w:rFonts w:ascii="Times New Roman" w:hAnsi="Times New Roman"/>
          <w:sz w:val="24"/>
          <w:szCs w:val="24"/>
        </w:rPr>
        <w:t xml:space="preserve">(a) 1 year</w:t>
      </w:r>
    </w:p>
    <w:p>
      <w:pPr>
        <w:spacing w:after="40"/>
        <w:ind w:left="360"/>
      </w:pPr>
      <w:r>
        <w:rPr>
          <w:rFonts w:ascii="Times New Roman" w:hAnsi="Times New Roman"/>
          <w:sz w:val="24"/>
          <w:szCs w:val="24"/>
        </w:rPr>
        <w:t xml:space="preserve">(b) 3 months (13 weeks)</w:t>
      </w:r>
    </w:p>
    <w:p>
      <w:pPr>
        <w:spacing w:after="40"/>
        <w:ind w:left="360"/>
      </w:pPr>
      <w:r>
        <w:rPr>
          <w:rFonts w:ascii="Times New Roman" w:hAnsi="Times New Roman"/>
          <w:sz w:val="24"/>
          <w:szCs w:val="24"/>
        </w:rPr>
        <w:t xml:space="preserve">(c) 6 months</w:t>
      </w:r>
    </w:p>
    <w:p>
      <w:pPr>
        <w:spacing w:after="40"/>
        <w:ind w:left="360"/>
      </w:pPr>
      <w:r>
        <w:rPr>
          <w:rFonts w:ascii="Times New Roman" w:hAnsi="Times New Roman"/>
          <w:sz w:val="24"/>
          <w:szCs w:val="24"/>
        </w:rPr>
        <w:t xml:space="preserve">(d) 1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 months (13 weeks)</w:t>
      </w:r>
    </w:p>
    <w:p>
      <w:pPr>
        <w:spacing w:after="40"/>
        <w:ind w:left="360"/>
      </w:pPr>
      <w:r>
        <w:rPr>
          <w:rFonts w:ascii="Times New Roman" w:hAnsi="Times New Roman"/>
          <w:sz w:val="24"/>
          <w:szCs w:val="24"/>
        </w:rPr>
        <w:t xml:space="preserve">🧠 Clinical Rationale: DMPA 150 mg IM every 13 weeks gives highly effective progestin-only contraception; menstrual irregularity is common and fertility returns after it is stopped.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year: No injectable in the national programme is given yearly.</w:t>
      </w:r>
    </w:p>
    <w:p>
      <w:pPr>
        <w:spacing w:after="40"/>
        <w:ind w:left="360"/>
      </w:pPr>
      <w:r>
        <w:rPr>
          <w:rFonts w:ascii="Times New Roman" w:hAnsi="Times New Roman"/>
          <w:sz w:val="24"/>
          <w:szCs w:val="24"/>
        </w:rPr>
        <w:t xml:space="preserve">C — 6 months: Six months is too long - protection falls after 13 weeks.</w:t>
      </w:r>
    </w:p>
    <w:p>
      <w:pPr>
        <w:spacing w:after="40"/>
        <w:ind w:left="360"/>
      </w:pPr>
      <w:r>
        <w:rPr>
          <w:rFonts w:ascii="Times New Roman" w:hAnsi="Times New Roman"/>
          <w:sz w:val="24"/>
          <w:szCs w:val="24"/>
        </w:rPr>
        <w:t xml:space="preserve">D — 1 month: Monthly injections are combined injectables, not DMPA.</w:t>
      </w:r>
    </w:p>
    <w:p>
      <w:pPr>
        <w:spacing w:after="40"/>
        <w:ind w:left="360"/>
      </w:pPr>
      <w:r>
        <w:rPr>
          <w:rFonts w:ascii="Times New Roman" w:hAnsi="Times New Roman"/>
          <w:sz w:val="24"/>
          <w:szCs w:val="24"/>
        </w:rPr>
        <w:t xml:space="preserve">⚠️ Exam Trap: The national programme name for DMPA is 'Antara' - give it every 3 months.</w:t>
      </w:r>
    </w:p>
    <w:p>
      <w:pPr>
        <w:spacing w:after="40"/>
        <w:ind w:left="360"/>
      </w:pPr>
      <w:r>
        <w:rPr>
          <w:rFonts w:ascii="Times New Roman" w:hAnsi="Times New Roman"/>
          <w:sz w:val="24"/>
          <w:szCs w:val="24"/>
        </w:rPr>
        <w:t xml:space="preserve">💎 PNC Pearl: Antara (DMPA 150 mg IM) every 3 months; Chhaya (centchroman) weekly for 3 months, then weekly.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Vasectomy, male sterilization, involves: </w:t>
      </w:r>
    </w:p>
    <w:p>
      <w:pPr>
        <w:spacing w:after="40"/>
        <w:ind w:left="360"/>
      </w:pPr>
      <w:r>
        <w:rPr>
          <w:rFonts w:ascii="Times New Roman" w:hAnsi="Times New Roman"/>
          <w:sz w:val="24"/>
          <w:szCs w:val="24"/>
        </w:rPr>
        <w:t xml:space="preserve">(a) Ligation of both vasa deferentia, with confirmation by semen analysis before relying on it</w:t>
      </w:r>
    </w:p>
    <w:p>
      <w:pPr>
        <w:spacing w:after="40"/>
        <w:ind w:left="360"/>
      </w:pPr>
      <w:r>
        <w:rPr>
          <w:rFonts w:ascii="Times New Roman" w:hAnsi="Times New Roman"/>
          <w:sz w:val="24"/>
          <w:szCs w:val="24"/>
        </w:rPr>
        <w:t xml:space="preserve">(b) A hormone injection</w:t>
      </w:r>
    </w:p>
    <w:p>
      <w:pPr>
        <w:spacing w:after="40"/>
        <w:ind w:left="360"/>
      </w:pPr>
      <w:r>
        <w:rPr>
          <w:rFonts w:ascii="Times New Roman" w:hAnsi="Times New Roman"/>
          <w:sz w:val="24"/>
          <w:szCs w:val="24"/>
        </w:rPr>
        <w:t xml:space="preserve">(c) Ligation of the fallopian tubes</w:t>
      </w:r>
    </w:p>
    <w:p>
      <w:pPr>
        <w:spacing w:after="40"/>
        <w:ind w:left="360"/>
      </w:pPr>
      <w:r>
        <w:rPr>
          <w:rFonts w:ascii="Times New Roman" w:hAnsi="Times New Roman"/>
          <w:sz w:val="24"/>
          <w:szCs w:val="24"/>
        </w:rPr>
        <w:t xml:space="preserve">(d) Removal of the testes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Ligation of both vasa deferentia, with confirmation by semen analysis before relying on it</w:t>
      </w:r>
    </w:p>
    <w:p>
      <w:pPr>
        <w:spacing w:after="40"/>
        <w:ind w:left="360"/>
      </w:pPr>
      <w:r>
        <w:rPr>
          <w:rFonts w:ascii="Times New Roman" w:hAnsi="Times New Roman"/>
          <w:sz w:val="24"/>
          <w:szCs w:val="24"/>
        </w:rPr>
        <w:t xml:space="preserve">🧠 Clinical Rationale: Vasectomy cuts/ties the vasa - a minor scrotal procedure; sperm remain in the tract, so a semen analysis (usually after 20 ejaculations) confirms sterility.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hormone injection: Hormonal injections are temporary methods, not permanent sterilisation.</w:t>
      </w:r>
    </w:p>
    <w:p>
      <w:pPr>
        <w:spacing w:after="40"/>
        <w:ind w:left="360"/>
      </w:pPr>
      <w:r>
        <w:rPr>
          <w:rFonts w:ascii="Times New Roman" w:hAnsi="Times New Roman"/>
          <w:sz w:val="24"/>
          <w:szCs w:val="24"/>
        </w:rPr>
        <w:t xml:space="preserve">C — Ligation of the fallopian tubes: Ligation of the fallopian tubes is female sterilisation (tubectomy).</w:t>
      </w:r>
    </w:p>
    <w:p>
      <w:pPr>
        <w:spacing w:after="40"/>
        <w:ind w:left="360"/>
      </w:pPr>
      <w:r>
        <w:rPr>
          <w:rFonts w:ascii="Times New Roman" w:hAnsi="Times New Roman"/>
          <w:sz w:val="24"/>
          <w:szCs w:val="24"/>
        </w:rPr>
        <w:t xml:space="preserve">D — Removal of the testes: Removal of the testes is orchidectomy (castration), not vasectomy.</w:t>
      </w:r>
    </w:p>
    <w:p>
      <w:pPr>
        <w:spacing w:after="40"/>
        <w:ind w:left="360"/>
      </w:pPr>
      <w:r>
        <w:rPr>
          <w:rFonts w:ascii="Times New Roman" w:hAnsi="Times New Roman"/>
          <w:sz w:val="24"/>
          <w:szCs w:val="24"/>
        </w:rPr>
        <w:t xml:space="preserve">⚠️ Exam Trap: Vasectomy is NOT immediately effective - sperm remain in the tract, so use condoms until semen analysis is negative.</w:t>
      </w:r>
    </w:p>
    <w:p>
      <w:pPr>
        <w:spacing w:after="40"/>
        <w:ind w:left="360"/>
      </w:pPr>
      <w:r>
        <w:rPr>
          <w:rFonts w:ascii="Times New Roman" w:hAnsi="Times New Roman"/>
          <w:sz w:val="24"/>
          <w:szCs w:val="24"/>
        </w:rPr>
        <w:t xml:space="preserve">💎 PNC Pearl: No-scalpel vasectomy (NSV): back-up contraception for 3 months; semen analysis confirms azoospermia.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Tubectomy (female sterilization) is performed by: </w:t>
      </w:r>
    </w:p>
    <w:p>
      <w:pPr>
        <w:spacing w:after="40"/>
        <w:ind w:left="360"/>
      </w:pPr>
      <w:r>
        <w:rPr>
          <w:rFonts w:ascii="Times New Roman" w:hAnsi="Times New Roman"/>
          <w:sz w:val="24"/>
          <w:szCs w:val="24"/>
        </w:rPr>
        <w:t xml:space="preserve">(a) Injecting hormones</w:t>
      </w:r>
    </w:p>
    <w:p>
      <w:pPr>
        <w:spacing w:after="40"/>
        <w:ind w:left="360"/>
      </w:pPr>
      <w:r>
        <w:rPr>
          <w:rFonts w:ascii="Times New Roman" w:hAnsi="Times New Roman"/>
          <w:sz w:val="24"/>
          <w:szCs w:val="24"/>
        </w:rPr>
        <w:t xml:space="preserve">(b) Occluding the cervix</w:t>
      </w:r>
    </w:p>
    <w:p>
      <w:pPr>
        <w:spacing w:after="40"/>
        <w:ind w:left="360"/>
      </w:pPr>
      <w:r>
        <w:rPr>
          <w:rFonts w:ascii="Times New Roman" w:hAnsi="Times New Roman"/>
          <w:sz w:val="24"/>
          <w:szCs w:val="24"/>
        </w:rPr>
        <w:t xml:space="preserve">(c) Removing the uterus</w:t>
      </w:r>
    </w:p>
    <w:p>
      <w:pPr>
        <w:spacing w:after="40"/>
        <w:ind w:left="360"/>
      </w:pPr>
      <w:r>
        <w:rPr>
          <w:rFonts w:ascii="Times New Roman" w:hAnsi="Times New Roman"/>
          <w:sz w:val="24"/>
          <w:szCs w:val="24"/>
        </w:rPr>
        <w:t xml:space="preserve">(d) Occluding or ligating the fallopian tubes, often by mini-laparotomy or laparoscopy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Occluding or ligating the fallopian tubes, often by mini-laparotomy or laparoscopy</w:t>
      </w:r>
    </w:p>
    <w:p>
      <w:pPr>
        <w:spacing w:after="40"/>
        <w:ind w:left="360"/>
      </w:pPr>
      <w:r>
        <w:rPr>
          <w:rFonts w:ascii="Times New Roman" w:hAnsi="Times New Roman"/>
          <w:sz w:val="24"/>
          <w:szCs w:val="24"/>
        </w:rPr>
        <w:t xml:space="preserve">🧠 Clinical Rationale: Tubal occlusion blocks sperm-egg meeting - a permanent method done postpartum (mini-lap) or via laparoscopy; it does not affect menstruation or hormones.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Injecting hormones: Hormonal injections give temporary contraception only.</w:t>
      </w:r>
    </w:p>
    <w:p>
      <w:pPr>
        <w:spacing w:after="40"/>
        <w:ind w:left="360"/>
      </w:pPr>
      <w:r>
        <w:rPr>
          <w:rFonts w:ascii="Times New Roman" w:hAnsi="Times New Roman"/>
          <w:sz w:val="24"/>
          <w:szCs w:val="24"/>
        </w:rPr>
        <w:t xml:space="preserve">B — Occluding the cervix: The cervix is not occluded in any sterilisation technique.</w:t>
      </w:r>
    </w:p>
    <w:p>
      <w:pPr>
        <w:spacing w:after="40"/>
        <w:ind w:left="360"/>
      </w:pPr>
      <w:r>
        <w:rPr>
          <w:rFonts w:ascii="Times New Roman" w:hAnsi="Times New Roman"/>
          <w:sz w:val="24"/>
          <w:szCs w:val="24"/>
        </w:rPr>
        <w:t xml:space="preserve">C — Removing the uterus: Removal of the uterus is hysterectomy - a major surgery, not a sterilisation method.</w:t>
      </w:r>
    </w:p>
    <w:p>
      <w:pPr>
        <w:spacing w:after="40"/>
        <w:ind w:left="360"/>
      </w:pPr>
      <w:r>
        <w:rPr>
          <w:rFonts w:ascii="Times New Roman" w:hAnsi="Times New Roman"/>
          <w:sz w:val="24"/>
          <w:szCs w:val="24"/>
        </w:rPr>
        <w:t xml:space="preserve">⚠️ Exam Trap: Tubectomy does not stop menstruation or change hormones - students often think it causes menopause.</w:t>
      </w:r>
    </w:p>
    <w:p>
      <w:pPr>
        <w:spacing w:after="40"/>
        <w:ind w:left="360"/>
      </w:pPr>
      <w:r>
        <w:rPr>
          <w:rFonts w:ascii="Times New Roman" w:hAnsi="Times New Roman"/>
          <w:sz w:val="24"/>
          <w:szCs w:val="24"/>
        </w:rPr>
        <w:t xml:space="preserve">💎 PNC Pearl: Tubectomy: mini-lap (postpartum, within 7 days) or laparoscopic (interval, 6 weeks after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4 months after delivery is exclusively breastfeeding and has relied on the lactational amenorrhoea method. Her periods returned last week. The nurse's BEST advice is:</w:t>
      </w:r>
    </w:p>
    <w:p>
      <w:pPr>
        <w:spacing w:after="40"/>
        <w:ind w:left="360"/>
      </w:pPr>
      <w:r>
        <w:rPr>
          <w:rFonts w:ascii="Times New Roman" w:hAnsi="Times New Roman"/>
          <w:sz w:val="24"/>
          <w:szCs w:val="24"/>
        </w:rPr>
        <w:t xml:space="preserve">(a) Continue LAM because she is still exclusively breastfeeding</w:t>
      </w:r>
    </w:p>
    <w:p>
      <w:pPr>
        <w:spacing w:after="40"/>
        <w:ind w:left="360"/>
      </w:pPr>
      <w:r>
        <w:rPr>
          <w:rFonts w:ascii="Times New Roman" w:hAnsi="Times New Roman"/>
          <w:sz w:val="24"/>
          <w:szCs w:val="24"/>
        </w:rPr>
        <w:t xml:space="preserve">(b) Continue LAM until the baby is 6 months old</w:t>
      </w:r>
    </w:p>
    <w:p>
      <w:pPr>
        <w:spacing w:after="40"/>
        <w:ind w:left="360"/>
      </w:pPr>
      <w:r>
        <w:rPr>
          <w:rFonts w:ascii="Times New Roman" w:hAnsi="Times New Roman"/>
          <w:sz w:val="24"/>
          <w:szCs w:val="24"/>
        </w:rPr>
        <w:t xml:space="preserve">(c) Stop breastfeeding so that a hormonal pill can be started</w:t>
      </w:r>
    </w:p>
    <w:p>
      <w:pPr>
        <w:spacing w:after="40"/>
        <w:ind w:left="360"/>
      </w:pPr>
      <w:r>
        <w:rPr>
          <w:rFonts w:ascii="Times New Roman" w:hAnsi="Times New Roman"/>
          <w:sz w:val="24"/>
          <w:szCs w:val="24"/>
        </w:rPr>
        <w:t xml:space="preserve">(d) Start another contraceptive method now, as LAM is no longer reliable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Start another contraceptive method now, as LAM is no longer reliable</w:t>
      </w:r>
    </w:p>
    <w:p>
      <w:pPr>
        <w:spacing w:after="40"/>
        <w:ind w:left="360"/>
      </w:pPr>
      <w:r>
        <w:rPr>
          <w:rFonts w:ascii="Times New Roman" w:hAnsi="Times New Roman"/>
          <w:sz w:val="24"/>
          <w:szCs w:val="24"/>
        </w:rPr>
        <w:t xml:space="preserve">🧠 Clinical Rationale: LAM is reliable (about 98%) only when all three hold: exclusive breastfeeding, amenorrhoea and baby under 6 months. The return of menses breaks one condition, so a complementary method (PPIUCD, progestin-only pill, condom) must start.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Continue LAM because she is still exclusively breastfeeding: Exclusive breastfeeding alone does not protect once menstruation has returned.</w:t>
      </w:r>
    </w:p>
    <w:p>
      <w:pPr>
        <w:spacing w:after="40"/>
        <w:ind w:left="360"/>
      </w:pPr>
      <w:r>
        <w:rPr>
          <w:rFonts w:ascii="Times New Roman" w:hAnsi="Times New Roman"/>
          <w:sz w:val="24"/>
          <w:szCs w:val="24"/>
        </w:rPr>
        <w:t xml:space="preserve">B — Continue LAM until the baby is 6 months old: Age under 6 months alone is not enough - all three conditions are needed.</w:t>
      </w:r>
    </w:p>
    <w:p>
      <w:pPr>
        <w:spacing w:after="40"/>
        <w:ind w:left="360"/>
      </w:pPr>
      <w:r>
        <w:rPr>
          <w:rFonts w:ascii="Times New Roman" w:hAnsi="Times New Roman"/>
          <w:sz w:val="24"/>
          <w:szCs w:val="24"/>
        </w:rPr>
        <w:t xml:space="preserve">C — Stop breastfeeding so that a hormonal pill can be started: Breastfeeding need not stop - progestin-only methods are compatible with lactation.</w:t>
      </w:r>
    </w:p>
    <w:p>
      <w:pPr>
        <w:spacing w:after="40"/>
        <w:ind w:left="360"/>
      </w:pPr>
      <w:r>
        <w:rPr>
          <w:rFonts w:ascii="Times New Roman" w:hAnsi="Times New Roman"/>
          <w:sz w:val="24"/>
          <w:szCs w:val="24"/>
        </w:rPr>
        <w:t xml:space="preserve">⚠️ Exam Trap: LAM fails as soon as ANY one of its three conditions fails, not when all fail.</w:t>
      </w:r>
    </w:p>
    <w:p>
      <w:pPr>
        <w:spacing w:after="40"/>
        <w:ind w:left="360"/>
      </w:pPr>
      <w:r>
        <w:rPr>
          <w:rFonts w:ascii="Times New Roman" w:hAnsi="Times New Roman"/>
          <w:sz w:val="24"/>
          <w:szCs w:val="24"/>
        </w:rPr>
        <w:t xml:space="preserve">💎 PNC Pearl: LAM = 3 conditions: Amenorrhoea + Exclusive BF + baby &lt; 6 months. Lose one, add another method.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Combined oral contraceptive pills are contraindicated in all of the following women EXCEPT:</w:t>
      </w:r>
    </w:p>
    <w:p>
      <w:pPr>
        <w:spacing w:after="40"/>
        <w:ind w:left="360"/>
      </w:pPr>
      <w:r>
        <w:rPr>
          <w:rFonts w:ascii="Times New Roman" w:hAnsi="Times New Roman"/>
          <w:sz w:val="24"/>
          <w:szCs w:val="24"/>
        </w:rPr>
        <w:t xml:space="preserve">(a) A woman with migraine with aura</w:t>
      </w:r>
    </w:p>
    <w:p>
      <w:pPr>
        <w:spacing w:after="40"/>
        <w:ind w:left="360"/>
      </w:pPr>
      <w:r>
        <w:rPr>
          <w:rFonts w:ascii="Times New Roman" w:hAnsi="Times New Roman"/>
          <w:sz w:val="24"/>
          <w:szCs w:val="24"/>
        </w:rPr>
        <w:t xml:space="preserve">(b) A 37-year-old who smokes 15 cigarettes a day</w:t>
      </w:r>
    </w:p>
    <w:p>
      <w:pPr>
        <w:spacing w:after="40"/>
        <w:ind w:left="360"/>
      </w:pPr>
      <w:r>
        <w:rPr>
          <w:rFonts w:ascii="Times New Roman" w:hAnsi="Times New Roman"/>
          <w:sz w:val="24"/>
          <w:szCs w:val="24"/>
        </w:rPr>
        <w:t xml:space="preserve">(c) A 24-year-old non-smoker with painful, heavy periods</w:t>
      </w:r>
    </w:p>
    <w:p>
      <w:pPr>
        <w:spacing w:after="40"/>
        <w:ind w:left="360"/>
      </w:pPr>
      <w:r>
        <w:rPr>
          <w:rFonts w:ascii="Times New Roman" w:hAnsi="Times New Roman"/>
          <w:sz w:val="24"/>
          <w:szCs w:val="24"/>
        </w:rPr>
        <w:t xml:space="preserve">(d) A woman with a past deep vein thrombosis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24-year-old non-smoker with painful, heavy periods</w:t>
      </w:r>
    </w:p>
    <w:p>
      <w:pPr>
        <w:spacing w:after="40"/>
        <w:ind w:left="360"/>
      </w:pPr>
      <w:r>
        <w:rPr>
          <w:rFonts w:ascii="Times New Roman" w:hAnsi="Times New Roman"/>
          <w:sz w:val="24"/>
          <w:szCs w:val="24"/>
        </w:rPr>
        <w:t xml:space="preserve">🧠 Clinical Rationale: Oestrogen increases the risk of thrombosis and stroke, so COCs are avoided in smokers over 35, past VTE, migraine with aura, uncontrolled hypertension and breastfeeding in the first 6 months. A young healthy non-smoker with dysmenorrhoea benefits from COCs.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woman with migraine with aura: Migraine with aura plus oestrogen raises the stroke risk - contraindicated.</w:t>
      </w:r>
    </w:p>
    <w:p>
      <w:pPr>
        <w:spacing w:after="40"/>
        <w:ind w:left="360"/>
      </w:pPr>
      <w:r>
        <w:rPr>
          <w:rFonts w:ascii="Times New Roman" w:hAnsi="Times New Roman"/>
          <w:sz w:val="24"/>
          <w:szCs w:val="24"/>
        </w:rPr>
        <w:t xml:space="preserve">B — A 37-year-old who smokes 15 cigarettes a day: Smoking over 35 years with COC sharply increases the risk of MI and stroke - contraindicated.</w:t>
      </w:r>
    </w:p>
    <w:p>
      <w:pPr>
        <w:spacing w:after="40"/>
        <w:ind w:left="360"/>
      </w:pPr>
      <w:r>
        <w:rPr>
          <w:rFonts w:ascii="Times New Roman" w:hAnsi="Times New Roman"/>
          <w:sz w:val="24"/>
          <w:szCs w:val="24"/>
        </w:rPr>
        <w:t xml:space="preserve">D — A woman with a past deep vein thrombosis: Past DVT is an absolute contraindication to oestrogen-containing pills.</w:t>
      </w:r>
    </w:p>
    <w:p>
      <w:pPr>
        <w:spacing w:after="40"/>
        <w:ind w:left="360"/>
      </w:pPr>
      <w:r>
        <w:rPr>
          <w:rFonts w:ascii="Times New Roman" w:hAnsi="Times New Roman"/>
          <w:sz w:val="24"/>
          <w:szCs w:val="24"/>
        </w:rPr>
        <w:t xml:space="preserve">⚠️ Exam Trap: In EXCEPT questions pick the woman who can safely use the pill, not the one with the highest risk.</w:t>
      </w:r>
    </w:p>
    <w:p>
      <w:pPr>
        <w:spacing w:after="40"/>
        <w:ind w:left="360"/>
      </w:pPr>
      <w:r>
        <w:rPr>
          <w:rFonts w:ascii="Times New Roman" w:hAnsi="Times New Roman"/>
          <w:sz w:val="24"/>
          <w:szCs w:val="24"/>
        </w:rPr>
        <w:t xml:space="preserve">💎 PNC Pearl: COC no-go list: smoker &gt;35, VTE, migraine with aura, BP &gt;160/100, breast cancer, liver disease, &lt;6 weeks postpartum breastfeeding.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give a rapid blood transfusion, the nurse selects a cannula of gauge:</w:t>
      </w:r>
    </w:p>
    <w:p>
      <w:pPr>
        <w:spacing w:after="40"/>
        <w:ind w:left="360"/>
      </w:pPr>
      <w:r>
        <w:rPr>
          <w:rFonts w:ascii="Times New Roman" w:hAnsi="Times New Roman"/>
          <w:sz w:val="24"/>
          <w:szCs w:val="24"/>
        </w:rPr>
        <w:t xml:space="preserve">(a) 26 gauge</w:t>
      </w:r>
    </w:p>
    <w:p>
      <w:pPr>
        <w:spacing w:after="40"/>
        <w:ind w:left="360"/>
      </w:pPr>
      <w:r>
        <w:rPr>
          <w:rFonts w:ascii="Times New Roman" w:hAnsi="Times New Roman"/>
          <w:sz w:val="24"/>
          <w:szCs w:val="24"/>
        </w:rPr>
        <w:t xml:space="preserve">(b) 24 gauge</w:t>
      </w:r>
    </w:p>
    <w:p>
      <w:pPr>
        <w:spacing w:after="40"/>
        <w:ind w:left="360"/>
      </w:pPr>
      <w:r>
        <w:rPr>
          <w:rFonts w:ascii="Times New Roman" w:hAnsi="Times New Roman"/>
          <w:sz w:val="24"/>
          <w:szCs w:val="24"/>
        </w:rPr>
        <w:t xml:space="preserve">(c) 18 or larger (16-18G)</w:t>
      </w:r>
    </w:p>
    <w:p>
      <w:pPr>
        <w:spacing w:after="40"/>
        <w:ind w:left="360"/>
      </w:pPr>
      <w:r>
        <w:rPr>
          <w:rFonts w:ascii="Times New Roman" w:hAnsi="Times New Roman"/>
          <w:sz w:val="24"/>
          <w:szCs w:val="24"/>
        </w:rPr>
        <w:t xml:space="preserve">(d) Any gauge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18 or larger (16-18G)</w:t>
      </w:r>
    </w:p>
    <w:p>
      <w:pPr>
        <w:spacing w:after="40"/>
        <w:ind w:left="360"/>
      </w:pPr>
      <w:r>
        <w:rPr>
          <w:rFonts w:ascii="Times New Roman" w:hAnsi="Times New Roman"/>
          <w:sz w:val="24"/>
          <w:szCs w:val="24"/>
        </w:rPr>
        <w:t xml:space="preserve">🧠 Clinical Rationale: Larger gauges (16-18G) allow viscous blood to flow rapidly without haemolysis; small gauges (24G) suit fragile veins of children and the elderly for medications.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 gauge: 26G is the smallest cannula, for neonates - unsuitable for rapid transfusion.</w:t>
      </w:r>
    </w:p>
    <w:p>
      <w:pPr>
        <w:spacing w:after="40"/>
        <w:ind w:left="360"/>
      </w:pPr>
      <w:r>
        <w:rPr>
          <w:rFonts w:ascii="Times New Roman" w:hAnsi="Times New Roman"/>
          <w:sz w:val="24"/>
          <w:szCs w:val="24"/>
        </w:rPr>
        <w:t xml:space="preserve">B — 24 gauge: 24G is for children or fragile veins; blood flows too slowly and cells may be damaged.</w:t>
      </w:r>
    </w:p>
    <w:p>
      <w:pPr>
        <w:spacing w:after="40"/>
        <w:ind w:left="360"/>
      </w:pPr>
      <w:r>
        <w:rPr>
          <w:rFonts w:ascii="Times New Roman" w:hAnsi="Times New Roman"/>
          <w:sz w:val="24"/>
          <w:szCs w:val="24"/>
        </w:rPr>
        <w:t xml:space="preserve">D — Any gauge: Gauge matters - small cannulas slow the flow and may haemolyse red cells.</w:t>
      </w:r>
    </w:p>
    <w:p>
      <w:pPr>
        <w:spacing w:after="40"/>
        <w:ind w:left="360"/>
      </w:pPr>
      <w:r>
        <w:rPr>
          <w:rFonts w:ascii="Times New Roman" w:hAnsi="Times New Roman"/>
          <w:sz w:val="24"/>
          <w:szCs w:val="24"/>
        </w:rPr>
        <w:t xml:space="preserve">⚠️ Exam Trap: A LARGER gauge number means a SMALLER cannula - 16G is bigger than 24G.</w:t>
      </w:r>
    </w:p>
    <w:p>
      <w:pPr>
        <w:spacing w:after="40"/>
        <w:ind w:left="360"/>
      </w:pPr>
      <w:r>
        <w:rPr>
          <w:rFonts w:ascii="Times New Roman" w:hAnsi="Times New Roman"/>
          <w:sz w:val="24"/>
          <w:szCs w:val="24"/>
        </w:rPr>
        <w:t xml:space="preserve">💎 PNC Pearl: Cannula colours: 14G orange, 16G grey, 18G green, 20G pink, 22G blue, 24G yellow. Trauma/blood = 16-18G.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PICC line is a catheter whose tip lies in the:</w:t>
      </w:r>
    </w:p>
    <w:p>
      <w:pPr>
        <w:spacing w:after="40"/>
        <w:ind w:left="360"/>
      </w:pPr>
      <w:r>
        <w:rPr>
          <w:rFonts w:ascii="Times New Roman" w:hAnsi="Times New Roman"/>
          <w:sz w:val="24"/>
          <w:szCs w:val="24"/>
        </w:rPr>
        <w:t xml:space="preserve">(a) Radial artery</w:t>
      </w:r>
    </w:p>
    <w:p>
      <w:pPr>
        <w:spacing w:after="40"/>
        <w:ind w:left="360"/>
      </w:pPr>
      <w:r>
        <w:rPr>
          <w:rFonts w:ascii="Times New Roman" w:hAnsi="Times New Roman"/>
          <w:sz w:val="24"/>
          <w:szCs w:val="24"/>
        </w:rPr>
        <w:t xml:space="preserve">(b) Foot vein</w:t>
      </w:r>
    </w:p>
    <w:p>
      <w:pPr>
        <w:spacing w:after="40"/>
        <w:ind w:left="360"/>
      </w:pPr>
      <w:r>
        <w:rPr>
          <w:rFonts w:ascii="Times New Roman" w:hAnsi="Times New Roman"/>
          <w:sz w:val="24"/>
          <w:szCs w:val="24"/>
        </w:rPr>
        <w:t xml:space="preserve">(c) Superior vena cava, inserted through a peripheral vein of the arm</w:t>
      </w:r>
    </w:p>
    <w:p>
      <w:pPr>
        <w:spacing w:after="40"/>
        <w:ind w:left="360"/>
      </w:pPr>
      <w:r>
        <w:rPr>
          <w:rFonts w:ascii="Times New Roman" w:hAnsi="Times New Roman"/>
          <w:sz w:val="24"/>
          <w:szCs w:val="24"/>
        </w:rPr>
        <w:t xml:space="preserve">(d) Umbilical vein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Superior vena cava, inserted through a peripheral vein of the arm</w:t>
      </w:r>
    </w:p>
    <w:p>
      <w:pPr>
        <w:spacing w:after="40"/>
        <w:ind w:left="360"/>
      </w:pPr>
      <w:r>
        <w:rPr>
          <w:rFonts w:ascii="Times New Roman" w:hAnsi="Times New Roman"/>
          <w:sz w:val="24"/>
          <w:szCs w:val="24"/>
        </w:rPr>
        <w:t xml:space="preserve">🧠 Clinical Rationale: Peripherally inserted central catheters - threaded from the basilic/cephalic vein to the superior vena cava - provide long-term access for antibiotics, chemotherapy, or irritant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Radial artery: Arterial lines are for pressure monitoring and blood gases, not long-term infusion.</w:t>
      </w:r>
    </w:p>
    <w:p>
      <w:pPr>
        <w:spacing w:after="40"/>
        <w:ind w:left="360"/>
      </w:pPr>
      <w:r>
        <w:rPr>
          <w:rFonts w:ascii="Times New Roman" w:hAnsi="Times New Roman"/>
          <w:sz w:val="24"/>
          <w:szCs w:val="24"/>
        </w:rPr>
        <w:t xml:space="preserve">B — Foot vein: Foot veins are avoided in adults and are not used for PICC lines.</w:t>
      </w:r>
    </w:p>
    <w:p>
      <w:pPr>
        <w:spacing w:after="40"/>
        <w:ind w:left="360"/>
      </w:pPr>
      <w:r>
        <w:rPr>
          <w:rFonts w:ascii="Times New Roman" w:hAnsi="Times New Roman"/>
          <w:sz w:val="24"/>
          <w:szCs w:val="24"/>
        </w:rPr>
        <w:t xml:space="preserve">D — Umbilical vein: The umbilical vein is used for central access only in newborns.</w:t>
      </w:r>
    </w:p>
    <w:p>
      <w:pPr>
        <w:spacing w:after="40"/>
        <w:ind w:left="360"/>
      </w:pPr>
      <w:r>
        <w:rPr>
          <w:rFonts w:ascii="Times New Roman" w:hAnsi="Times New Roman"/>
          <w:sz w:val="24"/>
          <w:szCs w:val="24"/>
        </w:rPr>
        <w:t xml:space="preserve">⚠️ Exam Trap: Peripherally INSERTED does not mean peripherally ENDING - the tip of a PICC is central.</w:t>
      </w:r>
    </w:p>
    <w:p>
      <w:pPr>
        <w:spacing w:after="40"/>
        <w:ind w:left="360"/>
      </w:pPr>
      <w:r>
        <w:rPr>
          <w:rFonts w:ascii="Times New Roman" w:hAnsi="Times New Roman"/>
          <w:sz w:val="24"/>
          <w:szCs w:val="24"/>
        </w:rPr>
        <w:t xml:space="preserve">💎 PNC Pearl: PICC: inserted in the basilic/cephalic vein, tip in the lower SVC; confirm by X-ray before use.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Total parenteral nutrition (TPN), a hypertonic solution, is given through a:</w:t>
      </w:r>
    </w:p>
    <w:p>
      <w:pPr>
        <w:spacing w:after="40"/>
        <w:ind w:left="360"/>
      </w:pPr>
      <w:r>
        <w:rPr>
          <w:rFonts w:ascii="Times New Roman" w:hAnsi="Times New Roman"/>
          <w:sz w:val="24"/>
          <w:szCs w:val="24"/>
        </w:rPr>
        <w:t xml:space="preserve">(a) Nasogastric tube</w:t>
      </w:r>
    </w:p>
    <w:p>
      <w:pPr>
        <w:spacing w:after="40"/>
        <w:ind w:left="360"/>
      </w:pPr>
      <w:r>
        <w:rPr>
          <w:rFonts w:ascii="Times New Roman" w:hAnsi="Times New Roman"/>
          <w:sz w:val="24"/>
          <w:szCs w:val="24"/>
        </w:rPr>
        <w:t xml:space="preserve">(b) Peripheral cannula always</w:t>
      </w:r>
    </w:p>
    <w:p>
      <w:pPr>
        <w:spacing w:after="40"/>
        <w:ind w:left="360"/>
      </w:pPr>
      <w:r>
        <w:rPr>
          <w:rFonts w:ascii="Times New Roman" w:hAnsi="Times New Roman"/>
          <w:sz w:val="24"/>
          <w:szCs w:val="24"/>
        </w:rPr>
        <w:t xml:space="preserve">(c) Oral route</w:t>
      </w:r>
    </w:p>
    <w:p>
      <w:pPr>
        <w:spacing w:after="40"/>
        <w:ind w:left="360"/>
      </w:pPr>
      <w:r>
        <w:rPr>
          <w:rFonts w:ascii="Times New Roman" w:hAnsi="Times New Roman"/>
          <w:sz w:val="24"/>
          <w:szCs w:val="24"/>
        </w:rPr>
        <w:t xml:space="preserve">(d) Central line because it can damage small peripheral veins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Central line because it can damage small peripheral veins</w:t>
      </w:r>
    </w:p>
    <w:p>
      <w:pPr>
        <w:spacing w:after="40"/>
        <w:ind w:left="360"/>
      </w:pPr>
      <w:r>
        <w:rPr>
          <w:rFonts w:ascii="Times New Roman" w:hAnsi="Times New Roman"/>
          <w:sz w:val="24"/>
          <w:szCs w:val="24"/>
        </w:rPr>
        <w:t xml:space="preserve">🧠 Clinical Rationale: TPN's high osmolarity irritates peripheral veins, so it is infused via a central catheter; blood glucose and infection are monitored closely during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Nasogastric tube: A nasogastric tube is used for enteral feeds, not parenteral solutions.</w:t>
      </w:r>
    </w:p>
    <w:p>
      <w:pPr>
        <w:spacing w:after="40"/>
        <w:ind w:left="360"/>
      </w:pPr>
      <w:r>
        <w:rPr>
          <w:rFonts w:ascii="Times New Roman" w:hAnsi="Times New Roman"/>
          <w:sz w:val="24"/>
          <w:szCs w:val="24"/>
        </w:rPr>
        <w:t xml:space="preserve">B — Peripheral cannula always: Peripheral veins cannot tolerate the high osmolarity of TPN - phlebitis and thrombosis result.</w:t>
      </w:r>
    </w:p>
    <w:p>
      <w:pPr>
        <w:spacing w:after="40"/>
        <w:ind w:left="360"/>
      </w:pPr>
      <w:r>
        <w:rPr>
          <w:rFonts w:ascii="Times New Roman" w:hAnsi="Times New Roman"/>
          <w:sz w:val="24"/>
          <w:szCs w:val="24"/>
        </w:rPr>
        <w:t xml:space="preserve">C — Oral route: The oral route is enteral nutrition; TPN is given into a vein.</w:t>
      </w:r>
    </w:p>
    <w:p>
      <w:pPr>
        <w:spacing w:after="40"/>
        <w:ind w:left="360"/>
      </w:pPr>
      <w:r>
        <w:rPr>
          <w:rFonts w:ascii="Times New Roman" w:hAnsi="Times New Roman"/>
          <w:sz w:val="24"/>
          <w:szCs w:val="24"/>
        </w:rPr>
        <w:t xml:space="preserve">⚠️ Exam Trap: 'Parenteral' means outside the gut - students mix up TPN with NG tube feeding.</w:t>
      </w:r>
    </w:p>
    <w:p>
      <w:pPr>
        <w:spacing w:after="40"/>
        <w:ind w:left="360"/>
      </w:pPr>
      <w:r>
        <w:rPr>
          <w:rFonts w:ascii="Times New Roman" w:hAnsi="Times New Roman"/>
          <w:sz w:val="24"/>
          <w:szCs w:val="24"/>
        </w:rPr>
        <w:t xml:space="preserve">💎 PNC Pearl: TPN: central line, strict asepsis, monitor blood sugar 4-6 hourly, never stop abruptly (rebound hypoglycaemia).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starting an IV, the tourniquet is placed:</w:t>
      </w:r>
    </w:p>
    <w:p>
      <w:pPr>
        <w:spacing w:after="40"/>
        <w:ind w:left="360"/>
      </w:pPr>
      <w:r>
        <w:rPr>
          <w:rFonts w:ascii="Times New Roman" w:hAnsi="Times New Roman"/>
          <w:sz w:val="24"/>
          <w:szCs w:val="24"/>
        </w:rPr>
        <w:t xml:space="preserve">(a) Below the insertion site</w:t>
      </w:r>
    </w:p>
    <w:p>
      <w:pPr>
        <w:spacing w:after="40"/>
        <w:ind w:left="360"/>
      </w:pPr>
      <w:r>
        <w:rPr>
          <w:rFonts w:ascii="Times New Roman" w:hAnsi="Times New Roman"/>
          <w:sz w:val="24"/>
          <w:szCs w:val="24"/>
        </w:rPr>
        <w:t xml:space="preserve">(b) Tightly around the elbow at all times</w:t>
      </w:r>
    </w:p>
    <w:p>
      <w:pPr>
        <w:spacing w:after="40"/>
        <w:ind w:left="360"/>
      </w:pPr>
      <w:r>
        <w:rPr>
          <w:rFonts w:ascii="Times New Roman" w:hAnsi="Times New Roman"/>
          <w:sz w:val="24"/>
          <w:szCs w:val="24"/>
        </w:rPr>
        <w:t xml:space="preserve">(c) 5-6 inches (about 10-15 cm) above the intended site and released once the cannula is in the vein</w:t>
      </w:r>
    </w:p>
    <w:p>
      <w:pPr>
        <w:spacing w:after="40"/>
        <w:ind w:left="360"/>
      </w:pPr>
      <w:r>
        <w:rPr>
          <w:rFonts w:ascii="Times New Roman" w:hAnsi="Times New Roman"/>
          <w:sz w:val="24"/>
          <w:szCs w:val="24"/>
        </w:rPr>
        <w:t xml:space="preserve">(d) Over the wrist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5-6 inches (about 10-15 cm) above the intended site and released once the cannula is in the vein</w:t>
      </w:r>
    </w:p>
    <w:p>
      <w:pPr>
        <w:spacing w:after="40"/>
        <w:ind w:left="360"/>
      </w:pPr>
      <w:r>
        <w:rPr>
          <w:rFonts w:ascii="Times New Roman" w:hAnsi="Times New Roman"/>
          <w:sz w:val="24"/>
          <w:szCs w:val="24"/>
        </w:rPr>
        <w:t xml:space="preserve">🧠 Clinical Rationale: The tourniquet distends veins; it is removed as soon as flashback confirms entry to prevent discomfort, bruising, and impaired flow.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Below the insertion site: A tourniquet below the site cannot distend the vein above it.</w:t>
      </w:r>
    </w:p>
    <w:p>
      <w:pPr>
        <w:spacing w:after="40"/>
        <w:ind w:left="360"/>
      </w:pPr>
      <w:r>
        <w:rPr>
          <w:rFonts w:ascii="Times New Roman" w:hAnsi="Times New Roman"/>
          <w:sz w:val="24"/>
          <w:szCs w:val="24"/>
        </w:rPr>
        <w:t xml:space="preserve">B — Tightly around the elbow at all times: Leaving a tourniquet on throughout causes pain, bruising and blocks the infusion.</w:t>
      </w:r>
    </w:p>
    <w:p>
      <w:pPr>
        <w:spacing w:after="40"/>
        <w:ind w:left="360"/>
      </w:pPr>
      <w:r>
        <w:rPr>
          <w:rFonts w:ascii="Times New Roman" w:hAnsi="Times New Roman"/>
          <w:sz w:val="24"/>
          <w:szCs w:val="24"/>
        </w:rPr>
        <w:t xml:space="preserve">D — Over the wrist only: The tourniquet goes above the chosen site - the wrist is not the standard place for all sites.</w:t>
      </w:r>
    </w:p>
    <w:p>
      <w:pPr>
        <w:spacing w:after="40"/>
        <w:ind w:left="360"/>
      </w:pPr>
      <w:r>
        <w:rPr>
          <w:rFonts w:ascii="Times New Roman" w:hAnsi="Times New Roman"/>
          <w:sz w:val="24"/>
          <w:szCs w:val="24"/>
        </w:rPr>
        <w:t xml:space="preserve">⚠️ Exam Trap: The tourniquet must be released BEFORE starting the infusion or blood flow and the drip will be obstructed.</w:t>
      </w:r>
    </w:p>
    <w:p>
      <w:pPr>
        <w:spacing w:after="40"/>
        <w:ind w:left="360"/>
      </w:pPr>
      <w:r>
        <w:rPr>
          <w:rFonts w:ascii="Times New Roman" w:hAnsi="Times New Roman"/>
          <w:sz w:val="24"/>
          <w:szCs w:val="24"/>
        </w:rPr>
        <w:t xml:space="preserve">💎 PNC Pearl: Tourniquet: 10-15 cm above the site, less than 1-2 minutes, release on flashback, then connect the 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warfarin for a mechanical heart valve has black tarry stools and an INR of 6.8. The doctor orders a blood component to correct the clotting defect quickly. The nurse expects:</w:t>
      </w:r>
    </w:p>
    <w:p>
      <w:pPr>
        <w:spacing w:after="40"/>
        <w:ind w:left="360"/>
      </w:pPr>
      <w:r>
        <w:rPr>
          <w:rFonts w:ascii="Times New Roman" w:hAnsi="Times New Roman"/>
          <w:sz w:val="24"/>
          <w:szCs w:val="24"/>
        </w:rPr>
        <w:t xml:space="preserve">(a) Packed red blood cells only</w:t>
      </w:r>
    </w:p>
    <w:p>
      <w:pPr>
        <w:spacing w:after="40"/>
        <w:ind w:left="360"/>
      </w:pPr>
      <w:r>
        <w:rPr>
          <w:rFonts w:ascii="Times New Roman" w:hAnsi="Times New Roman"/>
          <w:sz w:val="24"/>
          <w:szCs w:val="24"/>
        </w:rPr>
        <w:t xml:space="preserve">(b) Platelet concentrate</w:t>
      </w:r>
    </w:p>
    <w:p>
      <w:pPr>
        <w:spacing w:after="40"/>
        <w:ind w:left="360"/>
      </w:pPr>
      <w:r>
        <w:rPr>
          <w:rFonts w:ascii="Times New Roman" w:hAnsi="Times New Roman"/>
          <w:sz w:val="24"/>
          <w:szCs w:val="24"/>
        </w:rPr>
        <w:t xml:space="preserve">(c) Human albumin 5%</w:t>
      </w:r>
    </w:p>
    <w:p>
      <w:pPr>
        <w:spacing w:after="40"/>
        <w:ind w:left="360"/>
      </w:pPr>
      <w:r>
        <w:rPr>
          <w:rFonts w:ascii="Times New Roman" w:hAnsi="Times New Roman"/>
          <w:sz w:val="24"/>
          <w:szCs w:val="24"/>
        </w:rPr>
        <w:t xml:space="preserve">(d) Fresh frozen plasma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Fresh frozen plasma</w:t>
      </w:r>
    </w:p>
    <w:p>
      <w:pPr>
        <w:spacing w:after="40"/>
        <w:ind w:left="360"/>
      </w:pPr>
      <w:r>
        <w:rPr>
          <w:rFonts w:ascii="Times New Roman" w:hAnsi="Times New Roman"/>
          <w:sz w:val="24"/>
          <w:szCs w:val="24"/>
        </w:rPr>
        <w:t xml:space="preserve">🧠 Clinical Rationale: Warfarin blocks vitamin K-dependent clotting factors (II, VII, IX, X). With active bleeding, FFP (or prothrombin complex concentrate) replaces these factors quickly, with IV vitamin K for a sustained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Packed red blood cells only: Packed cells correct anaemia from blood loss but contain no clotting factors.</w:t>
      </w:r>
    </w:p>
    <w:p>
      <w:pPr>
        <w:spacing w:after="40"/>
        <w:ind w:left="360"/>
      </w:pPr>
      <w:r>
        <w:rPr>
          <w:rFonts w:ascii="Times New Roman" w:hAnsi="Times New Roman"/>
          <w:sz w:val="24"/>
          <w:szCs w:val="24"/>
        </w:rPr>
        <w:t xml:space="preserve">B — Platelet concentrate: Platelets are used for thrombocytopenia - warfarin does not lower the platelet count.</w:t>
      </w:r>
    </w:p>
    <w:p>
      <w:pPr>
        <w:spacing w:after="40"/>
        <w:ind w:left="360"/>
      </w:pPr>
      <w:r>
        <w:rPr>
          <w:rFonts w:ascii="Times New Roman" w:hAnsi="Times New Roman"/>
          <w:sz w:val="24"/>
          <w:szCs w:val="24"/>
        </w:rPr>
        <w:t xml:space="preserve">C — Human albumin 5%: Albumin expands volume only; it has no clotting factors.</w:t>
      </w:r>
    </w:p>
    <w:p>
      <w:pPr>
        <w:spacing w:after="40"/>
        <w:ind w:left="360"/>
      </w:pPr>
      <w:r>
        <w:rPr>
          <w:rFonts w:ascii="Times New Roman" w:hAnsi="Times New Roman"/>
          <w:sz w:val="24"/>
          <w:szCs w:val="24"/>
        </w:rPr>
        <w:t xml:space="preserve">⚠️ Exam Trap: Choose the component that fixes the CAUSE of bleeding (missing factors), not just the blood loss.</w:t>
      </w:r>
    </w:p>
    <w:p>
      <w:pPr>
        <w:spacing w:after="40"/>
        <w:ind w:left="360"/>
      </w:pPr>
      <w:r>
        <w:rPr>
          <w:rFonts w:ascii="Times New Roman" w:hAnsi="Times New Roman"/>
          <w:sz w:val="24"/>
          <w:szCs w:val="24"/>
        </w:rPr>
        <w:t xml:space="preserve">💎 PNC Pearl: FFP = all clotting factors; Cryo = fibrinogen + factor VIII; Platelets = low count; PRBC = oxygen carrying.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unit of packed red cells is started at 2 mL/min for the first 15 minutes while the nurse stays at the bedside. The volume infused in this period and the reason for the slow start are:</w:t>
      </w:r>
    </w:p>
    <w:p>
      <w:pPr>
        <w:spacing w:after="40"/>
        <w:ind w:left="360"/>
      </w:pPr>
      <w:r>
        <w:rPr>
          <w:rFonts w:ascii="Times New Roman" w:hAnsi="Times New Roman"/>
          <w:sz w:val="24"/>
          <w:szCs w:val="24"/>
        </w:rPr>
        <w:t xml:space="preserve">(a) 30 mL - a slow start mainly prevents air embolism</w:t>
      </w:r>
    </w:p>
    <w:p>
      <w:pPr>
        <w:spacing w:after="40"/>
        <w:ind w:left="360"/>
      </w:pPr>
      <w:r>
        <w:rPr>
          <w:rFonts w:ascii="Times New Roman" w:hAnsi="Times New Roman"/>
          <w:sz w:val="24"/>
          <w:szCs w:val="24"/>
        </w:rPr>
        <w:t xml:space="preserve">(b) 30 mL - most serious reactions appear early, so only a small volume is given while watching</w:t>
      </w:r>
    </w:p>
    <w:p>
      <w:pPr>
        <w:spacing w:after="40"/>
        <w:ind w:left="360"/>
      </w:pPr>
      <w:r>
        <w:rPr>
          <w:rFonts w:ascii="Times New Roman" w:hAnsi="Times New Roman"/>
          <w:sz w:val="24"/>
          <w:szCs w:val="24"/>
        </w:rPr>
        <w:t xml:space="preserve">(c) 15 mL - a slow start prevents haemolysis in the bag</w:t>
      </w:r>
    </w:p>
    <w:p>
      <w:pPr>
        <w:spacing w:after="40"/>
        <w:ind w:left="360"/>
      </w:pPr>
      <w:r>
        <w:rPr>
          <w:rFonts w:ascii="Times New Roman" w:hAnsi="Times New Roman"/>
          <w:sz w:val="24"/>
          <w:szCs w:val="24"/>
        </w:rPr>
        <w:t xml:space="preserve">(d) 120 mL - a slow start is needed only for children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 mL - most serious reactions appear early, so only a small volume is given while watching</w:t>
      </w:r>
    </w:p>
    <w:p>
      <w:pPr>
        <w:spacing w:after="40"/>
        <w:ind w:left="360"/>
      </w:pPr>
      <w:r>
        <w:rPr>
          <w:rFonts w:ascii="Times New Roman" w:hAnsi="Times New Roman"/>
          <w:sz w:val="24"/>
          <w:szCs w:val="24"/>
        </w:rPr>
        <w:t xml:space="preserve">🧠 Clinical Rationale: 2 mL/min x 15 min = 30 mL. Acute haemolytic and anaphylactic reactions usually begin within the first 15 minutes, so a small volume is infused while the nurse observes vital signs and symptoms; the rate is then increased as ordered.</w:t>
      </w:r>
    </w:p>
    <w:p>
      <w:pPr>
        <w:spacing w:after="40"/>
        <w:ind w:left="360"/>
      </w:pPr>
      <w:r>
        <w:rPr>
          <w:rFonts w:ascii="Times New Roman" w:hAnsi="Times New Roman"/>
          <w:sz w:val="24"/>
          <w:szCs w:val="24"/>
        </w:rPr>
        <w:t xml:space="preserve">🔍 Key Clues: 2 ml | 15 minutes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mL - a slow start mainly prevents air embolism: The volume is right, but the slow start is to detect reactions, not to prevent air embolism.</w:t>
      </w:r>
    </w:p>
    <w:p>
      <w:pPr>
        <w:spacing w:after="40"/>
        <w:ind w:left="360"/>
      </w:pPr>
      <w:r>
        <w:rPr>
          <w:rFonts w:ascii="Times New Roman" w:hAnsi="Times New Roman"/>
          <w:sz w:val="24"/>
          <w:szCs w:val="24"/>
        </w:rPr>
        <w:t xml:space="preserve">C — 15 mL - a slow start prevents haemolysis in the bag: 15 mL assumes 1 mL/min; the ordered rate of 2 mL/min gives 30 mL.</w:t>
      </w:r>
    </w:p>
    <w:p>
      <w:pPr>
        <w:spacing w:after="40"/>
        <w:ind w:left="360"/>
      </w:pPr>
      <w:r>
        <w:rPr>
          <w:rFonts w:ascii="Times New Roman" w:hAnsi="Times New Roman"/>
          <w:sz w:val="24"/>
          <w:szCs w:val="24"/>
        </w:rPr>
        <w:t xml:space="preserve">D — 120 mL - a slow start is needed only for children: 120 mL is 2 mL/min for an hour; the slow start applies to adults too.</w:t>
      </w:r>
    </w:p>
    <w:p>
      <w:pPr>
        <w:spacing w:after="40"/>
        <w:ind w:left="360"/>
      </w:pPr>
      <w:r>
        <w:rPr>
          <w:rFonts w:ascii="Times New Roman" w:hAnsi="Times New Roman"/>
          <w:sz w:val="24"/>
          <w:szCs w:val="24"/>
        </w:rPr>
        <w:t xml:space="preserve">⚠️ Exam Trap: Read both halves of the option - a correct number with a wrong reason is still wrong.</w:t>
      </w:r>
    </w:p>
    <w:p>
      <w:pPr>
        <w:spacing w:after="40"/>
        <w:ind w:left="360"/>
      </w:pPr>
      <w:r>
        <w:rPr>
          <w:rFonts w:ascii="Times New Roman" w:hAnsi="Times New Roman"/>
          <w:sz w:val="24"/>
          <w:szCs w:val="24"/>
        </w:rPr>
        <w:t xml:space="preserve">💎 PNC Pearl: Transfusion: start within 30 min of issue, finish within 4 h, first 15 min slow with the nurse at the bedside.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signs of IV infiltration EXCEPT:</w:t>
      </w:r>
    </w:p>
    <w:p>
      <w:pPr>
        <w:spacing w:after="40"/>
        <w:ind w:left="360"/>
      </w:pPr>
      <w:r>
        <w:rPr>
          <w:rFonts w:ascii="Times New Roman" w:hAnsi="Times New Roman"/>
          <w:sz w:val="24"/>
          <w:szCs w:val="24"/>
        </w:rPr>
        <w:t xml:space="preserve">(a) Coolness and pallor of the skin at the site</w:t>
      </w:r>
    </w:p>
    <w:p>
      <w:pPr>
        <w:spacing w:after="40"/>
        <w:ind w:left="360"/>
      </w:pPr>
      <w:r>
        <w:rPr>
          <w:rFonts w:ascii="Times New Roman" w:hAnsi="Times New Roman"/>
          <w:sz w:val="24"/>
          <w:szCs w:val="24"/>
        </w:rPr>
        <w:t xml:space="preserve">(b) Slowing or stopping of the drip rate</w:t>
      </w:r>
    </w:p>
    <w:p>
      <w:pPr>
        <w:spacing w:after="40"/>
        <w:ind w:left="360"/>
      </w:pPr>
      <w:r>
        <w:rPr>
          <w:rFonts w:ascii="Times New Roman" w:hAnsi="Times New Roman"/>
          <w:sz w:val="24"/>
          <w:szCs w:val="24"/>
        </w:rPr>
        <w:t xml:space="preserve">(c) Redness and warmth tracking along the course of the vein</w:t>
      </w:r>
    </w:p>
    <w:p>
      <w:pPr>
        <w:spacing w:after="40"/>
        <w:ind w:left="360"/>
      </w:pPr>
      <w:r>
        <w:rPr>
          <w:rFonts w:ascii="Times New Roman" w:hAnsi="Times New Roman"/>
          <w:sz w:val="24"/>
          <w:szCs w:val="24"/>
        </w:rPr>
        <w:t xml:space="preserve">(d) Swelling around the cannula site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Redness and warmth tracking along the course of the vein</w:t>
      </w:r>
    </w:p>
    <w:p>
      <w:pPr>
        <w:spacing w:after="40"/>
        <w:ind w:left="360"/>
      </w:pPr>
      <w:r>
        <w:rPr>
          <w:rFonts w:ascii="Times New Roman" w:hAnsi="Times New Roman"/>
          <w:sz w:val="24"/>
          <w:szCs w:val="24"/>
        </w:rPr>
        <w:t xml:space="preserve">🧠 Clinical Rationale: Infiltration is leakage of non-vesicant fluid into tissue: swelling, cool, pale, tight skin and slowed flow. Redness, warmth and a tender cord along the vein are signs of phlebitis (inflammation of the vein).</w:t>
      </w:r>
    </w:p>
    <w:p>
      <w:pPr>
        <w:spacing w:after="40"/>
        <w:ind w:left="360"/>
      </w:pPr>
      <w:r>
        <w:rPr>
          <w:rFonts w:ascii="Times New Roman" w:hAnsi="Times New Roman"/>
          <w:sz w:val="24"/>
          <w:szCs w:val="24"/>
        </w:rPr>
        <w:t xml:space="preserve">🔍 Key Clues: IV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Coolness and pallor of the skin at the site: Cool fluid in tissue makes the skin cool and pale - typical of infiltration.</w:t>
      </w:r>
    </w:p>
    <w:p>
      <w:pPr>
        <w:spacing w:after="40"/>
        <w:ind w:left="360"/>
      </w:pPr>
      <w:r>
        <w:rPr>
          <w:rFonts w:ascii="Times New Roman" w:hAnsi="Times New Roman"/>
          <w:sz w:val="24"/>
          <w:szCs w:val="24"/>
        </w:rPr>
        <w:t xml:space="preserve">B — Slowing or stopping of the drip rate: Tissue pressure slows the drip - typical of infiltration.</w:t>
      </w:r>
    </w:p>
    <w:p>
      <w:pPr>
        <w:spacing w:after="40"/>
        <w:ind w:left="360"/>
      </w:pPr>
      <w:r>
        <w:rPr>
          <w:rFonts w:ascii="Times New Roman" w:hAnsi="Times New Roman"/>
          <w:sz w:val="24"/>
          <w:szCs w:val="24"/>
        </w:rPr>
        <w:t xml:space="preserve">D — Swelling around the cannula site: Swelling is the commonest sign of fluid collecting in the tissue.</w:t>
      </w:r>
    </w:p>
    <w:p>
      <w:pPr>
        <w:spacing w:after="40"/>
        <w:ind w:left="360"/>
      </w:pPr>
      <w:r>
        <w:rPr>
          <w:rFonts w:ascii="Times New Roman" w:hAnsi="Times New Roman"/>
          <w:sz w:val="24"/>
          <w:szCs w:val="24"/>
        </w:rPr>
        <w:t xml:space="preserve">⚠️ Exam Trap: Infiltration = COOL and pale; phlebitis = WARM and red. Do not mix the two.</w:t>
      </w:r>
    </w:p>
    <w:p>
      <w:pPr>
        <w:spacing w:after="40"/>
        <w:ind w:left="360"/>
      </w:pPr>
      <w:r>
        <w:rPr>
          <w:rFonts w:ascii="Times New Roman" w:hAnsi="Times New Roman"/>
          <w:sz w:val="24"/>
          <w:szCs w:val="24"/>
        </w:rPr>
        <w:t xml:space="preserve">💎 PNC Pearl: Infiltration: stop infusion, remove cannula, elevate limb, re-site. Phlebitis: stop, remove, warm compress.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Cigarettes and Other Tobacco Products Act (COTPA) 2003: </w:t>
      </w:r>
    </w:p>
    <w:p>
      <w:pPr>
        <w:spacing w:after="40"/>
        <w:ind w:left="360"/>
      </w:pPr>
      <w:r>
        <w:rPr>
          <w:rFonts w:ascii="Times New Roman" w:hAnsi="Times New Roman"/>
          <w:sz w:val="24"/>
          <w:szCs w:val="24"/>
        </w:rPr>
        <w:t xml:space="preserve">(a) Encourages tobacco farming</w:t>
      </w:r>
    </w:p>
    <w:p>
      <w:pPr>
        <w:spacing w:after="40"/>
        <w:ind w:left="360"/>
      </w:pPr>
      <w:r>
        <w:rPr>
          <w:rFonts w:ascii="Times New Roman" w:hAnsi="Times New Roman"/>
          <w:sz w:val="24"/>
          <w:szCs w:val="24"/>
        </w:rPr>
        <w:t xml:space="preserve">(b) Only taxes tobacco</w:t>
      </w:r>
    </w:p>
    <w:p>
      <w:pPr>
        <w:spacing w:after="40"/>
        <w:ind w:left="360"/>
      </w:pPr>
      <w:r>
        <w:rPr>
          <w:rFonts w:ascii="Times New Roman" w:hAnsi="Times New Roman"/>
          <w:sz w:val="24"/>
          <w:szCs w:val="24"/>
        </w:rPr>
        <w:t xml:space="preserve">(c) Prohibits smoking in public places and advertising of tobacco products</w:t>
      </w:r>
    </w:p>
    <w:p>
      <w:pPr>
        <w:spacing w:after="40"/>
        <w:ind w:left="360"/>
      </w:pPr>
      <w:r>
        <w:rPr>
          <w:rFonts w:ascii="Times New Roman" w:hAnsi="Times New Roman"/>
          <w:sz w:val="24"/>
          <w:szCs w:val="24"/>
        </w:rPr>
        <w:t xml:space="preserve">(d) Legalizes underage smoking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Prohibits smoking in public places and advertising of tobacco products</w:t>
      </w:r>
    </w:p>
    <w:p>
      <w:pPr>
        <w:spacing w:after="40"/>
        <w:ind w:left="360"/>
      </w:pPr>
      <w:r>
        <w:rPr>
          <w:rFonts w:ascii="Times New Roman" w:hAnsi="Times New Roman"/>
          <w:sz w:val="24"/>
          <w:szCs w:val="24"/>
        </w:rPr>
        <w:t xml:space="preserve">🧠 Clinical Rationale: COTPA bans smoking in public places, direct/indirect advertising, and sale to minors, and mandates pictorial warnings - key tools against the tobacco epidemic.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Encourages tobacco farming: COTPA aims to reduce tobacco use; it does not promote tobacco farming.</w:t>
      </w:r>
    </w:p>
    <w:p>
      <w:pPr>
        <w:spacing w:after="40"/>
        <w:ind w:left="360"/>
      </w:pPr>
      <w:r>
        <w:rPr>
          <w:rFonts w:ascii="Times New Roman" w:hAnsi="Times New Roman"/>
          <w:sz w:val="24"/>
          <w:szCs w:val="24"/>
        </w:rPr>
        <w:t xml:space="preserve">B — Only taxes tobacco: Taxation is a separate fiscal measure; COTPA regulates use, sale and advertising.</w:t>
      </w:r>
    </w:p>
    <w:p>
      <w:pPr>
        <w:spacing w:after="40"/>
        <w:ind w:left="360"/>
      </w:pPr>
      <w:r>
        <w:rPr>
          <w:rFonts w:ascii="Times New Roman" w:hAnsi="Times New Roman"/>
          <w:sz w:val="24"/>
          <w:szCs w:val="24"/>
        </w:rPr>
        <w:t xml:space="preserve">D — Legalizes underage smoking: COTPA prohibits sale of tobacco to minors (under 18 years).</w:t>
      </w:r>
    </w:p>
    <w:p>
      <w:pPr>
        <w:spacing w:after="40"/>
        <w:ind w:left="360"/>
      </w:pPr>
      <w:r>
        <w:rPr>
          <w:rFonts w:ascii="Times New Roman" w:hAnsi="Times New Roman"/>
          <w:sz w:val="24"/>
          <w:szCs w:val="24"/>
        </w:rPr>
        <w:t xml:space="preserve">⚠️ Exam Trap: Sale of tobacco within 100 yards of educational institutions is banned - Section 6, not a smoking-area rule.</w:t>
      </w:r>
    </w:p>
    <w:p>
      <w:pPr>
        <w:spacing w:after="40"/>
        <w:ind w:left="360"/>
      </w:pPr>
      <w:r>
        <w:rPr>
          <w:rFonts w:ascii="Times New Roman" w:hAnsi="Times New Roman"/>
          <w:sz w:val="24"/>
          <w:szCs w:val="24"/>
        </w:rPr>
        <w:t xml:space="preserve">💎 PNC Pearl: COTPA 2003: Sec 4 no smoking in public places, Sec 5 no advertising, Sec 6 no sale to minors/near schools, Sec 7 warnings.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for Control of Blindness (NPCB) is mainly focused on: </w:t>
      </w:r>
    </w:p>
    <w:p>
      <w:pPr>
        <w:spacing w:after="40"/>
        <w:ind w:left="360"/>
      </w:pPr>
      <w:r>
        <w:rPr>
          <w:rFonts w:ascii="Times New Roman" w:hAnsi="Times New Roman"/>
          <w:sz w:val="24"/>
          <w:szCs w:val="24"/>
        </w:rPr>
        <w:t xml:space="preserve">(a) Cataract surgery to reduce avoidable blindness</w:t>
      </w:r>
    </w:p>
    <w:p>
      <w:pPr>
        <w:spacing w:after="40"/>
        <w:ind w:left="360"/>
      </w:pPr>
      <w:r>
        <w:rPr>
          <w:rFonts w:ascii="Times New Roman" w:hAnsi="Times New Roman"/>
          <w:sz w:val="24"/>
          <w:szCs w:val="24"/>
        </w:rPr>
        <w:t xml:space="preserve">(b) Eye donation drives only</w:t>
      </w:r>
    </w:p>
    <w:p>
      <w:pPr>
        <w:spacing w:after="40"/>
        <w:ind w:left="360"/>
      </w:pPr>
      <w:r>
        <w:rPr>
          <w:rFonts w:ascii="Times New Roman" w:hAnsi="Times New Roman"/>
          <w:sz w:val="24"/>
          <w:szCs w:val="24"/>
        </w:rPr>
        <w:t xml:space="preserve">(c) Contact lenses</w:t>
      </w:r>
    </w:p>
    <w:p>
      <w:pPr>
        <w:spacing w:after="40"/>
        <w:ind w:left="360"/>
      </w:pPr>
      <w:r>
        <w:rPr>
          <w:rFonts w:ascii="Times New Roman" w:hAnsi="Times New Roman"/>
          <w:sz w:val="24"/>
          <w:szCs w:val="24"/>
        </w:rPr>
        <w:t xml:space="preserve">(d) Only glaucoma drugs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Cataract surgery to reduce avoidable blindness</w:t>
      </w:r>
    </w:p>
    <w:p>
      <w:pPr>
        <w:spacing w:after="40"/>
        <w:ind w:left="360"/>
      </w:pPr>
      <w:r>
        <w:rPr>
          <w:rFonts w:ascii="Times New Roman" w:hAnsi="Times New Roman"/>
          <w:sz w:val="24"/>
          <w:szCs w:val="24"/>
        </w:rPr>
        <w:t xml:space="preserve">🧠 Clinical Rationale: Cataract is the commonest cause of blindness in India. The programme, now called NPCBVI, funds cataract surgery with IOL, school eye screening with free spectacles, diabetic retinopathy and glaucoma management and eye banks.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Eye donation drives only: Eye donation is one component, not the main focus.</w:t>
      </w:r>
    </w:p>
    <w:p>
      <w:pPr>
        <w:spacing w:after="40"/>
        <w:ind w:left="360"/>
      </w:pPr>
      <w:r>
        <w:rPr>
          <w:rFonts w:ascii="Times New Roman" w:hAnsi="Times New Roman"/>
          <w:sz w:val="24"/>
          <w:szCs w:val="24"/>
        </w:rPr>
        <w:t xml:space="preserve">C — Contact lenses: Contact lenses are not a programme priority; free spectacles for school children are.</w:t>
      </w:r>
    </w:p>
    <w:p>
      <w:pPr>
        <w:spacing w:after="40"/>
        <w:ind w:left="360"/>
      </w:pPr>
      <w:r>
        <w:rPr>
          <w:rFonts w:ascii="Times New Roman" w:hAnsi="Times New Roman"/>
          <w:sz w:val="24"/>
          <w:szCs w:val="24"/>
        </w:rPr>
        <w:t xml:space="preserve">D — Only glaucoma drugs: Glaucoma is covered, but the major focus is cataract, the leading cause of blindness.</w:t>
      </w:r>
    </w:p>
    <w:p>
      <w:pPr>
        <w:spacing w:after="40"/>
        <w:ind w:left="360"/>
      </w:pPr>
      <w:r>
        <w:rPr>
          <w:rFonts w:ascii="Times New Roman" w:hAnsi="Times New Roman"/>
          <w:sz w:val="24"/>
          <w:szCs w:val="24"/>
        </w:rPr>
        <w:t xml:space="preserve">⚠️ Exam Trap: The programme is now called NPCBVI (Blindness and Visual Impairment), but cataract remains its main focus.</w:t>
      </w:r>
    </w:p>
    <w:p>
      <w:pPr>
        <w:spacing w:after="40"/>
        <w:ind w:left="360"/>
      </w:pPr>
      <w:r>
        <w:rPr>
          <w:rFonts w:ascii="Times New Roman" w:hAnsi="Times New Roman"/>
          <w:sz w:val="24"/>
          <w:szCs w:val="24"/>
        </w:rPr>
        <w:t xml:space="preserve">💎 PNC Pearl: NPCBVI: cataract surgery, school eye screening with free spectacles, diabetic retinopathy, eye banking.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for Prevention and Control of Deafness (NPPCD) aims to: </w:t>
      </w:r>
    </w:p>
    <w:p>
      <w:pPr>
        <w:spacing w:after="40"/>
        <w:ind w:left="360"/>
      </w:pPr>
      <w:r>
        <w:rPr>
          <w:rFonts w:ascii="Times New Roman" w:hAnsi="Times New Roman"/>
          <w:sz w:val="24"/>
          <w:szCs w:val="24"/>
        </w:rPr>
        <w:t xml:space="preserve">(a) Screen for, prevent, and manage hearing loss from childhood onward</w:t>
      </w:r>
    </w:p>
    <w:p>
      <w:pPr>
        <w:spacing w:after="40"/>
        <w:ind w:left="360"/>
      </w:pPr>
      <w:r>
        <w:rPr>
          <w:rFonts w:ascii="Times New Roman" w:hAnsi="Times New Roman"/>
          <w:sz w:val="24"/>
          <w:szCs w:val="24"/>
        </w:rPr>
        <w:t xml:space="preserve">(b) Provide free spectacles</w:t>
      </w:r>
    </w:p>
    <w:p>
      <w:pPr>
        <w:spacing w:after="40"/>
        <w:ind w:left="360"/>
      </w:pPr>
      <w:r>
        <w:rPr>
          <w:rFonts w:ascii="Times New Roman" w:hAnsi="Times New Roman"/>
          <w:sz w:val="24"/>
          <w:szCs w:val="24"/>
        </w:rPr>
        <w:t xml:space="preserve">(c) Vaccinate against ear infections</w:t>
      </w:r>
    </w:p>
    <w:p>
      <w:pPr>
        <w:spacing w:after="40"/>
        <w:ind w:left="360"/>
      </w:pPr>
      <w:r>
        <w:rPr>
          <w:rFonts w:ascii="Times New Roman" w:hAnsi="Times New Roman"/>
          <w:sz w:val="24"/>
          <w:szCs w:val="24"/>
        </w:rPr>
        <w:t xml:space="preserve">(d) Treat only adults over 80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Screen for, prevent, and manage hearing loss from childhood onward</w:t>
      </w:r>
    </w:p>
    <w:p>
      <w:pPr>
        <w:spacing w:after="40"/>
        <w:ind w:left="360"/>
      </w:pPr>
      <w:r>
        <w:rPr>
          <w:rFonts w:ascii="Times New Roman" w:hAnsi="Times New Roman"/>
          <w:sz w:val="24"/>
          <w:szCs w:val="24"/>
        </w:rPr>
        <w:t xml:space="preserve">🧠 Clinical Rationale: NPPCD - early identification of hearing impairment (especially in newborns/school children), ear care, hearing aids, and rehabilitation - reduces the deafness burden.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Provide free spectacles: Free spectacles are given under the blindness control programme, not NPPCD.</w:t>
      </w:r>
    </w:p>
    <w:p>
      <w:pPr>
        <w:spacing w:after="40"/>
        <w:ind w:left="360"/>
      </w:pPr>
      <w:r>
        <w:rPr>
          <w:rFonts w:ascii="Times New Roman" w:hAnsi="Times New Roman"/>
          <w:sz w:val="24"/>
          <w:szCs w:val="24"/>
        </w:rPr>
        <w:t xml:space="preserve">C — Vaccinate against ear infections: There is no vaccine against ear infections under this programme.</w:t>
      </w:r>
    </w:p>
    <w:p>
      <w:pPr>
        <w:spacing w:after="40"/>
        <w:ind w:left="360"/>
      </w:pPr>
      <w:r>
        <w:rPr>
          <w:rFonts w:ascii="Times New Roman" w:hAnsi="Times New Roman"/>
          <w:sz w:val="24"/>
          <w:szCs w:val="24"/>
        </w:rPr>
        <w:t xml:space="preserve">D — Treat only adults over 80: NPPCD covers all ages, with focus on early detection in children.</w:t>
      </w:r>
    </w:p>
    <w:p>
      <w:pPr>
        <w:spacing w:after="40"/>
        <w:ind w:left="360"/>
      </w:pPr>
      <w:r>
        <w:rPr>
          <w:rFonts w:ascii="Times New Roman" w:hAnsi="Times New Roman"/>
          <w:sz w:val="24"/>
          <w:szCs w:val="24"/>
        </w:rPr>
        <w:t xml:space="preserve">⚠️ Exam Trap: Early identification (newborn/school screening) is key because hearing loss in childhood delays speech.</w:t>
      </w:r>
    </w:p>
    <w:p>
      <w:pPr>
        <w:spacing w:after="40"/>
        <w:ind w:left="360"/>
      </w:pPr>
      <w:r>
        <w:rPr>
          <w:rFonts w:ascii="Times New Roman" w:hAnsi="Times New Roman"/>
          <w:sz w:val="24"/>
          <w:szCs w:val="24"/>
        </w:rPr>
        <w:t xml:space="preserve">💎 PNC Pearl: NPPCD: prevent avoidable deafness, early identification, ear care, hearing aids, rehabilitation.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tuberculosis programme in India is now known as: </w:t>
      </w:r>
    </w:p>
    <w:p>
      <w:pPr>
        <w:spacing w:after="40"/>
        <w:ind w:left="360"/>
      </w:pPr>
      <w:r>
        <w:rPr>
          <w:rFonts w:ascii="Times New Roman" w:hAnsi="Times New Roman"/>
          <w:sz w:val="24"/>
          <w:szCs w:val="24"/>
        </w:rPr>
        <w:t xml:space="preserve">(a) Pulse Polio</w:t>
      </w:r>
    </w:p>
    <w:p>
      <w:pPr>
        <w:spacing w:after="40"/>
        <w:ind w:left="360"/>
      </w:pPr>
      <w:r>
        <w:rPr>
          <w:rFonts w:ascii="Times New Roman" w:hAnsi="Times New Roman"/>
          <w:sz w:val="24"/>
          <w:szCs w:val="24"/>
        </w:rPr>
        <w:t xml:space="preserve">(b) NTEP (National Tuberculosis Elimination Programme)</w:t>
      </w:r>
    </w:p>
    <w:p>
      <w:pPr>
        <w:spacing w:after="40"/>
        <w:ind w:left="360"/>
      </w:pPr>
      <w:r>
        <w:rPr>
          <w:rFonts w:ascii="Times New Roman" w:hAnsi="Times New Roman"/>
          <w:sz w:val="24"/>
          <w:szCs w:val="24"/>
        </w:rPr>
        <w:t xml:space="preserve">(c) IDSP</w:t>
      </w:r>
    </w:p>
    <w:p>
      <w:pPr>
        <w:spacing w:after="40"/>
        <w:ind w:left="360"/>
      </w:pPr>
      <w:r>
        <w:rPr>
          <w:rFonts w:ascii="Times New Roman" w:hAnsi="Times New Roman"/>
          <w:sz w:val="24"/>
          <w:szCs w:val="24"/>
        </w:rPr>
        <w:t xml:space="preserve">(d) RNTCP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NTEP (National Tuberculosis Elimination Programme)</w:t>
      </w:r>
    </w:p>
    <w:p>
      <w:pPr>
        <w:spacing w:after="40"/>
        <w:ind w:left="360"/>
      </w:pPr>
      <w:r>
        <w:rPr>
          <w:rFonts w:ascii="Times New Roman" w:hAnsi="Times New Roman"/>
          <w:sz w:val="24"/>
          <w:szCs w:val="24"/>
        </w:rPr>
        <w:t xml:space="preserve">🧠 Clinical Rationale: RNTCP was renamed the National Tuberculosis Elimination Programme (NTEP) in 2020, reflecting India's aim to end TB well ahead of the SDG 2030 target. It provides free molecular testing (CBNAAT/Truenat), daily fixed-dose regimens and Ni-kshay tracking.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Pulse Polio: Pulse Polio is the polio eradication campaign.</w:t>
      </w:r>
    </w:p>
    <w:p>
      <w:pPr>
        <w:spacing w:after="40"/>
        <w:ind w:left="360"/>
      </w:pPr>
      <w:r>
        <w:rPr>
          <w:rFonts w:ascii="Times New Roman" w:hAnsi="Times New Roman"/>
          <w:sz w:val="24"/>
          <w:szCs w:val="24"/>
        </w:rPr>
        <w:t xml:space="preserve">C — IDSP: IDSP is the Integrated Disease Surveillance Programme for outbreak detection.</w:t>
      </w:r>
    </w:p>
    <w:p>
      <w:pPr>
        <w:spacing w:after="40"/>
        <w:ind w:left="360"/>
      </w:pPr>
      <w:r>
        <w:rPr>
          <w:rFonts w:ascii="Times New Roman" w:hAnsi="Times New Roman"/>
          <w:sz w:val="24"/>
          <w:szCs w:val="24"/>
        </w:rPr>
        <w:t xml:space="preserve">D — RNTCP only: RNTCP was the old name - it became NTEP on 1 January 2020.</w:t>
      </w:r>
    </w:p>
    <w:p>
      <w:pPr>
        <w:spacing w:after="40"/>
        <w:ind w:left="360"/>
      </w:pPr>
      <w:r>
        <w:rPr>
          <w:rFonts w:ascii="Times New Roman" w:hAnsi="Times New Roman"/>
          <w:sz w:val="24"/>
          <w:szCs w:val="24"/>
        </w:rPr>
        <w:t xml:space="preserve">⚠️ Exam Trap: The shift from 'Control' to 'Elimination' in the name reflects the aim, not a new disease.</w:t>
      </w:r>
    </w:p>
    <w:p>
      <w:pPr>
        <w:spacing w:after="40"/>
        <w:ind w:left="360"/>
      </w:pPr>
      <w:r>
        <w:rPr>
          <w:rFonts w:ascii="Times New Roman" w:hAnsi="Times New Roman"/>
          <w:sz w:val="24"/>
          <w:szCs w:val="24"/>
        </w:rPr>
        <w:t xml:space="preserve">💎 PNC Pearl: NTEP: Ni-kshay portal, NAAT (CBNAAT/Truenat) testing, Ni-kshay Poshan Yojana, daily FDC regimen.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District Mental Health Programme (DMHP), services are provided at: </w:t>
      </w:r>
    </w:p>
    <w:p>
      <w:pPr>
        <w:spacing w:after="40"/>
        <w:ind w:left="360"/>
      </w:pPr>
      <w:r>
        <w:rPr>
          <w:rFonts w:ascii="Times New Roman" w:hAnsi="Times New Roman"/>
          <w:sz w:val="24"/>
          <w:szCs w:val="24"/>
        </w:rPr>
        <w:t xml:space="preserve">(a) Private clinics only</w:t>
      </w:r>
    </w:p>
    <w:p>
      <w:pPr>
        <w:spacing w:after="40"/>
        <w:ind w:left="360"/>
      </w:pPr>
      <w:r>
        <w:rPr>
          <w:rFonts w:ascii="Times New Roman" w:hAnsi="Times New Roman"/>
          <w:sz w:val="24"/>
          <w:szCs w:val="24"/>
        </w:rPr>
        <w:t xml:space="preserve">(b) No public facilities</w:t>
      </w:r>
    </w:p>
    <w:p>
      <w:pPr>
        <w:spacing w:after="40"/>
        <w:ind w:left="360"/>
      </w:pPr>
      <w:r>
        <w:rPr>
          <w:rFonts w:ascii="Times New Roman" w:hAnsi="Times New Roman"/>
          <w:sz w:val="24"/>
          <w:szCs w:val="24"/>
        </w:rPr>
        <w:t xml:space="preserve">(c) Only tertiary national institutes</w:t>
      </w:r>
    </w:p>
    <w:p>
      <w:pPr>
        <w:spacing w:after="40"/>
        <w:ind w:left="360"/>
      </w:pPr>
      <w:r>
        <w:rPr>
          <w:rFonts w:ascii="Times New Roman" w:hAnsi="Times New Roman"/>
          <w:sz w:val="24"/>
          <w:szCs w:val="24"/>
        </w:rPr>
        <w:t xml:space="preserve">(d) District hospitals, CHCs/PHCs, and through community outreach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District hospitals, CHCs/PHCs, and through community outreach</w:t>
      </w:r>
    </w:p>
    <w:p>
      <w:pPr>
        <w:spacing w:after="40"/>
        <w:ind w:left="360"/>
      </w:pPr>
      <w:r>
        <w:rPr>
          <w:rFonts w:ascii="Times New Roman" w:hAnsi="Times New Roman"/>
          <w:sz w:val="24"/>
          <w:szCs w:val="24"/>
        </w:rPr>
        <w:t xml:space="preserve">🧠 Clinical Rationale: DMHP - part of the National Mental Health Programme - delivers outpatient care, counselling, and treatment at district and block levels with trained staff and referral.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Private clinics only: Private clinics are not the base of a government programme.</w:t>
      </w:r>
    </w:p>
    <w:p>
      <w:pPr>
        <w:spacing w:after="40"/>
        <w:ind w:left="360"/>
      </w:pPr>
      <w:r>
        <w:rPr>
          <w:rFonts w:ascii="Times New Roman" w:hAnsi="Times New Roman"/>
          <w:sz w:val="24"/>
          <w:szCs w:val="24"/>
        </w:rPr>
        <w:t xml:space="preserve">B — No public facilities: DMHP is delivered through public facilities.</w:t>
      </w:r>
    </w:p>
    <w:p>
      <w:pPr>
        <w:spacing w:after="40"/>
        <w:ind w:left="360"/>
      </w:pPr>
      <w:r>
        <w:rPr>
          <w:rFonts w:ascii="Times New Roman" w:hAnsi="Times New Roman"/>
          <w:sz w:val="24"/>
          <w:szCs w:val="24"/>
        </w:rPr>
        <w:t xml:space="preserve">C — Only tertiary national institutes: DMHP deliberately takes care beyond tertiary institutes to district and community level.</w:t>
      </w:r>
    </w:p>
    <w:p>
      <w:pPr>
        <w:spacing w:after="40"/>
        <w:ind w:left="360"/>
      </w:pPr>
      <w:r>
        <w:rPr>
          <w:rFonts w:ascii="Times New Roman" w:hAnsi="Times New Roman"/>
          <w:sz w:val="24"/>
          <w:szCs w:val="24"/>
        </w:rPr>
        <w:t xml:space="preserve">⚠️ Exam Trap: DMHP is the community arm of the NMHP - think district, not national institutes.</w:t>
      </w:r>
    </w:p>
    <w:p>
      <w:pPr>
        <w:spacing w:after="40"/>
        <w:ind w:left="360"/>
      </w:pPr>
      <w:r>
        <w:rPr>
          <w:rFonts w:ascii="Times New Roman" w:hAnsi="Times New Roman"/>
          <w:sz w:val="24"/>
          <w:szCs w:val="24"/>
        </w:rPr>
        <w:t xml:space="preserve">💎 PNC Pearl: DMHP (1996, Bellary model): early detection, OPD, community awareness, trained staff at district and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2023 the NPCDCS was renamed the National Programme for Prevention and Control of Non-Communicable Diseases (NP-NCD). Statement II: Under this programme, population-based screening for hypertension, diabetes and oral, breast and cervical cancers targets people aged 30 years and above.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NPCDCS was renamed NP-NCD in 2023. Population-based screening of all adults aged 30 years and above for hypertension, diabetes and the three common cancers is done through Ayushman Arogya Mandirs (sub-centres/PHCs) with referral to NCD clinics.</w:t>
      </w:r>
    </w:p>
    <w:p>
      <w:pPr>
        <w:spacing w:after="40"/>
        <w:ind w:left="360"/>
      </w:pPr>
      <w:r>
        <w:rPr>
          <w:rFonts w:ascii="Times New Roman" w:hAnsi="Times New Roman"/>
          <w:sz w:val="24"/>
          <w:szCs w:val="24"/>
        </w:rPr>
        <w:t xml:space="preserve">🔍 Key Clues: 30 years | NCD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 is also correct - the programme has been called NP-NCD since 2023.</w:t>
      </w:r>
    </w:p>
    <w:p>
      <w:pPr>
        <w:spacing w:after="40"/>
        <w:ind w:left="360"/>
      </w:pPr>
      <w:r>
        <w:rPr>
          <w:rFonts w:ascii="Times New Roman" w:hAnsi="Times New Roman"/>
          <w:sz w:val="24"/>
          <w:szCs w:val="24"/>
        </w:rPr>
        <w:t xml:space="preserve">C — Only Statement I is correct: Statement II is also correct - PBS covers everyone aged 30 years and above.</w:t>
      </w:r>
    </w:p>
    <w:p>
      <w:pPr>
        <w:spacing w:after="40"/>
        <w:ind w:left="360"/>
      </w:pPr>
      <w:r>
        <w:rPr>
          <w:rFonts w:ascii="Times New Roman" w:hAnsi="Times New Roman"/>
          <w:sz w:val="24"/>
          <w:szCs w:val="24"/>
        </w:rPr>
        <w:t xml:space="preserve">D — Both statements are incorrect: Both statements are accurate descriptions of the current programme.</w:t>
      </w:r>
    </w:p>
    <w:p>
      <w:pPr>
        <w:spacing w:after="40"/>
        <w:ind w:left="360"/>
      </w:pPr>
      <w:r>
        <w:rPr>
          <w:rFonts w:ascii="Times New Roman" w:hAnsi="Times New Roman"/>
          <w:sz w:val="24"/>
          <w:szCs w:val="24"/>
        </w:rPr>
        <w:t xml:space="preserve">⚠️ Exam Trap: Remember the age cut-off for NCD screening is 30 years, not 40 or 60.</w:t>
      </w:r>
    </w:p>
    <w:p>
      <w:pPr>
        <w:spacing w:after="40"/>
        <w:ind w:left="360"/>
      </w:pPr>
      <w:r>
        <w:rPr>
          <w:rFonts w:ascii="Times New Roman" w:hAnsi="Times New Roman"/>
          <w:sz w:val="24"/>
          <w:szCs w:val="24"/>
        </w:rPr>
        <w:t xml:space="preserve">💎 PNC Pearl: NP-NCD screens 5 conditions from age 30: hypertension, diabetes, oral, breast and cervical cancer.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continuous 'machinery' murmur with bounding pulses in a preterm infant suggests: </w:t>
      </w:r>
    </w:p>
    <w:p>
      <w:pPr>
        <w:spacing w:after="40"/>
        <w:ind w:left="360"/>
      </w:pPr>
      <w:r>
        <w:rPr>
          <w:rFonts w:ascii="Times New Roman" w:hAnsi="Times New Roman"/>
          <w:sz w:val="24"/>
          <w:szCs w:val="24"/>
        </w:rPr>
        <w:t xml:space="preserve">(a) Ebstein anomaly</w:t>
      </w:r>
    </w:p>
    <w:p>
      <w:pPr>
        <w:spacing w:after="40"/>
        <w:ind w:left="360"/>
      </w:pPr>
      <w:r>
        <w:rPr>
          <w:rFonts w:ascii="Times New Roman" w:hAnsi="Times New Roman"/>
          <w:sz w:val="24"/>
          <w:szCs w:val="24"/>
        </w:rPr>
        <w:t xml:space="preserve">(b) Patent ductus arteriosus (PDA)</w:t>
      </w:r>
    </w:p>
    <w:p>
      <w:pPr>
        <w:spacing w:after="40"/>
        <w:ind w:left="360"/>
      </w:pPr>
      <w:r>
        <w:rPr>
          <w:rFonts w:ascii="Times New Roman" w:hAnsi="Times New Roman"/>
          <w:sz w:val="24"/>
          <w:szCs w:val="24"/>
        </w:rPr>
        <w:t xml:space="preserve">(c) Ventricular septal defect</w:t>
      </w:r>
    </w:p>
    <w:p>
      <w:pPr>
        <w:spacing w:after="40"/>
        <w:ind w:left="360"/>
      </w:pPr>
      <w:r>
        <w:rPr>
          <w:rFonts w:ascii="Times New Roman" w:hAnsi="Times New Roman"/>
          <w:sz w:val="24"/>
          <w:szCs w:val="24"/>
        </w:rPr>
        <w:t xml:space="preserve">(d) Pulmonary stenosis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Patent ductus arteriosus (PDA)</w:t>
      </w:r>
    </w:p>
    <w:p>
      <w:pPr>
        <w:spacing w:after="40"/>
        <w:ind w:left="360"/>
      </w:pPr>
      <w:r>
        <w:rPr>
          <w:rFonts w:ascii="Times New Roman" w:hAnsi="Times New Roman"/>
          <w:sz w:val="24"/>
          <w:szCs w:val="24"/>
        </w:rPr>
        <w:t xml:space="preserve">🧠 Clinical Rationale: PDA - a persistent fetal vessel between aorta and pulmonary artery - gives a machinery murmur; in preterms it is closed with ibuprofen/indomethacin or surgical ligation.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Ebstein anomaly: Ebstein anomaly is a tricuspid valve malformation with cyanosis, not a machinery murmur.</w:t>
      </w:r>
    </w:p>
    <w:p>
      <w:pPr>
        <w:spacing w:after="40"/>
        <w:ind w:left="360"/>
      </w:pPr>
      <w:r>
        <w:rPr>
          <w:rFonts w:ascii="Times New Roman" w:hAnsi="Times New Roman"/>
          <w:sz w:val="24"/>
          <w:szCs w:val="24"/>
        </w:rPr>
        <w:t xml:space="preserve">C — Ventricular septal defect: VSD causes a harsh pansystolic murmur, not a continuous machinery murmur.</w:t>
      </w:r>
    </w:p>
    <w:p>
      <w:pPr>
        <w:spacing w:after="40"/>
        <w:ind w:left="360"/>
      </w:pPr>
      <w:r>
        <w:rPr>
          <w:rFonts w:ascii="Times New Roman" w:hAnsi="Times New Roman"/>
          <w:sz w:val="24"/>
          <w:szCs w:val="24"/>
        </w:rPr>
        <w:t xml:space="preserve">D — Pulmonary stenosis: Pulmonary stenosis causes an ejection systolic murmur.</w:t>
      </w:r>
    </w:p>
    <w:p>
      <w:pPr>
        <w:spacing w:after="40"/>
        <w:ind w:left="360"/>
      </w:pPr>
      <w:r>
        <w:rPr>
          <w:rFonts w:ascii="Times New Roman" w:hAnsi="Times New Roman"/>
          <w:sz w:val="24"/>
          <w:szCs w:val="24"/>
        </w:rPr>
        <w:t xml:space="preserve">⚠️ Exam Trap: Indomethacin/ibuprofen CLOSES a PDA; prostaglandin E1 KEEPS it open in duct-dependent lesions.</w:t>
      </w:r>
    </w:p>
    <w:p>
      <w:pPr>
        <w:spacing w:after="40"/>
        <w:ind w:left="360"/>
      </w:pPr>
      <w:r>
        <w:rPr>
          <w:rFonts w:ascii="Times New Roman" w:hAnsi="Times New Roman"/>
          <w:sz w:val="24"/>
          <w:szCs w:val="24"/>
        </w:rPr>
        <w:t xml:space="preserve">💎 PNC Pearl: PDA = continuous 'machinery' murmur + bounding pulses + wide pulse pressure; common in preterms.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Coarctation of the aorta classically presents with: </w:t>
      </w:r>
    </w:p>
    <w:p>
      <w:pPr>
        <w:spacing w:after="40"/>
        <w:ind w:left="360"/>
      </w:pPr>
      <w:r>
        <w:rPr>
          <w:rFonts w:ascii="Times New Roman" w:hAnsi="Times New Roman"/>
          <w:sz w:val="24"/>
          <w:szCs w:val="24"/>
        </w:rPr>
        <w:t xml:space="preserve">(a) Higher blood pressure in the arms than in the legs with weak femoral pulses</w:t>
      </w:r>
    </w:p>
    <w:p>
      <w:pPr>
        <w:spacing w:after="40"/>
        <w:ind w:left="360"/>
      </w:pPr>
      <w:r>
        <w:rPr>
          <w:rFonts w:ascii="Times New Roman" w:hAnsi="Times New Roman"/>
          <w:sz w:val="24"/>
          <w:szCs w:val="24"/>
        </w:rPr>
        <w:t xml:space="preserve">(b) Cyanosis of the upper body</w:t>
      </w:r>
    </w:p>
    <w:p>
      <w:pPr>
        <w:spacing w:after="40"/>
        <w:ind w:left="360"/>
      </w:pPr>
      <w:r>
        <w:rPr>
          <w:rFonts w:ascii="Times New Roman" w:hAnsi="Times New Roman"/>
          <w:sz w:val="24"/>
          <w:szCs w:val="24"/>
        </w:rPr>
        <w:t xml:space="preserve">(c) Equal pulses everywhere</w:t>
      </w:r>
    </w:p>
    <w:p>
      <w:pPr>
        <w:spacing w:after="40"/>
        <w:ind w:left="360"/>
      </w:pPr>
      <w:r>
        <w:rPr>
          <w:rFonts w:ascii="Times New Roman" w:hAnsi="Times New Roman"/>
          <w:sz w:val="24"/>
          <w:szCs w:val="24"/>
        </w:rPr>
        <w:t xml:space="preserve">(d) No murmur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Higher blood pressure in the arms than in the legs with weak femoral pulses</w:t>
      </w:r>
    </w:p>
    <w:p>
      <w:pPr>
        <w:spacing w:after="40"/>
        <w:ind w:left="360"/>
      </w:pPr>
      <w:r>
        <w:rPr>
          <w:rFonts w:ascii="Times New Roman" w:hAnsi="Times New Roman"/>
          <w:sz w:val="24"/>
          <w:szCs w:val="24"/>
        </w:rPr>
        <w:t xml:space="preserve">🧠 Clinical Rationale: Narrowing of the aorta beyond the arch raises arm BP while legs have weak, delayed pulses; untreated cases risk hypertension, stroke, and heart failure - surgical repair is done.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Cyanosis of the upper body: Cyanosis of the upper body is not a feature; coarctation is an acyanotic lesion.</w:t>
      </w:r>
    </w:p>
    <w:p>
      <w:pPr>
        <w:spacing w:after="40"/>
        <w:ind w:left="360"/>
      </w:pPr>
      <w:r>
        <w:rPr>
          <w:rFonts w:ascii="Times New Roman" w:hAnsi="Times New Roman"/>
          <w:sz w:val="24"/>
          <w:szCs w:val="24"/>
        </w:rPr>
        <w:t xml:space="preserve">C — Equal pulses everywhere: Equal pulses exclude a narrowing between the arm and leg circulations.</w:t>
      </w:r>
    </w:p>
    <w:p>
      <w:pPr>
        <w:spacing w:after="40"/>
        <w:ind w:left="360"/>
      </w:pPr>
      <w:r>
        <w:rPr>
          <w:rFonts w:ascii="Times New Roman" w:hAnsi="Times New Roman"/>
          <w:sz w:val="24"/>
          <w:szCs w:val="24"/>
        </w:rPr>
        <w:t xml:space="preserve">D — No murmur: Coarctation usually produces a systolic murmur, often heard over the back.</w:t>
      </w:r>
    </w:p>
    <w:p>
      <w:pPr>
        <w:spacing w:after="40"/>
        <w:ind w:left="360"/>
      </w:pPr>
      <w:r>
        <w:rPr>
          <w:rFonts w:ascii="Times New Roman" w:hAnsi="Times New Roman"/>
          <w:sz w:val="24"/>
          <w:szCs w:val="24"/>
        </w:rPr>
        <w:t xml:space="preserve">⚠️ Exam Trap: Always check femoral pulses in newborns - weak or delayed femorals are the key screening clue.</w:t>
      </w:r>
    </w:p>
    <w:p>
      <w:pPr>
        <w:spacing w:after="40"/>
        <w:ind w:left="360"/>
      </w:pPr>
      <w:r>
        <w:rPr>
          <w:rFonts w:ascii="Times New Roman" w:hAnsi="Times New Roman"/>
          <w:sz w:val="24"/>
          <w:szCs w:val="24"/>
        </w:rPr>
        <w:t xml:space="preserve">💎 PNC Pearl: Coarctation: arm BP higher than leg BP, radio-femoral delay, rib notching on X-ray; common in Turner syndrome.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Kawasaki disease is treated with: </w:t>
      </w:r>
    </w:p>
    <w:p>
      <w:pPr>
        <w:spacing w:after="40"/>
        <w:ind w:left="360"/>
      </w:pPr>
      <w:r>
        <w:rPr>
          <w:rFonts w:ascii="Times New Roman" w:hAnsi="Times New Roman"/>
          <w:sz w:val="24"/>
          <w:szCs w:val="24"/>
        </w:rPr>
        <w:t xml:space="preserve">(a) Only antibiotics</w:t>
      </w:r>
    </w:p>
    <w:p>
      <w:pPr>
        <w:spacing w:after="40"/>
        <w:ind w:left="360"/>
      </w:pPr>
      <w:r>
        <w:rPr>
          <w:rFonts w:ascii="Times New Roman" w:hAnsi="Times New Roman"/>
          <w:sz w:val="24"/>
          <w:szCs w:val="24"/>
        </w:rPr>
        <w:t xml:space="preserve">(b) Bed rest only</w:t>
      </w:r>
    </w:p>
    <w:p>
      <w:pPr>
        <w:spacing w:after="40"/>
        <w:ind w:left="360"/>
      </w:pPr>
      <w:r>
        <w:rPr>
          <w:rFonts w:ascii="Times New Roman" w:hAnsi="Times New Roman"/>
          <w:sz w:val="24"/>
          <w:szCs w:val="24"/>
        </w:rPr>
        <w:t xml:space="preserve">(c) Steroids alone</w:t>
      </w:r>
    </w:p>
    <w:p>
      <w:pPr>
        <w:spacing w:after="40"/>
        <w:ind w:left="360"/>
      </w:pPr>
      <w:r>
        <w:rPr>
          <w:rFonts w:ascii="Times New Roman" w:hAnsi="Times New Roman"/>
          <w:sz w:val="24"/>
          <w:szCs w:val="24"/>
        </w:rPr>
        <w:t xml:space="preserve">(d) IV immunoglobulin plus high-dose aspirin, with cardiology follow-up for coronary aneurysms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IV immunoglobulin plus high-dose aspirin, with cardiology follow-up for coronary aneurysms</w:t>
      </w:r>
    </w:p>
    <w:p>
      <w:pPr>
        <w:spacing w:after="40"/>
        <w:ind w:left="360"/>
      </w:pPr>
      <w:r>
        <w:rPr>
          <w:rFonts w:ascii="Times New Roman" w:hAnsi="Times New Roman"/>
          <w:sz w:val="24"/>
          <w:szCs w:val="24"/>
        </w:rPr>
        <w:t xml:space="preserve">🧠 Clinical Rationale: Kawasaki - fever over 5 days with conjunctivitis, rash, strawberry tongue, and cervical adenopathy - is a vasculitis; IVIG and aspirin cut the coronary aneurysm risk dramatically.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antibiotics: Kawasaki is a vasculitis, not a bacterial infection - antibiotics do not help.</w:t>
      </w:r>
    </w:p>
    <w:p>
      <w:pPr>
        <w:spacing w:after="40"/>
        <w:ind w:left="360"/>
      </w:pPr>
      <w:r>
        <w:rPr>
          <w:rFonts w:ascii="Times New Roman" w:hAnsi="Times New Roman"/>
          <w:sz w:val="24"/>
          <w:szCs w:val="24"/>
        </w:rPr>
        <w:t xml:space="preserve">B — Bed rest only: Bed rest alone does not prevent coronary artery aneurysms.</w:t>
      </w:r>
    </w:p>
    <w:p>
      <w:pPr>
        <w:spacing w:after="40"/>
        <w:ind w:left="360"/>
      </w:pPr>
      <w:r>
        <w:rPr>
          <w:rFonts w:ascii="Times New Roman" w:hAnsi="Times New Roman"/>
          <w:sz w:val="24"/>
          <w:szCs w:val="24"/>
        </w:rPr>
        <w:t xml:space="preserve">C — Steroids alone: Steroids alone are not first-line; IVIG plus aspirin is standard.</w:t>
      </w:r>
    </w:p>
    <w:p>
      <w:pPr>
        <w:spacing w:after="40"/>
        <w:ind w:left="360"/>
      </w:pPr>
      <w:r>
        <w:rPr>
          <w:rFonts w:ascii="Times New Roman" w:hAnsi="Times New Roman"/>
          <w:sz w:val="24"/>
          <w:szCs w:val="24"/>
        </w:rPr>
        <w:t xml:space="preserve">⚠️ Exam Trap: Aspirin is normally avoided in children (Reye syndrome) but Kawasaki disease is the key exception.</w:t>
      </w:r>
    </w:p>
    <w:p>
      <w:pPr>
        <w:spacing w:after="40"/>
        <w:ind w:left="360"/>
      </w:pPr>
      <w:r>
        <w:rPr>
          <w:rFonts w:ascii="Times New Roman" w:hAnsi="Times New Roman"/>
          <w:sz w:val="24"/>
          <w:szCs w:val="24"/>
        </w:rPr>
        <w:t xml:space="preserve">💎 PNC Pearl: Kawasaki = CRASH + Burn: Conjunctivitis, Rash, Adenopathy, Strawberry tongue, Hands/feet swelling + fever 5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with uncorrected tetralogy of Fallot becomes deeply cyanosed, breathless and limp after prolonged crying. What is the nurse's FIRST action?</w:t>
      </w:r>
    </w:p>
    <w:p>
      <w:pPr>
        <w:spacing w:after="40"/>
        <w:ind w:left="360"/>
      </w:pPr>
      <w:r>
        <w:rPr>
          <w:rFonts w:ascii="Times New Roman" w:hAnsi="Times New Roman"/>
          <w:sz w:val="24"/>
          <w:szCs w:val="24"/>
        </w:rPr>
        <w:t xml:space="preserve">(a) Encourage the child to keep crying to expand the lungs</w:t>
      </w:r>
    </w:p>
    <w:p>
      <w:pPr>
        <w:spacing w:after="40"/>
        <w:ind w:left="360"/>
      </w:pPr>
      <w:r>
        <w:rPr>
          <w:rFonts w:ascii="Times New Roman" w:hAnsi="Times New Roman"/>
          <w:sz w:val="24"/>
          <w:szCs w:val="24"/>
        </w:rPr>
        <w:t xml:space="preserve">(b) Place the child in the knee-chest position</w:t>
      </w:r>
    </w:p>
    <w:p>
      <w:pPr>
        <w:spacing w:after="40"/>
        <w:ind w:left="360"/>
      </w:pPr>
      <w:r>
        <w:rPr>
          <w:rFonts w:ascii="Times New Roman" w:hAnsi="Times New Roman"/>
          <w:sz w:val="24"/>
          <w:szCs w:val="24"/>
        </w:rPr>
        <w:t xml:space="preserve">(c) Lay the child flat and elevate the legs</w:t>
      </w:r>
    </w:p>
    <w:p>
      <w:pPr>
        <w:spacing w:after="40"/>
        <w:ind w:left="360"/>
      </w:pPr>
      <w:r>
        <w:rPr>
          <w:rFonts w:ascii="Times New Roman" w:hAnsi="Times New Roman"/>
          <w:sz w:val="24"/>
          <w:szCs w:val="24"/>
        </w:rPr>
        <w:t xml:space="preserve">(d) Start IV fluids at a fast rate before anything else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Place the child in the knee-chest position</w:t>
      </w:r>
    </w:p>
    <w:p>
      <w:pPr>
        <w:spacing w:after="40"/>
        <w:ind w:left="360"/>
      </w:pPr>
      <w:r>
        <w:rPr>
          <w:rFonts w:ascii="Times New Roman" w:hAnsi="Times New Roman"/>
          <w:sz w:val="24"/>
          <w:szCs w:val="24"/>
        </w:rPr>
        <w:t xml:space="preserve">🧠 Clinical Rationale: A hypercyanotic 'tet' spell: increased right-to-left shunting. Knee-chest position increases systemic vascular resistance and pushes more blood into the lungs; then oxygen, calming, morphine and IV fluids as ordered.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the child to keep crying to expand the lungs: Crying worsens the spell - calm the child.</w:t>
      </w:r>
    </w:p>
    <w:p>
      <w:pPr>
        <w:spacing w:after="40"/>
        <w:ind w:left="360"/>
      </w:pPr>
      <w:r>
        <w:rPr>
          <w:rFonts w:ascii="Times New Roman" w:hAnsi="Times New Roman"/>
          <w:sz w:val="24"/>
          <w:szCs w:val="24"/>
        </w:rPr>
        <w:t xml:space="preserve">C — Lay the child flat and elevate the legs: Flat with legs raised is shock positioning; knee-chest is specific for tet spells.</w:t>
      </w:r>
    </w:p>
    <w:p>
      <w:pPr>
        <w:spacing w:after="40"/>
        <w:ind w:left="360"/>
      </w:pPr>
      <w:r>
        <w:rPr>
          <w:rFonts w:ascii="Times New Roman" w:hAnsi="Times New Roman"/>
          <w:sz w:val="24"/>
          <w:szCs w:val="24"/>
        </w:rPr>
        <w:t xml:space="preserve">D — Start IV fluids at a fast rate before anything else: Fluids may be ordered later, but positioning is the immediate first step.</w:t>
      </w:r>
    </w:p>
    <w:p>
      <w:pPr>
        <w:spacing w:after="40"/>
        <w:ind w:left="360"/>
      </w:pPr>
      <w:r>
        <w:rPr>
          <w:rFonts w:ascii="Times New Roman" w:hAnsi="Times New Roman"/>
          <w:sz w:val="24"/>
          <w:szCs w:val="24"/>
        </w:rPr>
        <w:t xml:space="preserve">⚠️ Exam Trap: Squatting in older TOF children and knee-chest in infants work the same way - raise systemic resistance.</w:t>
      </w:r>
    </w:p>
    <w:p>
      <w:pPr>
        <w:spacing w:after="40"/>
        <w:ind w:left="360"/>
      </w:pPr>
      <w:r>
        <w:rPr>
          <w:rFonts w:ascii="Times New Roman" w:hAnsi="Times New Roman"/>
          <w:sz w:val="24"/>
          <w:szCs w:val="24"/>
        </w:rPr>
        <w:t xml:space="preserve">💎 PNC Pearl: Tet spell: knee-chest -&gt; O2 -&gt; calm -&gt; morphine -&gt; IV fluids -&gt; propranolol/phenylephrine as ordered.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3-month-old with a large VSD takes 40 minutes to finish a feed, sweats on the forehead while feeding, has a respiratory rate of 66/min, a liver 3 cm below the costal margin and poor weight gain. These findings MOST likely indicate:</w:t>
      </w:r>
    </w:p>
    <w:p>
      <w:pPr>
        <w:spacing w:after="40"/>
        <w:ind w:left="360"/>
      </w:pPr>
      <w:r>
        <w:rPr>
          <w:rFonts w:ascii="Times New Roman" w:hAnsi="Times New Roman"/>
          <w:sz w:val="24"/>
          <w:szCs w:val="24"/>
        </w:rPr>
        <w:t xml:space="preserve">(a) Congestive heart failure</w:t>
      </w:r>
    </w:p>
    <w:p>
      <w:pPr>
        <w:spacing w:after="40"/>
        <w:ind w:left="360"/>
      </w:pPr>
      <w:r>
        <w:rPr>
          <w:rFonts w:ascii="Times New Roman" w:hAnsi="Times New Roman"/>
          <w:sz w:val="24"/>
          <w:szCs w:val="24"/>
        </w:rPr>
        <w:t xml:space="preserve">(b) Normal feeding behaviour of a young infant</w:t>
      </w:r>
    </w:p>
    <w:p>
      <w:pPr>
        <w:spacing w:after="40"/>
        <w:ind w:left="360"/>
      </w:pPr>
      <w:r>
        <w:rPr>
          <w:rFonts w:ascii="Times New Roman" w:hAnsi="Times New Roman"/>
          <w:sz w:val="24"/>
          <w:szCs w:val="24"/>
        </w:rPr>
        <w:t xml:space="preserve">(c) Lactose intolerance</w:t>
      </w:r>
    </w:p>
    <w:p>
      <w:pPr>
        <w:spacing w:after="40"/>
        <w:ind w:left="360"/>
      </w:pPr>
      <w:r>
        <w:rPr>
          <w:rFonts w:ascii="Times New Roman" w:hAnsi="Times New Roman"/>
          <w:sz w:val="24"/>
          <w:szCs w:val="24"/>
        </w:rPr>
        <w:t xml:space="preserve">(d) Pyloric stenosis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Congestive heart failure</w:t>
      </w:r>
    </w:p>
    <w:p>
      <w:pPr>
        <w:spacing w:after="40"/>
        <w:ind w:left="360"/>
      </w:pPr>
      <w:r>
        <w:rPr>
          <w:rFonts w:ascii="Times New Roman" w:hAnsi="Times New Roman"/>
          <w:sz w:val="24"/>
          <w:szCs w:val="24"/>
        </w:rPr>
        <w:t xml:space="preserve">🧠 Clinical Rationale: A left-to-right shunt overloads the lungs and heart. In infants, heart failure shows as feeding difficulty with sweating, tachypnoea, hepatomegaly and failure to thrive. Small frequent feeds, rest, and diuretics as ordered.</w:t>
      </w:r>
    </w:p>
    <w:p>
      <w:pPr>
        <w:spacing w:after="40"/>
        <w:ind w:left="360"/>
      </w:pPr>
      <w:r>
        <w:rPr>
          <w:rFonts w:ascii="Times New Roman" w:hAnsi="Times New Roman"/>
          <w:sz w:val="24"/>
          <w:szCs w:val="24"/>
        </w:rPr>
        <w:t xml:space="preserve">🔍 Key Clues: 40 minutes | VSD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feeding behaviour of a young infant: Feeding for 40 minutes with sweating and breathlessness is abnormal.</w:t>
      </w:r>
    </w:p>
    <w:p>
      <w:pPr>
        <w:spacing w:after="40"/>
        <w:ind w:left="360"/>
      </w:pPr>
      <w:r>
        <w:rPr>
          <w:rFonts w:ascii="Times New Roman" w:hAnsi="Times New Roman"/>
          <w:sz w:val="24"/>
          <w:szCs w:val="24"/>
        </w:rPr>
        <w:t xml:space="preserve">C — Lactose intolerance: Lactose intolerance causes loose frothy stools and distension, not tachypnoea and hepatomegaly.</w:t>
      </w:r>
    </w:p>
    <w:p>
      <w:pPr>
        <w:spacing w:after="40"/>
        <w:ind w:left="360"/>
      </w:pPr>
      <w:r>
        <w:rPr>
          <w:rFonts w:ascii="Times New Roman" w:hAnsi="Times New Roman"/>
          <w:sz w:val="24"/>
          <w:szCs w:val="24"/>
        </w:rPr>
        <w:t xml:space="preserve">D — Pyloric stenosis: Pyloric stenosis causes projectile vomiting, not tachypnoea with liver enlargement.</w:t>
      </w:r>
    </w:p>
    <w:p>
      <w:pPr>
        <w:spacing w:after="40"/>
        <w:ind w:left="360"/>
      </w:pPr>
      <w:r>
        <w:rPr>
          <w:rFonts w:ascii="Times New Roman" w:hAnsi="Times New Roman"/>
          <w:sz w:val="24"/>
          <w:szCs w:val="24"/>
        </w:rPr>
        <w:t xml:space="preserve">⚠️ Exam Trap: In infants the first sign of heart failure is often FEEDING difficulty, not oedema of the feet.</w:t>
      </w:r>
    </w:p>
    <w:p>
      <w:pPr>
        <w:spacing w:after="40"/>
        <w:ind w:left="360"/>
      </w:pPr>
      <w:r>
        <w:rPr>
          <w:rFonts w:ascii="Times New Roman" w:hAnsi="Times New Roman"/>
          <w:sz w:val="24"/>
          <w:szCs w:val="24"/>
        </w:rPr>
        <w:t xml:space="preserve">💎 PNC Pearl: Infant CHF: sweating on feeds, tachypnoea, hepatomegaly, poor weight gain. Feeds should take under 30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AUDIT (Alcohol Use Disorders Identification Test) questionnaire is a screening instrument for: </w:t>
      </w:r>
    </w:p>
    <w:p>
      <w:pPr>
        <w:spacing w:after="40"/>
        <w:ind w:left="360"/>
      </w:pPr>
      <w:r>
        <w:rPr>
          <w:rFonts w:ascii="Times New Roman" w:hAnsi="Times New Roman"/>
          <w:sz w:val="24"/>
          <w:szCs w:val="24"/>
        </w:rPr>
        <w:t xml:space="preserve">(a) Dementia</w:t>
      </w:r>
    </w:p>
    <w:p>
      <w:pPr>
        <w:spacing w:after="40"/>
        <w:ind w:left="360"/>
      </w:pPr>
      <w:r>
        <w:rPr>
          <w:rFonts w:ascii="Times New Roman" w:hAnsi="Times New Roman"/>
          <w:sz w:val="24"/>
          <w:szCs w:val="24"/>
        </w:rPr>
        <w:t xml:space="preserve">(b) Anxiety</w:t>
      </w:r>
    </w:p>
    <w:p>
      <w:pPr>
        <w:spacing w:after="40"/>
        <w:ind w:left="360"/>
      </w:pPr>
      <w:r>
        <w:rPr>
          <w:rFonts w:ascii="Times New Roman" w:hAnsi="Times New Roman"/>
          <w:sz w:val="24"/>
          <w:szCs w:val="24"/>
        </w:rPr>
        <w:t xml:space="preserve">(c) Alcohol use disorders</w:t>
      </w:r>
    </w:p>
    <w:p>
      <w:pPr>
        <w:spacing w:after="40"/>
        <w:ind w:left="360"/>
      </w:pPr>
      <w:r>
        <w:rPr>
          <w:rFonts w:ascii="Times New Roman" w:hAnsi="Times New Roman"/>
          <w:sz w:val="24"/>
          <w:szCs w:val="24"/>
        </w:rPr>
        <w:t xml:space="preserve">(d) Depression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Alcohol use disorders</w:t>
      </w:r>
    </w:p>
    <w:p>
      <w:pPr>
        <w:spacing w:after="40"/>
        <w:ind w:left="360"/>
      </w:pPr>
      <w:r>
        <w:rPr>
          <w:rFonts w:ascii="Times New Roman" w:hAnsi="Times New Roman"/>
          <w:sz w:val="24"/>
          <w:szCs w:val="24"/>
        </w:rPr>
        <w:t xml:space="preserve">🧠 Clinical Rationale: AUDIT - the WHO's 10-item screen - detects hazardous and harmful drinking and dependence; like CAGE, positive results lead to brief intervention or referral.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Dementia: Dementia is screened with the Mini-Mental State Examination (MMSE).</w:t>
      </w:r>
    </w:p>
    <w:p>
      <w:pPr>
        <w:spacing w:after="40"/>
        <w:ind w:left="360"/>
      </w:pPr>
      <w:r>
        <w:rPr>
          <w:rFonts w:ascii="Times New Roman" w:hAnsi="Times New Roman"/>
          <w:sz w:val="24"/>
          <w:szCs w:val="24"/>
        </w:rPr>
        <w:t xml:space="preserve">B — Anxiety: Anxiety is screened with tools such as GAD-7.</w:t>
      </w:r>
    </w:p>
    <w:p>
      <w:pPr>
        <w:spacing w:after="40"/>
        <w:ind w:left="360"/>
      </w:pPr>
      <w:r>
        <w:rPr>
          <w:rFonts w:ascii="Times New Roman" w:hAnsi="Times New Roman"/>
          <w:sz w:val="24"/>
          <w:szCs w:val="24"/>
        </w:rPr>
        <w:t xml:space="preserve">D — Depression: Depression is screened with tools such as PHQ-9 or the Beck Depression Inventory.</w:t>
      </w:r>
    </w:p>
    <w:p>
      <w:pPr>
        <w:spacing w:after="40"/>
        <w:ind w:left="360"/>
      </w:pPr>
      <w:r>
        <w:rPr>
          <w:rFonts w:ascii="Times New Roman" w:hAnsi="Times New Roman"/>
          <w:sz w:val="24"/>
          <w:szCs w:val="24"/>
        </w:rPr>
        <w:t xml:space="preserve">⚠️ Exam Trap: CAGE and AUDIT both screen alcohol use; AUDIT is the WHO 10-item tool with a score out of 40.</w:t>
      </w:r>
    </w:p>
    <w:p>
      <w:pPr>
        <w:spacing w:after="40"/>
        <w:ind w:left="360"/>
      </w:pPr>
      <w:r>
        <w:rPr>
          <w:rFonts w:ascii="Times New Roman" w:hAnsi="Times New Roman"/>
          <w:sz w:val="24"/>
          <w:szCs w:val="24"/>
        </w:rPr>
        <w:t xml:space="preserve">💎 PNC Pearl: Alcohol screening: CAGE (4 questions), AUDIT (10 items, 8 or more = hazardous). CIWA-Ar grades withdrawal.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Acute effects of cannabis include: </w:t>
      </w:r>
    </w:p>
    <w:p>
      <w:pPr>
        <w:spacing w:after="40"/>
        <w:ind w:left="360"/>
      </w:pPr>
      <w:r>
        <w:rPr>
          <w:rFonts w:ascii="Times New Roman" w:hAnsi="Times New Roman"/>
          <w:sz w:val="24"/>
          <w:szCs w:val="24"/>
        </w:rPr>
        <w:t xml:space="preserve">(a) Euphoria, red eyes, increased appetite, and slowed time perception</w:t>
      </w:r>
    </w:p>
    <w:p>
      <w:pPr>
        <w:spacing w:after="40"/>
        <w:ind w:left="360"/>
      </w:pPr>
      <w:r>
        <w:rPr>
          <w:rFonts w:ascii="Times New Roman" w:hAnsi="Times New Roman"/>
          <w:sz w:val="24"/>
          <w:szCs w:val="24"/>
        </w:rPr>
        <w:t xml:space="preserve">(b) Constricted pupils with pinpoint miosis</w:t>
      </w:r>
    </w:p>
    <w:p>
      <w:pPr>
        <w:spacing w:after="40"/>
        <w:ind w:left="360"/>
      </w:pPr>
      <w:r>
        <w:rPr>
          <w:rFonts w:ascii="Times New Roman" w:hAnsi="Times New Roman"/>
          <w:sz w:val="24"/>
          <w:szCs w:val="24"/>
        </w:rPr>
        <w:t xml:space="preserve">(c) Severe respiratory depression</w:t>
      </w:r>
    </w:p>
    <w:p>
      <w:pPr>
        <w:spacing w:after="40"/>
        <w:ind w:left="360"/>
      </w:pPr>
      <w:r>
        <w:rPr>
          <w:rFonts w:ascii="Times New Roman" w:hAnsi="Times New Roman"/>
          <w:sz w:val="24"/>
          <w:szCs w:val="24"/>
        </w:rPr>
        <w:t xml:space="preserve">(d) Seizures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Euphoria, red eyes, increased appetite, and slowed time perception</w:t>
      </w:r>
    </w:p>
    <w:p>
      <w:pPr>
        <w:spacing w:after="40"/>
        <w:ind w:left="360"/>
      </w:pPr>
      <w:r>
        <w:rPr>
          <w:rFonts w:ascii="Times New Roman" w:hAnsi="Times New Roman"/>
          <w:sz w:val="24"/>
          <w:szCs w:val="24"/>
        </w:rPr>
        <w:t xml:space="preserve">🧠 Clinical Rationale: Cannabis (THC) produces euphoria, relaxation, conjunctival injection, hunger ('munchies'), and memory/coordination impairment; chronic heavy use is linked to amotivation.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Constricted pupils with pinpoint miosis: Pinpoint pupils are the classic sign of opioid use.</w:t>
      </w:r>
    </w:p>
    <w:p>
      <w:pPr>
        <w:spacing w:after="40"/>
        <w:ind w:left="360"/>
      </w:pPr>
      <w:r>
        <w:rPr>
          <w:rFonts w:ascii="Times New Roman" w:hAnsi="Times New Roman"/>
          <w:sz w:val="24"/>
          <w:szCs w:val="24"/>
        </w:rPr>
        <w:t xml:space="preserve">C — Severe respiratory depression: Severe respiratory depression is typical of opioid or sedative overdose.</w:t>
      </w:r>
    </w:p>
    <w:p>
      <w:pPr>
        <w:spacing w:after="40"/>
        <w:ind w:left="360"/>
      </w:pPr>
      <w:r>
        <w:rPr>
          <w:rFonts w:ascii="Times New Roman" w:hAnsi="Times New Roman"/>
          <w:sz w:val="24"/>
          <w:szCs w:val="24"/>
        </w:rPr>
        <w:t xml:space="preserve">D — Seizures: Seizures are more typical of stimulant toxicity or alcohol/benzodiazepine withdrawal.</w:t>
      </w:r>
    </w:p>
    <w:p>
      <w:pPr>
        <w:spacing w:after="40"/>
        <w:ind w:left="360"/>
      </w:pPr>
      <w:r>
        <w:rPr>
          <w:rFonts w:ascii="Times New Roman" w:hAnsi="Times New Roman"/>
          <w:sz w:val="24"/>
          <w:szCs w:val="24"/>
        </w:rPr>
        <w:t xml:space="preserve">⚠️ Exam Trap: Red eyes and increased appetite are the cannabis clues; pinpoint pupils always point to opioids.</w:t>
      </w:r>
    </w:p>
    <w:p>
      <w:pPr>
        <w:spacing w:after="40"/>
        <w:ind w:left="360"/>
      </w:pPr>
      <w:r>
        <w:rPr>
          <w:rFonts w:ascii="Times New Roman" w:hAnsi="Times New Roman"/>
          <w:sz w:val="24"/>
          <w:szCs w:val="24"/>
        </w:rPr>
        <w:t xml:space="preserve">💎 PNC Pearl: Cannabis: red eyes, munchies, dry mouth, tachycardia, slowed time. Opioids: pinpoint pupils, respiratory depression.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Nicotine withdrawal is characterized by: </w:t>
      </w:r>
    </w:p>
    <w:p>
      <w:pPr>
        <w:spacing w:after="40"/>
        <w:ind w:left="360"/>
      </w:pPr>
      <w:r>
        <w:rPr>
          <w:rFonts w:ascii="Times New Roman" w:hAnsi="Times New Roman"/>
          <w:sz w:val="24"/>
          <w:szCs w:val="24"/>
        </w:rPr>
        <w:t xml:space="preserve">(a) Irritability, craving, anxiety, and difficulty concentrating</w:t>
      </w:r>
    </w:p>
    <w:p>
      <w:pPr>
        <w:spacing w:after="40"/>
        <w:ind w:left="360"/>
      </w:pPr>
      <w:r>
        <w:rPr>
          <w:rFonts w:ascii="Times New Roman" w:hAnsi="Times New Roman"/>
          <w:sz w:val="24"/>
          <w:szCs w:val="24"/>
        </w:rPr>
        <w:t xml:space="preserve">(b) Weight gain as the only symptom</w:t>
      </w:r>
    </w:p>
    <w:p>
      <w:pPr>
        <w:spacing w:after="40"/>
        <w:ind w:left="360"/>
      </w:pPr>
      <w:r>
        <w:rPr>
          <w:rFonts w:ascii="Times New Roman" w:hAnsi="Times New Roman"/>
          <w:sz w:val="24"/>
          <w:szCs w:val="24"/>
        </w:rPr>
        <w:t xml:space="preserve">(c) Severe hallucinations</w:t>
      </w:r>
    </w:p>
    <w:p>
      <w:pPr>
        <w:spacing w:after="40"/>
        <w:ind w:left="360"/>
      </w:pPr>
      <w:r>
        <w:rPr>
          <w:rFonts w:ascii="Times New Roman" w:hAnsi="Times New Roman"/>
          <w:sz w:val="24"/>
          <w:szCs w:val="24"/>
        </w:rPr>
        <w:t xml:space="preserve">(d) No symptoms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Irritability, craving, anxiety, and difficulty concentrating</w:t>
      </w:r>
    </w:p>
    <w:p>
      <w:pPr>
        <w:spacing w:after="40"/>
        <w:ind w:left="360"/>
      </w:pPr>
      <w:r>
        <w:rPr>
          <w:rFonts w:ascii="Times New Roman" w:hAnsi="Times New Roman"/>
          <w:sz w:val="24"/>
          <w:szCs w:val="24"/>
        </w:rPr>
        <w:t xml:space="preserve">🧠 Clinical Rationale: Stopping tobacco causes craving, mood changes, restlessness, and appetite increase - nicotine replacement, bupropion, and counselling double quit success rates.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Weight gain as the only symptom: Weight gain occurs but is not the only symptom.</w:t>
      </w:r>
    </w:p>
    <w:p>
      <w:pPr>
        <w:spacing w:after="40"/>
        <w:ind w:left="360"/>
      </w:pPr>
      <w:r>
        <w:rPr>
          <w:rFonts w:ascii="Times New Roman" w:hAnsi="Times New Roman"/>
          <w:sz w:val="24"/>
          <w:szCs w:val="24"/>
        </w:rPr>
        <w:t xml:space="preserve">C — Severe hallucinations: Severe hallucinations suggest alcohol or sedative withdrawal, not nicotine.</w:t>
      </w:r>
    </w:p>
    <w:p>
      <w:pPr>
        <w:spacing w:after="40"/>
        <w:ind w:left="360"/>
      </w:pPr>
      <w:r>
        <w:rPr>
          <w:rFonts w:ascii="Times New Roman" w:hAnsi="Times New Roman"/>
          <w:sz w:val="24"/>
          <w:szCs w:val="24"/>
        </w:rPr>
        <w:t xml:space="preserve">D — No symptoms: Nicotine is addictive; withdrawal symptoms are common.</w:t>
      </w:r>
    </w:p>
    <w:p>
      <w:pPr>
        <w:spacing w:after="40"/>
        <w:ind w:left="360"/>
      </w:pPr>
      <w:r>
        <w:rPr>
          <w:rFonts w:ascii="Times New Roman" w:hAnsi="Times New Roman"/>
          <w:sz w:val="24"/>
          <w:szCs w:val="24"/>
        </w:rPr>
        <w:t xml:space="preserve">⚠️ Exam Trap: Nicotine withdrawal is uncomfortable but not dangerous - unlike alcohol withdrawal.</w:t>
      </w:r>
    </w:p>
    <w:p>
      <w:pPr>
        <w:spacing w:after="40"/>
        <w:ind w:left="360"/>
      </w:pPr>
      <w:r>
        <w:rPr>
          <w:rFonts w:ascii="Times New Roman" w:hAnsi="Times New Roman"/>
          <w:sz w:val="24"/>
          <w:szCs w:val="24"/>
        </w:rPr>
        <w:t xml:space="preserve">💎 PNC Pearl: Quitting aids: NRT (patch/gum), bupropion, varenicline; national quitline 1800-11-2356.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alcohol withdrawal feature with its usual time of onset after the last drink: (A) Tremulousness (B) Withdrawal seizures (C) Delirium tremens. Onset: (1) 48-96 hours (2) 6-12 hours (3) 12-48 hours.</w:t>
      </w:r>
    </w:p>
    <w:p>
      <w:pPr>
        <w:spacing w:after="40"/>
        <w:ind w:left="360"/>
      </w:pPr>
      <w:r>
        <w:rPr>
          <w:rFonts w:ascii="Times New Roman" w:hAnsi="Times New Roman"/>
          <w:sz w:val="24"/>
          <w:szCs w:val="24"/>
        </w:rPr>
        <w:t xml:space="preserve">(a) A-2, B-1, C-3</w:t>
      </w:r>
    </w:p>
    <w:p>
      <w:pPr>
        <w:spacing w:after="40"/>
        <w:ind w:left="360"/>
      </w:pPr>
      <w:r>
        <w:rPr>
          <w:rFonts w:ascii="Times New Roman" w:hAnsi="Times New Roman"/>
          <w:sz w:val="24"/>
          <w:szCs w:val="24"/>
        </w:rPr>
        <w:t xml:space="preserve">(b) A-1, B-2, C-3</w:t>
      </w:r>
    </w:p>
    <w:p>
      <w:pPr>
        <w:spacing w:after="40"/>
        <w:ind w:left="360"/>
      </w:pPr>
      <w:r>
        <w:rPr>
          <w:rFonts w:ascii="Times New Roman" w:hAnsi="Times New Roman"/>
          <w:sz w:val="24"/>
          <w:szCs w:val="24"/>
        </w:rPr>
        <w:t xml:space="preserve">(c) A-3, B-1, C-2</w:t>
      </w:r>
    </w:p>
    <w:p>
      <w:pPr>
        <w:spacing w:after="40"/>
        <w:ind w:left="360"/>
      </w:pPr>
      <w:r>
        <w:rPr>
          <w:rFonts w:ascii="Times New Roman" w:hAnsi="Times New Roman"/>
          <w:sz w:val="24"/>
          <w:szCs w:val="24"/>
        </w:rPr>
        <w:t xml:space="preserve">(d) A-2, B-3, C-1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A-2, B-3, C-1</w:t>
      </w:r>
    </w:p>
    <w:p>
      <w:pPr>
        <w:spacing w:after="40"/>
        <w:ind w:left="360"/>
      </w:pPr>
      <w:r>
        <w:rPr>
          <w:rFonts w:ascii="Times New Roman" w:hAnsi="Times New Roman"/>
          <w:sz w:val="24"/>
          <w:szCs w:val="24"/>
        </w:rPr>
        <w:t xml:space="preserve">🧠 Clinical Rationale: Tremor, sweating and anxiety start 6-12 hours after the last drink; withdrawal seizures usually occur at 12-48 hours; delirium tremens appears at 48-96 hours. Benzodiazepines and thiamine are given early to prevent progression.</w:t>
      </w:r>
    </w:p>
    <w:p>
      <w:pPr>
        <w:spacing w:after="40"/>
        <w:ind w:left="360"/>
      </w:pPr>
      <w:r>
        <w:rPr>
          <w:rFonts w:ascii="Times New Roman" w:hAnsi="Times New Roman"/>
          <w:sz w:val="24"/>
          <w:szCs w:val="24"/>
        </w:rPr>
        <w:t xml:space="preserve">🔍 Key Clues: 96 hours | 12 hours | 48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A-2, B-1, C-3: Seizures do not wait until 48-96 hours - that window belongs to delirium tremens.</w:t>
      </w:r>
    </w:p>
    <w:p>
      <w:pPr>
        <w:spacing w:after="40"/>
        <w:ind w:left="360"/>
      </w:pPr>
      <w:r>
        <w:rPr>
          <w:rFonts w:ascii="Times New Roman" w:hAnsi="Times New Roman"/>
          <w:sz w:val="24"/>
          <w:szCs w:val="24"/>
        </w:rPr>
        <w:t xml:space="preserve">B — A-1, B-2, C-3: This places tremors at 48-96 hours - tremors are the EARLIEST sign.</w:t>
      </w:r>
    </w:p>
    <w:p>
      <w:pPr>
        <w:spacing w:after="40"/>
        <w:ind w:left="360"/>
      </w:pPr>
      <w:r>
        <w:rPr>
          <w:rFonts w:ascii="Times New Roman" w:hAnsi="Times New Roman"/>
          <w:sz w:val="24"/>
          <w:szCs w:val="24"/>
        </w:rPr>
        <w:t xml:space="preserve">C — A-3, B-1, C-2: This makes seizures the latest feature; delirium tremens comes last.</w:t>
      </w:r>
    </w:p>
    <w:p>
      <w:pPr>
        <w:spacing w:after="40"/>
        <w:ind w:left="360"/>
      </w:pPr>
      <w:r>
        <w:rPr>
          <w:rFonts w:ascii="Times New Roman" w:hAnsi="Times New Roman"/>
          <w:sz w:val="24"/>
          <w:szCs w:val="24"/>
        </w:rPr>
        <w:t xml:space="preserve">⚠️ Exam Trap: Delirium tremens is a LATE event - students often place it early because it is the most dramatic.</w:t>
      </w:r>
    </w:p>
    <w:p>
      <w:pPr>
        <w:spacing w:after="40"/>
        <w:ind w:left="360"/>
      </w:pPr>
      <w:r>
        <w:rPr>
          <w:rFonts w:ascii="Times New Roman" w:hAnsi="Times New Roman"/>
          <w:sz w:val="24"/>
          <w:szCs w:val="24"/>
        </w:rPr>
        <w:t xml:space="preserve">💎 PNC Pearl: Alcohol withdrawal clock: 6 h shakes, 12-48 h seizures, 48-96 h DTs. Thiamine before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the Mental Healthcare Act 2017, every adult has the right to make an advance directive stating how he or she wishes to be treated for a future mental illness. Statement II: Under the same Act, a person who attempts suicide is presumed to be under severe stress and is not to be punished.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MHCA 2017 gives every adult the right to an advance directive and to nominate a representative (Section 5-14). Section 115 presumes that a person attempting suicide has severe stress and directs the government to provide care, not punishment.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incorrect: Both are provisions of the Act.</w:t>
      </w:r>
    </w:p>
    <w:p>
      <w:pPr>
        <w:spacing w:after="40"/>
        <w:ind w:left="360"/>
      </w:pPr>
      <w:r>
        <w:rPr>
          <w:rFonts w:ascii="Times New Roman" w:hAnsi="Times New Roman"/>
          <w:sz w:val="24"/>
          <w:szCs w:val="24"/>
        </w:rPr>
        <w:t xml:space="preserve">C — Only Statement II is correct: Statement I is also correct - advance directives are a key right under the Act.</w:t>
      </w:r>
    </w:p>
    <w:p>
      <w:pPr>
        <w:spacing w:after="40"/>
        <w:ind w:left="360"/>
      </w:pPr>
      <w:r>
        <w:rPr>
          <w:rFonts w:ascii="Times New Roman" w:hAnsi="Times New Roman"/>
          <w:sz w:val="24"/>
          <w:szCs w:val="24"/>
        </w:rPr>
        <w:t xml:space="preserve">D — Only Statement I is correct: Statement II is also correct - Section 115 decriminalises attempted suicide in practice.</w:t>
      </w:r>
    </w:p>
    <w:p>
      <w:pPr>
        <w:spacing w:after="40"/>
        <w:ind w:left="360"/>
      </w:pPr>
      <w:r>
        <w:rPr>
          <w:rFonts w:ascii="Times New Roman" w:hAnsi="Times New Roman"/>
          <w:sz w:val="24"/>
          <w:szCs w:val="24"/>
        </w:rPr>
        <w:t xml:space="preserve">⚠️ Exam Trap: Do not confuse MHCA 2017 with the older Mental Health Act 1987, which had no advance directive.</w:t>
      </w:r>
    </w:p>
    <w:p>
      <w:pPr>
        <w:spacing w:after="40"/>
        <w:ind w:left="360"/>
      </w:pPr>
      <w:r>
        <w:rPr>
          <w:rFonts w:ascii="Times New Roman" w:hAnsi="Times New Roman"/>
          <w:sz w:val="24"/>
          <w:szCs w:val="24"/>
        </w:rPr>
        <w:t xml:space="preserve">💎 PNC Pearl: MHCA 2017: advance directive, nominated representative, no ECT without anaesthesia, no ECT for minors, Section 115 on suicide.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trachea (windpipe) is kept open by: </w:t>
      </w:r>
    </w:p>
    <w:p>
      <w:pPr>
        <w:spacing w:after="40"/>
        <w:ind w:left="360"/>
      </w:pPr>
      <w:r>
        <w:rPr>
          <w:rFonts w:ascii="Times New Roman" w:hAnsi="Times New Roman"/>
          <w:sz w:val="24"/>
          <w:szCs w:val="24"/>
        </w:rPr>
        <w:t xml:space="preserve">(a) Fluid pressure</w:t>
      </w:r>
    </w:p>
    <w:p>
      <w:pPr>
        <w:spacing w:after="40"/>
        <w:ind w:left="360"/>
      </w:pPr>
      <w:r>
        <w:rPr>
          <w:rFonts w:ascii="Times New Roman" w:hAnsi="Times New Roman"/>
          <w:sz w:val="24"/>
          <w:szCs w:val="24"/>
        </w:rPr>
        <w:t xml:space="preserve">(b) Muscle only</w:t>
      </w:r>
    </w:p>
    <w:p>
      <w:pPr>
        <w:spacing w:after="40"/>
        <w:ind w:left="360"/>
      </w:pPr>
      <w:r>
        <w:rPr>
          <w:rFonts w:ascii="Times New Roman" w:hAnsi="Times New Roman"/>
          <w:sz w:val="24"/>
          <w:szCs w:val="24"/>
        </w:rPr>
        <w:t xml:space="preserve">(c) C-shaped rings of cartilage</w:t>
      </w:r>
    </w:p>
    <w:p>
      <w:pPr>
        <w:spacing w:after="40"/>
        <w:ind w:left="360"/>
      </w:pPr>
      <w:r>
        <w:rPr>
          <w:rFonts w:ascii="Times New Roman" w:hAnsi="Times New Roman"/>
          <w:sz w:val="24"/>
          <w:szCs w:val="24"/>
        </w:rPr>
        <w:t xml:space="preserve">(d) Bones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C-shaped rings of cartilage</w:t>
      </w:r>
    </w:p>
    <w:p>
      <w:pPr>
        <w:spacing w:after="40"/>
        <w:ind w:left="360"/>
      </w:pPr>
      <w:r>
        <w:rPr>
          <w:rFonts w:ascii="Times New Roman" w:hAnsi="Times New Roman"/>
          <w:sz w:val="24"/>
          <w:szCs w:val="24"/>
        </w:rPr>
        <w:t xml:space="preserve">🧠 Clinical Rationale: Incomplete (C-shaped) cartilaginous rings reinforce the trachea, keeping the airway patent while allowing the oesophagus behind it to bulge during swallowing.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Fluid pressure: Fluid pressure does not keep the airway open.</w:t>
      </w:r>
    </w:p>
    <w:p>
      <w:pPr>
        <w:spacing w:after="40"/>
        <w:ind w:left="360"/>
      </w:pPr>
      <w:r>
        <w:rPr>
          <w:rFonts w:ascii="Times New Roman" w:hAnsi="Times New Roman"/>
          <w:sz w:val="24"/>
          <w:szCs w:val="24"/>
        </w:rPr>
        <w:t xml:space="preserve">B — Muscle only: Muscle alone would collapse during inspiration; cartilage keeps it open.</w:t>
      </w:r>
    </w:p>
    <w:p>
      <w:pPr>
        <w:spacing w:after="40"/>
        <w:ind w:left="360"/>
      </w:pPr>
      <w:r>
        <w:rPr>
          <w:rFonts w:ascii="Times New Roman" w:hAnsi="Times New Roman"/>
          <w:sz w:val="24"/>
          <w:szCs w:val="24"/>
        </w:rPr>
        <w:t xml:space="preserve">D — Bones: The trachea has no bones - its framework is cartilage.</w:t>
      </w:r>
    </w:p>
    <w:p>
      <w:pPr>
        <w:spacing w:after="40"/>
        <w:ind w:left="360"/>
      </w:pPr>
      <w:r>
        <w:rPr>
          <w:rFonts w:ascii="Times New Roman" w:hAnsi="Times New Roman"/>
          <w:sz w:val="24"/>
          <w:szCs w:val="24"/>
        </w:rPr>
        <w:t xml:space="preserve">⚠️ Exam Trap: The rings are C-shaped - open posteriorly towards the oesophagus - not complete circles.</w:t>
      </w:r>
    </w:p>
    <w:p>
      <w:pPr>
        <w:spacing w:after="40"/>
        <w:ind w:left="360"/>
      </w:pPr>
      <w:r>
        <w:rPr>
          <w:rFonts w:ascii="Times New Roman" w:hAnsi="Times New Roman"/>
          <w:sz w:val="24"/>
          <w:szCs w:val="24"/>
        </w:rPr>
        <w:t xml:space="preserve">💎 PNC Pearl: Trachea: 16-20 C-shaped cartilage rings, trachealis muscle behind, bifurcates at the carina (T4-T5).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pleura is: </w:t>
      </w:r>
    </w:p>
    <w:p>
      <w:pPr>
        <w:spacing w:after="40"/>
        <w:ind w:left="360"/>
      </w:pPr>
      <w:r>
        <w:rPr>
          <w:rFonts w:ascii="Times New Roman" w:hAnsi="Times New Roman"/>
          <w:sz w:val="24"/>
          <w:szCs w:val="24"/>
        </w:rPr>
        <w:t xml:space="preserve">(a) Part of the heart</w:t>
      </w:r>
    </w:p>
    <w:p>
      <w:pPr>
        <w:spacing w:after="40"/>
        <w:ind w:left="360"/>
      </w:pPr>
      <w:r>
        <w:rPr>
          <w:rFonts w:ascii="Times New Roman" w:hAnsi="Times New Roman"/>
          <w:sz w:val="24"/>
          <w:szCs w:val="24"/>
        </w:rPr>
        <w:t xml:space="preserve">(b) A single layer of muscle</w:t>
      </w:r>
    </w:p>
    <w:p>
      <w:pPr>
        <w:spacing w:after="40"/>
        <w:ind w:left="360"/>
      </w:pPr>
      <w:r>
        <w:rPr>
          <w:rFonts w:ascii="Times New Roman" w:hAnsi="Times New Roman"/>
          <w:sz w:val="24"/>
          <w:szCs w:val="24"/>
        </w:rPr>
        <w:t xml:space="preserve">(c) A two-layer membrane (visceral and parietal) around each lung with a lubricated space between</w:t>
      </w:r>
    </w:p>
    <w:p>
      <w:pPr>
        <w:spacing w:after="40"/>
        <w:ind w:left="360"/>
      </w:pPr>
      <w:r>
        <w:rPr>
          <w:rFonts w:ascii="Times New Roman" w:hAnsi="Times New Roman"/>
          <w:sz w:val="24"/>
          <w:szCs w:val="24"/>
        </w:rPr>
        <w:t xml:space="preserve">(d) A bone of the chest wall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two-layer membrane (visceral and parietal) around each lung with a lubricated space between</w:t>
      </w:r>
    </w:p>
    <w:p>
      <w:pPr>
        <w:spacing w:after="40"/>
        <w:ind w:left="360"/>
      </w:pPr>
      <w:r>
        <w:rPr>
          <w:rFonts w:ascii="Times New Roman" w:hAnsi="Times New Roman"/>
          <w:sz w:val="24"/>
          <w:szCs w:val="24"/>
        </w:rPr>
        <w:t xml:space="preserve">🧠 Clinical Rationale: The visceral pleura clings to the lung and the parietal pleura lines the chest wall; the thin pleural space with serous fluid allows frictionless sliding during breathing.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 of the heart: The membrane around the heart is the pericardium.</w:t>
      </w:r>
    </w:p>
    <w:p>
      <w:pPr>
        <w:spacing w:after="40"/>
        <w:ind w:left="360"/>
      </w:pPr>
      <w:r>
        <w:rPr>
          <w:rFonts w:ascii="Times New Roman" w:hAnsi="Times New Roman"/>
          <w:sz w:val="24"/>
          <w:szCs w:val="24"/>
        </w:rPr>
        <w:t xml:space="preserve">B — A single layer of muscle: The pleura is a serous membrane, not a muscle.</w:t>
      </w:r>
    </w:p>
    <w:p>
      <w:pPr>
        <w:spacing w:after="40"/>
        <w:ind w:left="360"/>
      </w:pPr>
      <w:r>
        <w:rPr>
          <w:rFonts w:ascii="Times New Roman" w:hAnsi="Times New Roman"/>
          <w:sz w:val="24"/>
          <w:szCs w:val="24"/>
        </w:rPr>
        <w:t xml:space="preserve">D — A bone of the chest wall: Ribs and sternum form the bony chest wall; the pleura is a membrane lining it.</w:t>
      </w:r>
    </w:p>
    <w:p>
      <w:pPr>
        <w:spacing w:after="40"/>
        <w:ind w:left="360"/>
      </w:pPr>
      <w:r>
        <w:rPr>
          <w:rFonts w:ascii="Times New Roman" w:hAnsi="Times New Roman"/>
          <w:sz w:val="24"/>
          <w:szCs w:val="24"/>
        </w:rPr>
        <w:t xml:space="preserve">⚠️ Exam Trap: The visceral pleura covers the lung; the parietal pleura lines the chest wall - not the other way round.</w:t>
      </w:r>
    </w:p>
    <w:p>
      <w:pPr>
        <w:spacing w:after="40"/>
        <w:ind w:left="360"/>
      </w:pPr>
      <w:r>
        <w:rPr>
          <w:rFonts w:ascii="Times New Roman" w:hAnsi="Times New Roman"/>
          <w:sz w:val="24"/>
          <w:szCs w:val="24"/>
        </w:rPr>
        <w:t xml:space="preserve">💎 PNC Pearl: Pleura: visceral (lung, pain-insensitive) + parietal (chest wall, pain-sensitive); pleural cavity has a few mL of fluid.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swallowing, the airway is protected by the: </w:t>
      </w:r>
    </w:p>
    <w:p>
      <w:pPr>
        <w:spacing w:after="40"/>
        <w:ind w:left="360"/>
      </w:pPr>
      <w:r>
        <w:rPr>
          <w:rFonts w:ascii="Times New Roman" w:hAnsi="Times New Roman"/>
          <w:sz w:val="24"/>
          <w:szCs w:val="24"/>
        </w:rPr>
        <w:t xml:space="preserve">(a) Teeth</w:t>
      </w:r>
    </w:p>
    <w:p>
      <w:pPr>
        <w:spacing w:after="40"/>
        <w:ind w:left="360"/>
      </w:pPr>
      <w:r>
        <w:rPr>
          <w:rFonts w:ascii="Times New Roman" w:hAnsi="Times New Roman"/>
          <w:sz w:val="24"/>
          <w:szCs w:val="24"/>
        </w:rPr>
        <w:t xml:space="preserve">(b) Soft palate only</w:t>
      </w:r>
    </w:p>
    <w:p>
      <w:pPr>
        <w:spacing w:after="40"/>
        <w:ind w:left="360"/>
      </w:pPr>
      <w:r>
        <w:rPr>
          <w:rFonts w:ascii="Times New Roman" w:hAnsi="Times New Roman"/>
          <w:sz w:val="24"/>
          <w:szCs w:val="24"/>
        </w:rPr>
        <w:t xml:space="preserve">(c) Tongue</w:t>
      </w:r>
    </w:p>
    <w:p>
      <w:pPr>
        <w:spacing w:after="40"/>
        <w:ind w:left="360"/>
      </w:pPr>
      <w:r>
        <w:rPr>
          <w:rFonts w:ascii="Times New Roman" w:hAnsi="Times New Roman"/>
          <w:sz w:val="24"/>
          <w:szCs w:val="24"/>
        </w:rPr>
        <w:t xml:space="preserve">(d) Epiglottis covering the laryngeal opening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Epiglottis covering the laryngeal opening</w:t>
      </w:r>
    </w:p>
    <w:p>
      <w:pPr>
        <w:spacing w:after="40"/>
        <w:ind w:left="360"/>
      </w:pPr>
      <w:r>
        <w:rPr>
          <w:rFonts w:ascii="Times New Roman" w:hAnsi="Times New Roman"/>
          <w:sz w:val="24"/>
          <w:szCs w:val="24"/>
        </w:rPr>
        <w:t xml:space="preserve">🧠 Clinical Rationale: The epiglottis folds down over the glottis as the larynx rises, directing food to the oesophagus and preventing aspiration into the trachea.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Teeth: Teeth break food down; they do not protect the airway.</w:t>
      </w:r>
    </w:p>
    <w:p>
      <w:pPr>
        <w:spacing w:after="40"/>
        <w:ind w:left="360"/>
      </w:pPr>
      <w:r>
        <w:rPr>
          <w:rFonts w:ascii="Times New Roman" w:hAnsi="Times New Roman"/>
          <w:sz w:val="24"/>
          <w:szCs w:val="24"/>
        </w:rPr>
        <w:t xml:space="preserve">B — Soft palate only: The soft palate closes the NASOPHARYNX, not the laryngeal inlet.</w:t>
      </w:r>
    </w:p>
    <w:p>
      <w:pPr>
        <w:spacing w:after="40"/>
        <w:ind w:left="360"/>
      </w:pPr>
      <w:r>
        <w:rPr>
          <w:rFonts w:ascii="Times New Roman" w:hAnsi="Times New Roman"/>
          <w:sz w:val="24"/>
          <w:szCs w:val="24"/>
        </w:rPr>
        <w:t xml:space="preserve">C — Tongue: The tongue pushes food backwards but does not seal the larynx.</w:t>
      </w:r>
    </w:p>
    <w:p>
      <w:pPr>
        <w:spacing w:after="40"/>
        <w:ind w:left="360"/>
      </w:pPr>
      <w:r>
        <w:rPr>
          <w:rFonts w:ascii="Times New Roman" w:hAnsi="Times New Roman"/>
          <w:sz w:val="24"/>
          <w:szCs w:val="24"/>
        </w:rPr>
        <w:t xml:space="preserve">⚠️ Exam Trap: Soft palate blocks the nose; epiglottis blocks the larynx - each protects a different opening.</w:t>
      </w:r>
    </w:p>
    <w:p>
      <w:pPr>
        <w:spacing w:after="40"/>
        <w:ind w:left="360"/>
      </w:pPr>
      <w:r>
        <w:rPr>
          <w:rFonts w:ascii="Times New Roman" w:hAnsi="Times New Roman"/>
          <w:sz w:val="24"/>
          <w:szCs w:val="24"/>
        </w:rPr>
        <w:t xml:space="preserve">💎 PNC Pearl: Swallowing: soft palate up (nose closed), larynx up, epiglottis down (airway closed), oesophagus opens.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child suddenly starts coughing and wheezing on one side after choking on a groundnut. The nut is MOST likely to lodge in the right main bronchus because it is:</w:t>
      </w:r>
    </w:p>
    <w:p>
      <w:pPr>
        <w:spacing w:after="40"/>
        <w:ind w:left="360"/>
      </w:pPr>
      <w:r>
        <w:rPr>
          <w:rFonts w:ascii="Times New Roman" w:hAnsi="Times New Roman"/>
          <w:sz w:val="24"/>
          <w:szCs w:val="24"/>
        </w:rPr>
        <w:t xml:space="preserve">(a) Narrower and longer than the left main bronchus</w:t>
      </w:r>
    </w:p>
    <w:p>
      <w:pPr>
        <w:spacing w:after="40"/>
        <w:ind w:left="360"/>
      </w:pPr>
      <w:r>
        <w:rPr>
          <w:rFonts w:ascii="Times New Roman" w:hAnsi="Times New Roman"/>
          <w:sz w:val="24"/>
          <w:szCs w:val="24"/>
        </w:rPr>
        <w:t xml:space="preserve">(b) Wider, shorter and more vertical than the left main bronchus</w:t>
      </w:r>
    </w:p>
    <w:p>
      <w:pPr>
        <w:spacing w:after="40"/>
        <w:ind w:left="360"/>
      </w:pPr>
      <w:r>
        <w:rPr>
          <w:rFonts w:ascii="Times New Roman" w:hAnsi="Times New Roman"/>
          <w:sz w:val="24"/>
          <w:szCs w:val="24"/>
        </w:rPr>
        <w:t xml:space="preserve">(c) Supported by complete rings of cartilage</w:t>
      </w:r>
    </w:p>
    <w:p>
      <w:pPr>
        <w:spacing w:after="40"/>
        <w:ind w:left="360"/>
      </w:pPr>
      <w:r>
        <w:rPr>
          <w:rFonts w:ascii="Times New Roman" w:hAnsi="Times New Roman"/>
          <w:sz w:val="24"/>
          <w:szCs w:val="24"/>
        </w:rPr>
        <w:t xml:space="preserve">(d) More horizontal than the left main bronchus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Wider, shorter and more vertical than the left main bronchus</w:t>
      </w:r>
    </w:p>
    <w:p>
      <w:pPr>
        <w:spacing w:after="40"/>
        <w:ind w:left="360"/>
      </w:pPr>
      <w:r>
        <w:rPr>
          <w:rFonts w:ascii="Times New Roman" w:hAnsi="Times New Roman"/>
          <w:sz w:val="24"/>
          <w:szCs w:val="24"/>
        </w:rPr>
        <w:t xml:space="preserve">🧠 Clinical Rationale: The right main bronchus is wider, shorter (about 2.5 cm) and runs more vertically in line with the trachea, so inhaled foreign bodies and a too-deep endotracheal tube usually enter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Narrower and longer than the left main bronchus: That describes the LEFT main bronchus.</w:t>
      </w:r>
    </w:p>
    <w:p>
      <w:pPr>
        <w:spacing w:after="40"/>
        <w:ind w:left="360"/>
      </w:pPr>
      <w:r>
        <w:rPr>
          <w:rFonts w:ascii="Times New Roman" w:hAnsi="Times New Roman"/>
          <w:sz w:val="24"/>
          <w:szCs w:val="24"/>
        </w:rPr>
        <w:t xml:space="preserve">C — Supported by complete rings of cartilage: Bronchial cartilage rings are C-shaped/incomplete plates, and this does not explain the side.</w:t>
      </w:r>
    </w:p>
    <w:p>
      <w:pPr>
        <w:spacing w:after="40"/>
        <w:ind w:left="360"/>
      </w:pPr>
      <w:r>
        <w:rPr>
          <w:rFonts w:ascii="Times New Roman" w:hAnsi="Times New Roman"/>
          <w:sz w:val="24"/>
          <w:szCs w:val="24"/>
        </w:rPr>
        <w:t xml:space="preserve">D — More horizontal than the left main bronchus: The LEFT bronchus is more horizontal as it passes under the aortic arch.</w:t>
      </w:r>
    </w:p>
    <w:p>
      <w:pPr>
        <w:spacing w:after="40"/>
        <w:ind w:left="360"/>
      </w:pPr>
      <w:r>
        <w:rPr>
          <w:rFonts w:ascii="Times New Roman" w:hAnsi="Times New Roman"/>
          <w:sz w:val="24"/>
          <w:szCs w:val="24"/>
        </w:rPr>
        <w:t xml:space="preserve">⚠️ Exam Trap: The right bronchus is NOT longer - it is shorter but wider and more vertical.</w:t>
      </w:r>
    </w:p>
    <w:p>
      <w:pPr>
        <w:spacing w:after="40"/>
        <w:ind w:left="360"/>
      </w:pPr>
      <w:r>
        <w:rPr>
          <w:rFonts w:ascii="Times New Roman" w:hAnsi="Times New Roman"/>
          <w:sz w:val="24"/>
          <w:szCs w:val="24"/>
        </w:rPr>
        <w:t xml:space="preserve">💎 PNC Pearl: Right main bronchus = Wider, Shorter, Vertical: 'foreign bodies go RIGHT down'. Also the ET tube slips into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principal muscle of respiration is the: </w:t>
      </w:r>
    </w:p>
    <w:p>
      <w:pPr>
        <w:spacing w:after="40"/>
        <w:ind w:left="360"/>
      </w:pPr>
      <w:r>
        <w:rPr>
          <w:rFonts w:ascii="Times New Roman" w:hAnsi="Times New Roman"/>
          <w:sz w:val="24"/>
          <w:szCs w:val="24"/>
        </w:rPr>
        <w:t xml:space="preserve">(a) Gluteus maximus</w:t>
      </w:r>
    </w:p>
    <w:p>
      <w:pPr>
        <w:spacing w:after="40"/>
        <w:ind w:left="360"/>
      </w:pPr>
      <w:r>
        <w:rPr>
          <w:rFonts w:ascii="Times New Roman" w:hAnsi="Times New Roman"/>
          <w:sz w:val="24"/>
          <w:szCs w:val="24"/>
        </w:rPr>
        <w:t xml:space="preserve">(b) Biceps</w:t>
      </w:r>
    </w:p>
    <w:p>
      <w:pPr>
        <w:spacing w:after="40"/>
        <w:ind w:left="360"/>
      </w:pPr>
      <w:r>
        <w:rPr>
          <w:rFonts w:ascii="Times New Roman" w:hAnsi="Times New Roman"/>
          <w:sz w:val="24"/>
          <w:szCs w:val="24"/>
        </w:rPr>
        <w:t xml:space="preserve">(c) Sternocleidomastoid at rest</w:t>
      </w:r>
    </w:p>
    <w:p>
      <w:pPr>
        <w:spacing w:after="40"/>
        <w:ind w:left="360"/>
      </w:pPr>
      <w:r>
        <w:rPr>
          <w:rFonts w:ascii="Times New Roman" w:hAnsi="Times New Roman"/>
          <w:sz w:val="24"/>
          <w:szCs w:val="24"/>
        </w:rPr>
        <w:t xml:space="preserve">(d) Diaphragm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Diaphragm</w:t>
      </w:r>
    </w:p>
    <w:p>
      <w:pPr>
        <w:spacing w:after="40"/>
        <w:ind w:left="360"/>
      </w:pPr>
      <w:r>
        <w:rPr>
          <w:rFonts w:ascii="Times New Roman" w:hAnsi="Times New Roman"/>
          <w:sz w:val="24"/>
          <w:szCs w:val="24"/>
        </w:rPr>
        <w:t xml:space="preserve">🧠 Clinical Rationale: Diaphragmatic contraction flattens the dome, enlarging the chest and drawing air in; the intercostals and accessory muscles assist during exercise and distress.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Gluteus maximus: The gluteus maximus is a hip extensor.</w:t>
      </w:r>
    </w:p>
    <w:p>
      <w:pPr>
        <w:spacing w:after="40"/>
        <w:ind w:left="360"/>
      </w:pPr>
      <w:r>
        <w:rPr>
          <w:rFonts w:ascii="Times New Roman" w:hAnsi="Times New Roman"/>
          <w:sz w:val="24"/>
          <w:szCs w:val="24"/>
        </w:rPr>
        <w:t xml:space="preserve">B — Biceps: The biceps is a muscle of the upper arm, not respiration.</w:t>
      </w:r>
    </w:p>
    <w:p>
      <w:pPr>
        <w:spacing w:after="40"/>
        <w:ind w:left="360"/>
      </w:pPr>
      <w:r>
        <w:rPr>
          <w:rFonts w:ascii="Times New Roman" w:hAnsi="Times New Roman"/>
          <w:sz w:val="24"/>
          <w:szCs w:val="24"/>
        </w:rPr>
        <w:t xml:space="preserve">C — Sternocleidomastoid at rest: The sternocleidomastoid is an accessory muscle used only in forced breathing.</w:t>
      </w:r>
    </w:p>
    <w:p>
      <w:pPr>
        <w:spacing w:after="40"/>
        <w:ind w:left="360"/>
      </w:pPr>
      <w:r>
        <w:rPr>
          <w:rFonts w:ascii="Times New Roman" w:hAnsi="Times New Roman"/>
          <w:sz w:val="24"/>
          <w:szCs w:val="24"/>
        </w:rPr>
        <w:t xml:space="preserve">⚠️ Exam Trap: Accessory muscles work in distress - at rest, quiet breathing is mainly diaphragmatic.</w:t>
      </w:r>
    </w:p>
    <w:p>
      <w:pPr>
        <w:spacing w:after="40"/>
        <w:ind w:left="360"/>
      </w:pPr>
      <w:r>
        <w:rPr>
          <w:rFonts w:ascii="Times New Roman" w:hAnsi="Times New Roman"/>
          <w:sz w:val="24"/>
          <w:szCs w:val="24"/>
        </w:rPr>
        <w:t xml:space="preserve">💎 PNC Pearl: Diaphragm: phrenic nerve C3, C4, C5 - 'C3, 4, 5 keeps the diaphragm alive'.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patient's blood pressure is 120/60 mmHg. The nurse calculates the mean arterial pressure (MAP) to judge organ perfusion. The MAP is:</w:t>
      </w:r>
    </w:p>
    <w:p>
      <w:pPr>
        <w:spacing w:after="40"/>
        <w:ind w:left="360"/>
      </w:pPr>
      <w:r>
        <w:rPr>
          <w:rFonts w:ascii="Times New Roman" w:hAnsi="Times New Roman"/>
          <w:sz w:val="24"/>
          <w:szCs w:val="24"/>
        </w:rPr>
        <w:t xml:space="preserve">(a) 90 mmHg</w:t>
      </w:r>
    </w:p>
    <w:p>
      <w:pPr>
        <w:spacing w:after="40"/>
        <w:ind w:left="360"/>
      </w:pPr>
      <w:r>
        <w:rPr>
          <w:rFonts w:ascii="Times New Roman" w:hAnsi="Times New Roman"/>
          <w:sz w:val="24"/>
          <w:szCs w:val="24"/>
        </w:rPr>
        <w:t xml:space="preserve">(b) 60 mmHg</w:t>
      </w:r>
    </w:p>
    <w:p>
      <w:pPr>
        <w:spacing w:after="40"/>
        <w:ind w:left="360"/>
      </w:pPr>
      <w:r>
        <w:rPr>
          <w:rFonts w:ascii="Times New Roman" w:hAnsi="Times New Roman"/>
          <w:sz w:val="24"/>
          <w:szCs w:val="24"/>
        </w:rPr>
        <w:t xml:space="preserve">(c) 80 mmHg</w:t>
      </w:r>
    </w:p>
    <w:p>
      <w:pPr>
        <w:spacing w:after="40"/>
        <w:ind w:left="360"/>
      </w:pPr>
      <w:r>
        <w:rPr>
          <w:rFonts w:ascii="Times New Roman" w:hAnsi="Times New Roman"/>
          <w:sz w:val="24"/>
          <w:szCs w:val="24"/>
        </w:rPr>
        <w:t xml:space="preserve">(d) 100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80 mmHg</w:t>
      </w:r>
    </w:p>
    <w:p>
      <w:pPr>
        <w:spacing w:after="40"/>
        <w:ind w:left="360"/>
      </w:pPr>
      <w:r>
        <w:rPr>
          <w:rFonts w:ascii="Times New Roman" w:hAnsi="Times New Roman"/>
          <w:sz w:val="24"/>
          <w:szCs w:val="24"/>
        </w:rPr>
        <w:t xml:space="preserve">🧠 Clinical Rationale: MAP = diastolic + 1/3 (pulse pressure) = 60 + (120 - 60)/3 = 60 + 20 = 80 mmHg. Diastole lasts about two-thirds of the cardiac cycle, so MAP is weighted toward the diastolic pressure. A MAP of at least 65 mmHg is needed to perfuse the kidneys, brain and heart.</w:t>
      </w:r>
    </w:p>
    <w:p>
      <w:pPr>
        <w:spacing w:after="40"/>
        <w:ind w:left="360"/>
      </w:pPr>
      <w:r>
        <w:rPr>
          <w:rFonts w:ascii="Times New Roman" w:hAnsi="Times New Roman"/>
          <w:sz w:val="24"/>
          <w:szCs w:val="24"/>
        </w:rPr>
        <w:t xml:space="preserve">🔍 Key Clues: 60 mmhg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mmHg: 90 mmHg is the simple average (120 + 60)/2 - it ignores that diastole is longer.</w:t>
      </w:r>
    </w:p>
    <w:p>
      <w:pPr>
        <w:spacing w:after="40"/>
        <w:ind w:left="360"/>
      </w:pPr>
      <w:r>
        <w:rPr>
          <w:rFonts w:ascii="Times New Roman" w:hAnsi="Times New Roman"/>
          <w:sz w:val="24"/>
          <w:szCs w:val="24"/>
        </w:rPr>
        <w:t xml:space="preserve">B — 60 mmHg: 60 mmHg is the diastolic pressure alone, not the mean.</w:t>
      </w:r>
    </w:p>
    <w:p>
      <w:pPr>
        <w:spacing w:after="40"/>
        <w:ind w:left="360"/>
      </w:pPr>
      <w:r>
        <w:rPr>
          <w:rFonts w:ascii="Times New Roman" w:hAnsi="Times New Roman"/>
          <w:sz w:val="24"/>
          <w:szCs w:val="24"/>
        </w:rPr>
        <w:t xml:space="preserve">D — 100 mmHg: 100 mmHg comes from adding two-thirds of the pulse pressure instead of one-third.</w:t>
      </w:r>
    </w:p>
    <w:p>
      <w:pPr>
        <w:spacing w:after="40"/>
        <w:ind w:left="360"/>
      </w:pPr>
      <w:r>
        <w:rPr>
          <w:rFonts w:ascii="Times New Roman" w:hAnsi="Times New Roman"/>
          <w:sz w:val="24"/>
          <w:szCs w:val="24"/>
        </w:rPr>
        <w:t xml:space="preserve">⚠️ Exam Trap: Students take the plain average of systolic and diastolic; MAP is weighted toward diastole.</w:t>
      </w:r>
    </w:p>
    <w:p>
      <w:pPr>
        <w:spacing w:after="40"/>
        <w:ind w:left="360"/>
      </w:pPr>
      <w:r>
        <w:rPr>
          <w:rFonts w:ascii="Times New Roman" w:hAnsi="Times New Roman"/>
          <w:sz w:val="24"/>
          <w:szCs w:val="24"/>
        </w:rPr>
        <w:t xml:space="preserve">💎 PNC Pearl: MAP = (SBP + 2 DBP)/3; keep MAP &gt;= 65 mmHg for organ perfusion; pulse pressure = SBP - DBP.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shift the oxygen-haemoglobin dissociation curve to the RIGHT (reduce haemoglobin's affinity for oxygen) EXCEPT:</w:t>
      </w:r>
    </w:p>
    <w:p>
      <w:pPr>
        <w:spacing w:after="40"/>
        <w:ind w:left="360"/>
      </w:pPr>
      <w:r>
        <w:rPr>
          <w:rFonts w:ascii="Times New Roman" w:hAnsi="Times New Roman"/>
          <w:sz w:val="24"/>
          <w:szCs w:val="24"/>
        </w:rPr>
        <w:t xml:space="preserve">(a) Acidosis (fall in pH)</w:t>
      </w:r>
    </w:p>
    <w:p>
      <w:pPr>
        <w:spacing w:after="40"/>
        <w:ind w:left="360"/>
      </w:pPr>
      <w:r>
        <w:rPr>
          <w:rFonts w:ascii="Times New Roman" w:hAnsi="Times New Roman"/>
          <w:sz w:val="24"/>
          <w:szCs w:val="24"/>
        </w:rPr>
        <w:t xml:space="preserve">(b) Hypothermia</w:t>
      </w:r>
    </w:p>
    <w:p>
      <w:pPr>
        <w:spacing w:after="40"/>
        <w:ind w:left="360"/>
      </w:pPr>
      <w:r>
        <w:rPr>
          <w:rFonts w:ascii="Times New Roman" w:hAnsi="Times New Roman"/>
          <w:sz w:val="24"/>
          <w:szCs w:val="24"/>
        </w:rPr>
        <w:t xml:space="preserve">(c) Fever</w:t>
      </w:r>
    </w:p>
    <w:p>
      <w:pPr>
        <w:spacing w:after="40"/>
        <w:ind w:left="360"/>
      </w:pPr>
      <w:r>
        <w:rPr>
          <w:rFonts w:ascii="Times New Roman" w:hAnsi="Times New Roman"/>
          <w:sz w:val="24"/>
          <w:szCs w:val="24"/>
        </w:rPr>
        <w:t xml:space="preserve">(d) Increased 2,3-DPG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Hypothermia</w:t>
      </w:r>
    </w:p>
    <w:p>
      <w:pPr>
        <w:spacing w:after="40"/>
        <w:ind w:left="360"/>
      </w:pPr>
      <w:r>
        <w:rPr>
          <w:rFonts w:ascii="Times New Roman" w:hAnsi="Times New Roman"/>
          <w:sz w:val="24"/>
          <w:szCs w:val="24"/>
        </w:rPr>
        <w:t xml:space="preserve">🧠 Clinical Rationale: A right shift helps release oxygen to active tissues: raised CO2, acidosis, raised temperature and raised 2,3-DPG all cause it (Bohr effect). Hypothermia, alkalosis, low 2,3-DPG and fetal haemoglobin shift the curve to the LEFT.</w:t>
      </w:r>
    </w:p>
    <w:p>
      <w:pPr>
        <w:spacing w:after="40"/>
        <w:ind w:left="360"/>
      </w:pPr>
      <w:r>
        <w:rPr>
          <w:rFonts w:ascii="Times New Roman" w:hAnsi="Times New Roman"/>
          <w:sz w:val="24"/>
          <w:szCs w:val="24"/>
        </w:rPr>
        <w:t xml:space="preserve">🔍 Key Clues: RIGHT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Acidosis (fall in pH): H+ ions reduce haemoglobin's affinity for O2 (Bohr effect) - a right shift.</w:t>
      </w:r>
    </w:p>
    <w:p>
      <w:pPr>
        <w:spacing w:after="40"/>
        <w:ind w:left="360"/>
      </w:pPr>
      <w:r>
        <w:rPr>
          <w:rFonts w:ascii="Times New Roman" w:hAnsi="Times New Roman"/>
          <w:sz w:val="24"/>
          <w:szCs w:val="24"/>
        </w:rPr>
        <w:t xml:space="preserve">C — Fever: Fever increases oxygen release to tissues - a right shift.</w:t>
      </w:r>
    </w:p>
    <w:p>
      <w:pPr>
        <w:spacing w:after="40"/>
        <w:ind w:left="360"/>
      </w:pPr>
      <w:r>
        <w:rPr>
          <w:rFonts w:ascii="Times New Roman" w:hAnsi="Times New Roman"/>
          <w:sz w:val="24"/>
          <w:szCs w:val="24"/>
        </w:rPr>
        <w:t xml:space="preserve">D — Increased 2,3-DPG: 2,3-DPG binds haemoglobin and releases oxygen - a right shift.</w:t>
      </w:r>
    </w:p>
    <w:p>
      <w:pPr>
        <w:spacing w:after="40"/>
        <w:ind w:left="360"/>
      </w:pPr>
      <w:r>
        <w:rPr>
          <w:rFonts w:ascii="Times New Roman" w:hAnsi="Times New Roman"/>
          <w:sz w:val="24"/>
          <w:szCs w:val="24"/>
        </w:rPr>
        <w:t xml:space="preserve">⚠️ Exam Trap: Cold holds on to oxygen - a hypothermic patient's tissues may be hypoxic despite normal SpO2.</w:t>
      </w:r>
    </w:p>
    <w:p>
      <w:pPr>
        <w:spacing w:after="40"/>
        <w:ind w:left="360"/>
      </w:pPr>
      <w:r>
        <w:rPr>
          <w:rFonts w:ascii="Times New Roman" w:hAnsi="Times New Roman"/>
          <w:sz w:val="24"/>
          <w:szCs w:val="24"/>
        </w:rPr>
        <w:t xml:space="preserve">💎 PNC Pearl: Right shift =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Pulmonary surfactant is secreted by type II alveolar cells. Statement II: Surfactant increases the surface tension in the alveoli and so prevents their collapse.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Type II pneumocytes secrete surfactant (mainly dipalmitoyl lecithin) from about 24 weeks. Surfactant REDUCES surface tension, which keeps alveoli open at the end of expiration. Deficiency in preterm babies causes respiratory distress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Statement I is correct - type II alveolar cells produce surfactant.</w:t>
      </w:r>
    </w:p>
    <w:p>
      <w:pPr>
        <w:spacing w:after="40"/>
        <w:ind w:left="360"/>
      </w:pPr>
      <w:r>
        <w:rPr>
          <w:rFonts w:ascii="Times New Roman" w:hAnsi="Times New Roman"/>
          <w:sz w:val="24"/>
          <w:szCs w:val="24"/>
        </w:rPr>
        <w:t xml:space="preserve">B — Both Statement I and Statement II are correct: Statement II is wrong, so both cannot be correct.</w:t>
      </w:r>
    </w:p>
    <w:p>
      <w:pPr>
        <w:spacing w:after="40"/>
        <w:ind w:left="360"/>
      </w:pPr>
      <w:r>
        <w:rPr>
          <w:rFonts w:ascii="Times New Roman" w:hAnsi="Times New Roman"/>
          <w:sz w:val="24"/>
          <w:szCs w:val="24"/>
        </w:rPr>
        <w:t xml:space="preserve">D — Only Statement II is correct: Statement II is wrong - surfactant LOWERS surface tension.</w:t>
      </w:r>
    </w:p>
    <w:p>
      <w:pPr>
        <w:spacing w:after="40"/>
        <w:ind w:left="360"/>
      </w:pPr>
      <w:r>
        <w:rPr>
          <w:rFonts w:ascii="Times New Roman" w:hAnsi="Times New Roman"/>
          <w:sz w:val="24"/>
          <w:szCs w:val="24"/>
        </w:rPr>
        <w:t xml:space="preserve">⚠️ Exam Trap: The consequence (prevents collapse) is right, but the mechanism must be REDUCED surface tension.</w:t>
      </w:r>
    </w:p>
    <w:p>
      <w:pPr>
        <w:spacing w:after="40"/>
        <w:ind w:left="360"/>
      </w:pPr>
      <w:r>
        <w:rPr>
          <w:rFonts w:ascii="Times New Roman" w:hAnsi="Times New Roman"/>
          <w:sz w:val="24"/>
          <w:szCs w:val="24"/>
        </w:rPr>
        <w:t xml:space="preserve">💎 PNC Pearl: Type I cells = gas exchange; Type II = surfactant. L/S ratio of 2:1 or more = mature lungs.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Clozapine requires mandatory blood monitoring because it can cause: </w:t>
      </w:r>
    </w:p>
    <w:p>
      <w:pPr>
        <w:spacing w:after="40"/>
        <w:ind w:left="360"/>
      </w:pPr>
      <w:r>
        <w:rPr>
          <w:rFonts w:ascii="Times New Roman" w:hAnsi="Times New Roman"/>
          <w:sz w:val="24"/>
          <w:szCs w:val="24"/>
        </w:rPr>
        <w:t xml:space="preserve">(a) Constipation only</w:t>
      </w:r>
    </w:p>
    <w:p>
      <w:pPr>
        <w:spacing w:after="40"/>
        <w:ind w:left="360"/>
      </w:pPr>
      <w:r>
        <w:rPr>
          <w:rFonts w:ascii="Times New Roman" w:hAnsi="Times New Roman"/>
          <w:sz w:val="24"/>
          <w:szCs w:val="24"/>
        </w:rPr>
        <w:t xml:space="preserve">(b) Agranulocytosis (dangerous fall in white blood cells)</w:t>
      </w:r>
    </w:p>
    <w:p>
      <w:pPr>
        <w:spacing w:after="40"/>
        <w:ind w:left="360"/>
      </w:pPr>
      <w:r>
        <w:rPr>
          <w:rFonts w:ascii="Times New Roman" w:hAnsi="Times New Roman"/>
          <w:sz w:val="24"/>
          <w:szCs w:val="24"/>
        </w:rPr>
        <w:t xml:space="preserve">(c) Hyperkalemia</w:t>
      </w:r>
    </w:p>
    <w:p>
      <w:pPr>
        <w:spacing w:after="40"/>
        <w:ind w:left="360"/>
      </w:pPr>
      <w:r>
        <w:rPr>
          <w:rFonts w:ascii="Times New Roman" w:hAnsi="Times New Roman"/>
          <w:sz w:val="24"/>
          <w:szCs w:val="24"/>
        </w:rPr>
        <w:t xml:space="preserve">(d) Bradycardia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Agranulocytosis (dangerous fall in white blood cells)</w:t>
      </w:r>
    </w:p>
    <w:p>
      <w:pPr>
        <w:spacing w:after="40"/>
        <w:ind w:left="360"/>
      </w:pPr>
      <w:r>
        <w:rPr>
          <w:rFonts w:ascii="Times New Roman" w:hAnsi="Times New Roman"/>
          <w:sz w:val="24"/>
          <w:szCs w:val="24"/>
        </w:rPr>
        <w:t xml:space="preserve">🧠 Clinical Rationale: Clozapine - reserved for treatment-resistant schizophrenia - can suppress bone marrow (agranulocytosis), so weekly then monthly absolute neutrophil counts are mandatory; fever or sore throat must be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Constipation only: Constipation does occur, but agranulocytosis is the reason for mandatory blood counts.</w:t>
      </w:r>
    </w:p>
    <w:p>
      <w:pPr>
        <w:spacing w:after="40"/>
        <w:ind w:left="360"/>
      </w:pPr>
      <w:r>
        <w:rPr>
          <w:rFonts w:ascii="Times New Roman" w:hAnsi="Times New Roman"/>
          <w:sz w:val="24"/>
          <w:szCs w:val="24"/>
        </w:rPr>
        <w:t xml:space="preserve">C — Hyperkalemia: Hyperkalaemia is linked to ACE inhibitors or potassium-sparing diuretics, not clozapine.</w:t>
      </w:r>
    </w:p>
    <w:p>
      <w:pPr>
        <w:spacing w:after="40"/>
        <w:ind w:left="360"/>
      </w:pPr>
      <w:r>
        <w:rPr>
          <w:rFonts w:ascii="Times New Roman" w:hAnsi="Times New Roman"/>
          <w:sz w:val="24"/>
          <w:szCs w:val="24"/>
        </w:rPr>
        <w:t xml:space="preserve">D — Bradycardia: Clozapine usually causes tachycardia, not bradycardia.</w:t>
      </w:r>
    </w:p>
    <w:p>
      <w:pPr>
        <w:spacing w:after="40"/>
        <w:ind w:left="360"/>
      </w:pPr>
      <w:r>
        <w:rPr>
          <w:rFonts w:ascii="Times New Roman" w:hAnsi="Times New Roman"/>
          <w:sz w:val="24"/>
          <w:szCs w:val="24"/>
        </w:rPr>
        <w:t xml:space="preserve">⚠️ Exam Trap: Clozapine also causes seizures, myocarditis and hypersalivation - but blood monitoring is for agranulocytosis.</w:t>
      </w:r>
    </w:p>
    <w:p>
      <w:pPr>
        <w:spacing w:after="40"/>
        <w:ind w:left="360"/>
      </w:pPr>
      <w:r>
        <w:rPr>
          <w:rFonts w:ascii="Times New Roman" w:hAnsi="Times New Roman"/>
          <w:sz w:val="24"/>
          <w:szCs w:val="24"/>
        </w:rPr>
        <w:t xml:space="preserve">💎 PNC Pearl: Clozapine: treatment-resistant schizophrenia; weekly ANC for 18 weeks then monthly; report sore throat or fever.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Eight hours after receiving IM haloperidol, a 22-year-old man complains that his neck is twisting to one side and his eyes are rolling upward. He is conscious with normal temperature. The nurse anticipates an order for:</w:t>
      </w:r>
    </w:p>
    <w:p>
      <w:pPr>
        <w:spacing w:after="40"/>
        <w:ind w:left="360"/>
      </w:pPr>
      <w:r>
        <w:rPr>
          <w:rFonts w:ascii="Times New Roman" w:hAnsi="Times New Roman"/>
          <w:sz w:val="24"/>
          <w:szCs w:val="24"/>
        </w:rPr>
        <w:t xml:space="preserve">(a) Dantrolene with cooling measures</w:t>
      </w:r>
    </w:p>
    <w:p>
      <w:pPr>
        <w:spacing w:after="40"/>
        <w:ind w:left="360"/>
      </w:pPr>
      <w:r>
        <w:rPr>
          <w:rFonts w:ascii="Times New Roman" w:hAnsi="Times New Roman"/>
          <w:sz w:val="24"/>
          <w:szCs w:val="24"/>
        </w:rPr>
        <w:t xml:space="preserve">(b) An IM or IV anticholinergic such as promethazine or benztropine</w:t>
      </w:r>
    </w:p>
    <w:p>
      <w:pPr>
        <w:spacing w:after="40"/>
        <w:ind w:left="360"/>
      </w:pPr>
      <w:r>
        <w:rPr>
          <w:rFonts w:ascii="Times New Roman" w:hAnsi="Times New Roman"/>
          <w:sz w:val="24"/>
          <w:szCs w:val="24"/>
        </w:rPr>
        <w:t xml:space="preserve">(c) A further dose of haloperidol</w:t>
      </w:r>
    </w:p>
    <w:p>
      <w:pPr>
        <w:spacing w:after="40"/>
        <w:ind w:left="360"/>
      </w:pPr>
      <w:r>
        <w:rPr>
          <w:rFonts w:ascii="Times New Roman" w:hAnsi="Times New Roman"/>
          <w:sz w:val="24"/>
          <w:szCs w:val="24"/>
        </w:rPr>
        <w:t xml:space="preserve">(d) Oral lithium carbonate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 IM or IV anticholinergic such as promethazine or benztropine</w:t>
      </w:r>
    </w:p>
    <w:p>
      <w:pPr>
        <w:spacing w:after="40"/>
        <w:ind w:left="360"/>
      </w:pPr>
      <w:r>
        <w:rPr>
          <w:rFonts w:ascii="Times New Roman" w:hAnsi="Times New Roman"/>
          <w:sz w:val="24"/>
          <w:szCs w:val="24"/>
        </w:rPr>
        <w:t xml:space="preserve">🧠 Clinical Rationale: Torticollis and oculogyric crisis soon after a typical antipsychotic is acute dystonia - an extrapyramidal side effect from dopamine blockade. A parenteral anticholinergic/antihistamine relieves it within minutes.</w:t>
      </w:r>
    </w:p>
    <w:p>
      <w:pPr>
        <w:spacing w:after="40"/>
        <w:ind w:left="360"/>
      </w:pPr>
      <w:r>
        <w:rPr>
          <w:rFonts w:ascii="Times New Roman" w:hAnsi="Times New Roman"/>
          <w:sz w:val="24"/>
          <w:szCs w:val="24"/>
        </w:rPr>
        <w:t xml:space="preserve">🔍 Key Clues: 22-year-old | IM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Dantrolene with cooling measures: Dantrolene is for neuroleptic malignant syndrome - fever, rigidity and altered sensorium, absent here.</w:t>
      </w:r>
    </w:p>
    <w:p>
      <w:pPr>
        <w:spacing w:after="40"/>
        <w:ind w:left="360"/>
      </w:pPr>
      <w:r>
        <w:rPr>
          <w:rFonts w:ascii="Times New Roman" w:hAnsi="Times New Roman"/>
          <w:sz w:val="24"/>
          <w:szCs w:val="24"/>
        </w:rPr>
        <w:t xml:space="preserve">C — A further dose of haloperidol: More haloperidol worsens the dopamine blockade causing the dystonia.</w:t>
      </w:r>
    </w:p>
    <w:p>
      <w:pPr>
        <w:spacing w:after="40"/>
        <w:ind w:left="360"/>
      </w:pPr>
      <w:r>
        <w:rPr>
          <w:rFonts w:ascii="Times New Roman" w:hAnsi="Times New Roman"/>
          <w:sz w:val="24"/>
          <w:szCs w:val="24"/>
        </w:rPr>
        <w:t xml:space="preserve">D — Oral lithium carbonate: Lithium is a mood stabiliser and has no role in reversing dystonia.</w:t>
      </w:r>
    </w:p>
    <w:p>
      <w:pPr>
        <w:spacing w:after="40"/>
        <w:ind w:left="360"/>
      </w:pPr>
      <w:r>
        <w:rPr>
          <w:rFonts w:ascii="Times New Roman" w:hAnsi="Times New Roman"/>
          <w:sz w:val="24"/>
          <w:szCs w:val="24"/>
        </w:rPr>
        <w:t xml:space="preserve">⚠️ Exam Trap: Normal temperature and clear consciousness separate acute dystonia from NMS.</w:t>
      </w:r>
    </w:p>
    <w:p>
      <w:pPr>
        <w:spacing w:after="40"/>
        <w:ind w:left="360"/>
      </w:pPr>
      <w:r>
        <w:rPr>
          <w:rFonts w:ascii="Times New Roman" w:hAnsi="Times New Roman"/>
          <w:sz w:val="24"/>
          <w:szCs w:val="24"/>
        </w:rPr>
        <w:t xml:space="preserve">💎 PNC Pearl: EPS timeline: dystonia (hours-days) -&gt; akathisia (days-weeks) -&gt; parkinsonism (weeks) -&gt; tardive dyskinesia (months-years).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phenelzine attended a wedding and ate aged cheese and pickled fish with beer. Two hours later she has a severe occipital headache, neck stiffness, palpitations and BP 214/122 mmHg. This is MOST likely:</w:t>
      </w:r>
    </w:p>
    <w:p>
      <w:pPr>
        <w:spacing w:after="40"/>
        <w:ind w:left="360"/>
      </w:pPr>
      <w:r>
        <w:rPr>
          <w:rFonts w:ascii="Times New Roman" w:hAnsi="Times New Roman"/>
          <w:sz w:val="24"/>
          <w:szCs w:val="24"/>
        </w:rPr>
        <w:t xml:space="preserve">(a) Neuroleptic malignant syndrome</w:t>
      </w:r>
    </w:p>
    <w:p>
      <w:pPr>
        <w:spacing w:after="40"/>
        <w:ind w:left="360"/>
      </w:pPr>
      <w:r>
        <w:rPr>
          <w:rFonts w:ascii="Times New Roman" w:hAnsi="Times New Roman"/>
          <w:sz w:val="24"/>
          <w:szCs w:val="24"/>
        </w:rPr>
        <w:t xml:space="preserve">(b) Serotonin syndrome from SSRI overdose</w:t>
      </w:r>
    </w:p>
    <w:p>
      <w:pPr>
        <w:spacing w:after="40"/>
        <w:ind w:left="360"/>
      </w:pPr>
      <w:r>
        <w:rPr>
          <w:rFonts w:ascii="Times New Roman" w:hAnsi="Times New Roman"/>
          <w:sz w:val="24"/>
          <w:szCs w:val="24"/>
        </w:rPr>
        <w:t xml:space="preserve">(c) Hypertensive crisis from a tyramine-MAO inhibitor interaction</w:t>
      </w:r>
    </w:p>
    <w:p>
      <w:pPr>
        <w:spacing w:after="40"/>
        <w:ind w:left="360"/>
      </w:pPr>
      <w:r>
        <w:rPr>
          <w:rFonts w:ascii="Times New Roman" w:hAnsi="Times New Roman"/>
          <w:sz w:val="24"/>
          <w:szCs w:val="24"/>
        </w:rPr>
        <w:t xml:space="preserve">(d) Alcohol withdrawal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Hypertensive crisis from a tyramine-MAO inhibitor interaction</w:t>
      </w:r>
    </w:p>
    <w:p>
      <w:pPr>
        <w:spacing w:after="40"/>
        <w:ind w:left="360"/>
      </w:pPr>
      <w:r>
        <w:rPr>
          <w:rFonts w:ascii="Times New Roman" w:hAnsi="Times New Roman"/>
          <w:sz w:val="24"/>
          <w:szCs w:val="24"/>
        </w:rPr>
        <w:t xml:space="preserve">🧠 Clinical Rationale: MAO inhibitors prevent breakdown of dietary tyramine, which releases noradrenaline and causes a hypertensive crisis - occipital headache, stiff neck, palpitations and very high BP. Aged cheese, fermented/pickled foods and beer are rich in tyramine.</w:t>
      </w:r>
    </w:p>
    <w:p>
      <w:pPr>
        <w:spacing w:after="40"/>
        <w:ind w:left="360"/>
      </w:pPr>
      <w:r>
        <w:rPr>
          <w:rFonts w:ascii="Times New Roman" w:hAnsi="Times New Roman"/>
          <w:sz w:val="24"/>
          <w:szCs w:val="24"/>
        </w:rPr>
        <w:t xml:space="preserve">🔍 Key Clues: 122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Neuroleptic malignant syndrome: NMS follows antipsychotics with fever and rigidity; she is on an MAOI.</w:t>
      </w:r>
    </w:p>
    <w:p>
      <w:pPr>
        <w:spacing w:after="40"/>
        <w:ind w:left="360"/>
      </w:pPr>
      <w:r>
        <w:rPr>
          <w:rFonts w:ascii="Times New Roman" w:hAnsi="Times New Roman"/>
          <w:sz w:val="24"/>
          <w:szCs w:val="24"/>
        </w:rPr>
        <w:t xml:space="preserve">B — Serotonin syndrome from SSRI overdose: Serotonin syndrome shows hyperthermia, clonus and agitation after serotonergic drugs, not food-triggered hypertension.</w:t>
      </w:r>
    </w:p>
    <w:p>
      <w:pPr>
        <w:spacing w:after="40"/>
        <w:ind w:left="360"/>
      </w:pPr>
      <w:r>
        <w:rPr>
          <w:rFonts w:ascii="Times New Roman" w:hAnsi="Times New Roman"/>
          <w:sz w:val="24"/>
          <w:szCs w:val="24"/>
        </w:rPr>
        <w:t xml:space="preserve">D — Alcohol withdrawal: Withdrawal occurs after STOPPING alcohol, not two hours after drinking.</w:t>
      </w:r>
    </w:p>
    <w:p>
      <w:pPr>
        <w:spacing w:after="40"/>
        <w:ind w:left="360"/>
      </w:pPr>
      <w:r>
        <w:rPr>
          <w:rFonts w:ascii="Times New Roman" w:hAnsi="Times New Roman"/>
          <w:sz w:val="24"/>
          <w:szCs w:val="24"/>
        </w:rPr>
        <w:t xml:space="preserve">⚠️ Exam Trap: The food trigger (cheese, pickles, beer) is the clue - link tyramine with MAOIs only.</w:t>
      </w:r>
    </w:p>
    <w:p>
      <w:pPr>
        <w:spacing w:after="40"/>
        <w:ind w:left="360"/>
      </w:pPr>
      <w:r>
        <w:rPr>
          <w:rFonts w:ascii="Times New Roman" w:hAnsi="Times New Roman"/>
          <w:sz w:val="24"/>
          <w:szCs w:val="24"/>
        </w:rPr>
        <w:t xml:space="preserve">💎 PNC Pearl: MAOI diet: avoid aged cheese, cured/pickled meat or fish, soy sauce, draught beer, red wine.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Immunoglobulin IgA, abundant in colostrum and secretions, provides: </w:t>
      </w:r>
    </w:p>
    <w:p>
      <w:pPr>
        <w:spacing w:after="40"/>
        <w:ind w:left="360"/>
      </w:pPr>
      <w:r>
        <w:rPr>
          <w:rFonts w:ascii="Times New Roman" w:hAnsi="Times New Roman"/>
          <w:sz w:val="24"/>
          <w:szCs w:val="24"/>
        </w:rPr>
        <w:t xml:space="preserve">(a) No function</w:t>
      </w:r>
    </w:p>
    <w:p>
      <w:pPr>
        <w:spacing w:after="40"/>
        <w:ind w:left="360"/>
      </w:pPr>
      <w:r>
        <w:rPr>
          <w:rFonts w:ascii="Times New Roman" w:hAnsi="Times New Roman"/>
          <w:sz w:val="24"/>
          <w:szCs w:val="24"/>
        </w:rPr>
        <w:t xml:space="preserve">(b) Local protection of mucosal surfaces (gut, respiratory tract)</w:t>
      </w:r>
    </w:p>
    <w:p>
      <w:pPr>
        <w:spacing w:after="40"/>
        <w:ind w:left="360"/>
      </w:pPr>
      <w:r>
        <w:rPr>
          <w:rFonts w:ascii="Times New Roman" w:hAnsi="Times New Roman"/>
          <w:sz w:val="24"/>
          <w:szCs w:val="24"/>
        </w:rPr>
        <w:t xml:space="preserve">(c) Only blood cell production</w:t>
      </w:r>
    </w:p>
    <w:p>
      <w:pPr>
        <w:spacing w:after="40"/>
        <w:ind w:left="360"/>
      </w:pPr>
      <w:r>
        <w:rPr>
          <w:rFonts w:ascii="Times New Roman" w:hAnsi="Times New Roman"/>
          <w:sz w:val="24"/>
          <w:szCs w:val="24"/>
        </w:rPr>
        <w:t xml:space="preserve">(d) Bone strength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Local protection of mucosal surfaces (gut, respiratory tract)</w:t>
      </w:r>
    </w:p>
    <w:p>
      <w:pPr>
        <w:spacing w:after="40"/>
        <w:ind w:left="360"/>
      </w:pPr>
      <w:r>
        <w:rPr>
          <w:rFonts w:ascii="Times New Roman" w:hAnsi="Times New Roman"/>
          <w:sz w:val="24"/>
          <w:szCs w:val="24"/>
        </w:rPr>
        <w:t xml:space="preserve">🧠 Clinical Rationale: Secretory IgA defends mucous membranes - breastfeeding delivers IgA that coats the infant's gut against pathogens; IgG crosses the placenta for systemic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function: IgA has an important protective role in secretions.</w:t>
      </w:r>
    </w:p>
    <w:p>
      <w:pPr>
        <w:spacing w:after="40"/>
        <w:ind w:left="360"/>
      </w:pPr>
      <w:r>
        <w:rPr>
          <w:rFonts w:ascii="Times New Roman" w:hAnsi="Times New Roman"/>
          <w:sz w:val="24"/>
          <w:szCs w:val="24"/>
        </w:rPr>
        <w:t xml:space="preserve">C — Only blood cell production: Blood cell production is haematopoiesis, a bone marrow function.</w:t>
      </w:r>
    </w:p>
    <w:p>
      <w:pPr>
        <w:spacing w:after="40"/>
        <w:ind w:left="360"/>
      </w:pPr>
      <w:r>
        <w:rPr>
          <w:rFonts w:ascii="Times New Roman" w:hAnsi="Times New Roman"/>
          <w:sz w:val="24"/>
          <w:szCs w:val="24"/>
        </w:rPr>
        <w:t xml:space="preserve">D — Bone strength: Bone strength depends on calcium, vitamin D and collagen, not IgA.</w:t>
      </w:r>
    </w:p>
    <w:p>
      <w:pPr>
        <w:spacing w:after="40"/>
        <w:ind w:left="360"/>
      </w:pPr>
      <w:r>
        <w:rPr>
          <w:rFonts w:ascii="Times New Roman" w:hAnsi="Times New Roman"/>
          <w:sz w:val="24"/>
          <w:szCs w:val="24"/>
        </w:rPr>
        <w:t xml:space="preserve">⚠️ Exam Trap: IgG crosses the placenta; IgA reaches the baby through colostrum/breast milk.</w:t>
      </w:r>
    </w:p>
    <w:p>
      <w:pPr>
        <w:spacing w:after="40"/>
        <w:ind w:left="360"/>
      </w:pPr>
      <w:r>
        <w:rPr>
          <w:rFonts w:ascii="Times New Roman" w:hAnsi="Times New Roman"/>
          <w:sz w:val="24"/>
          <w:szCs w:val="24"/>
        </w:rPr>
        <w:t xml:space="preserve">💎 PNC Pearl: IgA = secretions (milk, saliva, tears); IgG = placenta; IgM = first response; IgE = allergy; IgD = B-cell receptor.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Herd immunity protects a community when: </w:t>
      </w:r>
    </w:p>
    <w:p>
      <w:pPr>
        <w:spacing w:after="40"/>
        <w:ind w:left="360"/>
      </w:pPr>
      <w:r>
        <w:rPr>
          <w:rFonts w:ascii="Times New Roman" w:hAnsi="Times New Roman"/>
          <w:sz w:val="24"/>
          <w:szCs w:val="24"/>
        </w:rPr>
        <w:t xml:space="preserve">(a) Only adults are vaccinated</w:t>
      </w:r>
    </w:p>
    <w:p>
      <w:pPr>
        <w:spacing w:after="40"/>
        <w:ind w:left="360"/>
      </w:pPr>
      <w:r>
        <w:rPr>
          <w:rFonts w:ascii="Times New Roman" w:hAnsi="Times New Roman"/>
          <w:sz w:val="24"/>
          <w:szCs w:val="24"/>
        </w:rPr>
        <w:t xml:space="preserve">(b) Vaccines are stopped</w:t>
      </w:r>
    </w:p>
    <w:p>
      <w:pPr>
        <w:spacing w:after="40"/>
        <w:ind w:left="360"/>
      </w:pPr>
      <w:r>
        <w:rPr>
          <w:rFonts w:ascii="Times New Roman" w:hAnsi="Times New Roman"/>
          <w:sz w:val="24"/>
          <w:szCs w:val="24"/>
        </w:rPr>
        <w:t xml:space="preserve">(c) A high proportion is immunized, reducing transmission to the unvaccinated</w:t>
      </w:r>
    </w:p>
    <w:p>
      <w:pPr>
        <w:spacing w:after="40"/>
        <w:ind w:left="360"/>
      </w:pPr>
      <w:r>
        <w:rPr>
          <w:rFonts w:ascii="Times New Roman" w:hAnsi="Times New Roman"/>
          <w:sz w:val="24"/>
          <w:szCs w:val="24"/>
        </w:rPr>
        <w:t xml:space="preserve">(d) Everyone is isolated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high proportion is immunized, reducing transmission to the unvaccinated</w:t>
      </w:r>
    </w:p>
    <w:p>
      <w:pPr>
        <w:spacing w:after="40"/>
        <w:ind w:left="360"/>
      </w:pPr>
      <w:r>
        <w:rPr>
          <w:rFonts w:ascii="Times New Roman" w:hAnsi="Times New Roman"/>
          <w:sz w:val="24"/>
          <w:szCs w:val="24"/>
        </w:rPr>
        <w:t xml:space="preserve">🧠 Clinical Rationale: High vaccine coverage slows pathogen spread so even the unvaccinated (infants, immunocompromised) are protected - it fails when coverage falls, causing outbreaks.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adults are vaccinated: Herd immunity needs high coverage of the susceptible population, including children.</w:t>
      </w:r>
    </w:p>
    <w:p>
      <w:pPr>
        <w:spacing w:after="40"/>
        <w:ind w:left="360"/>
      </w:pPr>
      <w:r>
        <w:rPr>
          <w:rFonts w:ascii="Times New Roman" w:hAnsi="Times New Roman"/>
          <w:sz w:val="24"/>
          <w:szCs w:val="24"/>
        </w:rPr>
        <w:t xml:space="preserve">B — Vaccines are stopped: Stopping vaccines reduces immunity and causes outbreaks.</w:t>
      </w:r>
    </w:p>
    <w:p>
      <w:pPr>
        <w:spacing w:after="40"/>
        <w:ind w:left="360"/>
      </w:pPr>
      <w:r>
        <w:rPr>
          <w:rFonts w:ascii="Times New Roman" w:hAnsi="Times New Roman"/>
          <w:sz w:val="24"/>
          <w:szCs w:val="24"/>
        </w:rPr>
        <w:t xml:space="preserve">D — Everyone is isolated: Isolating everyone is quarantine, not herd immunity.</w:t>
      </w:r>
    </w:p>
    <w:p>
      <w:pPr>
        <w:spacing w:after="40"/>
        <w:ind w:left="360"/>
      </w:pPr>
      <w:r>
        <w:rPr>
          <w:rFonts w:ascii="Times New Roman" w:hAnsi="Times New Roman"/>
          <w:sz w:val="24"/>
          <w:szCs w:val="24"/>
        </w:rPr>
        <w:t xml:space="preserve">⚠️ Exam Trap: Herd immunity protects those who cannot be vaccinated - it is an indirect effect.</w:t>
      </w:r>
    </w:p>
    <w:p>
      <w:pPr>
        <w:spacing w:after="40"/>
        <w:ind w:left="360"/>
      </w:pPr>
      <w:r>
        <w:rPr>
          <w:rFonts w:ascii="Times New Roman" w:hAnsi="Times New Roman"/>
          <w:sz w:val="24"/>
          <w:szCs w:val="24"/>
        </w:rPr>
        <w:t xml:space="preserve">💎 PNC Pearl: Herd immunity threshold rises with R0: measles needs about 95% coverage, polio about 80-85%.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ARTIFICIALLY acquired ACTIVE immunity?</w:t>
      </w:r>
    </w:p>
    <w:p>
      <w:pPr>
        <w:spacing w:after="40"/>
        <w:ind w:left="360"/>
      </w:pPr>
      <w:r>
        <w:rPr>
          <w:rFonts w:ascii="Times New Roman" w:hAnsi="Times New Roman"/>
          <w:sz w:val="24"/>
          <w:szCs w:val="24"/>
        </w:rPr>
        <w:t xml:space="preserve">(a) Hepatitis B vaccination given to a nursing student</w:t>
      </w:r>
    </w:p>
    <w:p>
      <w:pPr>
        <w:spacing w:after="40"/>
        <w:ind w:left="360"/>
      </w:pPr>
      <w:r>
        <w:rPr>
          <w:rFonts w:ascii="Times New Roman" w:hAnsi="Times New Roman"/>
          <w:sz w:val="24"/>
          <w:szCs w:val="24"/>
        </w:rPr>
        <w:t xml:space="preserve">(b) Maternal IgG crossing the placenta to the fetus</w:t>
      </w:r>
    </w:p>
    <w:p>
      <w:pPr>
        <w:spacing w:after="40"/>
        <w:ind w:left="360"/>
      </w:pPr>
      <w:r>
        <w:rPr>
          <w:rFonts w:ascii="Times New Roman" w:hAnsi="Times New Roman"/>
          <w:sz w:val="24"/>
          <w:szCs w:val="24"/>
        </w:rPr>
        <w:t xml:space="preserve">(c) Anti-rabies immunoglobulin injected into a dog-bite wound</w:t>
      </w:r>
    </w:p>
    <w:p>
      <w:pPr>
        <w:spacing w:after="40"/>
        <w:ind w:left="360"/>
      </w:pPr>
      <w:r>
        <w:rPr>
          <w:rFonts w:ascii="Times New Roman" w:hAnsi="Times New Roman"/>
          <w:sz w:val="24"/>
          <w:szCs w:val="24"/>
        </w:rPr>
        <w:t xml:space="preserve">(d) Immunity after recovering from chickenpox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Hepatitis B vaccination given to a nursing student</w:t>
      </w:r>
    </w:p>
    <w:p>
      <w:pPr>
        <w:spacing w:after="40"/>
        <w:ind w:left="360"/>
      </w:pPr>
      <w:r>
        <w:rPr>
          <w:rFonts w:ascii="Times New Roman" w:hAnsi="Times New Roman"/>
          <w:sz w:val="24"/>
          <w:szCs w:val="24"/>
        </w:rPr>
        <w:t xml:space="preserve">🧠 Clinical Rationale: Active immunity means the body makes its own antibodies; 'artificial' means through a vaccine rather than natural infection. HBV vaccine fits both. It takes weeks to develop but is long-lasting with memory cells.</w:t>
      </w:r>
    </w:p>
    <w:p>
      <w:pPr>
        <w:spacing w:after="40"/>
        <w:ind w:left="360"/>
      </w:pPr>
      <w:r>
        <w:rPr>
          <w:rFonts w:ascii="Times New Roman" w:hAnsi="Times New Roman"/>
          <w:sz w:val="24"/>
          <w:szCs w:val="24"/>
        </w:rPr>
        <w:t xml:space="preserve">🔍 Key Clues: ARTIFICIALLY | ACTIVE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Maternal IgG crossing the placenta to the fetus: Placental IgG transfer is NATURAL passive immunity.</w:t>
      </w:r>
    </w:p>
    <w:p>
      <w:pPr>
        <w:spacing w:after="40"/>
        <w:ind w:left="360"/>
      </w:pPr>
      <w:r>
        <w:rPr>
          <w:rFonts w:ascii="Times New Roman" w:hAnsi="Times New Roman"/>
          <w:sz w:val="24"/>
          <w:szCs w:val="24"/>
        </w:rPr>
        <w:t xml:space="preserve">C — Anti-rabies immunoglobulin injected into a dog-bite wound: Injected ready-made antibodies give artificial PASSIVE immunity - immediate but short-lived.</w:t>
      </w:r>
    </w:p>
    <w:p>
      <w:pPr>
        <w:spacing w:after="40"/>
        <w:ind w:left="360"/>
      </w:pPr>
      <w:r>
        <w:rPr>
          <w:rFonts w:ascii="Times New Roman" w:hAnsi="Times New Roman"/>
          <w:sz w:val="24"/>
          <w:szCs w:val="24"/>
        </w:rPr>
        <w:t xml:space="preserve">D — Immunity after recovering from chickenpox: Recovery from infection gives NATURAL active immunity.</w:t>
      </w:r>
    </w:p>
    <w:p>
      <w:pPr>
        <w:spacing w:after="40"/>
        <w:ind w:left="360"/>
      </w:pPr>
      <w:r>
        <w:rPr>
          <w:rFonts w:ascii="Times New Roman" w:hAnsi="Times New Roman"/>
          <w:sz w:val="24"/>
          <w:szCs w:val="24"/>
        </w:rPr>
        <w:t xml:space="preserve">⚠️ Exam Trap: Ask two questions: who made the antibodies (self = active), and how exposure happened (vaccine = artificial).</w:t>
      </w:r>
    </w:p>
    <w:p>
      <w:pPr>
        <w:spacing w:after="40"/>
        <w:ind w:left="360"/>
      </w:pPr>
      <w:r>
        <w:rPr>
          <w:rFonts w:ascii="Times New Roman" w:hAnsi="Times New Roman"/>
          <w:sz w:val="24"/>
          <w:szCs w:val="24"/>
        </w:rPr>
        <w:t xml:space="preserve">💎 PNC Pearl: Active = own antibodies, slow, lasting. Passive = ready-made, fast, short. Natural = infection/mother; Artificial = injection.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Water-soluble vitamins include: </w:t>
      </w:r>
    </w:p>
    <w:p>
      <w:pPr>
        <w:spacing w:after="40"/>
        <w:ind w:left="360"/>
      </w:pPr>
      <w:r>
        <w:rPr>
          <w:rFonts w:ascii="Times New Roman" w:hAnsi="Times New Roman"/>
          <w:sz w:val="24"/>
          <w:szCs w:val="24"/>
        </w:rPr>
        <w:t xml:space="preserve">(a) The B-complex vitamins and vitamin C</w:t>
      </w:r>
    </w:p>
    <w:p>
      <w:pPr>
        <w:spacing w:after="40"/>
        <w:ind w:left="360"/>
      </w:pPr>
      <w:r>
        <w:rPr>
          <w:rFonts w:ascii="Times New Roman" w:hAnsi="Times New Roman"/>
          <w:sz w:val="24"/>
          <w:szCs w:val="24"/>
        </w:rPr>
        <w:t xml:space="preserve">(b) Only vitamin D</w:t>
      </w:r>
    </w:p>
    <w:p>
      <w:pPr>
        <w:spacing w:after="40"/>
        <w:ind w:left="360"/>
      </w:pPr>
      <w:r>
        <w:rPr>
          <w:rFonts w:ascii="Times New Roman" w:hAnsi="Times New Roman"/>
          <w:sz w:val="24"/>
          <w:szCs w:val="24"/>
        </w:rPr>
        <w:t xml:space="preserve">(c) Only vitamin K</w:t>
      </w:r>
    </w:p>
    <w:p>
      <w:pPr>
        <w:spacing w:after="40"/>
        <w:ind w:left="360"/>
      </w:pPr>
      <w:r>
        <w:rPr>
          <w:rFonts w:ascii="Times New Roman" w:hAnsi="Times New Roman"/>
          <w:sz w:val="24"/>
          <w:szCs w:val="24"/>
        </w:rPr>
        <w:t xml:space="preserve">(d) Vitamins A, D, E, and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B-complex vitamins and vitamin C</w:t>
      </w:r>
    </w:p>
    <w:p>
      <w:pPr>
        <w:spacing w:after="40"/>
        <w:ind w:left="360"/>
      </w:pPr>
      <w:r>
        <w:rPr>
          <w:rFonts w:ascii="Times New Roman" w:hAnsi="Times New Roman"/>
          <w:sz w:val="24"/>
          <w:szCs w:val="24"/>
        </w:rPr>
        <w:t xml:space="preserve">🧠 Clinical Rationale: B complex and C dissolve in water, are not stored, and are excreted in urine - so regular intake is needed; A, D, E, and K are fat-soluble and stored in the liver/fat.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vitamin D: Vitamin D is fat-soluble.</w:t>
      </w:r>
    </w:p>
    <w:p>
      <w:pPr>
        <w:spacing w:after="40"/>
        <w:ind w:left="360"/>
      </w:pPr>
      <w:r>
        <w:rPr>
          <w:rFonts w:ascii="Times New Roman" w:hAnsi="Times New Roman"/>
          <w:sz w:val="24"/>
          <w:szCs w:val="24"/>
        </w:rPr>
        <w:t xml:space="preserve">C — Only vitamin K: Vitamin K is fat-soluble.</w:t>
      </w:r>
    </w:p>
    <w:p>
      <w:pPr>
        <w:spacing w:after="40"/>
        <w:ind w:left="360"/>
      </w:pPr>
      <w:r>
        <w:rPr>
          <w:rFonts w:ascii="Times New Roman" w:hAnsi="Times New Roman"/>
          <w:sz w:val="24"/>
          <w:szCs w:val="24"/>
        </w:rPr>
        <w:t xml:space="preserve">D — Vitamins A, D, E, and K: A, D, E and K are FAT-soluble vitamins.</w:t>
      </w:r>
    </w:p>
    <w:p>
      <w:pPr>
        <w:spacing w:after="40"/>
        <w:ind w:left="360"/>
      </w:pPr>
      <w:r>
        <w:rPr>
          <w:rFonts w:ascii="Times New Roman" w:hAnsi="Times New Roman"/>
          <w:sz w:val="24"/>
          <w:szCs w:val="24"/>
        </w:rPr>
        <w:t xml:space="preserve">⚠️ Exam Trap: Vitamin B12 is water-soluble but is stored in the liver for years - an exception to 'not stored'.</w:t>
      </w:r>
    </w:p>
    <w:p>
      <w:pPr>
        <w:spacing w:after="40"/>
        <w:ind w:left="360"/>
      </w:pPr>
      <w:r>
        <w:rPr>
          <w:rFonts w:ascii="Times New Roman" w:hAnsi="Times New Roman"/>
          <w:sz w:val="24"/>
          <w:szCs w:val="24"/>
        </w:rPr>
        <w:t xml:space="preserve">💎 PNC Pearl: Fat-soluble = 'ADEK'; everything else (B complex + C) is water-soluble.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Vitamin E functions mainly as: </w:t>
      </w:r>
    </w:p>
    <w:p>
      <w:pPr>
        <w:spacing w:after="40"/>
        <w:ind w:left="360"/>
      </w:pPr>
      <w:r>
        <w:rPr>
          <w:rFonts w:ascii="Times New Roman" w:hAnsi="Times New Roman"/>
          <w:sz w:val="24"/>
          <w:szCs w:val="24"/>
        </w:rPr>
        <w:t xml:space="preserve">(a) A calcium binder</w:t>
      </w:r>
    </w:p>
    <w:p>
      <w:pPr>
        <w:spacing w:after="40"/>
        <w:ind w:left="360"/>
      </w:pPr>
      <w:r>
        <w:rPr>
          <w:rFonts w:ascii="Times New Roman" w:hAnsi="Times New Roman"/>
          <w:sz w:val="24"/>
          <w:szCs w:val="24"/>
        </w:rPr>
        <w:t xml:space="preserve">(b) An antioxidant protecting cell membranes from free radical damage</w:t>
      </w:r>
    </w:p>
    <w:p>
      <w:pPr>
        <w:spacing w:after="40"/>
        <w:ind w:left="360"/>
      </w:pPr>
      <w:r>
        <w:rPr>
          <w:rFonts w:ascii="Times New Roman" w:hAnsi="Times New Roman"/>
          <w:sz w:val="24"/>
          <w:szCs w:val="24"/>
        </w:rPr>
        <w:t xml:space="preserve">(c) A clotting factor</w:t>
      </w:r>
    </w:p>
    <w:p>
      <w:pPr>
        <w:spacing w:after="40"/>
        <w:ind w:left="360"/>
      </w:pPr>
      <w:r>
        <w:rPr>
          <w:rFonts w:ascii="Times New Roman" w:hAnsi="Times New Roman"/>
          <w:sz w:val="24"/>
          <w:szCs w:val="24"/>
        </w:rPr>
        <w:t xml:space="preserve">(d) An energy source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 antioxidant protecting cell membranes from free radical damage</w:t>
      </w:r>
    </w:p>
    <w:p>
      <w:pPr>
        <w:spacing w:after="40"/>
        <w:ind w:left="360"/>
      </w:pPr>
      <w:r>
        <w:rPr>
          <w:rFonts w:ascii="Times New Roman" w:hAnsi="Times New Roman"/>
          <w:sz w:val="24"/>
          <w:szCs w:val="24"/>
        </w:rPr>
        <w:t xml:space="preserve">🧠 Clinical Rationale: Vitamin E (tocopherol) neutralizes free radicals, protecting polyunsaturated fats in membranes; deficiency - rare - causes haemolysis and neuropathy.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calcium binder: Calcium binding and absorption are functions of vitamin D.</w:t>
      </w:r>
    </w:p>
    <w:p>
      <w:pPr>
        <w:spacing w:after="40"/>
        <w:ind w:left="360"/>
      </w:pPr>
      <w:r>
        <w:rPr>
          <w:rFonts w:ascii="Times New Roman" w:hAnsi="Times New Roman"/>
          <w:sz w:val="24"/>
          <w:szCs w:val="24"/>
        </w:rPr>
        <w:t xml:space="preserve">C — A clotting factor: The clotting vitamin is vitamin K.</w:t>
      </w:r>
    </w:p>
    <w:p>
      <w:pPr>
        <w:spacing w:after="40"/>
        <w:ind w:left="360"/>
      </w:pPr>
      <w:r>
        <w:rPr>
          <w:rFonts w:ascii="Times New Roman" w:hAnsi="Times New Roman"/>
          <w:sz w:val="24"/>
          <w:szCs w:val="24"/>
        </w:rPr>
        <w:t xml:space="preserve">D — An energy source: Vitamins are not energy sources - carbohydrates, fats and proteins are.</w:t>
      </w:r>
    </w:p>
    <w:p>
      <w:pPr>
        <w:spacing w:after="40"/>
        <w:ind w:left="360"/>
      </w:pPr>
      <w:r>
        <w:rPr>
          <w:rFonts w:ascii="Times New Roman" w:hAnsi="Times New Roman"/>
          <w:sz w:val="24"/>
          <w:szCs w:val="24"/>
        </w:rPr>
        <w:t xml:space="preserve">⚠️ Exam Trap: Vitamin E = antioxidant; vitamin K = coagulation. Both are fat-soluble, which confuses students.</w:t>
      </w:r>
    </w:p>
    <w:p>
      <w:pPr>
        <w:spacing w:after="40"/>
        <w:ind w:left="360"/>
      </w:pPr>
      <w:r>
        <w:rPr>
          <w:rFonts w:ascii="Times New Roman" w:hAnsi="Times New Roman"/>
          <w:sz w:val="24"/>
          <w:szCs w:val="24"/>
        </w:rPr>
        <w:t xml:space="preserve">💎 PNC Pearl: Antioxidant vitamins: A (beta-carotene), C, E. Vitamin E deficiency: haemolytic anaemia in preterms.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45-year-old woman weighs 72 kg and is 1.60 m tall. Using the Asian-Indian cut-offs, her BMI and category are:</w:t>
      </w:r>
    </w:p>
    <w:p>
      <w:pPr>
        <w:spacing w:after="40"/>
        <w:ind w:left="360"/>
      </w:pPr>
      <w:r>
        <w:rPr>
          <w:rFonts w:ascii="Times New Roman" w:hAnsi="Times New Roman"/>
          <w:sz w:val="24"/>
          <w:szCs w:val="24"/>
        </w:rPr>
        <w:t xml:space="preserve">(a) 28.1 kg/m2 - obese</w:t>
      </w:r>
    </w:p>
    <w:p>
      <w:pPr>
        <w:spacing w:after="40"/>
        <w:ind w:left="360"/>
      </w:pPr>
      <w:r>
        <w:rPr>
          <w:rFonts w:ascii="Times New Roman" w:hAnsi="Times New Roman"/>
          <w:sz w:val="24"/>
          <w:szCs w:val="24"/>
        </w:rPr>
        <w:t xml:space="preserve">(b) 18.1 kg/m2 - underweight</w:t>
      </w:r>
    </w:p>
    <w:p>
      <w:pPr>
        <w:spacing w:after="40"/>
        <w:ind w:left="360"/>
      </w:pPr>
      <w:r>
        <w:rPr>
          <w:rFonts w:ascii="Times New Roman" w:hAnsi="Times New Roman"/>
          <w:sz w:val="24"/>
          <w:szCs w:val="24"/>
        </w:rPr>
        <w:t xml:space="preserve">(c) 28.1 kg/m2 - normal</w:t>
      </w:r>
    </w:p>
    <w:p>
      <w:pPr>
        <w:spacing w:after="40"/>
        <w:ind w:left="360"/>
      </w:pPr>
      <w:r>
        <w:rPr>
          <w:rFonts w:ascii="Times New Roman" w:hAnsi="Times New Roman"/>
          <w:sz w:val="24"/>
          <w:szCs w:val="24"/>
        </w:rPr>
        <w:t xml:space="preserve">(d) 45 kg/m2 - morbidly obese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28.1 kg/m2 - obese</w:t>
      </w:r>
    </w:p>
    <w:p>
      <w:pPr>
        <w:spacing w:after="40"/>
        <w:ind w:left="360"/>
      </w:pPr>
      <w:r>
        <w:rPr>
          <w:rFonts w:ascii="Times New Roman" w:hAnsi="Times New Roman"/>
          <w:sz w:val="24"/>
          <w:szCs w:val="24"/>
        </w:rPr>
        <w:t xml:space="preserve">🧠 Clinical Rationale: BMI = weight (kg) / height (m) squared = 72 / (1.6 x 1.6) = 72 / 2.56 = 28.1. For Asian Indians, 18.5-22.9 is normal, 23-24.9 overweight and 25 or above obese.</w:t>
      </w:r>
    </w:p>
    <w:p>
      <w:pPr>
        <w:spacing w:after="40"/>
        <w:ind w:left="360"/>
      </w:pPr>
      <w:r>
        <w:rPr>
          <w:rFonts w:ascii="Times New Roman" w:hAnsi="Times New Roman"/>
          <w:sz w:val="24"/>
          <w:szCs w:val="24"/>
        </w:rPr>
        <w:t xml:space="preserve">🔍 Key Clues: 45-year-old | 72 kg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18.1 kg/m2 - underweight: 18.1 is a calculation error; underweight is below 18.5.</w:t>
      </w:r>
    </w:p>
    <w:p>
      <w:pPr>
        <w:spacing w:after="40"/>
        <w:ind w:left="360"/>
      </w:pPr>
      <w:r>
        <w:rPr>
          <w:rFonts w:ascii="Times New Roman" w:hAnsi="Times New Roman"/>
          <w:sz w:val="24"/>
          <w:szCs w:val="24"/>
        </w:rPr>
        <w:t xml:space="preserve">C — 28.1 kg/m2 - normal: The number is right, but 28.1 is far above the normal limit of 22.9 for Indians.</w:t>
      </w:r>
    </w:p>
    <w:p>
      <w:pPr>
        <w:spacing w:after="40"/>
        <w:ind w:left="360"/>
      </w:pPr>
      <w:r>
        <w:rPr>
          <w:rFonts w:ascii="Times New Roman" w:hAnsi="Times New Roman"/>
          <w:sz w:val="24"/>
          <w:szCs w:val="24"/>
        </w:rPr>
        <w:t xml:space="preserve">D — 45 kg/m2 - morbidly obese: 45 comes from dividing by height without squaring it (72 / 1.6).</w:t>
      </w:r>
    </w:p>
    <w:p>
      <w:pPr>
        <w:spacing w:after="40"/>
        <w:ind w:left="360"/>
      </w:pPr>
      <w:r>
        <w:rPr>
          <w:rFonts w:ascii="Times New Roman" w:hAnsi="Times New Roman"/>
          <w:sz w:val="24"/>
          <w:szCs w:val="24"/>
        </w:rPr>
        <w:t xml:space="preserve">⚠️ Exam Trap: Always square the height in metres, and use Indian cut-offs (obese from 25), not the WHO global cut-off of 30.</w:t>
      </w:r>
    </w:p>
    <w:p>
      <w:pPr>
        <w:spacing w:after="40"/>
        <w:ind w:left="360"/>
      </w:pPr>
      <w:r>
        <w:rPr>
          <w:rFonts w:ascii="Times New Roman" w:hAnsi="Times New Roman"/>
          <w:sz w:val="24"/>
          <w:szCs w:val="24"/>
        </w:rPr>
        <w:t xml:space="preserve">💎 PNC Pearl: BMI = kg / m2. India: normal 18.5-22.9, overweight 23-24.9, obese 25 or more.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is scolded by her ward in-charge in front of patients. She stays silent, but at home she shouts at her younger brother for a minor mistake. Which defence mechanism is she using?</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Projection</w:t>
      </w:r>
    </w:p>
    <w:p>
      <w:pPr>
        <w:spacing w:after="40"/>
        <w:ind w:left="360"/>
      </w:pPr>
      <w:r>
        <w:rPr>
          <w:rFonts w:ascii="Times New Roman" w:hAnsi="Times New Roman"/>
          <w:sz w:val="24"/>
          <w:szCs w:val="24"/>
        </w:rPr>
        <w:t xml:space="preserve">(d) Rationalisation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Displacement</w:t>
      </w:r>
    </w:p>
    <w:p>
      <w:pPr>
        <w:spacing w:after="40"/>
        <w:ind w:left="360"/>
      </w:pPr>
      <w:r>
        <w:rPr>
          <w:rFonts w:ascii="Times New Roman" w:hAnsi="Times New Roman"/>
          <w:sz w:val="24"/>
          <w:szCs w:val="24"/>
        </w:rPr>
        <w:t xml:space="preserve">🧠 Clinical Rationale: Displacement shifts an emotion from the real, threatening source (the in-charge) onto a safer, less powerful target (the brother).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impulses into socially useful activity, such as sport.</w:t>
      </w:r>
    </w:p>
    <w:p>
      <w:pPr>
        <w:spacing w:after="40"/>
        <w:ind w:left="360"/>
      </w:pPr>
      <w:r>
        <w:rPr>
          <w:rFonts w:ascii="Times New Roman" w:hAnsi="Times New Roman"/>
          <w:sz w:val="24"/>
          <w:szCs w:val="24"/>
        </w:rPr>
        <w:t xml:space="preserve">C — Projection: Projection attributes one's own unacceptable feelings to someone else.</w:t>
      </w:r>
    </w:p>
    <w:p>
      <w:pPr>
        <w:spacing w:after="40"/>
        <w:ind w:left="360"/>
      </w:pPr>
      <w:r>
        <w:rPr>
          <w:rFonts w:ascii="Times New Roman" w:hAnsi="Times New Roman"/>
          <w:sz w:val="24"/>
          <w:szCs w:val="24"/>
        </w:rPr>
        <w:t xml:space="preserve">D — Rationalisation: Rationalisation gives a logical-sounding excuse for behaviour.</w:t>
      </w:r>
    </w:p>
    <w:p>
      <w:pPr>
        <w:spacing w:after="40"/>
        <w:ind w:left="360"/>
      </w:pPr>
      <w:r>
        <w:rPr>
          <w:rFonts w:ascii="Times New Roman" w:hAnsi="Times New Roman"/>
          <w:sz w:val="24"/>
          <w:szCs w:val="24"/>
        </w:rPr>
        <w:t xml:space="preserve">⚠️ Exam Trap: 'Kick the dog' pattern = displacement, not projection. Projection is blaming others for your own feelings.</w:t>
      </w:r>
    </w:p>
    <w:p>
      <w:pPr>
        <w:spacing w:after="40"/>
        <w:ind w:left="360"/>
      </w:pPr>
      <w:r>
        <w:rPr>
          <w:rFonts w:ascii="Times New Roman" w:hAnsi="Times New Roman"/>
          <w:sz w:val="24"/>
          <w:szCs w:val="24"/>
        </w:rPr>
        <w:t xml:space="preserve">💎 PNC Pearl: Displacement = wrong target; Projection = blame others; Rationalisation = excuses; Sublimation = healthy outlet.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7-year-old on the paediatric ward is given a star sticker each time he uses his inhaler correctly, and he soon starts using it correctly every time. This learning is explained by:</w:t>
      </w:r>
    </w:p>
    <w:p>
      <w:pPr>
        <w:spacing w:after="40"/>
        <w:ind w:left="360"/>
      </w:pPr>
      <w:r>
        <w:rPr>
          <w:rFonts w:ascii="Times New Roman" w:hAnsi="Times New Roman"/>
          <w:sz w:val="24"/>
          <w:szCs w:val="24"/>
        </w:rPr>
        <w:t xml:space="preserve">(a) Classical conditioning</w:t>
      </w:r>
    </w:p>
    <w:p>
      <w:pPr>
        <w:spacing w:after="40"/>
        <w:ind w:left="360"/>
      </w:pPr>
      <w:r>
        <w:rPr>
          <w:rFonts w:ascii="Times New Roman" w:hAnsi="Times New Roman"/>
          <w:sz w:val="24"/>
          <w:szCs w:val="24"/>
        </w:rPr>
        <w:t xml:space="preserve">(b) Operant conditioning with positive reinforcement</w:t>
      </w:r>
    </w:p>
    <w:p>
      <w:pPr>
        <w:spacing w:after="40"/>
        <w:ind w:left="360"/>
      </w:pPr>
      <w:r>
        <w:rPr>
          <w:rFonts w:ascii="Times New Roman" w:hAnsi="Times New Roman"/>
          <w:sz w:val="24"/>
          <w:szCs w:val="24"/>
        </w:rPr>
        <w:t xml:space="preserve">(c) Punishment</w:t>
      </w:r>
    </w:p>
    <w:p>
      <w:pPr>
        <w:spacing w:after="40"/>
        <w:ind w:left="360"/>
      </w:pPr>
      <w:r>
        <w:rPr>
          <w:rFonts w:ascii="Times New Roman" w:hAnsi="Times New Roman"/>
          <w:sz w:val="24"/>
          <w:szCs w:val="24"/>
        </w:rPr>
        <w:t xml:space="preserve">(d) Negative reinforcement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Operant conditioning with positive reinforcement</w:t>
      </w:r>
    </w:p>
    <w:p>
      <w:pPr>
        <w:spacing w:after="40"/>
        <w:ind w:left="360"/>
      </w:pPr>
      <w:r>
        <w:rPr>
          <w:rFonts w:ascii="Times New Roman" w:hAnsi="Times New Roman"/>
          <w:sz w:val="24"/>
          <w:szCs w:val="24"/>
        </w:rPr>
        <w:t xml:space="preserve">🧠 Clinical Rationale: In operant conditioning (Skinner), behaviour followed by a pleasant consequence becomes more likely. Adding a reward (sticker) is positive reinforcement.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Classical conditioning: Classical conditioning (Pavlov) pairs two stimuli; it does not reward a voluntary action.</w:t>
      </w:r>
    </w:p>
    <w:p>
      <w:pPr>
        <w:spacing w:after="40"/>
        <w:ind w:left="360"/>
      </w:pPr>
      <w:r>
        <w:rPr>
          <w:rFonts w:ascii="Times New Roman" w:hAnsi="Times New Roman"/>
          <w:sz w:val="24"/>
          <w:szCs w:val="24"/>
        </w:rPr>
        <w:t xml:space="preserve">C — Punishment: Punishment reduces a behaviour; here the behaviour increases.</w:t>
      </w:r>
    </w:p>
    <w:p>
      <w:pPr>
        <w:spacing w:after="40"/>
        <w:ind w:left="360"/>
      </w:pPr>
      <w:r>
        <w:rPr>
          <w:rFonts w:ascii="Times New Roman" w:hAnsi="Times New Roman"/>
          <w:sz w:val="24"/>
          <w:szCs w:val="24"/>
        </w:rPr>
        <w:t xml:space="preserve">D — Negative reinforcement: Negative reinforcement strengthens behaviour by REMOVING something unpleasant.</w:t>
      </w:r>
    </w:p>
    <w:p>
      <w:pPr>
        <w:spacing w:after="40"/>
        <w:ind w:left="360"/>
      </w:pPr>
      <w:r>
        <w:rPr>
          <w:rFonts w:ascii="Times New Roman" w:hAnsi="Times New Roman"/>
          <w:sz w:val="24"/>
          <w:szCs w:val="24"/>
        </w:rPr>
        <w:t xml:space="preserve">⚠️ Exam Trap: Negative reinforcement is not punishment - it still increases behaviour, by taking away something unpleasant.</w:t>
      </w:r>
    </w:p>
    <w:p>
      <w:pPr>
        <w:spacing w:after="40"/>
        <w:ind w:left="360"/>
      </w:pPr>
      <w:r>
        <w:rPr>
          <w:rFonts w:ascii="Times New Roman" w:hAnsi="Times New Roman"/>
          <w:sz w:val="24"/>
          <w:szCs w:val="24"/>
        </w:rPr>
        <w:t xml:space="preserve">💎 PNC Pearl: Skinner = operant (reward/consequence); Pavlov = classical (bell + food). Reinforcement increases, punishment decreases.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son of a landless agricultural labourer studies B.Sc Nursing and becomes a staff nurse in a government hospital. Sociologically this is an example of:</w:t>
      </w:r>
    </w:p>
    <w:p>
      <w:pPr>
        <w:spacing w:after="40"/>
        <w:ind w:left="360"/>
      </w:pPr>
      <w:r>
        <w:rPr>
          <w:rFonts w:ascii="Times New Roman" w:hAnsi="Times New Roman"/>
          <w:sz w:val="24"/>
          <w:szCs w:val="24"/>
        </w:rPr>
        <w:t xml:space="preserve">(a) Vertical (upward) intergenerational social mobility</w:t>
      </w:r>
    </w:p>
    <w:p>
      <w:pPr>
        <w:spacing w:after="40"/>
        <w:ind w:left="360"/>
      </w:pPr>
      <w:r>
        <w:rPr>
          <w:rFonts w:ascii="Times New Roman" w:hAnsi="Times New Roman"/>
          <w:sz w:val="24"/>
          <w:szCs w:val="24"/>
        </w:rPr>
        <w:t xml:space="preserve">(b) Horizontal social mobility</w:t>
      </w:r>
    </w:p>
    <w:p>
      <w:pPr>
        <w:spacing w:after="40"/>
        <w:ind w:left="360"/>
      </w:pPr>
      <w:r>
        <w:rPr>
          <w:rFonts w:ascii="Times New Roman" w:hAnsi="Times New Roman"/>
          <w:sz w:val="24"/>
          <w:szCs w:val="24"/>
        </w:rPr>
        <w:t xml:space="preserve">(c) Downward social mobility</w:t>
      </w:r>
    </w:p>
    <w:p>
      <w:pPr>
        <w:spacing w:after="40"/>
        <w:ind w:left="360"/>
      </w:pPr>
      <w:r>
        <w:rPr>
          <w:rFonts w:ascii="Times New Roman" w:hAnsi="Times New Roman"/>
          <w:sz w:val="24"/>
          <w:szCs w:val="24"/>
        </w:rPr>
        <w:t xml:space="preserve">(d) Social stagnation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Vertical (upward) intergenerational social mobility</w:t>
      </w:r>
    </w:p>
    <w:p>
      <w:pPr>
        <w:spacing w:after="40"/>
        <w:ind w:left="360"/>
      </w:pPr>
      <w:r>
        <w:rPr>
          <w:rFonts w:ascii="Times New Roman" w:hAnsi="Times New Roman"/>
          <w:sz w:val="24"/>
          <w:szCs w:val="24"/>
        </w:rPr>
        <w:t xml:space="preserve">🧠 Clinical Rationale: Social mobility is movement of a person between positions in society. A change to a higher-status occupation compared with the parent's generation is upward vertical, intergenerational mobility; education is its main driver.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Horizontal social mobility: Horizontal mobility is a change of job or place at the SAME status level.</w:t>
      </w:r>
    </w:p>
    <w:p>
      <w:pPr>
        <w:spacing w:after="40"/>
        <w:ind w:left="360"/>
      </w:pPr>
      <w:r>
        <w:rPr>
          <w:rFonts w:ascii="Times New Roman" w:hAnsi="Times New Roman"/>
          <w:sz w:val="24"/>
          <w:szCs w:val="24"/>
        </w:rPr>
        <w:t xml:space="preserve">C — Downward social mobility: Downward mobility is a fall to a lower status.</w:t>
      </w:r>
    </w:p>
    <w:p>
      <w:pPr>
        <w:spacing w:after="40"/>
        <w:ind w:left="360"/>
      </w:pPr>
      <w:r>
        <w:rPr>
          <w:rFonts w:ascii="Times New Roman" w:hAnsi="Times New Roman"/>
          <w:sz w:val="24"/>
          <w:szCs w:val="24"/>
        </w:rPr>
        <w:t xml:space="preserve">D — Social stagnation: Stagnation means no change in social position, the opposite of this example.</w:t>
      </w:r>
    </w:p>
    <w:p>
      <w:pPr>
        <w:spacing w:after="40"/>
        <w:ind w:left="360"/>
      </w:pPr>
      <w:r>
        <w:rPr>
          <w:rFonts w:ascii="Times New Roman" w:hAnsi="Times New Roman"/>
          <w:sz w:val="24"/>
          <w:szCs w:val="24"/>
        </w:rPr>
        <w:t xml:space="preserve">⚠️ Exam Trap: Moving between jobs of equal rank is horizontal - only a change in status level is vertical.</w:t>
      </w:r>
    </w:p>
    <w:p>
      <w:pPr>
        <w:spacing w:after="40"/>
        <w:ind w:left="360"/>
      </w:pPr>
      <w:r>
        <w:rPr>
          <w:rFonts w:ascii="Times New Roman" w:hAnsi="Times New Roman"/>
          <w:sz w:val="24"/>
          <w:szCs w:val="24"/>
        </w:rPr>
        <w:t xml:space="preserve">💎 PNC Pearl: Mobility: Vertical (up/down), Horizontal (same level), Intergenerational (vs parents), Intragenerational (within a lifetime).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C.H. Cooley, all of the following are PRIMARY groups EXCEPT:</w:t>
      </w:r>
    </w:p>
    <w:p>
      <w:pPr>
        <w:spacing w:after="40"/>
        <w:ind w:left="360"/>
      </w:pPr>
      <w:r>
        <w:rPr>
          <w:rFonts w:ascii="Times New Roman" w:hAnsi="Times New Roman"/>
          <w:sz w:val="24"/>
          <w:szCs w:val="24"/>
        </w:rPr>
        <w:t xml:space="preserve">(a) A neighbourhood play group of children</w:t>
      </w:r>
    </w:p>
    <w:p>
      <w:pPr>
        <w:spacing w:after="40"/>
        <w:ind w:left="360"/>
      </w:pPr>
      <w:r>
        <w:rPr>
          <w:rFonts w:ascii="Times New Roman" w:hAnsi="Times New Roman"/>
          <w:sz w:val="24"/>
          <w:szCs w:val="24"/>
        </w:rPr>
        <w:t xml:space="preserve">(b) A state-level nurses' trade union</w:t>
      </w:r>
    </w:p>
    <w:p>
      <w:pPr>
        <w:spacing w:after="40"/>
        <w:ind w:left="360"/>
      </w:pPr>
      <w:r>
        <w:rPr>
          <w:rFonts w:ascii="Times New Roman" w:hAnsi="Times New Roman"/>
          <w:sz w:val="24"/>
          <w:szCs w:val="24"/>
        </w:rPr>
        <w:t xml:space="preserve">(c) A close group of friends</w:t>
      </w:r>
    </w:p>
    <w:p>
      <w:pPr>
        <w:spacing w:after="40"/>
        <w:ind w:left="360"/>
      </w:pPr>
      <w:r>
        <w:rPr>
          <w:rFonts w:ascii="Times New Roman" w:hAnsi="Times New Roman"/>
          <w:sz w:val="24"/>
          <w:szCs w:val="24"/>
        </w:rPr>
        <w:t xml:space="preserve">(d) The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state-level nurses' trade union</w:t>
      </w:r>
    </w:p>
    <w:p>
      <w:pPr>
        <w:spacing w:after="40"/>
        <w:ind w:left="360"/>
      </w:pPr>
      <w:r>
        <w:rPr>
          <w:rFonts w:ascii="Times New Roman" w:hAnsi="Times New Roman"/>
          <w:sz w:val="24"/>
          <w:szCs w:val="24"/>
        </w:rPr>
        <w:t xml:space="preserve">🧠 Clinical Rationale: Cooley described primary groups as small, intimate, face-to-face groups with 'we-feeling' - family, play group, neighbourhood and close friends. Large, formal, goal-oriented bodies such as unions, associations and hospitals are secondary groups.</w:t>
      </w:r>
    </w:p>
    <w:p>
      <w:pPr>
        <w:spacing w:after="40"/>
        <w:ind w:left="360"/>
      </w:pPr>
      <w:r>
        <w:rPr>
          <w:rFonts w:ascii="Times New Roman" w:hAnsi="Times New Roman"/>
          <w:sz w:val="24"/>
          <w:szCs w:val="24"/>
        </w:rPr>
        <w:t xml:space="preserve">🔍 Key Clues: PRIMARY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neighbourhood play group of children: Children's play groups are one of Cooley's three original primary groups.</w:t>
      </w:r>
    </w:p>
    <w:p>
      <w:pPr>
        <w:spacing w:after="40"/>
        <w:ind w:left="360"/>
      </w:pPr>
      <w:r>
        <w:rPr>
          <w:rFonts w:ascii="Times New Roman" w:hAnsi="Times New Roman"/>
          <w:sz w:val="24"/>
          <w:szCs w:val="24"/>
        </w:rPr>
        <w:t xml:space="preserve">C — A close group of friends: Close friends have intimate face-to-face relationships - a primary group.</w:t>
      </w:r>
    </w:p>
    <w:p>
      <w:pPr>
        <w:spacing w:after="40"/>
        <w:ind w:left="360"/>
      </w:pPr>
      <w:r>
        <w:rPr>
          <w:rFonts w:ascii="Times New Roman" w:hAnsi="Times New Roman"/>
          <w:sz w:val="24"/>
          <w:szCs w:val="24"/>
        </w:rPr>
        <w:t xml:space="preserve">D — The family: The family is the classic primary group.</w:t>
      </w:r>
    </w:p>
    <w:p>
      <w:pPr>
        <w:spacing w:after="40"/>
        <w:ind w:left="360"/>
      </w:pPr>
      <w:r>
        <w:rPr>
          <w:rFonts w:ascii="Times New Roman" w:hAnsi="Times New Roman"/>
          <w:sz w:val="24"/>
          <w:szCs w:val="24"/>
        </w:rPr>
        <w:t xml:space="preserve">⚠️ Exam Trap: Size and formality decide it: large, rule-bound, impersonal groups are secondary even if members share interests.</w:t>
      </w:r>
    </w:p>
    <w:p>
      <w:pPr>
        <w:spacing w:after="40"/>
        <w:ind w:left="360"/>
      </w:pPr>
      <w:r>
        <w:rPr>
          <w:rFonts w:ascii="Times New Roman" w:hAnsi="Times New Roman"/>
          <w:sz w:val="24"/>
          <w:szCs w:val="24"/>
        </w:rPr>
        <w:t xml:space="preserve">💎 PNC Pearl: Primary = small, intimate, face-to-face, 'we-feeling' (family). Secondary = large, formal, impersonal (union, hospital).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pilot study is conducted primarily to: </w:t>
      </w:r>
    </w:p>
    <w:p>
      <w:pPr>
        <w:spacing w:after="40"/>
        <w:ind w:left="360"/>
      </w:pPr>
      <w:r>
        <w:rPr>
          <w:rFonts w:ascii="Times New Roman" w:hAnsi="Times New Roman"/>
          <w:sz w:val="24"/>
          <w:szCs w:val="24"/>
        </w:rPr>
        <w:t xml:space="preserve">(a) Collect all final data</w:t>
      </w:r>
    </w:p>
    <w:p>
      <w:pPr>
        <w:spacing w:after="40"/>
        <w:ind w:left="360"/>
      </w:pPr>
      <w:r>
        <w:rPr>
          <w:rFonts w:ascii="Times New Roman" w:hAnsi="Times New Roman"/>
          <w:sz w:val="24"/>
          <w:szCs w:val="24"/>
        </w:rPr>
        <w:t xml:space="preserve">(b) Publish results</w:t>
      </w:r>
    </w:p>
    <w:p>
      <w:pPr>
        <w:spacing w:after="40"/>
        <w:ind w:left="360"/>
      </w:pPr>
      <w:r>
        <w:rPr>
          <w:rFonts w:ascii="Times New Roman" w:hAnsi="Times New Roman"/>
          <w:sz w:val="24"/>
          <w:szCs w:val="24"/>
        </w:rPr>
        <w:t xml:space="preserve">(c) Test the feasibility, instruments, and procedures on a small sample before the main study</w:t>
      </w:r>
    </w:p>
    <w:p>
      <w:pPr>
        <w:spacing w:after="40"/>
        <w:ind w:left="360"/>
      </w:pPr>
      <w:r>
        <w:rPr>
          <w:rFonts w:ascii="Times New Roman" w:hAnsi="Times New Roman"/>
          <w:sz w:val="24"/>
          <w:szCs w:val="24"/>
        </w:rPr>
        <w:t xml:space="preserve">(d) Replace the main study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Test the feasibility, instruments, and procedures on a small sample before the main study</w:t>
      </w:r>
    </w:p>
    <w:p>
      <w:pPr>
        <w:spacing w:after="40"/>
        <w:ind w:left="360"/>
      </w:pPr>
      <w:r>
        <w:rPr>
          <w:rFonts w:ascii="Times New Roman" w:hAnsi="Times New Roman"/>
          <w:sz w:val="24"/>
          <w:szCs w:val="24"/>
        </w:rPr>
        <w:t xml:space="preserve">🧠 Clinical Rationale: The pilot run identifies problems in questionnaires, timing, and logistics, allowing corrections before full data collection - it is not a substitute for the main study.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Collect all final data: Final data are collected in the main study, not the pilot.</w:t>
      </w:r>
    </w:p>
    <w:p>
      <w:pPr>
        <w:spacing w:after="40"/>
        <w:ind w:left="360"/>
      </w:pPr>
      <w:r>
        <w:rPr>
          <w:rFonts w:ascii="Times New Roman" w:hAnsi="Times New Roman"/>
          <w:sz w:val="24"/>
          <w:szCs w:val="24"/>
        </w:rPr>
        <w:t xml:space="preserve">B — Publish results: Publishing is the last step after the main study.</w:t>
      </w:r>
    </w:p>
    <w:p>
      <w:pPr>
        <w:spacing w:after="40"/>
        <w:ind w:left="360"/>
      </w:pPr>
      <w:r>
        <w:rPr>
          <w:rFonts w:ascii="Times New Roman" w:hAnsi="Times New Roman"/>
          <w:sz w:val="24"/>
          <w:szCs w:val="24"/>
        </w:rPr>
        <w:t xml:space="preserve">D — Replace the main study: A pilot study only prepares for the main study; it never replaces it.</w:t>
      </w:r>
    </w:p>
    <w:p>
      <w:pPr>
        <w:spacing w:after="40"/>
        <w:ind w:left="360"/>
      </w:pPr>
      <w:r>
        <w:rPr>
          <w:rFonts w:ascii="Times New Roman" w:hAnsi="Times New Roman"/>
          <w:sz w:val="24"/>
          <w:szCs w:val="24"/>
        </w:rPr>
        <w:t xml:space="preserve">⚠️ Exam Trap: Pilot study (feasibility) and pre-testing (tool only) are close but a pilot tests the whole procedure.</w:t>
      </w:r>
    </w:p>
    <w:p>
      <w:pPr>
        <w:spacing w:after="40"/>
        <w:ind w:left="360"/>
      </w:pPr>
      <w:r>
        <w:rPr>
          <w:rFonts w:ascii="Times New Roman" w:hAnsi="Times New Roman"/>
          <w:sz w:val="24"/>
          <w:szCs w:val="24"/>
        </w:rPr>
        <w:t xml:space="preserve">💎 PNC Pearl: Pilot = mini-version of the main study on 10% of the sample; subjects are usually excluded from the main study.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Validity of a research instrument means: </w:t>
      </w:r>
    </w:p>
    <w:p>
      <w:pPr>
        <w:spacing w:after="40"/>
        <w:ind w:left="360"/>
      </w:pPr>
      <w:r>
        <w:rPr>
          <w:rFonts w:ascii="Times New Roman" w:hAnsi="Times New Roman"/>
          <w:sz w:val="24"/>
          <w:szCs w:val="24"/>
        </w:rPr>
        <w:t xml:space="preserve">(a) It is short</w:t>
      </w:r>
    </w:p>
    <w:p>
      <w:pPr>
        <w:spacing w:after="40"/>
        <w:ind w:left="360"/>
      </w:pPr>
      <w:r>
        <w:rPr>
          <w:rFonts w:ascii="Times New Roman" w:hAnsi="Times New Roman"/>
          <w:sz w:val="24"/>
          <w:szCs w:val="24"/>
        </w:rPr>
        <w:t xml:space="preserve">(b) It measures what it is intended to measure</w:t>
      </w:r>
    </w:p>
    <w:p>
      <w:pPr>
        <w:spacing w:after="40"/>
        <w:ind w:left="360"/>
      </w:pPr>
      <w:r>
        <w:rPr>
          <w:rFonts w:ascii="Times New Roman" w:hAnsi="Times New Roman"/>
          <w:sz w:val="24"/>
          <w:szCs w:val="24"/>
        </w:rPr>
        <w:t xml:space="preserve">(c) It gives the same result every time</w:t>
      </w:r>
    </w:p>
    <w:p>
      <w:pPr>
        <w:spacing w:after="40"/>
        <w:ind w:left="360"/>
      </w:pPr>
      <w:r>
        <w:rPr>
          <w:rFonts w:ascii="Times New Roman" w:hAnsi="Times New Roman"/>
          <w:sz w:val="24"/>
          <w:szCs w:val="24"/>
        </w:rPr>
        <w:t xml:space="preserve">(d) It is easy to read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It measures what it is intended to measure</w:t>
      </w:r>
    </w:p>
    <w:p>
      <w:pPr>
        <w:spacing w:after="40"/>
        <w:ind w:left="360"/>
      </w:pPr>
      <w:r>
        <w:rPr>
          <w:rFonts w:ascii="Times New Roman" w:hAnsi="Times New Roman"/>
          <w:sz w:val="24"/>
          <w:szCs w:val="24"/>
        </w:rPr>
        <w:t xml:space="preserve">🧠 Clinical Rationale: Validity = accuracy (measuring the right thing); reliability = consistency (repeatable results). An instrument can be reliable yet invalid.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is short: Length does not decide validity.</w:t>
      </w:r>
    </w:p>
    <w:p>
      <w:pPr>
        <w:spacing w:after="40"/>
        <w:ind w:left="360"/>
      </w:pPr>
      <w:r>
        <w:rPr>
          <w:rFonts w:ascii="Times New Roman" w:hAnsi="Times New Roman"/>
          <w:sz w:val="24"/>
          <w:szCs w:val="24"/>
        </w:rPr>
        <w:t xml:space="preserve">C — It gives the same result every time: Giving the same result every time is RELIABILITY (consistency).</w:t>
      </w:r>
    </w:p>
    <w:p>
      <w:pPr>
        <w:spacing w:after="40"/>
        <w:ind w:left="360"/>
      </w:pPr>
      <w:r>
        <w:rPr>
          <w:rFonts w:ascii="Times New Roman" w:hAnsi="Times New Roman"/>
          <w:sz w:val="24"/>
          <w:szCs w:val="24"/>
        </w:rPr>
        <w:t xml:space="preserve">D — It is easy to read: Readability is a practical feature, not validity.</w:t>
      </w:r>
    </w:p>
    <w:p>
      <w:pPr>
        <w:spacing w:after="40"/>
        <w:ind w:left="360"/>
      </w:pPr>
      <w:r>
        <w:rPr>
          <w:rFonts w:ascii="Times New Roman" w:hAnsi="Times New Roman"/>
          <w:sz w:val="24"/>
          <w:szCs w:val="24"/>
        </w:rPr>
        <w:t xml:space="preserve">⚠️ Exam Trap: A tool can be reliable but not valid; a valid tool must be reliable.</w:t>
      </w:r>
    </w:p>
    <w:p>
      <w:pPr>
        <w:spacing w:after="40"/>
        <w:ind w:left="360"/>
      </w:pPr>
      <w:r>
        <w:rPr>
          <w:rFonts w:ascii="Times New Roman" w:hAnsi="Times New Roman"/>
          <w:sz w:val="24"/>
          <w:szCs w:val="24"/>
        </w:rPr>
        <w:t xml:space="preserve">💎 PNC Pearl: Validity = accuracy (hits the target); Reliability = consistency (repeats the result). Test-retest checks reliability.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case method (total patient care) of assignment: </w:t>
      </w:r>
    </w:p>
    <w:p>
      <w:pPr>
        <w:spacing w:after="40"/>
        <w:ind w:left="360"/>
      </w:pPr>
      <w:r>
        <w:rPr>
          <w:rFonts w:ascii="Times New Roman" w:hAnsi="Times New Roman"/>
          <w:sz w:val="24"/>
          <w:szCs w:val="24"/>
        </w:rPr>
        <w:t xml:space="preserve">(a) Each nurse performs only one task for all patients</w:t>
      </w:r>
    </w:p>
    <w:p>
      <w:pPr>
        <w:spacing w:after="40"/>
        <w:ind w:left="360"/>
      </w:pPr>
      <w:r>
        <w:rPr>
          <w:rFonts w:ascii="Times New Roman" w:hAnsi="Times New Roman"/>
          <w:sz w:val="24"/>
          <w:szCs w:val="24"/>
        </w:rPr>
        <w:t xml:space="preserve">(b) One nurse provides complete care to a small group of patients for the shift</w:t>
      </w:r>
    </w:p>
    <w:p>
      <w:pPr>
        <w:spacing w:after="40"/>
        <w:ind w:left="360"/>
      </w:pPr>
      <w:r>
        <w:rPr>
          <w:rFonts w:ascii="Times New Roman" w:hAnsi="Times New Roman"/>
          <w:sz w:val="24"/>
          <w:szCs w:val="24"/>
        </w:rPr>
        <w:t xml:space="preserve">(c) No assignments are made</w:t>
      </w:r>
    </w:p>
    <w:p>
      <w:pPr>
        <w:spacing w:after="40"/>
        <w:ind w:left="360"/>
      </w:pPr>
      <w:r>
        <w:rPr>
          <w:rFonts w:ascii="Times New Roman" w:hAnsi="Times New Roman"/>
          <w:sz w:val="24"/>
          <w:szCs w:val="24"/>
        </w:rPr>
        <w:t xml:space="preserve">(d) A team leader directs a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One nurse provides complete care to a small group of patients for the shift</w:t>
      </w:r>
    </w:p>
    <w:p>
      <w:pPr>
        <w:spacing w:after="40"/>
        <w:ind w:left="360"/>
      </w:pPr>
      <w:r>
        <w:rPr>
          <w:rFonts w:ascii="Times New Roman" w:hAnsi="Times New Roman"/>
          <w:sz w:val="24"/>
          <w:szCs w:val="24"/>
        </w:rPr>
        <w:t xml:space="preserve">🧠 Clinical Rationale: Case method - each nurse cares for assigned patients entirely - gives continuity and accountability; functional nursing assigns tasks (all medications, all dressings) for efficiency.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Each nurse performs only one task for all patients: One task for all patients is FUNCTIONAL nursing.</w:t>
      </w:r>
    </w:p>
    <w:p>
      <w:pPr>
        <w:spacing w:after="40"/>
        <w:ind w:left="360"/>
      </w:pPr>
      <w:r>
        <w:rPr>
          <w:rFonts w:ascii="Times New Roman" w:hAnsi="Times New Roman"/>
          <w:sz w:val="24"/>
          <w:szCs w:val="24"/>
        </w:rPr>
        <w:t xml:space="preserve">C — No assignments are made: Every method involves assignments.</w:t>
      </w:r>
    </w:p>
    <w:p>
      <w:pPr>
        <w:spacing w:after="40"/>
        <w:ind w:left="360"/>
      </w:pPr>
      <w:r>
        <w:rPr>
          <w:rFonts w:ascii="Times New Roman" w:hAnsi="Times New Roman"/>
          <w:sz w:val="24"/>
          <w:szCs w:val="24"/>
        </w:rPr>
        <w:t xml:space="preserve">D — A team leader directs a group: A leader directing a group is TEAM nursing.</w:t>
      </w:r>
    </w:p>
    <w:p>
      <w:pPr>
        <w:spacing w:after="40"/>
        <w:ind w:left="360"/>
      </w:pPr>
      <w:r>
        <w:rPr>
          <w:rFonts w:ascii="Times New Roman" w:hAnsi="Times New Roman"/>
          <w:sz w:val="24"/>
          <w:szCs w:val="24"/>
        </w:rPr>
        <w:t xml:space="preserve">⚠️ Exam Trap: Case method (total care) is per SHIFT; primary nursing carries 24-hour accountability from admission to discharge.</w:t>
      </w:r>
    </w:p>
    <w:p>
      <w:pPr>
        <w:spacing w:after="40"/>
        <w:ind w:left="360"/>
      </w:pPr>
      <w:r>
        <w:rPr>
          <w:rFonts w:ascii="Times New Roman" w:hAnsi="Times New Roman"/>
          <w:sz w:val="24"/>
          <w:szCs w:val="24"/>
        </w:rPr>
        <w:t xml:space="preserve">💎 PNC Pearl: Oldest method = case method (Florence Nightingale's era); Team nursing = Lydia Hall/Eleanor Lambertsen.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busy ward with few staff, the in-charge assigns one nurse to give all medications, another to do all dressings and a third to record all vital signs. The main DISADVANTAGE of this method is:</w:t>
      </w:r>
    </w:p>
    <w:p>
      <w:pPr>
        <w:spacing w:after="40"/>
        <w:ind w:left="360"/>
      </w:pPr>
      <w:r>
        <w:rPr>
          <w:rFonts w:ascii="Times New Roman" w:hAnsi="Times New Roman"/>
          <w:sz w:val="24"/>
          <w:szCs w:val="24"/>
        </w:rPr>
        <w:t xml:space="preserve">(a) It needs far more registered nurses than other methods</w:t>
      </w:r>
    </w:p>
    <w:p>
      <w:pPr>
        <w:spacing w:after="40"/>
        <w:ind w:left="360"/>
      </w:pPr>
      <w:r>
        <w:rPr>
          <w:rFonts w:ascii="Times New Roman" w:hAnsi="Times New Roman"/>
          <w:sz w:val="24"/>
          <w:szCs w:val="24"/>
        </w:rPr>
        <w:t xml:space="preserve">(b) It gives each nurse full accountability for a patient's total care</w:t>
      </w:r>
    </w:p>
    <w:p>
      <w:pPr>
        <w:spacing w:after="40"/>
        <w:ind w:left="360"/>
      </w:pPr>
      <w:r>
        <w:rPr>
          <w:rFonts w:ascii="Times New Roman" w:hAnsi="Times New Roman"/>
          <w:sz w:val="24"/>
          <w:szCs w:val="24"/>
        </w:rPr>
        <w:t xml:space="preserve">(c) Tasks are completed very slowly</w:t>
      </w:r>
    </w:p>
    <w:p>
      <w:pPr>
        <w:spacing w:after="40"/>
        <w:ind w:left="360"/>
      </w:pPr>
      <w:r>
        <w:rPr>
          <w:rFonts w:ascii="Times New Roman" w:hAnsi="Times New Roman"/>
          <w:sz w:val="24"/>
          <w:szCs w:val="24"/>
        </w:rPr>
        <w:t xml:space="preserve">(d) Care becomes fragmented and no single nurse knows the whole patient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Care becomes fragmented and no single nurse knows the whole patient</w:t>
      </w:r>
    </w:p>
    <w:p>
      <w:pPr>
        <w:spacing w:after="40"/>
        <w:ind w:left="360"/>
      </w:pPr>
      <w:r>
        <w:rPr>
          <w:rFonts w:ascii="Times New Roman" w:hAnsi="Times New Roman"/>
          <w:sz w:val="24"/>
          <w:szCs w:val="24"/>
        </w:rPr>
        <w:t xml:space="preserve">🧠 Clinical Rationale: This is functional nursing - a task-oriented method that is efficient and economical with limited staff, but care is fragmented, depersonalised and continuity and accountability for the whole patient are lost.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needs far more registered nurses than other methods: Functional nursing is chosen precisely because it needs FEWER staff.</w:t>
      </w:r>
    </w:p>
    <w:p>
      <w:pPr>
        <w:spacing w:after="40"/>
        <w:ind w:left="360"/>
      </w:pPr>
      <w:r>
        <w:rPr>
          <w:rFonts w:ascii="Times New Roman" w:hAnsi="Times New Roman"/>
          <w:sz w:val="24"/>
          <w:szCs w:val="24"/>
        </w:rPr>
        <w:t xml:space="preserve">B — It gives each nurse full accountability for a patient's total care: Total accountability for a patient describes primary/case nursing, not functional nursing.</w:t>
      </w:r>
    </w:p>
    <w:p>
      <w:pPr>
        <w:spacing w:after="40"/>
        <w:ind w:left="360"/>
      </w:pPr>
      <w:r>
        <w:rPr>
          <w:rFonts w:ascii="Times New Roman" w:hAnsi="Times New Roman"/>
          <w:sz w:val="24"/>
          <w:szCs w:val="24"/>
        </w:rPr>
        <w:t xml:space="preserve">C — Tasks are completed very slowly: Its main advantage is speed and efficiency of tasks.</w:t>
      </w:r>
    </w:p>
    <w:p>
      <w:pPr>
        <w:spacing w:after="40"/>
        <w:ind w:left="360"/>
      </w:pPr>
      <w:r>
        <w:rPr>
          <w:rFonts w:ascii="Times New Roman" w:hAnsi="Times New Roman"/>
          <w:sz w:val="24"/>
          <w:szCs w:val="24"/>
        </w:rPr>
        <w:t xml:space="preserve">⚠️ Exam Trap: An advantage of another method (primary nursing) is often placed as a distractor - check which method the scenario describes.</w:t>
      </w:r>
    </w:p>
    <w:p>
      <w:pPr>
        <w:spacing w:after="40"/>
        <w:ind w:left="360"/>
      </w:pPr>
      <w:r>
        <w:rPr>
          <w:rFonts w:ascii="Times New Roman" w:hAnsi="Times New Roman"/>
          <w:sz w:val="24"/>
          <w:szCs w:val="24"/>
        </w:rPr>
        <w:t xml:space="preserve">💎 PNC Pearl: Functional = tasks; Team = leader + group; Primary = one nurse 24-h accountability; Case = total care per shift.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presents 4 hours after the onset of crushing chest pain. Which blood test is the MOST specific and sensitive marker of myocardial injury?</w:t>
      </w:r>
    </w:p>
    <w:p>
      <w:pPr>
        <w:spacing w:after="40"/>
        <w:ind w:left="360"/>
      </w:pPr>
      <w:r>
        <w:rPr>
          <w:rFonts w:ascii="Times New Roman" w:hAnsi="Times New Roman"/>
          <w:sz w:val="24"/>
          <w:szCs w:val="24"/>
        </w:rPr>
        <w:t xml:space="preserve">(a) Cardiac troponin (I or T)</w:t>
      </w:r>
    </w:p>
    <w:p>
      <w:pPr>
        <w:spacing w:after="40"/>
        <w:ind w:left="360"/>
      </w:pPr>
      <w:r>
        <w:rPr>
          <w:rFonts w:ascii="Times New Roman" w:hAnsi="Times New Roman"/>
          <w:sz w:val="24"/>
          <w:szCs w:val="24"/>
        </w:rPr>
        <w:t xml:space="preserve">(b) Alkaline phosphatase</w:t>
      </w:r>
    </w:p>
    <w:p>
      <w:pPr>
        <w:spacing w:after="40"/>
        <w:ind w:left="360"/>
      </w:pPr>
      <w:r>
        <w:rPr>
          <w:rFonts w:ascii="Times New Roman" w:hAnsi="Times New Roman"/>
          <w:sz w:val="24"/>
          <w:szCs w:val="24"/>
        </w:rPr>
        <w:t xml:space="preserve">(c) Serum lipase</w:t>
      </w:r>
    </w:p>
    <w:p>
      <w:pPr>
        <w:spacing w:after="40"/>
        <w:ind w:left="360"/>
      </w:pPr>
      <w:r>
        <w:rPr>
          <w:rFonts w:ascii="Times New Roman" w:hAnsi="Times New Roman"/>
          <w:sz w:val="24"/>
          <w:szCs w:val="24"/>
        </w:rPr>
        <w:t xml:space="preserve">(d) Serum amylase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Cardiac troponin (I or T)</w:t>
      </w:r>
    </w:p>
    <w:p>
      <w:pPr>
        <w:spacing w:after="40"/>
        <w:ind w:left="360"/>
      </w:pPr>
      <w:r>
        <w:rPr>
          <w:rFonts w:ascii="Times New Roman" w:hAnsi="Times New Roman"/>
          <w:sz w:val="24"/>
          <w:szCs w:val="24"/>
        </w:rPr>
        <w:t xml:space="preserve">🧠 Clinical Rationale: Cardiac troponins are structural proteins found only in heart muscle. They rise 3-6 hours after injury, peak at about 24 hours and stay raised for 7-14 days, making them the preferred biomarker for 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Alkaline phosphatase: ALP is raised in bone disease and obstructive liver disease.</w:t>
      </w:r>
    </w:p>
    <w:p>
      <w:pPr>
        <w:spacing w:after="40"/>
        <w:ind w:left="360"/>
      </w:pPr>
      <w:r>
        <w:rPr>
          <w:rFonts w:ascii="Times New Roman" w:hAnsi="Times New Roman"/>
          <w:sz w:val="24"/>
          <w:szCs w:val="24"/>
        </w:rPr>
        <w:t xml:space="preserve">C — Serum lipase: Lipase is the most specific enzyme for acute pancreatitis, not MI.</w:t>
      </w:r>
    </w:p>
    <w:p>
      <w:pPr>
        <w:spacing w:after="40"/>
        <w:ind w:left="360"/>
      </w:pPr>
      <w:r>
        <w:rPr>
          <w:rFonts w:ascii="Times New Roman" w:hAnsi="Times New Roman"/>
          <w:sz w:val="24"/>
          <w:szCs w:val="24"/>
        </w:rPr>
        <w:t xml:space="preserve">D — Serum amylase: Amylase is raised in acute pancreatitis and salivary gland disease.</w:t>
      </w:r>
    </w:p>
    <w:p>
      <w:pPr>
        <w:spacing w:after="40"/>
        <w:ind w:left="360"/>
      </w:pPr>
      <w:r>
        <w:rPr>
          <w:rFonts w:ascii="Times New Roman" w:hAnsi="Times New Roman"/>
          <w:sz w:val="24"/>
          <w:szCs w:val="24"/>
        </w:rPr>
        <w:t xml:space="preserve">⚠️ Exam Trap: CK-MB is also cardiac but less specific; troponin is the gold standard.</w:t>
      </w:r>
    </w:p>
    <w:p>
      <w:pPr>
        <w:spacing w:after="40"/>
        <w:ind w:left="360"/>
      </w:pPr>
      <w:r>
        <w:rPr>
          <w:rFonts w:ascii="Times New Roman" w:hAnsi="Times New Roman"/>
          <w:sz w:val="24"/>
          <w:szCs w:val="24"/>
        </w:rPr>
        <w:t xml:space="preserve">💎 PNC Pearl: MI markers: Myoglobin earliest (1-3 h), Troponin most specific (3-6 h, lasts 7-14 days), CK-MB for re-infarction.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Heart muscle that has died after occlusion of a coronary artery shows which type of necrosis on microscopy?</w:t>
      </w:r>
    </w:p>
    <w:p>
      <w:pPr>
        <w:spacing w:after="40"/>
        <w:ind w:left="360"/>
      </w:pPr>
      <w:r>
        <w:rPr>
          <w:rFonts w:ascii="Times New Roman" w:hAnsi="Times New Roman"/>
          <w:sz w:val="24"/>
          <w:szCs w:val="24"/>
        </w:rPr>
        <w:t xml:space="preserve">(a) Coagulative necrosis</w:t>
      </w:r>
    </w:p>
    <w:p>
      <w:pPr>
        <w:spacing w:after="40"/>
        <w:ind w:left="360"/>
      </w:pPr>
      <w:r>
        <w:rPr>
          <w:rFonts w:ascii="Times New Roman" w:hAnsi="Times New Roman"/>
          <w:sz w:val="24"/>
          <w:szCs w:val="24"/>
        </w:rPr>
        <w:t xml:space="preserve">(b) Caseous necrosis</w:t>
      </w:r>
    </w:p>
    <w:p>
      <w:pPr>
        <w:spacing w:after="40"/>
        <w:ind w:left="360"/>
      </w:pPr>
      <w:r>
        <w:rPr>
          <w:rFonts w:ascii="Times New Roman" w:hAnsi="Times New Roman"/>
          <w:sz w:val="24"/>
          <w:szCs w:val="24"/>
        </w:rPr>
        <w:t xml:space="preserve">(c) Fat necrosis</w:t>
      </w:r>
    </w:p>
    <w:p>
      <w:pPr>
        <w:spacing w:after="40"/>
        <w:ind w:left="360"/>
      </w:pPr>
      <w:r>
        <w:rPr>
          <w:rFonts w:ascii="Times New Roman" w:hAnsi="Times New Roman"/>
          <w:sz w:val="24"/>
          <w:szCs w:val="24"/>
        </w:rPr>
        <w:t xml:space="preserve">(d) Liquefactive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Coagulative necrosis</w:t>
      </w:r>
    </w:p>
    <w:p>
      <w:pPr>
        <w:spacing w:after="40"/>
        <w:ind w:left="360"/>
      </w:pPr>
      <w:r>
        <w:rPr>
          <w:rFonts w:ascii="Times New Roman" w:hAnsi="Times New Roman"/>
          <w:sz w:val="24"/>
          <w:szCs w:val="24"/>
        </w:rPr>
        <w:t xml:space="preserve">🧠 Clinical Rationale: Ischaemic death of solid organs (heart, kidney, spleen) causes coagulative necrosis - cell outlines are preserved for some days because proteins are denatured. The brain is the exception, where infarcts liquefy.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Caseous necrosis: Caseous (cheese-like) necrosis is typical of tuberculosis.</w:t>
      </w:r>
    </w:p>
    <w:p>
      <w:pPr>
        <w:spacing w:after="40"/>
        <w:ind w:left="360"/>
      </w:pPr>
      <w:r>
        <w:rPr>
          <w:rFonts w:ascii="Times New Roman" w:hAnsi="Times New Roman"/>
          <w:sz w:val="24"/>
          <w:szCs w:val="24"/>
        </w:rPr>
        <w:t xml:space="preserve">C — Fat necrosis: Fat necrosis occurs in acute pancreatitis and breast trauma.</w:t>
      </w:r>
    </w:p>
    <w:p>
      <w:pPr>
        <w:spacing w:after="40"/>
        <w:ind w:left="360"/>
      </w:pPr>
      <w:r>
        <w:rPr>
          <w:rFonts w:ascii="Times New Roman" w:hAnsi="Times New Roman"/>
          <w:sz w:val="24"/>
          <w:szCs w:val="24"/>
        </w:rPr>
        <w:t xml:space="preserve">D — Liquefactive necrosis: Liquefactive necrosis is seen in brain infarcts and abscesses.</w:t>
      </w:r>
    </w:p>
    <w:p>
      <w:pPr>
        <w:spacing w:after="40"/>
        <w:ind w:left="360"/>
      </w:pPr>
      <w:r>
        <w:rPr>
          <w:rFonts w:ascii="Times New Roman" w:hAnsi="Times New Roman"/>
          <w:sz w:val="24"/>
          <w:szCs w:val="24"/>
        </w:rPr>
        <w:t xml:space="preserve">⚠️ Exam Trap: The brain is the only solid organ where ischaemia causes liquefactive, not coagulative, necrosis.</w:t>
      </w:r>
    </w:p>
    <w:p>
      <w:pPr>
        <w:spacing w:after="40"/>
        <w:ind w:left="360"/>
      </w:pPr>
      <w:r>
        <w:rPr>
          <w:rFonts w:ascii="Times New Roman" w:hAnsi="Times New Roman"/>
          <w:sz w:val="24"/>
          <w:szCs w:val="24"/>
        </w:rPr>
        <w:t xml:space="preserve">💎 PNC Pearl: Necrosis: Coagulative = infarct (heart, kidney); Liquefactive = brain/abscess; Caseous = TB; Fat = pancreas/breast.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husband and wife are both carriers of beta-thalassaemia trait (autosomal recessive). In each pregnancy, what is the chance that their child will have thalassaemia major?</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75%</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25%</w:t>
      </w:r>
    </w:p>
    <w:p>
      <w:pPr>
        <w:spacing w:after="40"/>
        <w:ind w:left="360"/>
      </w:pPr>
      <w:r>
        <w:rPr>
          <w:rFonts w:ascii="Times New Roman" w:hAnsi="Times New Roman"/>
          <w:sz w:val="24"/>
          <w:szCs w:val="24"/>
        </w:rPr>
        <w:t xml:space="preserve">🧠 Clinical Rationale: Each parent is Aa. Cross Aa x Aa gives AA (25%), Aa (50%, carriers) and aa (25%, affected). So each pregnancy has a 25% chance of thalassaemia major; antenatal diagnosis (CVS) can be offered.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100% applies only if both parents are affected (aa x aa).</w:t>
      </w:r>
    </w:p>
    <w:p>
      <w:pPr>
        <w:spacing w:after="40"/>
        <w:ind w:left="360"/>
      </w:pPr>
      <w:r>
        <w:rPr>
          <w:rFonts w:ascii="Times New Roman" w:hAnsi="Times New Roman"/>
          <w:sz w:val="24"/>
          <w:szCs w:val="24"/>
        </w:rPr>
        <w:t xml:space="preserve">B — 75%: 75% is the chance of being unaffected (normal plus carrier).</w:t>
      </w:r>
    </w:p>
    <w:p>
      <w:pPr>
        <w:spacing w:after="40"/>
        <w:ind w:left="360"/>
      </w:pPr>
      <w:r>
        <w:rPr>
          <w:rFonts w:ascii="Times New Roman" w:hAnsi="Times New Roman"/>
          <w:sz w:val="24"/>
          <w:szCs w:val="24"/>
        </w:rPr>
        <w:t xml:space="preserve">C — 50%: 50% is the chance of the child being a CARRIER like the parents.</w:t>
      </w:r>
    </w:p>
    <w:p>
      <w:pPr>
        <w:spacing w:after="40"/>
        <w:ind w:left="360"/>
      </w:pPr>
      <w:r>
        <w:rPr>
          <w:rFonts w:ascii="Times New Roman" w:hAnsi="Times New Roman"/>
          <w:sz w:val="24"/>
          <w:szCs w:val="24"/>
        </w:rPr>
        <w:t xml:space="preserve">⚠️ Exam Trap: The risk applies to EACH pregnancy independently - one affected child does not protect the next.</w:t>
      </w:r>
    </w:p>
    <w:p>
      <w:pPr>
        <w:spacing w:after="40"/>
        <w:ind w:left="360"/>
      </w:pPr>
      <w:r>
        <w:rPr>
          <w:rFonts w:ascii="Times New Roman" w:hAnsi="Times New Roman"/>
          <w:sz w:val="24"/>
          <w:szCs w:val="24"/>
        </w:rPr>
        <w:t xml:space="preserve">💎 PNC Pearl: AR carrier x carrier: 1 normal : 2 carriers : 1 affected. Premarital HPLC screening prevents thalassaemia major.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Pressure is defined as: </w:t>
      </w:r>
    </w:p>
    <w:p>
      <w:pPr>
        <w:spacing w:after="40"/>
        <w:ind w:left="360"/>
      </w:pPr>
      <w:r>
        <w:rPr>
          <w:rFonts w:ascii="Times New Roman" w:hAnsi="Times New Roman"/>
          <w:sz w:val="24"/>
          <w:szCs w:val="24"/>
        </w:rPr>
        <w:t xml:space="preserve">(a) Energy per second</w:t>
      </w:r>
    </w:p>
    <w:p>
      <w:pPr>
        <w:spacing w:after="40"/>
        <w:ind w:left="360"/>
      </w:pPr>
      <w:r>
        <w:rPr>
          <w:rFonts w:ascii="Times New Roman" w:hAnsi="Times New Roman"/>
          <w:sz w:val="24"/>
          <w:szCs w:val="24"/>
        </w:rPr>
        <w:t xml:space="preserve">(b) Mass times velocity</w:t>
      </w:r>
    </w:p>
    <w:p>
      <w:pPr>
        <w:spacing w:after="40"/>
        <w:ind w:left="360"/>
      </w:pPr>
      <w:r>
        <w:rPr>
          <w:rFonts w:ascii="Times New Roman" w:hAnsi="Times New Roman"/>
          <w:sz w:val="24"/>
          <w:szCs w:val="24"/>
        </w:rPr>
        <w:t xml:space="preserve">(c) Force times distance</w:t>
      </w:r>
    </w:p>
    <w:p>
      <w:pPr>
        <w:spacing w:after="40"/>
        <w:ind w:left="360"/>
      </w:pPr>
      <w:r>
        <w:rPr>
          <w:rFonts w:ascii="Times New Roman" w:hAnsi="Times New Roman"/>
          <w:sz w:val="24"/>
          <w:szCs w:val="24"/>
        </w:rPr>
        <w:t xml:space="preserve">(d) Force acting per unit area (P = F/A), measured in pascals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Force acting per unit area (P = F/A), measured in pascals</w:t>
      </w:r>
    </w:p>
    <w:p>
      <w:pPr>
        <w:spacing w:after="40"/>
        <w:ind w:left="360"/>
      </w:pPr>
      <w:r>
        <w:rPr>
          <w:rFonts w:ascii="Times New Roman" w:hAnsi="Times New Roman"/>
          <w:sz w:val="24"/>
          <w:szCs w:val="24"/>
        </w:rPr>
        <w:t xml:space="preserve">🧠 Concept: Pressure = force/area - a sharp knife (small area) cuts easily at the same force; the pascal is one newton per square metre.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Energy per second: Energy per second is POWER, measured in watts.</w:t>
      </w:r>
    </w:p>
    <w:p>
      <w:pPr>
        <w:spacing w:after="40"/>
        <w:ind w:left="360"/>
      </w:pPr>
      <w:r>
        <w:rPr>
          <w:rFonts w:ascii="Times New Roman" w:hAnsi="Times New Roman"/>
          <w:sz w:val="24"/>
          <w:szCs w:val="24"/>
        </w:rPr>
        <w:t xml:space="preserve">B — Mass times velocity: Mass x velocity is MOMENTUM, measured in kg m/s.</w:t>
      </w:r>
    </w:p>
    <w:p>
      <w:pPr>
        <w:spacing w:after="40"/>
        <w:ind w:left="360"/>
      </w:pPr>
      <w:r>
        <w:rPr>
          <w:rFonts w:ascii="Times New Roman" w:hAnsi="Times New Roman"/>
          <w:sz w:val="24"/>
          <w:szCs w:val="24"/>
        </w:rPr>
        <w:t xml:space="preserve">C — Force times distance: Force x distance is WORK, measured in joules.</w:t>
      </w:r>
    </w:p>
    <w:p>
      <w:pPr>
        <w:spacing w:after="40"/>
        <w:ind w:left="360"/>
      </w:pPr>
      <w:r>
        <w:rPr>
          <w:rFonts w:ascii="Times New Roman" w:hAnsi="Times New Roman"/>
          <w:sz w:val="24"/>
          <w:szCs w:val="24"/>
        </w:rPr>
        <w:t xml:space="preserve">⚠️ Exam Trap: Students confuse pressure with work because both involve force; pressure divides by AREA.</w:t>
      </w:r>
    </w:p>
    <w:p>
      <w:pPr>
        <w:spacing w:after="40"/>
        <w:ind w:left="360"/>
      </w:pPr>
      <w:r>
        <w:rPr>
          <w:rFonts w:ascii="Times New Roman" w:hAnsi="Times New Roman"/>
          <w:sz w:val="24"/>
          <w:szCs w:val="24"/>
        </w:rPr>
        <w:t xml:space="preserve">💎 PNC Pearl: P = F/A; 1 Pa = 1 N/m2; atmospheric pressure ~101,325 Pa = 760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hydraulic press works on: </w:t>
      </w:r>
    </w:p>
    <w:p>
      <w:pPr>
        <w:spacing w:after="40"/>
        <w:ind w:left="360"/>
      </w:pPr>
      <w:r>
        <w:rPr>
          <w:rFonts w:ascii="Times New Roman" w:hAnsi="Times New Roman"/>
          <w:sz w:val="24"/>
          <w:szCs w:val="24"/>
        </w:rPr>
        <w:t xml:space="preserve">(a) Archimedes' principle</w:t>
      </w:r>
    </w:p>
    <w:p>
      <w:pPr>
        <w:spacing w:after="40"/>
        <w:ind w:left="360"/>
      </w:pPr>
      <w:r>
        <w:rPr>
          <w:rFonts w:ascii="Times New Roman" w:hAnsi="Times New Roman"/>
          <w:sz w:val="24"/>
          <w:szCs w:val="24"/>
        </w:rPr>
        <w:t xml:space="preserve">(b) Pascal's principle - pressure applied to a confined liquid is transmitted equally in all directions</w:t>
      </w:r>
    </w:p>
    <w:p>
      <w:pPr>
        <w:spacing w:after="40"/>
        <w:ind w:left="360"/>
      </w:pPr>
      <w:r>
        <w:rPr>
          <w:rFonts w:ascii="Times New Roman" w:hAnsi="Times New Roman"/>
          <w:sz w:val="24"/>
          <w:szCs w:val="24"/>
        </w:rPr>
        <w:t xml:space="preserve">(c) Newton's third law only</w:t>
      </w:r>
    </w:p>
    <w:p>
      <w:pPr>
        <w:spacing w:after="40"/>
        <w:ind w:left="360"/>
      </w:pPr>
      <w:r>
        <w:rPr>
          <w:rFonts w:ascii="Times New Roman" w:hAnsi="Times New Roman"/>
          <w:sz w:val="24"/>
          <w:szCs w:val="24"/>
        </w:rPr>
        <w:t xml:space="preserve">(d) Bernoulli's principle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Pascal's principle - pressure applied to a confined liquid is transmitted equally in all directions</w:t>
      </w:r>
    </w:p>
    <w:p>
      <w:pPr>
        <w:spacing w:after="40"/>
        <w:ind w:left="360"/>
      </w:pPr>
      <w:r>
        <w:rPr>
          <w:rFonts w:ascii="Times New Roman" w:hAnsi="Times New Roman"/>
          <w:sz w:val="24"/>
          <w:szCs w:val="24"/>
        </w:rPr>
        <w:t xml:space="preserve">🧠 Concept: In a confined liquid, pressure is transmitted undiminished - a small force on a small piston creates a large force on a bigger piston, multiplying the applied force.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Archimedes' principle: Archimedes' principle explains buoyancy (upthrust = weight of fluid displaced), e.g. ships floating.</w:t>
      </w:r>
    </w:p>
    <w:p>
      <w:pPr>
        <w:spacing w:after="40"/>
        <w:ind w:left="360"/>
      </w:pPr>
      <w:r>
        <w:rPr>
          <w:rFonts w:ascii="Times New Roman" w:hAnsi="Times New Roman"/>
          <w:sz w:val="24"/>
          <w:szCs w:val="24"/>
        </w:rPr>
        <w:t xml:space="preserve">C — Newton's third law only: Newton's third law explains action-reaction, e.g. rocket propulsion, not force multiplication in liquids.</w:t>
      </w:r>
    </w:p>
    <w:p>
      <w:pPr>
        <w:spacing w:after="40"/>
        <w:ind w:left="360"/>
      </w:pPr>
      <w:r>
        <w:rPr>
          <w:rFonts w:ascii="Times New Roman" w:hAnsi="Times New Roman"/>
          <w:sz w:val="24"/>
          <w:szCs w:val="24"/>
        </w:rPr>
        <w:t xml:space="preserve">D — Bernoulli's principle: Bernoulli's principle explains lift on aeroplane wings (faster flow = lower pressure).</w:t>
      </w:r>
    </w:p>
    <w:p>
      <w:pPr>
        <w:spacing w:after="40"/>
        <w:ind w:left="360"/>
      </w:pPr>
      <w:r>
        <w:rPr>
          <w:rFonts w:ascii="Times New Roman" w:hAnsi="Times New Roman"/>
          <w:sz w:val="24"/>
          <w:szCs w:val="24"/>
        </w:rPr>
        <w:t xml:space="preserve">⚠️ Exam Trap: Archimedes and Pascal both involve fluids; hydraulic press/brakes/jack = Pascal, floating = Archimedes.</w:t>
      </w:r>
    </w:p>
    <w:p>
      <w:pPr>
        <w:spacing w:after="40"/>
        <w:ind w:left="360"/>
      </w:pPr>
      <w:r>
        <w:rPr>
          <w:rFonts w:ascii="Times New Roman" w:hAnsi="Times New Roman"/>
          <w:sz w:val="24"/>
          <w:szCs w:val="24"/>
        </w:rPr>
        <w:t xml:space="preserve">💎 PNC Pearl: Pascal: F1/A1 = F2/A2 - hydraulic brakes, jack, press, dentist's chair.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Heat transfer through a metal spoon in hot tea occurs by: </w:t>
      </w:r>
    </w:p>
    <w:p>
      <w:pPr>
        <w:spacing w:after="40"/>
        <w:ind w:left="360"/>
      </w:pPr>
      <w:r>
        <w:rPr>
          <w:rFonts w:ascii="Times New Roman" w:hAnsi="Times New Roman"/>
          <w:sz w:val="24"/>
          <w:szCs w:val="24"/>
        </w:rPr>
        <w:t xml:space="preserve">(a) Convection</w:t>
      </w:r>
    </w:p>
    <w:p>
      <w:pPr>
        <w:spacing w:after="40"/>
        <w:ind w:left="360"/>
      </w:pPr>
      <w:r>
        <w:rPr>
          <w:rFonts w:ascii="Times New Roman" w:hAnsi="Times New Roman"/>
          <w:sz w:val="24"/>
          <w:szCs w:val="24"/>
        </w:rPr>
        <w:t xml:space="preserve">(b) Radiation</w:t>
      </w:r>
    </w:p>
    <w:p>
      <w:pPr>
        <w:spacing w:after="40"/>
        <w:ind w:left="360"/>
      </w:pPr>
      <w:r>
        <w:rPr>
          <w:rFonts w:ascii="Times New Roman" w:hAnsi="Times New Roman"/>
          <w:sz w:val="24"/>
          <w:szCs w:val="24"/>
        </w:rPr>
        <w:t xml:space="preserve">(c) Conduction</w:t>
      </w:r>
    </w:p>
    <w:p>
      <w:pPr>
        <w:spacing w:after="40"/>
        <w:ind w:left="360"/>
      </w:pPr>
      <w:r>
        <w:rPr>
          <w:rFonts w:ascii="Times New Roman" w:hAnsi="Times New Roman"/>
          <w:sz w:val="24"/>
          <w:szCs w:val="24"/>
        </w:rPr>
        <w:t xml:space="preserve">(d) Evaporation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Conduction</w:t>
      </w:r>
    </w:p>
    <w:p>
      <w:pPr>
        <w:spacing w:after="40"/>
        <w:ind w:left="360"/>
      </w:pPr>
      <w:r>
        <w:rPr>
          <w:rFonts w:ascii="Times New Roman" w:hAnsi="Times New Roman"/>
          <w:sz w:val="24"/>
          <w:szCs w:val="24"/>
        </w:rPr>
        <w:t xml:space="preserve">🧠 Concept: Conduction - vibrating particles pass heat along the solid, best in metals; convection moves heat in fluids, and radiation travels without a medium.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Convection: Convection moves heat by bulk flow of liquids and gases, not through a solid spoon.</w:t>
      </w:r>
    </w:p>
    <w:p>
      <w:pPr>
        <w:spacing w:after="40"/>
        <w:ind w:left="360"/>
      </w:pPr>
      <w:r>
        <w:rPr>
          <w:rFonts w:ascii="Times New Roman" w:hAnsi="Times New Roman"/>
          <w:sz w:val="24"/>
          <w:szCs w:val="24"/>
        </w:rPr>
        <w:t xml:space="preserve">B — Radiation: Radiation transfers heat as waves without a medium, e.g. Sun's heat.</w:t>
      </w:r>
    </w:p>
    <w:p>
      <w:pPr>
        <w:spacing w:after="40"/>
        <w:ind w:left="360"/>
      </w:pPr>
      <w:r>
        <w:rPr>
          <w:rFonts w:ascii="Times New Roman" w:hAnsi="Times New Roman"/>
          <w:sz w:val="24"/>
          <w:szCs w:val="24"/>
        </w:rPr>
        <w:t xml:space="preserve">D — Evaporation: Evaporation is a cooling process of a liquid surface, not heat flow through a solid.</w:t>
      </w:r>
    </w:p>
    <w:p>
      <w:pPr>
        <w:spacing w:after="40"/>
        <w:ind w:left="360"/>
      </w:pPr>
      <w:r>
        <w:rPr>
          <w:rFonts w:ascii="Times New Roman" w:hAnsi="Times New Roman"/>
          <w:sz w:val="24"/>
          <w:szCs w:val="24"/>
        </w:rPr>
        <w:t xml:space="preserve">⚠️ Exam Trap: The spoon sits in liquid tea, so students pick convection; heat travels along the SOLID spoon.</w:t>
      </w:r>
    </w:p>
    <w:p>
      <w:pPr>
        <w:spacing w:after="40"/>
        <w:ind w:left="360"/>
      </w:pPr>
      <w:r>
        <w:rPr>
          <w:rFonts w:ascii="Times New Roman" w:hAnsi="Times New Roman"/>
          <w:sz w:val="24"/>
          <w:szCs w:val="24"/>
        </w:rPr>
        <w:t xml:space="preserve">💎 PNC Pearl: Solids = conduction; fluids = convection; vacuum = radiation.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Warm air rising in a room and cool air sinking is an example of: </w:t>
      </w:r>
    </w:p>
    <w:p>
      <w:pPr>
        <w:spacing w:after="40"/>
        <w:ind w:left="360"/>
      </w:pPr>
      <w:r>
        <w:rPr>
          <w:rFonts w:ascii="Times New Roman" w:hAnsi="Times New Roman"/>
          <w:sz w:val="24"/>
          <w:szCs w:val="24"/>
        </w:rPr>
        <w:t xml:space="preserve">(a) Convection</w:t>
      </w:r>
    </w:p>
    <w:p>
      <w:pPr>
        <w:spacing w:after="40"/>
        <w:ind w:left="360"/>
      </w:pPr>
      <w:r>
        <w:rPr>
          <w:rFonts w:ascii="Times New Roman" w:hAnsi="Times New Roman"/>
          <w:sz w:val="24"/>
          <w:szCs w:val="24"/>
        </w:rPr>
        <w:t xml:space="preserve">(b) Conduction</w:t>
      </w:r>
    </w:p>
    <w:p>
      <w:pPr>
        <w:spacing w:after="40"/>
        <w:ind w:left="360"/>
      </w:pPr>
      <w:r>
        <w:rPr>
          <w:rFonts w:ascii="Times New Roman" w:hAnsi="Times New Roman"/>
          <w:sz w:val="24"/>
          <w:szCs w:val="24"/>
        </w:rPr>
        <w:t xml:space="preserve">(c) Refraction</w:t>
      </w:r>
    </w:p>
    <w:p>
      <w:pPr>
        <w:spacing w:after="40"/>
        <w:ind w:left="360"/>
      </w:pPr>
      <w:r>
        <w:rPr>
          <w:rFonts w:ascii="Times New Roman" w:hAnsi="Times New Roman"/>
          <w:sz w:val="24"/>
          <w:szCs w:val="24"/>
        </w:rPr>
        <w:t xml:space="preserve">(d) Radiation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Convection</w:t>
      </w:r>
    </w:p>
    <w:p>
      <w:pPr>
        <w:spacing w:after="40"/>
        <w:ind w:left="360"/>
      </w:pPr>
      <w:r>
        <w:rPr>
          <w:rFonts w:ascii="Times New Roman" w:hAnsi="Times New Roman"/>
          <w:sz w:val="24"/>
          <w:szCs w:val="24"/>
        </w:rPr>
        <w:t xml:space="preserve">🧠 Concept: Convection - heated fluid expands, becomes less dense, rises, and circulates; it drives sea breezes, boiling water, and room heating.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Conduction: Conduction is particle-to-particle transfer in solids, without bulk movement.</w:t>
      </w:r>
    </w:p>
    <w:p>
      <w:pPr>
        <w:spacing w:after="40"/>
        <w:ind w:left="360"/>
      </w:pPr>
      <w:r>
        <w:rPr>
          <w:rFonts w:ascii="Times New Roman" w:hAnsi="Times New Roman"/>
          <w:sz w:val="24"/>
          <w:szCs w:val="24"/>
        </w:rPr>
        <w:t xml:space="preserve">C — Refraction: Refraction is bending of light, not a method of heat transfer.</w:t>
      </w:r>
    </w:p>
    <w:p>
      <w:pPr>
        <w:spacing w:after="40"/>
        <w:ind w:left="360"/>
      </w:pPr>
      <w:r>
        <w:rPr>
          <w:rFonts w:ascii="Times New Roman" w:hAnsi="Times New Roman"/>
          <w:sz w:val="24"/>
          <w:szCs w:val="24"/>
        </w:rPr>
        <w:t xml:space="preserve">D — Radiation: Radiation needs no medium and involves no rising or sinking of air.</w:t>
      </w:r>
    </w:p>
    <w:p>
      <w:pPr>
        <w:spacing w:after="40"/>
        <w:ind w:left="360"/>
      </w:pPr>
      <w:r>
        <w:rPr>
          <w:rFonts w:ascii="Times New Roman" w:hAnsi="Times New Roman"/>
          <w:sz w:val="24"/>
          <w:szCs w:val="24"/>
        </w:rPr>
        <w:t xml:space="preserve">⚠️ Exam Trap: Refraction sounds scientific but is an optics term - it is a distractor, not a heat-transfer mode.</w:t>
      </w:r>
    </w:p>
    <w:p>
      <w:pPr>
        <w:spacing w:after="40"/>
        <w:ind w:left="360"/>
      </w:pPr>
      <w:r>
        <w:rPr>
          <w:rFonts w:ascii="Times New Roman" w:hAnsi="Times New Roman"/>
          <w:sz w:val="24"/>
          <w:szCs w:val="24"/>
        </w:rPr>
        <w:t xml:space="preserve">💎 PNC Pearl: Convection currents: sea breeze by day, land breeze by night, boiling water, room heaters placed 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Heat from the Sun reaches the Earth by: </w:t>
      </w:r>
    </w:p>
    <w:p>
      <w:pPr>
        <w:spacing w:after="40"/>
        <w:ind w:left="360"/>
      </w:pPr>
      <w:r>
        <w:rPr>
          <w:rFonts w:ascii="Times New Roman" w:hAnsi="Times New Roman"/>
          <w:sz w:val="24"/>
          <w:szCs w:val="24"/>
        </w:rPr>
        <w:t xml:space="preserve">(a) Sound waves</w:t>
      </w:r>
    </w:p>
    <w:p>
      <w:pPr>
        <w:spacing w:after="40"/>
        <w:ind w:left="360"/>
      </w:pPr>
      <w:r>
        <w:rPr>
          <w:rFonts w:ascii="Times New Roman" w:hAnsi="Times New Roman"/>
          <w:sz w:val="24"/>
          <w:szCs w:val="24"/>
        </w:rPr>
        <w:t xml:space="preserve">(b) Conduction</w:t>
      </w:r>
    </w:p>
    <w:p>
      <w:pPr>
        <w:spacing w:after="40"/>
        <w:ind w:left="360"/>
      </w:pPr>
      <w:r>
        <w:rPr>
          <w:rFonts w:ascii="Times New Roman" w:hAnsi="Times New Roman"/>
          <w:sz w:val="24"/>
          <w:szCs w:val="24"/>
        </w:rPr>
        <w:t xml:space="preserve">(c) Radiation</w:t>
      </w:r>
    </w:p>
    <w:p>
      <w:pPr>
        <w:spacing w:after="40"/>
        <w:ind w:left="360"/>
      </w:pPr>
      <w:r>
        <w:rPr>
          <w:rFonts w:ascii="Times New Roman" w:hAnsi="Times New Roman"/>
          <w:sz w:val="24"/>
          <w:szCs w:val="24"/>
        </w:rPr>
        <w:t xml:space="preserve">(d) Convection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Radiation</w:t>
      </w:r>
    </w:p>
    <w:p>
      <w:pPr>
        <w:spacing w:after="40"/>
        <w:ind w:left="360"/>
      </w:pPr>
      <w:r>
        <w:rPr>
          <w:rFonts w:ascii="Times New Roman" w:hAnsi="Times New Roman"/>
          <w:sz w:val="24"/>
          <w:szCs w:val="24"/>
        </w:rPr>
        <w:t xml:space="preserve">🧠 Concept: Radiation - infrared and light waves - needs no medium, so it crosses the vacuum of space; conduction and convection require matter.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Sound waves: Sound waves need a medium and cannot travel through space at all.</w:t>
      </w:r>
    </w:p>
    <w:p>
      <w:pPr>
        <w:spacing w:after="40"/>
        <w:ind w:left="360"/>
      </w:pPr>
      <w:r>
        <w:rPr>
          <w:rFonts w:ascii="Times New Roman" w:hAnsi="Times New Roman"/>
          <w:sz w:val="24"/>
          <w:szCs w:val="24"/>
        </w:rPr>
        <w:t xml:space="preserve">B — Conduction: Conduction needs a material medium; space between Sun and Earth is a vacuum.</w:t>
      </w:r>
    </w:p>
    <w:p>
      <w:pPr>
        <w:spacing w:after="40"/>
        <w:ind w:left="360"/>
      </w:pPr>
      <w:r>
        <w:rPr>
          <w:rFonts w:ascii="Times New Roman" w:hAnsi="Times New Roman"/>
          <w:sz w:val="24"/>
          <w:szCs w:val="24"/>
        </w:rPr>
        <w:t xml:space="preserve">D — Convection: Convection needs a fluid to circulate; it cannot occur in vacuum.</w:t>
      </w:r>
    </w:p>
    <w:p>
      <w:pPr>
        <w:spacing w:after="40"/>
        <w:ind w:left="360"/>
      </w:pPr>
      <w:r>
        <w:rPr>
          <w:rFonts w:ascii="Times New Roman" w:hAnsi="Times New Roman"/>
          <w:sz w:val="24"/>
          <w:szCs w:val="24"/>
        </w:rPr>
        <w:t xml:space="preserve">⚠️ Exam Trap: Students forget space is a vacuum - only radiation crosses it.</w:t>
      </w:r>
    </w:p>
    <w:p>
      <w:pPr>
        <w:spacing w:after="40"/>
        <w:ind w:left="360"/>
      </w:pPr>
      <w:r>
        <w:rPr>
          <w:rFonts w:ascii="Times New Roman" w:hAnsi="Times New Roman"/>
          <w:sz w:val="24"/>
          <w:szCs w:val="24"/>
        </w:rPr>
        <w:t xml:space="preserve">💎 PNC Pearl: Radiation travels at 3 x 10^8 m/s; dark, rough surfaces absorb and emit it best.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Among the following, the best conductor of electricity is: </w:t>
      </w:r>
    </w:p>
    <w:p>
      <w:pPr>
        <w:spacing w:after="40"/>
        <w:ind w:left="360"/>
      </w:pPr>
      <w:r>
        <w:rPr>
          <w:rFonts w:ascii="Times New Roman" w:hAnsi="Times New Roman"/>
          <w:sz w:val="24"/>
          <w:szCs w:val="24"/>
        </w:rPr>
        <w:t xml:space="preserve">(a) Rubber</w:t>
      </w:r>
    </w:p>
    <w:p>
      <w:pPr>
        <w:spacing w:after="40"/>
        <w:ind w:left="360"/>
      </w:pPr>
      <w:r>
        <w:rPr>
          <w:rFonts w:ascii="Times New Roman" w:hAnsi="Times New Roman"/>
          <w:sz w:val="24"/>
          <w:szCs w:val="24"/>
        </w:rPr>
        <w:t xml:space="preserve">(b) Dry wood</w:t>
      </w:r>
    </w:p>
    <w:p>
      <w:pPr>
        <w:spacing w:after="40"/>
        <w:ind w:left="360"/>
      </w:pPr>
      <w:r>
        <w:rPr>
          <w:rFonts w:ascii="Times New Roman" w:hAnsi="Times New Roman"/>
          <w:sz w:val="24"/>
          <w:szCs w:val="24"/>
        </w:rPr>
        <w:t xml:space="preserve">(c) Glass</w:t>
      </w:r>
    </w:p>
    <w:p>
      <w:pPr>
        <w:spacing w:after="40"/>
        <w:ind w:left="360"/>
      </w:pPr>
      <w:r>
        <w:rPr>
          <w:rFonts w:ascii="Times New Roman" w:hAnsi="Times New Roman"/>
          <w:sz w:val="24"/>
          <w:szCs w:val="24"/>
        </w:rPr>
        <w:t xml:space="preserve">(d) Copper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Copper</w:t>
      </w:r>
    </w:p>
    <w:p>
      <w:pPr>
        <w:spacing w:after="40"/>
        <w:ind w:left="360"/>
      </w:pPr>
      <w:r>
        <w:rPr>
          <w:rFonts w:ascii="Times New Roman" w:hAnsi="Times New Roman"/>
          <w:sz w:val="24"/>
          <w:szCs w:val="24"/>
        </w:rPr>
        <w:t xml:space="preserve">🧠 Concept: Metals like copper and aluminium conduct electricity well (free electrons); rubber, glass, and dry wood are insulators used to protect and insulate wires.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Rubber: Rubber is an insulator - used for gloves and wire coverings.</w:t>
      </w:r>
    </w:p>
    <w:p>
      <w:pPr>
        <w:spacing w:after="40"/>
        <w:ind w:left="360"/>
      </w:pPr>
      <w:r>
        <w:rPr>
          <w:rFonts w:ascii="Times New Roman" w:hAnsi="Times New Roman"/>
          <w:sz w:val="24"/>
          <w:szCs w:val="24"/>
        </w:rPr>
        <w:t xml:space="preserve">B — Dry wood: Dry wood is a poor conductor; wet wood may conduct because of water and impurities.</w:t>
      </w:r>
    </w:p>
    <w:p>
      <w:pPr>
        <w:spacing w:after="40"/>
        <w:ind w:left="360"/>
      </w:pPr>
      <w:r>
        <w:rPr>
          <w:rFonts w:ascii="Times New Roman" w:hAnsi="Times New Roman"/>
          <w:sz w:val="24"/>
          <w:szCs w:val="24"/>
        </w:rPr>
        <w:t xml:space="preserve">C — Glass: Glass is an insulator - used in insulators on electric poles.</w:t>
      </w:r>
    </w:p>
    <w:p>
      <w:pPr>
        <w:spacing w:after="40"/>
        <w:ind w:left="360"/>
      </w:pPr>
      <w:r>
        <w:rPr>
          <w:rFonts w:ascii="Times New Roman" w:hAnsi="Times New Roman"/>
          <w:sz w:val="24"/>
          <w:szCs w:val="24"/>
        </w:rPr>
        <w:t xml:space="preserve">⚠️ Exam Trap: Silver is the best conductor overall, but among the options copper is correct and is used in wiring.</w:t>
      </w:r>
    </w:p>
    <w:p>
      <w:pPr>
        <w:spacing w:after="40"/>
        <w:ind w:left="360"/>
      </w:pPr>
      <w:r>
        <w:rPr>
          <w:rFonts w:ascii="Times New Roman" w:hAnsi="Times New Roman"/>
          <w:sz w:val="24"/>
          <w:szCs w:val="24"/>
        </w:rPr>
        <w:t xml:space="preserve">💎 PNC Pearl: Conductivity: silver &gt; copper &gt; gold &gt; aluminium; copper is used in wires for cost-benefit.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Earthing (grounding) in domestic wiring protects people from: </w:t>
      </w:r>
    </w:p>
    <w:p>
      <w:pPr>
        <w:spacing w:after="40"/>
        <w:ind w:left="360"/>
      </w:pPr>
      <w:r>
        <w:rPr>
          <w:rFonts w:ascii="Times New Roman" w:hAnsi="Times New Roman"/>
          <w:sz w:val="24"/>
          <w:szCs w:val="24"/>
        </w:rPr>
        <w:t xml:space="preserve">(a) Wire corrosion</w:t>
      </w:r>
    </w:p>
    <w:p>
      <w:pPr>
        <w:spacing w:after="40"/>
        <w:ind w:left="360"/>
      </w:pPr>
      <w:r>
        <w:rPr>
          <w:rFonts w:ascii="Times New Roman" w:hAnsi="Times New Roman"/>
          <w:sz w:val="24"/>
          <w:szCs w:val="24"/>
        </w:rPr>
        <w:t xml:space="preserve">(b) Electric shock when an appliance's metal body becomes live</w:t>
      </w:r>
    </w:p>
    <w:p>
      <w:pPr>
        <w:spacing w:after="40"/>
        <w:ind w:left="360"/>
      </w:pPr>
      <w:r>
        <w:rPr>
          <w:rFonts w:ascii="Times New Roman" w:hAnsi="Times New Roman"/>
          <w:sz w:val="24"/>
          <w:szCs w:val="24"/>
        </w:rPr>
        <w:t xml:space="preserve">(c) Voltage fluctuations only</w:t>
      </w:r>
    </w:p>
    <w:p>
      <w:pPr>
        <w:spacing w:after="40"/>
        <w:ind w:left="360"/>
      </w:pPr>
      <w:r>
        <w:rPr>
          <w:rFonts w:ascii="Times New Roman" w:hAnsi="Times New Roman"/>
          <w:sz w:val="24"/>
          <w:szCs w:val="24"/>
        </w:rPr>
        <w:t xml:space="preserve">(d) Power cuts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Electric shock when an appliance's metal body becomes live</w:t>
      </w:r>
    </w:p>
    <w:p>
      <w:pPr>
        <w:spacing w:after="40"/>
        <w:ind w:left="360"/>
      </w:pPr>
      <w:r>
        <w:rPr>
          <w:rFonts w:ascii="Times New Roman" w:hAnsi="Times New Roman"/>
          <w:sz w:val="24"/>
          <w:szCs w:val="24"/>
        </w:rPr>
        <w:t xml:space="preserve">🧠 Concept: The earth wire - green/yellow - connects appliance bodies to the ground, so leakage current flows to earth and trips the fuse, preventing fatal shocks.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Wire corrosion: Corrosion is a chemical process; earthing does not prevent it.</w:t>
      </w:r>
    </w:p>
    <w:p>
      <w:pPr>
        <w:spacing w:after="40"/>
        <w:ind w:left="360"/>
      </w:pPr>
      <w:r>
        <w:rPr>
          <w:rFonts w:ascii="Times New Roman" w:hAnsi="Times New Roman"/>
          <w:sz w:val="24"/>
          <w:szCs w:val="24"/>
        </w:rPr>
        <w:t xml:space="preserve">C — Voltage fluctuations only: Voltage fluctuations are handled by stabilisers, not earthing.</w:t>
      </w:r>
    </w:p>
    <w:p>
      <w:pPr>
        <w:spacing w:after="40"/>
        <w:ind w:left="360"/>
      </w:pPr>
      <w:r>
        <w:rPr>
          <w:rFonts w:ascii="Times New Roman" w:hAnsi="Times New Roman"/>
          <w:sz w:val="24"/>
          <w:szCs w:val="24"/>
        </w:rPr>
        <w:t xml:space="preserve">D — Power cuts: Power cuts are supply failures; earthing cannot prevent them.</w:t>
      </w:r>
    </w:p>
    <w:p>
      <w:pPr>
        <w:spacing w:after="40"/>
        <w:ind w:left="360"/>
      </w:pPr>
      <w:r>
        <w:rPr>
          <w:rFonts w:ascii="Times New Roman" w:hAnsi="Times New Roman"/>
          <w:sz w:val="24"/>
          <w:szCs w:val="24"/>
        </w:rPr>
        <w:t xml:space="preserve">⚠️ Exam Trap: Students think the fuse alone prevents shock; earthing gives leakage current a low-resistance path.</w:t>
      </w:r>
    </w:p>
    <w:p>
      <w:pPr>
        <w:spacing w:after="40"/>
        <w:ind w:left="360"/>
      </w:pPr>
      <w:r>
        <w:rPr>
          <w:rFonts w:ascii="Times New Roman" w:hAnsi="Times New Roman"/>
          <w:sz w:val="24"/>
          <w:szCs w:val="24"/>
        </w:rPr>
        <w:t xml:space="preserve">💎 PNC Pearl: Wire colours (India, new): live brown/red, neutral blue/black, earth green/yellow-green.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Domestic electrical circuits are connected in parallel because: </w:t>
      </w:r>
    </w:p>
    <w:p>
      <w:pPr>
        <w:spacing w:after="40"/>
        <w:ind w:left="360"/>
      </w:pPr>
      <w:r>
        <w:rPr>
          <w:rFonts w:ascii="Times New Roman" w:hAnsi="Times New Roman"/>
          <w:sz w:val="24"/>
          <w:szCs w:val="24"/>
        </w:rPr>
        <w:t xml:space="preserve">(a) Each appliance gets the full voltage and works independently</w:t>
      </w:r>
    </w:p>
    <w:p>
      <w:pPr>
        <w:spacing w:after="40"/>
        <w:ind w:left="360"/>
      </w:pPr>
      <w:r>
        <w:rPr>
          <w:rFonts w:ascii="Times New Roman" w:hAnsi="Times New Roman"/>
          <w:sz w:val="24"/>
          <w:szCs w:val="24"/>
        </w:rPr>
        <w:t xml:space="preserve">(b) One fault switches off the whole house</w:t>
      </w:r>
    </w:p>
    <w:p>
      <w:pPr>
        <w:spacing w:after="40"/>
        <w:ind w:left="360"/>
      </w:pPr>
      <w:r>
        <w:rPr>
          <w:rFonts w:ascii="Times New Roman" w:hAnsi="Times New Roman"/>
          <w:sz w:val="24"/>
          <w:szCs w:val="24"/>
        </w:rPr>
        <w:t xml:space="preserve">(c) It is required for DC only</w:t>
      </w:r>
    </w:p>
    <w:p>
      <w:pPr>
        <w:spacing w:after="40"/>
        <w:ind w:left="360"/>
      </w:pPr>
      <w:r>
        <w:rPr>
          <w:rFonts w:ascii="Times New Roman" w:hAnsi="Times New Roman"/>
          <w:sz w:val="24"/>
          <w:szCs w:val="24"/>
        </w:rPr>
        <w:t xml:space="preserve">(d) It uses less copper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Each appliance gets the full voltage and works independently</w:t>
      </w:r>
    </w:p>
    <w:p>
      <w:pPr>
        <w:spacing w:after="40"/>
        <w:ind w:left="360"/>
      </w:pPr>
      <w:r>
        <w:rPr>
          <w:rFonts w:ascii="Times New Roman" w:hAnsi="Times New Roman"/>
          <w:sz w:val="24"/>
          <w:szCs w:val="24"/>
        </w:rPr>
        <w:t xml:space="preserve">🧠 Concept: Parallel wiring gives every appliance the same 230 V and independent switching - unlike series, one appliance's failure does not cut the others.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One fault switches off the whole house: That describes SERIES wiring, the disadvantage parallel wiring avoids.</w:t>
      </w:r>
    </w:p>
    <w:p>
      <w:pPr>
        <w:spacing w:after="40"/>
        <w:ind w:left="360"/>
      </w:pPr>
      <w:r>
        <w:rPr>
          <w:rFonts w:ascii="Times New Roman" w:hAnsi="Times New Roman"/>
          <w:sz w:val="24"/>
          <w:szCs w:val="24"/>
        </w:rPr>
        <w:t xml:space="preserve">C — It is required for DC only: Parallel wiring is used for both AC and DC; domestic supply in India is AC.</w:t>
      </w:r>
    </w:p>
    <w:p>
      <w:pPr>
        <w:spacing w:after="40"/>
        <w:ind w:left="360"/>
      </w:pPr>
      <w:r>
        <w:rPr>
          <w:rFonts w:ascii="Times New Roman" w:hAnsi="Times New Roman"/>
          <w:sz w:val="24"/>
          <w:szCs w:val="24"/>
        </w:rPr>
        <w:t xml:space="preserve">D — It uses less copper: Parallel wiring does not save copper; it may even use more.</w:t>
      </w:r>
    </w:p>
    <w:p>
      <w:pPr>
        <w:spacing w:after="40"/>
        <w:ind w:left="360"/>
      </w:pPr>
      <w:r>
        <w:rPr>
          <w:rFonts w:ascii="Times New Roman" w:hAnsi="Times New Roman"/>
          <w:sz w:val="24"/>
          <w:szCs w:val="24"/>
        </w:rPr>
        <w:t xml:space="preserve">⚠️ Exam Trap: Students confuse the advantage of parallel wiring with the drawback of series wiring.</w:t>
      </w:r>
    </w:p>
    <w:p>
      <w:pPr>
        <w:spacing w:after="40"/>
        <w:ind w:left="360"/>
      </w:pPr>
      <w:r>
        <w:rPr>
          <w:rFonts w:ascii="Times New Roman" w:hAnsi="Times New Roman"/>
          <w:sz w:val="24"/>
          <w:szCs w:val="24"/>
        </w:rPr>
        <w:t xml:space="preserve">💎 PNC Pearl: Series: same current, voltages add; Parallel: same voltage, currents add. India: 230 V, 50 Hz AC.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Compared with non-metals, metals generally: </w:t>
      </w:r>
    </w:p>
    <w:p>
      <w:pPr>
        <w:spacing w:after="40"/>
        <w:ind w:left="360"/>
      </w:pPr>
      <w:r>
        <w:rPr>
          <w:rFonts w:ascii="Times New Roman" w:hAnsi="Times New Roman"/>
          <w:sz w:val="24"/>
          <w:szCs w:val="24"/>
        </w:rPr>
        <w:t xml:space="preserve">(a) Never form ions</w:t>
      </w:r>
    </w:p>
    <w:p>
      <w:pPr>
        <w:spacing w:after="40"/>
        <w:ind w:left="360"/>
      </w:pPr>
      <w:r>
        <w:rPr>
          <w:rFonts w:ascii="Times New Roman" w:hAnsi="Times New Roman"/>
          <w:sz w:val="24"/>
          <w:szCs w:val="24"/>
        </w:rPr>
        <w:t xml:space="preserve">(b) Conduct heat and electricity, are lustrous, malleable, and ductile</w:t>
      </w:r>
    </w:p>
    <w:p>
      <w:pPr>
        <w:spacing w:after="40"/>
        <w:ind w:left="360"/>
      </w:pPr>
      <w:r>
        <w:rPr>
          <w:rFonts w:ascii="Times New Roman" w:hAnsi="Times New Roman"/>
          <w:sz w:val="24"/>
          <w:szCs w:val="24"/>
        </w:rPr>
        <w:t xml:space="preserve">(c) Are always gases</w:t>
      </w:r>
    </w:p>
    <w:p>
      <w:pPr>
        <w:spacing w:after="40"/>
        <w:ind w:left="360"/>
      </w:pPr>
      <w:r>
        <w:rPr>
          <w:rFonts w:ascii="Times New Roman" w:hAnsi="Times New Roman"/>
          <w:sz w:val="24"/>
          <w:szCs w:val="24"/>
        </w:rPr>
        <w:t xml:space="preserve">(d) Are dull and brittle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Conduct heat and electricity, are lustrous, malleable, and ductile</w:t>
      </w:r>
    </w:p>
    <w:p>
      <w:pPr>
        <w:spacing w:after="40"/>
        <w:ind w:left="360"/>
      </w:pPr>
      <w:r>
        <w:rPr>
          <w:rFonts w:ascii="Times New Roman" w:hAnsi="Times New Roman"/>
          <w:sz w:val="24"/>
          <w:szCs w:val="24"/>
        </w:rPr>
        <w:t xml:space="preserve">🧠 Concept: Metals - lustrous, malleable, ductile, good conductors (iron, copper, gold); non-metals (sulphur, carbon, oxygen) are poor conductors and often brittle.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Never form ions: Metals readily LOSE electrons to form positive ions (cations).</w:t>
      </w:r>
    </w:p>
    <w:p>
      <w:pPr>
        <w:spacing w:after="40"/>
        <w:ind w:left="360"/>
      </w:pPr>
      <w:r>
        <w:rPr>
          <w:rFonts w:ascii="Times New Roman" w:hAnsi="Times New Roman"/>
          <w:sz w:val="24"/>
          <w:szCs w:val="24"/>
        </w:rPr>
        <w:t xml:space="preserve">C — Are always gases: Metals are solids at room temperature except mercury, which is a liquid.</w:t>
      </w:r>
    </w:p>
    <w:p>
      <w:pPr>
        <w:spacing w:after="40"/>
        <w:ind w:left="360"/>
      </w:pPr>
      <w:r>
        <w:rPr>
          <w:rFonts w:ascii="Times New Roman" w:hAnsi="Times New Roman"/>
          <w:sz w:val="24"/>
          <w:szCs w:val="24"/>
        </w:rPr>
        <w:t xml:space="preserve">D — Are dull and brittle: Dull and brittle describes most NON-metals such as sulphur and phosphorus.</w:t>
      </w:r>
    </w:p>
    <w:p>
      <w:pPr>
        <w:spacing w:after="40"/>
        <w:ind w:left="360"/>
      </w:pPr>
      <w:r>
        <w:rPr>
          <w:rFonts w:ascii="Times New Roman" w:hAnsi="Times New Roman"/>
          <w:sz w:val="24"/>
          <w:szCs w:val="24"/>
        </w:rPr>
        <w:t xml:space="preserve">⚠️ Exam Trap: Exceptions trap students: mercury is liquid, graphite (non-metal) conducts, iodine is lustrous.</w:t>
      </w:r>
    </w:p>
    <w:p>
      <w:pPr>
        <w:spacing w:after="40"/>
        <w:ind w:left="360"/>
      </w:pPr>
      <w:r>
        <w:rPr>
          <w:rFonts w:ascii="Times New Roman" w:hAnsi="Times New Roman"/>
          <w:sz w:val="24"/>
          <w:szCs w:val="24"/>
        </w:rPr>
        <w:t xml:space="preserve">💎 PNC Pearl: Metals = electropositive, form basic oxides; non-metals = electronegative, form acidic oxides.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Noble gases, such as helium and neon, are: </w:t>
      </w:r>
    </w:p>
    <w:p>
      <w:pPr>
        <w:spacing w:after="40"/>
        <w:ind w:left="360"/>
      </w:pPr>
      <w:r>
        <w:rPr>
          <w:rFonts w:ascii="Times New Roman" w:hAnsi="Times New Roman"/>
          <w:sz w:val="24"/>
          <w:szCs w:val="24"/>
        </w:rPr>
        <w:t xml:space="preserve">(a) Chemically very unreactive (inert) with filled outer electron shells</w:t>
      </w:r>
    </w:p>
    <w:p>
      <w:pPr>
        <w:spacing w:after="40"/>
        <w:ind w:left="360"/>
      </w:pPr>
      <w:r>
        <w:rPr>
          <w:rFonts w:ascii="Times New Roman" w:hAnsi="Times New Roman"/>
          <w:sz w:val="24"/>
          <w:szCs w:val="24"/>
        </w:rPr>
        <w:t xml:space="preserve">(b) Radioactive always</w:t>
      </w:r>
    </w:p>
    <w:p>
      <w:pPr>
        <w:spacing w:after="40"/>
        <w:ind w:left="360"/>
      </w:pPr>
      <w:r>
        <w:rPr>
          <w:rFonts w:ascii="Times New Roman" w:hAnsi="Times New Roman"/>
          <w:sz w:val="24"/>
          <w:szCs w:val="24"/>
        </w:rPr>
        <w:t xml:space="preserve">(c) Found only in the Sun</w:t>
      </w:r>
    </w:p>
    <w:p>
      <w:pPr>
        <w:spacing w:after="40"/>
        <w:ind w:left="360"/>
      </w:pPr>
      <w:r>
        <w:rPr>
          <w:rFonts w:ascii="Times New Roman" w:hAnsi="Times New Roman"/>
          <w:sz w:val="24"/>
          <w:szCs w:val="24"/>
        </w:rPr>
        <w:t xml:space="preserve">(d) Highly reactive metals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Chemically very unreactive (inert) with filled outer electron shells</w:t>
      </w:r>
    </w:p>
    <w:p>
      <w:pPr>
        <w:spacing w:after="40"/>
        <w:ind w:left="360"/>
      </w:pPr>
      <w:r>
        <w:rPr>
          <w:rFonts w:ascii="Times New Roman" w:hAnsi="Times New Roman"/>
          <w:sz w:val="24"/>
          <w:szCs w:val="24"/>
        </w:rPr>
        <w:t xml:space="preserve">🧠 Concept: Group 18 elements - helium, neon, argon, krypton, xenon - have complete valence shells, so they rarely form compounds; helium fills balloons and argon fills bulbs.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Radioactive always: Only radon is radioactive among the noble gases.</w:t>
      </w:r>
    </w:p>
    <w:p>
      <w:pPr>
        <w:spacing w:after="40"/>
        <w:ind w:left="360"/>
      </w:pPr>
      <w:r>
        <w:rPr>
          <w:rFonts w:ascii="Times New Roman" w:hAnsi="Times New Roman"/>
          <w:sz w:val="24"/>
          <w:szCs w:val="24"/>
        </w:rPr>
        <w:t xml:space="preserve">C — Found only in the Sun: Helium was first detected in the Sun's spectrum, but noble gases are found in Earth's air too.</w:t>
      </w:r>
    </w:p>
    <w:p>
      <w:pPr>
        <w:spacing w:after="40"/>
        <w:ind w:left="360"/>
      </w:pPr>
      <w:r>
        <w:rPr>
          <w:rFonts w:ascii="Times New Roman" w:hAnsi="Times New Roman"/>
          <w:sz w:val="24"/>
          <w:szCs w:val="24"/>
        </w:rPr>
        <w:t xml:space="preserve">D — Highly reactive metals: Noble gases are non-metals, and they are the least reactive, not highly reactive.</w:t>
      </w:r>
    </w:p>
    <w:p>
      <w:pPr>
        <w:spacing w:after="40"/>
        <w:ind w:left="360"/>
      </w:pPr>
      <w:r>
        <w:rPr>
          <w:rFonts w:ascii="Times New Roman" w:hAnsi="Times New Roman"/>
          <w:sz w:val="24"/>
          <w:szCs w:val="24"/>
        </w:rPr>
        <w:t xml:space="preserve">⚠️ Exam Trap: Helium's discovery in solar spectrum leads students to pick 'found only in the Sun'.</w:t>
      </w:r>
    </w:p>
    <w:p>
      <w:pPr>
        <w:spacing w:after="40"/>
        <w:ind w:left="360"/>
      </w:pPr>
      <w:r>
        <w:rPr>
          <w:rFonts w:ascii="Times New Roman" w:hAnsi="Times New Roman"/>
          <w:sz w:val="24"/>
          <w:szCs w:val="24"/>
        </w:rPr>
        <w:t xml:space="preserve">💎 PNC Pearl: Argon is the most abundant noble gas in air (~0.93%); neon = signboards; helium = balloons, MRI cooling.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five Olympic rings represent: </w:t>
      </w:r>
    </w:p>
    <w:p>
      <w:pPr>
        <w:spacing w:after="40"/>
        <w:ind w:left="360"/>
      </w:pPr>
      <w:r>
        <w:rPr>
          <w:rFonts w:ascii="Times New Roman" w:hAnsi="Times New Roman"/>
          <w:sz w:val="24"/>
          <w:szCs w:val="24"/>
        </w:rPr>
        <w:t xml:space="preserve">(a) The five colours of the rainbow</w:t>
      </w:r>
    </w:p>
    <w:p>
      <w:pPr>
        <w:spacing w:after="40"/>
        <w:ind w:left="360"/>
      </w:pPr>
      <w:r>
        <w:rPr>
          <w:rFonts w:ascii="Times New Roman" w:hAnsi="Times New Roman"/>
          <w:sz w:val="24"/>
          <w:szCs w:val="24"/>
        </w:rPr>
        <w:t xml:space="preserve">(b) Five sports</w:t>
      </w:r>
    </w:p>
    <w:p>
      <w:pPr>
        <w:spacing w:after="40"/>
        <w:ind w:left="360"/>
      </w:pPr>
      <w:r>
        <w:rPr>
          <w:rFonts w:ascii="Times New Roman" w:hAnsi="Times New Roman"/>
          <w:sz w:val="24"/>
          <w:szCs w:val="24"/>
        </w:rPr>
        <w:t xml:space="preserve">(c) The five continents of the world</w:t>
      </w:r>
    </w:p>
    <w:p>
      <w:pPr>
        <w:spacing w:after="40"/>
        <w:ind w:left="360"/>
      </w:pPr>
      <w:r>
        <w:rPr>
          <w:rFonts w:ascii="Times New Roman" w:hAnsi="Times New Roman"/>
          <w:sz w:val="24"/>
          <w:szCs w:val="24"/>
        </w:rPr>
        <w:t xml:space="preserve">(d) Five host cities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five continents of the world</w:t>
      </w:r>
    </w:p>
    <w:p>
      <w:pPr>
        <w:spacing w:after="40"/>
        <w:ind w:left="360"/>
      </w:pPr>
      <w:r>
        <w:rPr>
          <w:rFonts w:ascii="Times New Roman" w:hAnsi="Times New Roman"/>
          <w:sz w:val="24"/>
          <w:szCs w:val="24"/>
        </w:rPr>
        <w:t xml:space="preserve">🧠 Concept: The interlocking rings - blue, yellow, black, green, red - symbolize the five continents and their union through the Olympic movement.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five colours of the rainbow: Rainbow has seven colours; the rings have five colours plus a white background.</w:t>
      </w:r>
    </w:p>
    <w:p>
      <w:pPr>
        <w:spacing w:after="40"/>
        <w:ind w:left="360"/>
      </w:pPr>
      <w:r>
        <w:rPr>
          <w:rFonts w:ascii="Times New Roman" w:hAnsi="Times New Roman"/>
          <w:sz w:val="24"/>
          <w:szCs w:val="24"/>
        </w:rPr>
        <w:t xml:space="preserve">B — Five sports: The rings do not stand for particular sports.</w:t>
      </w:r>
    </w:p>
    <w:p>
      <w:pPr>
        <w:spacing w:after="40"/>
        <w:ind w:left="360"/>
      </w:pPr>
      <w:r>
        <w:rPr>
          <w:rFonts w:ascii="Times New Roman" w:hAnsi="Times New Roman"/>
          <w:sz w:val="24"/>
          <w:szCs w:val="24"/>
        </w:rPr>
        <w:t xml:space="preserve">D — Five host cities: Host cities change every Games; the rings are a permanent symbol.</w:t>
      </w:r>
    </w:p>
    <w:p>
      <w:pPr>
        <w:spacing w:after="40"/>
        <w:ind w:left="360"/>
      </w:pPr>
      <w:r>
        <w:rPr>
          <w:rFonts w:ascii="Times New Roman" w:hAnsi="Times New Roman"/>
          <w:sz w:val="24"/>
          <w:szCs w:val="24"/>
        </w:rPr>
        <w:t xml:space="preserve">⚠️ Exam Trap: The ring colours plus white background cover every national flag - but the rings themselves = continents.</w:t>
      </w:r>
    </w:p>
    <w:p>
      <w:pPr>
        <w:spacing w:after="40"/>
        <w:ind w:left="360"/>
      </w:pPr>
      <w:r>
        <w:rPr>
          <w:rFonts w:ascii="Times New Roman" w:hAnsi="Times New Roman"/>
          <w:sz w:val="24"/>
          <w:szCs w:val="24"/>
        </w:rPr>
        <w:t xml:space="preserve">💎 PNC Pearl: Olympic rings designed by Pierre de Coubertin (1913); motto: Faster, Higher, Stronger -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Abhinav Bindra won India's first individual Olympic gold medal in: </w:t>
      </w:r>
    </w:p>
    <w:p>
      <w:pPr>
        <w:spacing w:after="40"/>
        <w:ind w:left="360"/>
      </w:pPr>
      <w:r>
        <w:rPr>
          <w:rFonts w:ascii="Times New Roman" w:hAnsi="Times New Roman"/>
          <w:sz w:val="24"/>
          <w:szCs w:val="24"/>
        </w:rPr>
        <w:t xml:space="preserve">(a) Wrestling (2012)</w:t>
      </w:r>
    </w:p>
    <w:p>
      <w:pPr>
        <w:spacing w:after="40"/>
        <w:ind w:left="360"/>
      </w:pPr>
      <w:r>
        <w:rPr>
          <w:rFonts w:ascii="Times New Roman" w:hAnsi="Times New Roman"/>
          <w:sz w:val="24"/>
          <w:szCs w:val="24"/>
        </w:rPr>
        <w:t xml:space="preserve">(b) Shooting (10 m air rifle, Beijing 2008)</w:t>
      </w:r>
    </w:p>
    <w:p>
      <w:pPr>
        <w:spacing w:after="40"/>
        <w:ind w:left="360"/>
      </w:pPr>
      <w:r>
        <w:rPr>
          <w:rFonts w:ascii="Times New Roman" w:hAnsi="Times New Roman"/>
          <w:sz w:val="24"/>
          <w:szCs w:val="24"/>
        </w:rPr>
        <w:t xml:space="preserve">(c) Badminton (2016)</w:t>
      </w:r>
    </w:p>
    <w:p>
      <w:pPr>
        <w:spacing w:after="40"/>
        <w:ind w:left="360"/>
      </w:pPr>
      <w:r>
        <w:rPr>
          <w:rFonts w:ascii="Times New Roman" w:hAnsi="Times New Roman"/>
          <w:sz w:val="24"/>
          <w:szCs w:val="24"/>
        </w:rPr>
        <w:t xml:space="preserve">(d) Boxing (2004)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Shooting (10 m air rifle, Beijing 2008)</w:t>
      </w:r>
    </w:p>
    <w:p>
      <w:pPr>
        <w:spacing w:after="40"/>
        <w:ind w:left="360"/>
      </w:pPr>
      <w:r>
        <w:rPr>
          <w:rFonts w:ascii="Times New Roman" w:hAnsi="Times New Roman"/>
          <w:sz w:val="24"/>
          <w:szCs w:val="24"/>
        </w:rPr>
        <w:t xml:space="preserve">🧠 Concept: Bindra's 10 m air rifle gold at Beijing 2008 was India's first individual Olympic gold; before that, India's golds came from men's field hockey.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Wrestling (2012): India's 2012 wrestling medals (Sushil Kumar silver, Yogeshwar Dutt bronze) were not gold.</w:t>
      </w:r>
    </w:p>
    <w:p>
      <w:pPr>
        <w:spacing w:after="40"/>
        <w:ind w:left="360"/>
      </w:pPr>
      <w:r>
        <w:rPr>
          <w:rFonts w:ascii="Times New Roman" w:hAnsi="Times New Roman"/>
          <w:sz w:val="24"/>
          <w:szCs w:val="24"/>
        </w:rPr>
        <w:t xml:space="preserve">C — Badminton (2016): In 2016 P.V. Sindhu won SILVER in badminton, not gold.</w:t>
      </w:r>
    </w:p>
    <w:p>
      <w:pPr>
        <w:spacing w:after="40"/>
        <w:ind w:left="360"/>
      </w:pPr>
      <w:r>
        <w:rPr>
          <w:rFonts w:ascii="Times New Roman" w:hAnsi="Times New Roman"/>
          <w:sz w:val="24"/>
          <w:szCs w:val="24"/>
        </w:rPr>
        <w:t xml:space="preserve">D — Boxing (2004): India won no boxing gold in 2004; Vijender Singh's 2008 boxing medal was bronze.</w:t>
      </w:r>
    </w:p>
    <w:p>
      <w:pPr>
        <w:spacing w:after="40"/>
        <w:ind w:left="360"/>
      </w:pPr>
      <w:r>
        <w:rPr>
          <w:rFonts w:ascii="Times New Roman" w:hAnsi="Times New Roman"/>
          <w:sz w:val="24"/>
          <w:szCs w:val="24"/>
        </w:rPr>
        <w:t xml:space="preserve">⚠️ Exam Trap: Students think of hockey golds; those are TEAM golds - Bindra's was the first INDIVIDUAL gold.</w:t>
      </w:r>
    </w:p>
    <w:p>
      <w:pPr>
        <w:spacing w:after="40"/>
        <w:ind w:left="360"/>
      </w:pPr>
      <w:r>
        <w:rPr>
          <w:rFonts w:ascii="Times New Roman" w:hAnsi="Times New Roman"/>
          <w:sz w:val="24"/>
          <w:szCs w:val="24"/>
        </w:rPr>
        <w:t xml:space="preserve">💎 PNC Pearl: India's individual Olympic golds: Abhinav Bindra (shooting, 2008) and Neeraj Chopra (javelin, 2020).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Neeraj Chopra won India's Olympic gold in Tokyo 2020 in: </w:t>
      </w:r>
    </w:p>
    <w:p>
      <w:pPr>
        <w:spacing w:after="40"/>
        <w:ind w:left="360"/>
      </w:pPr>
      <w:r>
        <w:rPr>
          <w:rFonts w:ascii="Times New Roman" w:hAnsi="Times New Roman"/>
          <w:sz w:val="24"/>
          <w:szCs w:val="24"/>
        </w:rPr>
        <w:t xml:space="preserve">(a) Long jump</w:t>
      </w:r>
    </w:p>
    <w:p>
      <w:pPr>
        <w:spacing w:after="40"/>
        <w:ind w:left="360"/>
      </w:pPr>
      <w:r>
        <w:rPr>
          <w:rFonts w:ascii="Times New Roman" w:hAnsi="Times New Roman"/>
          <w:sz w:val="24"/>
          <w:szCs w:val="24"/>
        </w:rPr>
        <w:t xml:space="preserve">(b) Javelin throw</w:t>
      </w:r>
    </w:p>
    <w:p>
      <w:pPr>
        <w:spacing w:after="40"/>
        <w:ind w:left="360"/>
      </w:pPr>
      <w:r>
        <w:rPr>
          <w:rFonts w:ascii="Times New Roman" w:hAnsi="Times New Roman"/>
          <w:sz w:val="24"/>
          <w:szCs w:val="24"/>
        </w:rPr>
        <w:t xml:space="preserve">(c) Shot put</w:t>
      </w:r>
    </w:p>
    <w:p>
      <w:pPr>
        <w:spacing w:after="40"/>
        <w:ind w:left="360"/>
      </w:pPr>
      <w:r>
        <w:rPr>
          <w:rFonts w:ascii="Times New Roman" w:hAnsi="Times New Roman"/>
          <w:sz w:val="24"/>
          <w:szCs w:val="24"/>
        </w:rPr>
        <w:t xml:space="preserve">(d) Discus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Javelin throw</w:t>
      </w:r>
    </w:p>
    <w:p>
      <w:pPr>
        <w:spacing w:after="40"/>
        <w:ind w:left="360"/>
      </w:pPr>
      <w:r>
        <w:rPr>
          <w:rFonts w:ascii="Times New Roman" w:hAnsi="Times New Roman"/>
          <w:sz w:val="24"/>
          <w:szCs w:val="24"/>
        </w:rPr>
        <w:t xml:space="preserve">🧠 Concept: Chopra's 87.58 m javelin throw at Tokyo 2020 (held 2021) won India's first athletics Olympic gold; he also took silver at Paris 2024 and is a world champion.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Long jump: Long jump is a jumping event; India has no Olympic long-jump medal.</w:t>
      </w:r>
    </w:p>
    <w:p>
      <w:pPr>
        <w:spacing w:after="40"/>
        <w:ind w:left="360"/>
      </w:pPr>
      <w:r>
        <w:rPr>
          <w:rFonts w:ascii="Times New Roman" w:hAnsi="Times New Roman"/>
          <w:sz w:val="24"/>
          <w:szCs w:val="24"/>
        </w:rPr>
        <w:t xml:space="preserve">C — Shot put: Shot put is a throwing event but not Neeraj Chopra's event.</w:t>
      </w:r>
    </w:p>
    <w:p>
      <w:pPr>
        <w:spacing w:after="40"/>
        <w:ind w:left="360"/>
      </w:pPr>
      <w:r>
        <w:rPr>
          <w:rFonts w:ascii="Times New Roman" w:hAnsi="Times New Roman"/>
          <w:sz w:val="24"/>
          <w:szCs w:val="24"/>
        </w:rPr>
        <w:t xml:space="preserve">D — Discus: Discus is a throwing event but not Neeraj Chopra's event.</w:t>
      </w:r>
    </w:p>
    <w:p>
      <w:pPr>
        <w:spacing w:after="40"/>
        <w:ind w:left="360"/>
      </w:pPr>
      <w:r>
        <w:rPr>
          <w:rFonts w:ascii="Times New Roman" w:hAnsi="Times New Roman"/>
          <w:sz w:val="24"/>
          <w:szCs w:val="24"/>
        </w:rPr>
        <w:t xml:space="preserve">⚠️ Exam Trap: All three distractors are field events; only javelin was won by Chopra.</w:t>
      </w:r>
    </w:p>
    <w:p>
      <w:pPr>
        <w:spacing w:after="40"/>
        <w:ind w:left="360"/>
      </w:pPr>
      <w:r>
        <w:rPr>
          <w:rFonts w:ascii="Times New Roman" w:hAnsi="Times New Roman"/>
          <w:sz w:val="24"/>
          <w:szCs w:val="24"/>
        </w:rPr>
        <w:t xml:space="preserve">💎 PNC Pearl: Neeraj Chopra: Tokyo 2020 gold (87.58 m), Paris 2024 silver; 7 August is celebrated as National Javelin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PV Sindhu is famous for her achievements in: </w:t>
      </w:r>
    </w:p>
    <w:p>
      <w:pPr>
        <w:spacing w:after="40"/>
        <w:ind w:left="360"/>
      </w:pPr>
      <w:r>
        <w:rPr>
          <w:rFonts w:ascii="Times New Roman" w:hAnsi="Times New Roman"/>
          <w:sz w:val="24"/>
          <w:szCs w:val="24"/>
        </w:rPr>
        <w:t xml:space="preserve">(a) Chess</w:t>
      </w:r>
    </w:p>
    <w:p>
      <w:pPr>
        <w:spacing w:after="40"/>
        <w:ind w:left="360"/>
      </w:pPr>
      <w:r>
        <w:rPr>
          <w:rFonts w:ascii="Times New Roman" w:hAnsi="Times New Roman"/>
          <w:sz w:val="24"/>
          <w:szCs w:val="24"/>
        </w:rPr>
        <w:t xml:space="preserve">(b) Tennis</w:t>
      </w:r>
    </w:p>
    <w:p>
      <w:pPr>
        <w:spacing w:after="40"/>
        <w:ind w:left="360"/>
      </w:pPr>
      <w:r>
        <w:rPr>
          <w:rFonts w:ascii="Times New Roman" w:hAnsi="Times New Roman"/>
          <w:sz w:val="24"/>
          <w:szCs w:val="24"/>
        </w:rPr>
        <w:t xml:space="preserve">(c) Swimming</w:t>
      </w:r>
    </w:p>
    <w:p>
      <w:pPr>
        <w:spacing w:after="40"/>
        <w:ind w:left="360"/>
      </w:pPr>
      <w:r>
        <w:rPr>
          <w:rFonts w:ascii="Times New Roman" w:hAnsi="Times New Roman"/>
          <w:sz w:val="24"/>
          <w:szCs w:val="24"/>
        </w:rPr>
        <w:t xml:space="preserve">(d) Badminton (Olympic silver and bronze, world champion)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Badminton (Olympic silver and bronze, world champion)</w:t>
      </w:r>
    </w:p>
    <w:p>
      <w:pPr>
        <w:spacing w:after="40"/>
        <w:ind w:left="360"/>
      </w:pPr>
      <w:r>
        <w:rPr>
          <w:rFonts w:ascii="Times New Roman" w:hAnsi="Times New Roman"/>
          <w:sz w:val="24"/>
          <w:szCs w:val="24"/>
        </w:rPr>
        <w:t xml:space="preserve">🧠 Concept: Sindhu - Olympic silver (2016) and bronze (2021) - became the first Indian woman to win two Olympic medals; she is also a world badminton champion.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Chess: Chess is associated with Viswanathan Anand and D. Gukesh.</w:t>
      </w:r>
    </w:p>
    <w:p>
      <w:pPr>
        <w:spacing w:after="40"/>
        <w:ind w:left="360"/>
      </w:pPr>
      <w:r>
        <w:rPr>
          <w:rFonts w:ascii="Times New Roman" w:hAnsi="Times New Roman"/>
          <w:sz w:val="24"/>
          <w:szCs w:val="24"/>
        </w:rPr>
        <w:t xml:space="preserve">B — Tennis: Tennis stars include Sania Mirza and Leander Paes (Olympic bronze 1996).</w:t>
      </w:r>
    </w:p>
    <w:p>
      <w:pPr>
        <w:spacing w:after="40"/>
        <w:ind w:left="360"/>
      </w:pPr>
      <w:r>
        <w:rPr>
          <w:rFonts w:ascii="Times New Roman" w:hAnsi="Times New Roman"/>
          <w:sz w:val="24"/>
          <w:szCs w:val="24"/>
        </w:rPr>
        <w:t xml:space="preserve">C — Swimming: Swimming is not Sindhu's sport; India has no Olympic swimming medal.</w:t>
      </w:r>
    </w:p>
    <w:p>
      <w:pPr>
        <w:spacing w:after="40"/>
        <w:ind w:left="360"/>
      </w:pPr>
      <w:r>
        <w:rPr>
          <w:rFonts w:ascii="Times New Roman" w:hAnsi="Times New Roman"/>
          <w:sz w:val="24"/>
          <w:szCs w:val="24"/>
        </w:rPr>
        <w:t xml:space="preserve">⚠️ Exam Trap: Saina Nehwal (2012 bronze) and Sindhu both play badminton - don't confuse their medals.</w:t>
      </w:r>
    </w:p>
    <w:p>
      <w:pPr>
        <w:spacing w:after="40"/>
        <w:ind w:left="360"/>
      </w:pPr>
      <w:r>
        <w:rPr>
          <w:rFonts w:ascii="Times New Roman" w:hAnsi="Times New Roman"/>
          <w:sz w:val="24"/>
          <w:szCs w:val="24"/>
        </w:rPr>
        <w:t xml:space="preserve">💎 PNC Pearl: Sindhu: silver Rio 2016, bronze Tokyo 2020; world champion 2019 (Basel).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hockey team's Olympic gold medals were won between: </w:t>
      </w:r>
    </w:p>
    <w:p>
      <w:pPr>
        <w:spacing w:after="40"/>
        <w:ind w:left="360"/>
      </w:pPr>
      <w:r>
        <w:rPr>
          <w:rFonts w:ascii="Times New Roman" w:hAnsi="Times New Roman"/>
          <w:sz w:val="24"/>
          <w:szCs w:val="24"/>
        </w:rPr>
        <w:t xml:space="preserve">(a) 1990 and 2000</w:t>
      </w:r>
    </w:p>
    <w:p>
      <w:pPr>
        <w:spacing w:after="40"/>
        <w:ind w:left="360"/>
      </w:pPr>
      <w:r>
        <w:rPr>
          <w:rFonts w:ascii="Times New Roman" w:hAnsi="Times New Roman"/>
          <w:sz w:val="24"/>
          <w:szCs w:val="24"/>
        </w:rPr>
        <w:t xml:space="preserve">(b) Only in 2020</w:t>
      </w:r>
    </w:p>
    <w:p>
      <w:pPr>
        <w:spacing w:after="40"/>
        <w:ind w:left="360"/>
      </w:pPr>
      <w:r>
        <w:rPr>
          <w:rFonts w:ascii="Times New Roman" w:hAnsi="Times New Roman"/>
          <w:sz w:val="24"/>
          <w:szCs w:val="24"/>
        </w:rPr>
        <w:t xml:space="preserve">(c) 1960 and 1970 only</w:t>
      </w:r>
    </w:p>
    <w:p>
      <w:pPr>
        <w:spacing w:after="40"/>
        <w:ind w:left="360"/>
      </w:pPr>
      <w:r>
        <w:rPr>
          <w:rFonts w:ascii="Times New Roman" w:hAnsi="Times New Roman"/>
          <w:sz w:val="24"/>
          <w:szCs w:val="24"/>
        </w:rPr>
        <w:t xml:space="preserve">(d) 1928 and 1980 (8 golds), led by legends like Dhyan Chand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1928 and 1980 (8 golds), led by legends like Dhyan Chand</w:t>
      </w:r>
    </w:p>
    <w:p>
      <w:pPr>
        <w:spacing w:after="40"/>
        <w:ind w:left="360"/>
      </w:pPr>
      <w:r>
        <w:rPr>
          <w:rFonts w:ascii="Times New Roman" w:hAnsi="Times New Roman"/>
          <w:sz w:val="24"/>
          <w:szCs w:val="24"/>
        </w:rPr>
        <w:t xml:space="preserve">🧠 Concept: India's men's hockey team won 8 Olympic golds - an unmatched run from Amsterdam 1928 to Moscow 1980; Dhyan Chand was the game's greatest player.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1990 and 2000: India won no hockey gold in 1990-2000; the golden era had ended by then.</w:t>
      </w:r>
    </w:p>
    <w:p>
      <w:pPr>
        <w:spacing w:after="40"/>
        <w:ind w:left="360"/>
      </w:pPr>
      <w:r>
        <w:rPr>
          <w:rFonts w:ascii="Times New Roman" w:hAnsi="Times New Roman"/>
          <w:sz w:val="24"/>
          <w:szCs w:val="24"/>
        </w:rPr>
        <w:t xml:space="preserve">B — Only in 2020: In Tokyo 2020 India won BRONZE in men's hockey, not gold.</w:t>
      </w:r>
    </w:p>
    <w:p>
      <w:pPr>
        <w:spacing w:after="40"/>
        <w:ind w:left="360"/>
      </w:pPr>
      <w:r>
        <w:rPr>
          <w:rFonts w:ascii="Times New Roman" w:hAnsi="Times New Roman"/>
          <w:sz w:val="24"/>
          <w:szCs w:val="24"/>
        </w:rPr>
        <w:t xml:space="preserve">C — 1960 and 1970 only: India also won golds in 1928-1956 and 1980, not only in the 1960s-70s.</w:t>
      </w:r>
    </w:p>
    <w:p>
      <w:pPr>
        <w:spacing w:after="40"/>
        <w:ind w:left="360"/>
      </w:pPr>
      <w:r>
        <w:rPr>
          <w:rFonts w:ascii="Times New Roman" w:hAnsi="Times New Roman"/>
          <w:sz w:val="24"/>
          <w:szCs w:val="24"/>
        </w:rPr>
        <w:t xml:space="preserve">⚠️ Exam Trap: Tokyo 2020 hockey bronze makes students think of a recent gold; last hockey gold was Moscow 1980.</w:t>
      </w:r>
    </w:p>
    <w:p>
      <w:pPr>
        <w:spacing w:after="40"/>
        <w:ind w:left="360"/>
      </w:pPr>
      <w:r>
        <w:rPr>
          <w:rFonts w:ascii="Times New Roman" w:hAnsi="Times New Roman"/>
          <w:sz w:val="24"/>
          <w:szCs w:val="24"/>
        </w:rPr>
        <w:t xml:space="preserve">💎 PNC Pearl: India hockey golds: 1928, 32, 36, 48, 52, 56, 64, 80 = 8 golds; Dhyan Chand led the 1936 team.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Major Dhyan Chand Khel Ratna Award, India's highest sporting honour, was renamed after: </w:t>
      </w:r>
    </w:p>
    <w:p>
      <w:pPr>
        <w:spacing w:after="40"/>
        <w:ind w:left="360"/>
      </w:pPr>
      <w:r>
        <w:rPr>
          <w:rFonts w:ascii="Times New Roman" w:hAnsi="Times New Roman"/>
          <w:sz w:val="24"/>
          <w:szCs w:val="24"/>
        </w:rPr>
        <w:t xml:space="preserve">(a) A shooter</w:t>
      </w:r>
    </w:p>
    <w:p>
      <w:pPr>
        <w:spacing w:after="40"/>
        <w:ind w:left="360"/>
      </w:pPr>
      <w:r>
        <w:rPr>
          <w:rFonts w:ascii="Times New Roman" w:hAnsi="Times New Roman"/>
          <w:sz w:val="24"/>
          <w:szCs w:val="24"/>
        </w:rPr>
        <w:t xml:space="preserve">(b) A cricketer</w:t>
      </w:r>
    </w:p>
    <w:p>
      <w:pPr>
        <w:spacing w:after="40"/>
        <w:ind w:left="360"/>
      </w:pPr>
      <w:r>
        <w:rPr>
          <w:rFonts w:ascii="Times New Roman" w:hAnsi="Times New Roman"/>
          <w:sz w:val="24"/>
          <w:szCs w:val="24"/>
        </w:rPr>
        <w:t xml:space="preserve">(c) Hockey wizard Major Dhyan Chand</w:t>
      </w:r>
    </w:p>
    <w:p>
      <w:pPr>
        <w:spacing w:after="40"/>
        <w:ind w:left="360"/>
      </w:pPr>
      <w:r>
        <w:rPr>
          <w:rFonts w:ascii="Times New Roman" w:hAnsi="Times New Roman"/>
          <w:sz w:val="24"/>
          <w:szCs w:val="24"/>
        </w:rPr>
        <w:t xml:space="preserve">(d) A chess player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Hockey wizard Major Dhyan Chand</w:t>
      </w:r>
    </w:p>
    <w:p>
      <w:pPr>
        <w:spacing w:after="40"/>
        <w:ind w:left="360"/>
      </w:pPr>
      <w:r>
        <w:rPr>
          <w:rFonts w:ascii="Times New Roman" w:hAnsi="Times New Roman"/>
          <w:sz w:val="24"/>
          <w:szCs w:val="24"/>
        </w:rPr>
        <w:t xml:space="preserve">🧠 Concept: The Rajiv Gandhi Khel Ratna was renamed the Major Dhyan Chand Khel Ratna Award in 2021, honouring the legendary hockey player - it rewards outstanding sportspersons.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shooter: It is not named after a shooter such as Abhinav Bindra.</w:t>
      </w:r>
    </w:p>
    <w:p>
      <w:pPr>
        <w:spacing w:after="40"/>
        <w:ind w:left="360"/>
      </w:pPr>
      <w:r>
        <w:rPr>
          <w:rFonts w:ascii="Times New Roman" w:hAnsi="Times New Roman"/>
          <w:sz w:val="24"/>
          <w:szCs w:val="24"/>
        </w:rPr>
        <w:t xml:space="preserve">B — A cricketer: No cricketer's name was used; the award was previously named after Rajiv Gandhi.</w:t>
      </w:r>
    </w:p>
    <w:p>
      <w:pPr>
        <w:spacing w:after="40"/>
        <w:ind w:left="360"/>
      </w:pPr>
      <w:r>
        <w:rPr>
          <w:rFonts w:ascii="Times New Roman" w:hAnsi="Times New Roman"/>
          <w:sz w:val="24"/>
          <w:szCs w:val="24"/>
        </w:rPr>
        <w:t xml:space="preserve">D — A chess player: It is not named after a chess player such as Viswanathan Anand.</w:t>
      </w:r>
    </w:p>
    <w:p>
      <w:pPr>
        <w:spacing w:after="40"/>
        <w:ind w:left="360"/>
      </w:pPr>
      <w:r>
        <w:rPr>
          <w:rFonts w:ascii="Times New Roman" w:hAnsi="Times New Roman"/>
          <w:sz w:val="24"/>
          <w:szCs w:val="24"/>
        </w:rPr>
        <w:t xml:space="preserve">⚠️ Exam Trap: Old name was Rajiv Gandhi Khel Ratna - the renaming was in 2021 to honour Dhyan Chand.</w:t>
      </w:r>
    </w:p>
    <w:p>
      <w:pPr>
        <w:spacing w:after="40"/>
        <w:ind w:left="360"/>
      </w:pPr>
      <w:r>
        <w:rPr>
          <w:rFonts w:ascii="Times New Roman" w:hAnsi="Times New Roman"/>
          <w:sz w:val="24"/>
          <w:szCs w:val="24"/>
        </w:rPr>
        <w:t xml:space="preserve">💎 PNC Pearl: Khel Ratna (highest), Arjuna (performance), Dronacharya (coaches).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Sports Day is celebrated on 29 August, the birthday of: </w:t>
      </w:r>
    </w:p>
    <w:p>
      <w:pPr>
        <w:spacing w:after="40"/>
        <w:ind w:left="360"/>
      </w:pPr>
      <w:r>
        <w:rPr>
          <w:rFonts w:ascii="Times New Roman" w:hAnsi="Times New Roman"/>
          <w:sz w:val="24"/>
          <w:szCs w:val="24"/>
        </w:rPr>
        <w:t xml:space="preserve">(a) Major Dhyan Chand</w:t>
      </w:r>
    </w:p>
    <w:p>
      <w:pPr>
        <w:spacing w:after="40"/>
        <w:ind w:left="360"/>
      </w:pPr>
      <w:r>
        <w:rPr>
          <w:rFonts w:ascii="Times New Roman" w:hAnsi="Times New Roman"/>
          <w:sz w:val="24"/>
          <w:szCs w:val="24"/>
        </w:rPr>
        <w:t xml:space="preserve">(b) P.T. Usha</w:t>
      </w:r>
    </w:p>
    <w:p>
      <w:pPr>
        <w:spacing w:after="40"/>
        <w:ind w:left="360"/>
      </w:pPr>
      <w:r>
        <w:rPr>
          <w:rFonts w:ascii="Times New Roman" w:hAnsi="Times New Roman"/>
          <w:sz w:val="24"/>
          <w:szCs w:val="24"/>
        </w:rPr>
        <w:t xml:space="preserve">(c) Milkha Singh</w:t>
      </w:r>
    </w:p>
    <w:p>
      <w:pPr>
        <w:spacing w:after="40"/>
        <w:ind w:left="360"/>
      </w:pPr>
      <w:r>
        <w:rPr>
          <w:rFonts w:ascii="Times New Roman" w:hAnsi="Times New Roman"/>
          <w:sz w:val="24"/>
          <w:szCs w:val="24"/>
        </w:rPr>
        <w:t xml:space="preserve">(d) Sachin Tendulkar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Major Dhyan Chand</w:t>
      </w:r>
    </w:p>
    <w:p>
      <w:pPr>
        <w:spacing w:after="40"/>
        <w:ind w:left="360"/>
      </w:pPr>
      <w:r>
        <w:rPr>
          <w:rFonts w:ascii="Times New Roman" w:hAnsi="Times New Roman"/>
          <w:sz w:val="24"/>
          <w:szCs w:val="24"/>
        </w:rPr>
        <w:t xml:space="preserve">🧠 Concept: 29 August - the birth anniversary of hockey legend Dhyan Chand - is National Sports Day, when the national sports awards are presented.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P.T. Usha: P.T. Usha ('Payyoli Express') was born 27 June; not linked to Sports Day.</w:t>
      </w:r>
    </w:p>
    <w:p>
      <w:pPr>
        <w:spacing w:after="40"/>
        <w:ind w:left="360"/>
      </w:pPr>
      <w:r>
        <w:rPr>
          <w:rFonts w:ascii="Times New Roman" w:hAnsi="Times New Roman"/>
          <w:sz w:val="24"/>
          <w:szCs w:val="24"/>
        </w:rPr>
        <w:t xml:space="preserve">C — Milkha Singh: Milkha Singh ('Flying Sikh') was born in November; his birthday is not Sports Day.</w:t>
      </w:r>
    </w:p>
    <w:p>
      <w:pPr>
        <w:spacing w:after="40"/>
        <w:ind w:left="360"/>
      </w:pPr>
      <w:r>
        <w:rPr>
          <w:rFonts w:ascii="Times New Roman" w:hAnsi="Times New Roman"/>
          <w:sz w:val="24"/>
          <w:szCs w:val="24"/>
        </w:rPr>
        <w:t xml:space="preserve">D — Sachin Tendulkar: Sachin Tendulkar's birthday is 24 April, not National Sports Day.</w:t>
      </w:r>
    </w:p>
    <w:p>
      <w:pPr>
        <w:spacing w:after="40"/>
        <w:ind w:left="360"/>
      </w:pPr>
      <w:r>
        <w:rPr>
          <w:rFonts w:ascii="Times New Roman" w:hAnsi="Times New Roman"/>
          <w:sz w:val="24"/>
          <w:szCs w:val="24"/>
        </w:rPr>
        <w:t xml:space="preserve">⚠️ Exam Trap: Students link National Sports Day to cricket's popularity; it honours hockey's Dhyan Chand.</w:t>
      </w:r>
    </w:p>
    <w:p>
      <w:pPr>
        <w:spacing w:after="40"/>
        <w:ind w:left="360"/>
      </w:pPr>
      <w:r>
        <w:rPr>
          <w:rFonts w:ascii="Times New Roman" w:hAnsi="Times New Roman"/>
          <w:sz w:val="24"/>
          <w:szCs w:val="24"/>
        </w:rPr>
        <w:t xml:space="preserve">💎 PNC Pearl: 29 August = National Sports Day; national sports awards are presented by the President around this date.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Mary Kom, a celebrated Indian athlete, is known for: </w:t>
      </w:r>
    </w:p>
    <w:p>
      <w:pPr>
        <w:spacing w:after="40"/>
        <w:ind w:left="360"/>
      </w:pPr>
      <w:r>
        <w:rPr>
          <w:rFonts w:ascii="Times New Roman" w:hAnsi="Times New Roman"/>
          <w:sz w:val="24"/>
          <w:szCs w:val="24"/>
        </w:rPr>
        <w:t xml:space="preserve">(a) Marathon running</w:t>
      </w:r>
    </w:p>
    <w:p>
      <w:pPr>
        <w:spacing w:after="40"/>
        <w:ind w:left="360"/>
      </w:pPr>
      <w:r>
        <w:rPr>
          <w:rFonts w:ascii="Times New Roman" w:hAnsi="Times New Roman"/>
          <w:sz w:val="24"/>
          <w:szCs w:val="24"/>
        </w:rPr>
        <w:t xml:space="preserve">(b) Boxing - six-time world champion and Olympic bronze medallist</w:t>
      </w:r>
    </w:p>
    <w:p>
      <w:pPr>
        <w:spacing w:after="40"/>
        <w:ind w:left="360"/>
      </w:pPr>
      <w:r>
        <w:rPr>
          <w:rFonts w:ascii="Times New Roman" w:hAnsi="Times New Roman"/>
          <w:sz w:val="24"/>
          <w:szCs w:val="24"/>
        </w:rPr>
        <w:t xml:space="preserve">(c) Chess world titles</w:t>
      </w:r>
    </w:p>
    <w:p>
      <w:pPr>
        <w:spacing w:after="40"/>
        <w:ind w:left="360"/>
      </w:pPr>
      <w:r>
        <w:rPr>
          <w:rFonts w:ascii="Times New Roman" w:hAnsi="Times New Roman"/>
          <w:sz w:val="24"/>
          <w:szCs w:val="24"/>
        </w:rPr>
        <w:t xml:space="preserve">(d) Tennis grand slams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Boxing - six-time world champion and Olympic bronze medallist</w:t>
      </w:r>
    </w:p>
    <w:p>
      <w:pPr>
        <w:spacing w:after="40"/>
        <w:ind w:left="360"/>
      </w:pPr>
      <w:r>
        <w:rPr>
          <w:rFonts w:ascii="Times New Roman" w:hAnsi="Times New Roman"/>
          <w:sz w:val="24"/>
          <w:szCs w:val="24"/>
        </w:rPr>
        <w:t xml:space="preserve">🧠 Concept: MC Mary Kom - 'Magnificent Mary' - won six world boxing championships and an Olympic bronze (London 2012), inspiring women's boxing in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Marathon running: Mary Kom is a boxer, not a marathon runner.</w:t>
      </w:r>
    </w:p>
    <w:p>
      <w:pPr>
        <w:spacing w:after="40"/>
        <w:ind w:left="360"/>
      </w:pPr>
      <w:r>
        <w:rPr>
          <w:rFonts w:ascii="Times New Roman" w:hAnsi="Times New Roman"/>
          <w:sz w:val="24"/>
          <w:szCs w:val="24"/>
        </w:rPr>
        <w:t xml:space="preserve">C — Chess world titles: World chess titles belong to Viswanathan Anand and D. Gukesh.</w:t>
      </w:r>
    </w:p>
    <w:p>
      <w:pPr>
        <w:spacing w:after="40"/>
        <w:ind w:left="360"/>
      </w:pPr>
      <w:r>
        <w:rPr>
          <w:rFonts w:ascii="Times New Roman" w:hAnsi="Times New Roman"/>
          <w:sz w:val="24"/>
          <w:szCs w:val="24"/>
        </w:rPr>
        <w:t xml:space="preserve">D — Tennis grand slams: No Indian woman has won a tennis singles Grand Slam; Sania Mirza won doubles titles.</w:t>
      </w:r>
    </w:p>
    <w:p>
      <w:pPr>
        <w:spacing w:after="40"/>
        <w:ind w:left="360"/>
      </w:pPr>
      <w:r>
        <w:rPr>
          <w:rFonts w:ascii="Times New Roman" w:hAnsi="Times New Roman"/>
          <w:sz w:val="24"/>
          <w:szCs w:val="24"/>
        </w:rPr>
        <w:t xml:space="preserve">⚠️ Exam Trap: Students confuse Mary Kom's Olympic bronze with a gold; her six WORLD titles are the record.</w:t>
      </w:r>
    </w:p>
    <w:p>
      <w:pPr>
        <w:spacing w:after="40"/>
        <w:ind w:left="360"/>
      </w:pPr>
      <w:r>
        <w:rPr>
          <w:rFonts w:ascii="Times New Roman" w:hAnsi="Times New Roman"/>
          <w:sz w:val="24"/>
          <w:szCs w:val="24"/>
        </w:rPr>
        <w:t xml:space="preserve">💎 PNC Pearl: Mary Kom: 6 world titles, London 2012 bronze (flyweight); from Manipur; Padma Vibhushan 2020.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Sachin Tendulkar holds the record for: </w:t>
      </w:r>
    </w:p>
    <w:p>
      <w:pPr>
        <w:spacing w:after="40"/>
        <w:ind w:left="360"/>
      </w:pPr>
      <w:r>
        <w:rPr>
          <w:rFonts w:ascii="Times New Roman" w:hAnsi="Times New Roman"/>
          <w:sz w:val="24"/>
          <w:szCs w:val="24"/>
        </w:rPr>
        <w:t xml:space="preserve">(a) The most runs and centuries in international cricket</w:t>
      </w:r>
    </w:p>
    <w:p>
      <w:pPr>
        <w:spacing w:after="40"/>
        <w:ind w:left="360"/>
      </w:pPr>
      <w:r>
        <w:rPr>
          <w:rFonts w:ascii="Times New Roman" w:hAnsi="Times New Roman"/>
          <w:sz w:val="24"/>
          <w:szCs w:val="24"/>
        </w:rPr>
        <w:t xml:space="preserve">(b) The fastest century only</w:t>
      </w:r>
    </w:p>
    <w:p>
      <w:pPr>
        <w:spacing w:after="40"/>
        <w:ind w:left="360"/>
      </w:pPr>
      <w:r>
        <w:rPr>
          <w:rFonts w:ascii="Times New Roman" w:hAnsi="Times New Roman"/>
          <w:sz w:val="24"/>
          <w:szCs w:val="24"/>
        </w:rPr>
        <w:t xml:space="preserve">(c) Most Olympic medals</w:t>
      </w:r>
    </w:p>
    <w:p>
      <w:pPr>
        <w:spacing w:after="40"/>
        <w:ind w:left="360"/>
      </w:pPr>
      <w:r>
        <w:rPr>
          <w:rFonts w:ascii="Times New Roman" w:hAnsi="Times New Roman"/>
          <w:sz w:val="24"/>
          <w:szCs w:val="24"/>
        </w:rPr>
        <w:t xml:space="preserve">(d) Most chess titles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most runs and centuries in international cricket</w:t>
      </w:r>
    </w:p>
    <w:p>
      <w:pPr>
        <w:spacing w:after="40"/>
        <w:ind w:left="360"/>
      </w:pPr>
      <w:r>
        <w:rPr>
          <w:rFonts w:ascii="Times New Roman" w:hAnsi="Times New Roman"/>
          <w:sz w:val="24"/>
          <w:szCs w:val="24"/>
        </w:rPr>
        <w:t xml:space="preserve">🧠 Concept: Tendulkar - 34,357 international runs and 100 international centuries - is the highest run-scorer in cricket history; he was the first sportsperson to receive the Bharat Ratna (2014).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fastest century only: He does not hold the fastest-century record; that is a different, often-broken record.</w:t>
      </w:r>
    </w:p>
    <w:p>
      <w:pPr>
        <w:spacing w:after="40"/>
        <w:ind w:left="360"/>
      </w:pPr>
      <w:r>
        <w:rPr>
          <w:rFonts w:ascii="Times New Roman" w:hAnsi="Times New Roman"/>
          <w:sz w:val="24"/>
          <w:szCs w:val="24"/>
        </w:rPr>
        <w:t xml:space="preserve">C — Most Olympic medals: Olympic medals are unrelated to cricket; Michael Phelps holds that record.</w:t>
      </w:r>
    </w:p>
    <w:p>
      <w:pPr>
        <w:spacing w:after="40"/>
        <w:ind w:left="360"/>
      </w:pPr>
      <w:r>
        <w:rPr>
          <w:rFonts w:ascii="Times New Roman" w:hAnsi="Times New Roman"/>
          <w:sz w:val="24"/>
          <w:szCs w:val="24"/>
        </w:rPr>
        <w:t xml:space="preserve">D — Most chess titles: Chess titles relate to players like Anand, not Tendulkar.</w:t>
      </w:r>
    </w:p>
    <w:p>
      <w:pPr>
        <w:spacing w:after="40"/>
        <w:ind w:left="360"/>
      </w:pPr>
      <w:r>
        <w:rPr>
          <w:rFonts w:ascii="Times New Roman" w:hAnsi="Times New Roman"/>
          <w:sz w:val="24"/>
          <w:szCs w:val="24"/>
        </w:rPr>
        <w:t xml:space="preserve">⚠️ Exam Trap: 'Fastest century' distracts; Tendulkar's records are about TOTAL runs and 100 international centuries.</w:t>
      </w:r>
    </w:p>
    <w:p>
      <w:pPr>
        <w:spacing w:after="40"/>
        <w:ind w:left="360"/>
      </w:pPr>
      <w:r>
        <w:rPr>
          <w:rFonts w:ascii="Times New Roman" w:hAnsi="Times New Roman"/>
          <w:sz w:val="24"/>
          <w:szCs w:val="24"/>
        </w:rPr>
        <w:t xml:space="preserve">💎 PNC Pearl: Tendulkar: 100 international centuries, first double hundred in ODIs (2010), Bharat Ratna 2014.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Viswanathan Anand is famous as: </w:t>
      </w:r>
    </w:p>
    <w:p>
      <w:pPr>
        <w:spacing w:after="40"/>
        <w:ind w:left="360"/>
      </w:pPr>
      <w:r>
        <w:rPr>
          <w:rFonts w:ascii="Times New Roman" w:hAnsi="Times New Roman"/>
          <w:sz w:val="24"/>
          <w:szCs w:val="24"/>
        </w:rPr>
        <w:t xml:space="preserve">(a) A five-time world chess champion</w:t>
      </w:r>
    </w:p>
    <w:p>
      <w:pPr>
        <w:spacing w:after="40"/>
        <w:ind w:left="360"/>
      </w:pPr>
      <w:r>
        <w:rPr>
          <w:rFonts w:ascii="Times New Roman" w:hAnsi="Times New Roman"/>
          <w:sz w:val="24"/>
          <w:szCs w:val="24"/>
        </w:rPr>
        <w:t xml:space="preserve">(b) A sprinter</w:t>
      </w:r>
    </w:p>
    <w:p>
      <w:pPr>
        <w:spacing w:after="40"/>
        <w:ind w:left="360"/>
      </w:pPr>
      <w:r>
        <w:rPr>
          <w:rFonts w:ascii="Times New Roman" w:hAnsi="Times New Roman"/>
          <w:sz w:val="24"/>
          <w:szCs w:val="24"/>
        </w:rPr>
        <w:t xml:space="preserve">(c) A boxer</w:t>
      </w:r>
    </w:p>
    <w:p>
      <w:pPr>
        <w:spacing w:after="40"/>
        <w:ind w:left="360"/>
      </w:pPr>
      <w:r>
        <w:rPr>
          <w:rFonts w:ascii="Times New Roman" w:hAnsi="Times New Roman"/>
          <w:sz w:val="24"/>
          <w:szCs w:val="24"/>
        </w:rPr>
        <w:t xml:space="preserve">(d) A badminton player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five-time world chess champion</w:t>
      </w:r>
    </w:p>
    <w:p>
      <w:pPr>
        <w:spacing w:after="40"/>
        <w:ind w:left="360"/>
      </w:pPr>
      <w:r>
        <w:rPr>
          <w:rFonts w:ascii="Times New Roman" w:hAnsi="Times New Roman"/>
          <w:sz w:val="24"/>
          <w:szCs w:val="24"/>
        </w:rPr>
        <w:t xml:space="preserve">🧠 Concept: Anand - 'Vishy' - won the world chess championship five times (2000-2012), the first Asian to do so; Gukesh followed him as world champion in 2024.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sprinter: India's noted sprinters include Milkha Singh and P.T. Usha.</w:t>
      </w:r>
    </w:p>
    <w:p>
      <w:pPr>
        <w:spacing w:after="40"/>
        <w:ind w:left="360"/>
      </w:pPr>
      <w:r>
        <w:rPr>
          <w:rFonts w:ascii="Times New Roman" w:hAnsi="Times New Roman"/>
          <w:sz w:val="24"/>
          <w:szCs w:val="24"/>
        </w:rPr>
        <w:t xml:space="preserve">C — A boxer: India's noted boxers include Mary Kom and Vijender Singh.</w:t>
      </w:r>
    </w:p>
    <w:p>
      <w:pPr>
        <w:spacing w:after="40"/>
        <w:ind w:left="360"/>
      </w:pPr>
      <w:r>
        <w:rPr>
          <w:rFonts w:ascii="Times New Roman" w:hAnsi="Times New Roman"/>
          <w:sz w:val="24"/>
          <w:szCs w:val="24"/>
        </w:rPr>
        <w:t xml:space="preserve">D — A badminton player: Badminton stars are Saina Nehwal, P.V. Sindhu, Prakash Padukone.</w:t>
      </w:r>
    </w:p>
    <w:p>
      <w:pPr>
        <w:spacing w:after="40"/>
        <w:ind w:left="360"/>
      </w:pPr>
      <w:r>
        <w:rPr>
          <w:rFonts w:ascii="Times New Roman" w:hAnsi="Times New Roman"/>
          <w:sz w:val="24"/>
          <w:szCs w:val="24"/>
        </w:rPr>
        <w:t xml:space="preserve">⚠️ Exam Trap: Students mix Anand (5 world titles) with Gukesh, the youngest undisputed world champion (2024).</w:t>
      </w:r>
    </w:p>
    <w:p>
      <w:pPr>
        <w:spacing w:after="40"/>
        <w:ind w:left="360"/>
      </w:pPr>
      <w:r>
        <w:rPr>
          <w:rFonts w:ascii="Times New Roman" w:hAnsi="Times New Roman"/>
          <w:sz w:val="24"/>
          <w:szCs w:val="24"/>
        </w:rPr>
        <w:t xml:space="preserve">💎 PNC Pearl: Anand = India's first Grandmaster (1988), first Rajiv Gandhi Khel Ratna awardee (1991-92).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12% of 250 is: </w:t>
      </w:r>
    </w:p>
    <w:p>
      <w:pPr>
        <w:spacing w:after="40"/>
        <w:ind w:left="360"/>
      </w:pPr>
      <w:r>
        <w:rPr>
          <w:rFonts w:ascii="Times New Roman" w:hAnsi="Times New Roman"/>
          <w:sz w:val="24"/>
          <w:szCs w:val="24"/>
        </w:rPr>
        <w:t xml:space="preserve">(a) 28</w:t>
      </w:r>
    </w:p>
    <w:p>
      <w:pPr>
        <w:spacing w:after="40"/>
        <w:ind w:left="360"/>
      </w:pPr>
      <w:r>
        <w:rPr>
          <w:rFonts w:ascii="Times New Roman" w:hAnsi="Times New Roman"/>
          <w:sz w:val="24"/>
          <w:szCs w:val="24"/>
        </w:rPr>
        <w:t xml:space="preserve">(b) 32</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30</w:t>
      </w:r>
    </w:p>
    <w:p>
      <w:pPr>
        <w:spacing w:after="40"/>
        <w:ind w:left="360"/>
      </w:pPr>
      <w:r>
        <w:rPr>
          <w:rFonts w:ascii="Times New Roman" w:hAnsi="Times New Roman"/>
          <w:sz w:val="24"/>
          <w:szCs w:val="24"/>
        </w:rPr>
        <w:t xml:space="preserve">🧠 Method: (12/100) x 250 = 30.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 28 comes from an arithmetic slip (taking 11.2% instead of 12%).</w:t>
      </w:r>
    </w:p>
    <w:p>
      <w:pPr>
        <w:spacing w:after="40"/>
        <w:ind w:left="360"/>
      </w:pPr>
      <w:r>
        <w:rPr>
          <w:rFonts w:ascii="Times New Roman" w:hAnsi="Times New Roman"/>
          <w:sz w:val="24"/>
          <w:szCs w:val="24"/>
        </w:rPr>
        <w:t xml:space="preserve">B — 32: 32 comes from overshooting (taking 12.8% of 250).</w:t>
      </w:r>
    </w:p>
    <w:p>
      <w:pPr>
        <w:spacing w:after="40"/>
        <w:ind w:left="360"/>
      </w:pPr>
      <w:r>
        <w:rPr>
          <w:rFonts w:ascii="Times New Roman" w:hAnsi="Times New Roman"/>
          <w:sz w:val="24"/>
          <w:szCs w:val="24"/>
        </w:rPr>
        <w:t xml:space="preserve">C — 25: 25 is 10% of 250 - the 2% part was forgotten.</w:t>
      </w:r>
    </w:p>
    <w:p>
      <w:pPr>
        <w:spacing w:after="40"/>
        <w:ind w:left="360"/>
      </w:pPr>
      <w:r>
        <w:rPr>
          <w:rFonts w:ascii="Times New Roman" w:hAnsi="Times New Roman"/>
          <w:sz w:val="24"/>
          <w:szCs w:val="24"/>
        </w:rPr>
        <w:t xml:space="preserve">⚠️ Exam Trap: Break 12% into 10% + 2%: 25 + 5 = 30; students forget the 2% piece.</w:t>
      </w:r>
    </w:p>
    <w:p>
      <w:pPr>
        <w:spacing w:after="40"/>
        <w:ind w:left="360"/>
      </w:pPr>
      <w:r>
        <w:rPr>
          <w:rFonts w:ascii="Times New Roman" w:hAnsi="Times New Roman"/>
          <w:sz w:val="24"/>
          <w:szCs w:val="24"/>
        </w:rPr>
        <w:t xml:space="preserve">💎 PNC Trick: x% of y = y% of x: 12% of 250 = 250% of 12 = 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bought for Rs 500 is sold for Rs 450. The loss percentage is: </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15%</w:t>
      </w:r>
    </w:p>
    <w:p>
      <w:pPr>
        <w:spacing w:after="40"/>
        <w:ind w:left="360"/>
      </w:pPr>
      <w:r>
        <w:rPr>
          <w:rFonts w:ascii="Times New Roman" w:hAnsi="Times New Roman"/>
          <w:sz w:val="24"/>
          <w:szCs w:val="24"/>
        </w:rPr>
        <w:t xml:space="preserve">(d) 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w:t>
      </w:r>
    </w:p>
    <w:p>
      <w:pPr>
        <w:spacing w:after="40"/>
        <w:ind w:left="360"/>
      </w:pPr>
      <w:r>
        <w:rPr>
          <w:rFonts w:ascii="Times New Roman" w:hAnsi="Times New Roman"/>
          <w:sz w:val="24"/>
          <w:szCs w:val="24"/>
        </w:rPr>
        <w:t xml:space="preserve">🧠 Method: Loss = 500 - 450 = Rs 50; loss % = (50/500) x 100 = 10%.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8% comes from wrongly dividing the loss by more than cost price.</w:t>
      </w:r>
    </w:p>
    <w:p>
      <w:pPr>
        <w:spacing w:after="40"/>
        <w:ind w:left="360"/>
      </w:pPr>
      <w:r>
        <w:rPr>
          <w:rFonts w:ascii="Times New Roman" w:hAnsi="Times New Roman"/>
          <w:sz w:val="24"/>
          <w:szCs w:val="24"/>
        </w:rPr>
        <w:t xml:space="preserve">C — 15%: 15% has no basis - it is a guess.</w:t>
      </w:r>
    </w:p>
    <w:p>
      <w:pPr>
        <w:spacing w:after="40"/>
        <w:ind w:left="360"/>
      </w:pPr>
      <w:r>
        <w:rPr>
          <w:rFonts w:ascii="Times New Roman" w:hAnsi="Times New Roman"/>
          <w:sz w:val="24"/>
          <w:szCs w:val="24"/>
        </w:rPr>
        <w:t xml:space="preserve">D — 12%: 12% comes from an arithmetic slip, not from (50/500) x 100.</w:t>
      </w:r>
    </w:p>
    <w:p>
      <w:pPr>
        <w:spacing w:after="40"/>
        <w:ind w:left="360"/>
      </w:pPr>
      <w:r>
        <w:rPr>
          <w:rFonts w:ascii="Times New Roman" w:hAnsi="Times New Roman"/>
          <w:sz w:val="24"/>
          <w:szCs w:val="24"/>
        </w:rPr>
        <w:t xml:space="preserve">⚠️ Exam Trap: Loss % is always on COST price (500), not on selling price (450, which gives 11.1%).</w:t>
      </w:r>
    </w:p>
    <w:p>
      <w:pPr>
        <w:spacing w:after="40"/>
        <w:ind w:left="360"/>
      </w:pPr>
      <w:r>
        <w:rPr>
          <w:rFonts w:ascii="Times New Roman" w:hAnsi="Times New Roman"/>
          <w:sz w:val="24"/>
          <w:szCs w:val="24"/>
        </w:rPr>
        <w:t xml:space="preserve">💎 PNC Trick: Profit/Loss % = (P or L / CP) x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4,000 at 12.5% per annum for 2 years is: </w:t>
      </w:r>
    </w:p>
    <w:p>
      <w:pPr>
        <w:spacing w:after="40"/>
        <w:ind w:left="360"/>
      </w:pPr>
      <w:r>
        <w:rPr>
          <w:rFonts w:ascii="Times New Roman" w:hAnsi="Times New Roman"/>
          <w:sz w:val="24"/>
          <w:szCs w:val="24"/>
        </w:rPr>
        <w:t xml:space="preserve">(a) Rs 800</w:t>
      </w:r>
    </w:p>
    <w:p>
      <w:pPr>
        <w:spacing w:after="40"/>
        <w:ind w:left="360"/>
      </w:pPr>
      <w:r>
        <w:rPr>
          <w:rFonts w:ascii="Times New Roman" w:hAnsi="Times New Roman"/>
          <w:sz w:val="24"/>
          <w:szCs w:val="24"/>
        </w:rPr>
        <w:t xml:space="preserve">(b) Rs 1,000</w:t>
      </w:r>
    </w:p>
    <w:p>
      <w:pPr>
        <w:spacing w:after="40"/>
        <w:ind w:left="360"/>
      </w:pPr>
      <w:r>
        <w:rPr>
          <w:rFonts w:ascii="Times New Roman" w:hAnsi="Times New Roman"/>
          <w:sz w:val="24"/>
          <w:szCs w:val="24"/>
        </w:rPr>
        <w:t xml:space="preserve">(c) Rs 1,200</w:t>
      </w:r>
    </w:p>
    <w:p>
      <w:pPr>
        <w:spacing w:after="40"/>
        <w:ind w:left="360"/>
      </w:pPr>
      <w:r>
        <w:rPr>
          <w:rFonts w:ascii="Times New Roman" w:hAnsi="Times New Roman"/>
          <w:sz w:val="24"/>
          <w:szCs w:val="24"/>
        </w:rPr>
        <w:t xml:space="preserve">(d) Rs 900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1,000</w:t>
      </w:r>
    </w:p>
    <w:p>
      <w:pPr>
        <w:spacing w:after="40"/>
        <w:ind w:left="360"/>
      </w:pPr>
      <w:r>
        <w:rPr>
          <w:rFonts w:ascii="Times New Roman" w:hAnsi="Times New Roman"/>
          <w:sz w:val="24"/>
          <w:szCs w:val="24"/>
        </w:rPr>
        <w:t xml:space="preserve">🧠 Method: SI = (4000 x 12.5 x 2)/100 = Rs 1,000.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800: Rs 800 = 10% for 2 years - wrong rate used.</w:t>
      </w:r>
    </w:p>
    <w:p>
      <w:pPr>
        <w:spacing w:after="40"/>
        <w:ind w:left="360"/>
      </w:pPr>
      <w:r>
        <w:rPr>
          <w:rFonts w:ascii="Times New Roman" w:hAnsi="Times New Roman"/>
          <w:sz w:val="24"/>
          <w:szCs w:val="24"/>
        </w:rPr>
        <w:t xml:space="preserve">C — Rs 1,200: Rs 1,200 = 15% for 2 years - wrong rate used.</w:t>
      </w:r>
    </w:p>
    <w:p>
      <w:pPr>
        <w:spacing w:after="40"/>
        <w:ind w:left="360"/>
      </w:pPr>
      <w:r>
        <w:rPr>
          <w:rFonts w:ascii="Times New Roman" w:hAnsi="Times New Roman"/>
          <w:sz w:val="24"/>
          <w:szCs w:val="24"/>
        </w:rPr>
        <w:t xml:space="preserve">D — Rs 900: Rs 900 is a calculation slip, not (4000 x 12.5 x 2)/100.</w:t>
      </w:r>
    </w:p>
    <w:p>
      <w:pPr>
        <w:spacing w:after="40"/>
        <w:ind w:left="360"/>
      </w:pPr>
      <w:r>
        <w:rPr>
          <w:rFonts w:ascii="Times New Roman" w:hAnsi="Times New Roman"/>
          <w:sz w:val="24"/>
          <w:szCs w:val="24"/>
        </w:rPr>
        <w:t xml:space="preserve">⚠️ Exam Trap: 12.5% = 1/8: SI per year = 4000/8 = 500, so 2 years = 1,000.</w:t>
      </w:r>
    </w:p>
    <w:p>
      <w:pPr>
        <w:spacing w:after="40"/>
        <w:ind w:left="360"/>
      </w:pPr>
      <w:r>
        <w:rPr>
          <w:rFonts w:ascii="Times New Roman" w:hAnsi="Times New Roman"/>
          <w:sz w:val="24"/>
          <w:szCs w:val="24"/>
        </w:rPr>
        <w:t xml:space="preserve">💎 PNC Trick: SI = PRT/100; 12.5% = 1/8, 25% = 1/4, 33.3% = 1/3.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covers 90 km in 1.5 hours. Its speed is: </w:t>
      </w:r>
    </w:p>
    <w:p>
      <w:pPr>
        <w:spacing w:after="40"/>
        <w:ind w:left="360"/>
      </w:pPr>
      <w:r>
        <w:rPr>
          <w:rFonts w:ascii="Times New Roman" w:hAnsi="Times New Roman"/>
          <w:sz w:val="24"/>
          <w:szCs w:val="24"/>
        </w:rPr>
        <w:t xml:space="preserve">(a) 60 km/h</w:t>
      </w:r>
    </w:p>
    <w:p>
      <w:pPr>
        <w:spacing w:after="40"/>
        <w:ind w:left="360"/>
      </w:pPr>
      <w:r>
        <w:rPr>
          <w:rFonts w:ascii="Times New Roman" w:hAnsi="Times New Roman"/>
          <w:sz w:val="24"/>
          <w:szCs w:val="24"/>
        </w:rPr>
        <w:t xml:space="preserve">(b) 75 km/h</w:t>
      </w:r>
    </w:p>
    <w:p>
      <w:pPr>
        <w:spacing w:after="40"/>
        <w:ind w:left="360"/>
      </w:pPr>
      <w:r>
        <w:rPr>
          <w:rFonts w:ascii="Times New Roman" w:hAnsi="Times New Roman"/>
          <w:sz w:val="24"/>
          <w:szCs w:val="24"/>
        </w:rPr>
        <w:t xml:space="preserve">(c) 50 km/h</w:t>
      </w:r>
    </w:p>
    <w:p>
      <w:pPr>
        <w:spacing w:after="40"/>
        <w:ind w:left="360"/>
      </w:pPr>
      <w:r>
        <w:rPr>
          <w:rFonts w:ascii="Times New Roman" w:hAnsi="Times New Roman"/>
          <w:sz w:val="24"/>
          <w:szCs w:val="24"/>
        </w:rPr>
        <w:t xml:space="preserve">(d) 45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60 km/h</w:t>
      </w:r>
    </w:p>
    <w:p>
      <w:pPr>
        <w:spacing w:after="40"/>
        <w:ind w:left="360"/>
      </w:pPr>
      <w:r>
        <w:rPr>
          <w:rFonts w:ascii="Times New Roman" w:hAnsi="Times New Roman"/>
          <w:sz w:val="24"/>
          <w:szCs w:val="24"/>
        </w:rPr>
        <w:t xml:space="preserve">🧠 Method: Speed = 90/1.5 = 60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75 km/h: 75 km/h has no basis in 90 / 1.5.</w:t>
      </w:r>
    </w:p>
    <w:p>
      <w:pPr>
        <w:spacing w:after="40"/>
        <w:ind w:left="360"/>
      </w:pPr>
      <w:r>
        <w:rPr>
          <w:rFonts w:ascii="Times New Roman" w:hAnsi="Times New Roman"/>
          <w:sz w:val="24"/>
          <w:szCs w:val="24"/>
        </w:rPr>
        <w:t xml:space="preserve">C — 50 km/h: 50 km/h is a division slip.</w:t>
      </w:r>
    </w:p>
    <w:p>
      <w:pPr>
        <w:spacing w:after="40"/>
        <w:ind w:left="360"/>
      </w:pPr>
      <w:r>
        <w:rPr>
          <w:rFonts w:ascii="Times New Roman" w:hAnsi="Times New Roman"/>
          <w:sz w:val="24"/>
          <w:szCs w:val="24"/>
        </w:rPr>
        <w:t xml:space="preserve">D — 45 km/h: 45 km/h = 90 / 2 - wrongly treating 1.5 h as 2 h.</w:t>
      </w:r>
    </w:p>
    <w:p>
      <w:pPr>
        <w:spacing w:after="40"/>
        <w:ind w:left="360"/>
      </w:pPr>
      <w:r>
        <w:rPr>
          <w:rFonts w:ascii="Times New Roman" w:hAnsi="Times New Roman"/>
          <w:sz w:val="24"/>
          <w:szCs w:val="24"/>
        </w:rPr>
        <w:t xml:space="preserve">⚠️ Exam Trap: Dividing by 1.5 confuses students; convert: 90 km in 90 min = 1 km/min = 60 km/h.</w:t>
      </w:r>
    </w:p>
    <w:p>
      <w:pPr>
        <w:spacing w:after="40"/>
        <w:ind w:left="360"/>
      </w:pPr>
      <w:r>
        <w:rPr>
          <w:rFonts w:ascii="Times New Roman" w:hAnsi="Times New Roman"/>
          <w:sz w:val="24"/>
          <w:szCs w:val="24"/>
        </w:rPr>
        <w:t xml:space="preserve">💎 PNC Trick: Speed = D/T; km/h x 5/18 = 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circumference of a circle with radius 14 cm (pi = 22/7) is: </w:t>
      </w:r>
    </w:p>
    <w:p>
      <w:pPr>
        <w:spacing w:after="40"/>
        <w:ind w:left="360"/>
      </w:pPr>
      <w:r>
        <w:rPr>
          <w:rFonts w:ascii="Times New Roman" w:hAnsi="Times New Roman"/>
          <w:sz w:val="24"/>
          <w:szCs w:val="24"/>
        </w:rPr>
        <w:t xml:space="preserve">(a) 44 cm</w:t>
      </w:r>
    </w:p>
    <w:p>
      <w:pPr>
        <w:spacing w:after="40"/>
        <w:ind w:left="360"/>
      </w:pPr>
      <w:r>
        <w:rPr>
          <w:rFonts w:ascii="Times New Roman" w:hAnsi="Times New Roman"/>
          <w:sz w:val="24"/>
          <w:szCs w:val="24"/>
        </w:rPr>
        <w:t xml:space="preserve">(b) 154 cm</w:t>
      </w:r>
    </w:p>
    <w:p>
      <w:pPr>
        <w:spacing w:after="40"/>
        <w:ind w:left="360"/>
      </w:pPr>
      <w:r>
        <w:rPr>
          <w:rFonts w:ascii="Times New Roman" w:hAnsi="Times New Roman"/>
          <w:sz w:val="24"/>
          <w:szCs w:val="24"/>
        </w:rPr>
        <w:t xml:space="preserve">(c) 88 cm</w:t>
      </w:r>
    </w:p>
    <w:p>
      <w:pPr>
        <w:spacing w:after="40"/>
        <w:ind w:left="360"/>
      </w:pPr>
      <w:r>
        <w:rPr>
          <w:rFonts w:ascii="Times New Roman" w:hAnsi="Times New Roman"/>
          <w:sz w:val="24"/>
          <w:szCs w:val="24"/>
        </w:rPr>
        <w:t xml:space="preserve">(d) 176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88 cm</w:t>
      </w:r>
    </w:p>
    <w:p>
      <w:pPr>
        <w:spacing w:after="40"/>
        <w:ind w:left="360"/>
      </w:pPr>
      <w:r>
        <w:rPr>
          <w:rFonts w:ascii="Times New Roman" w:hAnsi="Times New Roman"/>
          <w:sz w:val="24"/>
          <w:szCs w:val="24"/>
        </w:rPr>
        <w:t xml:space="preserve">🧠 Method: Circumference = 2 x pi x r = 2 x (22/7) x 14 = 88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44 cm: 44 cm = pi x r (forgot the factor 2), i.e. semicircle arc length.</w:t>
      </w:r>
    </w:p>
    <w:p>
      <w:pPr>
        <w:spacing w:after="40"/>
        <w:ind w:left="360"/>
      </w:pPr>
      <w:r>
        <w:rPr>
          <w:rFonts w:ascii="Times New Roman" w:hAnsi="Times New Roman"/>
          <w:sz w:val="24"/>
          <w:szCs w:val="24"/>
        </w:rPr>
        <w:t xml:space="preserve">B — 154 cm: 154 cm = pi r2 = AREA of the circle (units would be cm2).</w:t>
      </w:r>
    </w:p>
    <w:p>
      <w:pPr>
        <w:spacing w:after="40"/>
        <w:ind w:left="360"/>
      </w:pPr>
      <w:r>
        <w:rPr>
          <w:rFonts w:ascii="Times New Roman" w:hAnsi="Times New Roman"/>
          <w:sz w:val="24"/>
          <w:szCs w:val="24"/>
        </w:rPr>
        <w:t xml:space="preserve">D — 176 cm: 176 cm = 2 x 88 - doubled the circumference.</w:t>
      </w:r>
    </w:p>
    <w:p>
      <w:pPr>
        <w:spacing w:after="40"/>
        <w:ind w:left="360"/>
      </w:pPr>
      <w:r>
        <w:rPr>
          <w:rFonts w:ascii="Times New Roman" w:hAnsi="Times New Roman"/>
          <w:sz w:val="24"/>
          <w:szCs w:val="24"/>
        </w:rPr>
        <w:t xml:space="preserve">⚠️ Exam Trap: Students mix circumference (2 pi r) with area (pi r2); 154 is the AREA for r = 14.</w:t>
      </w:r>
    </w:p>
    <w:p>
      <w:pPr>
        <w:spacing w:after="40"/>
        <w:ind w:left="360"/>
      </w:pPr>
      <w:r>
        <w:rPr>
          <w:rFonts w:ascii="Times New Roman" w:hAnsi="Times New Roman"/>
          <w:sz w:val="24"/>
          <w:szCs w:val="24"/>
        </w:rPr>
        <w:t xml:space="preserve">💎 PNC Trick: r = 7: C = 44, A = 154; r = 14: C = 88, A = 616.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3, 8, 15, 24, 35, ? </w:t>
      </w:r>
    </w:p>
    <w:p>
      <w:pPr>
        <w:spacing w:after="40"/>
        <w:ind w:left="360"/>
      </w:pPr>
      <w:r>
        <w:rPr>
          <w:rFonts w:ascii="Times New Roman" w:hAnsi="Times New Roman"/>
          <w:sz w:val="24"/>
          <w:szCs w:val="24"/>
        </w:rPr>
        <w:t xml:space="preserve">(a) 48</w:t>
      </w:r>
    </w:p>
    <w:p>
      <w:pPr>
        <w:spacing w:after="40"/>
        <w:ind w:left="360"/>
      </w:pPr>
      <w:r>
        <w:rPr>
          <w:rFonts w:ascii="Times New Roman" w:hAnsi="Times New Roman"/>
          <w:sz w:val="24"/>
          <w:szCs w:val="24"/>
        </w:rPr>
        <w:t xml:space="preserve">(b) 46</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44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48</w:t>
      </w:r>
    </w:p>
    <w:p>
      <w:pPr>
        <w:spacing w:after="40"/>
        <w:ind w:left="360"/>
      </w:pPr>
      <w:r>
        <w:rPr>
          <w:rFonts w:ascii="Times New Roman" w:hAnsi="Times New Roman"/>
          <w:sz w:val="24"/>
          <w:szCs w:val="24"/>
        </w:rPr>
        <w:t xml:space="preserve">🧠 Method: Terms are n2 - 1: 2x2-1=3, 3x3-1=8, 4x4-1=15, 5x5-1=24, 6x6-1=35, 7x7-1=48.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46: 46 comes from adding 11 instead of 13 to 35.</w:t>
      </w:r>
    </w:p>
    <w:p>
      <w:pPr>
        <w:spacing w:after="40"/>
        <w:ind w:left="360"/>
      </w:pPr>
      <w:r>
        <w:rPr>
          <w:rFonts w:ascii="Times New Roman" w:hAnsi="Times New Roman"/>
          <w:sz w:val="24"/>
          <w:szCs w:val="24"/>
        </w:rPr>
        <w:t xml:space="preserve">C — 50: 50 = 7 squared + 1; pattern is n squared - 1, not + 1.</w:t>
      </w:r>
    </w:p>
    <w:p>
      <w:pPr>
        <w:spacing w:after="40"/>
        <w:ind w:left="360"/>
      </w:pPr>
      <w:r>
        <w:rPr>
          <w:rFonts w:ascii="Times New Roman" w:hAnsi="Times New Roman"/>
          <w:sz w:val="24"/>
          <w:szCs w:val="24"/>
        </w:rPr>
        <w:t xml:space="preserve">D — 44: 44 comes from adding 9 - the difference pattern was ignored.</w:t>
      </w:r>
    </w:p>
    <w:p>
      <w:pPr>
        <w:spacing w:after="40"/>
        <w:ind w:left="360"/>
      </w:pPr>
      <w:r>
        <w:rPr>
          <w:rFonts w:ascii="Times New Roman" w:hAnsi="Times New Roman"/>
          <w:sz w:val="24"/>
          <w:szCs w:val="24"/>
        </w:rPr>
        <w:t xml:space="preserve">⚠️ Exam Trap: Differences 5, 7, 9, 11, 13 grow by 2; students add the old difference (11) again.</w:t>
      </w:r>
    </w:p>
    <w:p>
      <w:pPr>
        <w:spacing w:after="40"/>
        <w:ind w:left="360"/>
      </w:pPr>
      <w:r>
        <w:rPr>
          <w:rFonts w:ascii="Times New Roman" w:hAnsi="Times New Roman"/>
          <w:sz w:val="24"/>
          <w:szCs w:val="24"/>
        </w:rPr>
        <w:t xml:space="preserve">💎 PNC Trick: n squared - 1 series: 3, 8, 15, 24, 35, 48, 63 (also = differences of odd numbers).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RAT is coded as 18120, how will DOG be coded? </w:t>
      </w:r>
    </w:p>
    <w:p>
      <w:pPr>
        <w:spacing w:after="40"/>
        <w:ind w:left="360"/>
      </w:pPr>
      <w:r>
        <w:rPr>
          <w:rFonts w:ascii="Times New Roman" w:hAnsi="Times New Roman"/>
          <w:sz w:val="24"/>
          <w:szCs w:val="24"/>
        </w:rPr>
        <w:t xml:space="preserve">(a) 4715</w:t>
      </w:r>
    </w:p>
    <w:p>
      <w:pPr>
        <w:spacing w:after="40"/>
        <w:ind w:left="360"/>
      </w:pPr>
      <w:r>
        <w:rPr>
          <w:rFonts w:ascii="Times New Roman" w:hAnsi="Times New Roman"/>
          <w:sz w:val="24"/>
          <w:szCs w:val="24"/>
        </w:rPr>
        <w:t xml:space="preserve">(b) 1547</w:t>
      </w:r>
    </w:p>
    <w:p>
      <w:pPr>
        <w:spacing w:after="40"/>
        <w:ind w:left="360"/>
      </w:pPr>
      <w:r>
        <w:rPr>
          <w:rFonts w:ascii="Times New Roman" w:hAnsi="Times New Roman"/>
          <w:sz w:val="24"/>
          <w:szCs w:val="24"/>
        </w:rPr>
        <w:t xml:space="preserve">(c) 4517</w:t>
      </w:r>
    </w:p>
    <w:p>
      <w:pPr>
        <w:spacing w:after="40"/>
        <w:ind w:left="360"/>
      </w:pPr>
      <w:r>
        <w:rPr>
          <w:rFonts w:ascii="Times New Roman" w:hAnsi="Times New Roman"/>
          <w:sz w:val="24"/>
          <w:szCs w:val="24"/>
        </w:rPr>
        <w:t xml:space="preserve">(d) 4157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4157</w:t>
      </w:r>
    </w:p>
    <w:p>
      <w:pPr>
        <w:spacing w:after="40"/>
        <w:ind w:left="360"/>
      </w:pPr>
      <w:r>
        <w:rPr>
          <w:rFonts w:ascii="Times New Roman" w:hAnsi="Times New Roman"/>
          <w:sz w:val="24"/>
          <w:szCs w:val="24"/>
        </w:rPr>
        <w:t xml:space="preserve">🧠 Method: R=18, A=1, T=20. DOG: D=4, O=15, G=7 -&gt; 4157.</w:t>
      </w:r>
    </w:p>
    <w:p>
      <w:pPr>
        <w:spacing w:after="40"/>
        <w:ind w:left="360"/>
      </w:pPr>
      <w:r>
        <w:rPr>
          <w:rFonts w:ascii="Times New Roman" w:hAnsi="Times New Roman"/>
          <w:sz w:val="24"/>
          <w:szCs w:val="24"/>
        </w:rPr>
        <w:t xml:space="preserve">🔍 Key Clues: RAT | DOG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4715: 4715 swaps O and G positions (4, 7, 15).</w:t>
      </w:r>
    </w:p>
    <w:p>
      <w:pPr>
        <w:spacing w:after="40"/>
        <w:ind w:left="360"/>
      </w:pPr>
      <w:r>
        <w:rPr>
          <w:rFonts w:ascii="Times New Roman" w:hAnsi="Times New Roman"/>
          <w:sz w:val="24"/>
          <w:szCs w:val="24"/>
        </w:rPr>
        <w:t xml:space="preserve">B — 1547: 1547 starts with O instead of D - order not preserved.</w:t>
      </w:r>
    </w:p>
    <w:p>
      <w:pPr>
        <w:spacing w:after="40"/>
        <w:ind w:left="360"/>
      </w:pPr>
      <w:r>
        <w:rPr>
          <w:rFonts w:ascii="Times New Roman" w:hAnsi="Times New Roman"/>
          <w:sz w:val="24"/>
          <w:szCs w:val="24"/>
        </w:rPr>
        <w:t xml:space="preserve">C — 4517: 4517 reverses the O and G digits incorrectly.</w:t>
      </w:r>
    </w:p>
    <w:p>
      <w:pPr>
        <w:spacing w:after="40"/>
        <w:ind w:left="360"/>
      </w:pPr>
      <w:r>
        <w:rPr>
          <w:rFonts w:ascii="Times New Roman" w:hAnsi="Times New Roman"/>
          <w:sz w:val="24"/>
          <w:szCs w:val="24"/>
        </w:rPr>
        <w:t xml:space="preserve">⚠️ Exam Trap: Keep letter order: D-O-G = 4-15-7; students scramble the positions.</w:t>
      </w:r>
    </w:p>
    <w:p>
      <w:pPr>
        <w:spacing w:after="40"/>
        <w:ind w:left="360"/>
      </w:pPr>
      <w:r>
        <w:rPr>
          <w:rFonts w:ascii="Times New Roman" w:hAnsi="Times New Roman"/>
          <w:sz w:val="24"/>
          <w:szCs w:val="24"/>
        </w:rPr>
        <w:t xml:space="preserve">💎 PNC Trick: Alphabet positions: EJOTY = 5, 10, 15, 20,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walks 1 km North, 2 km West, then 1 km South. She is now: </w:t>
      </w:r>
    </w:p>
    <w:p>
      <w:pPr>
        <w:spacing w:after="40"/>
        <w:ind w:left="360"/>
      </w:pPr>
      <w:r>
        <w:rPr>
          <w:rFonts w:ascii="Times New Roman" w:hAnsi="Times New Roman"/>
          <w:sz w:val="24"/>
          <w:szCs w:val="24"/>
        </w:rPr>
        <w:t xml:space="preserve">(a) 2 km East</w:t>
      </w:r>
    </w:p>
    <w:p>
      <w:pPr>
        <w:spacing w:after="40"/>
        <w:ind w:left="360"/>
      </w:pPr>
      <w:r>
        <w:rPr>
          <w:rFonts w:ascii="Times New Roman" w:hAnsi="Times New Roman"/>
          <w:sz w:val="24"/>
          <w:szCs w:val="24"/>
        </w:rPr>
        <w:t xml:space="preserve">(b) 2 km West of the start</w:t>
      </w:r>
    </w:p>
    <w:p>
      <w:pPr>
        <w:spacing w:after="40"/>
        <w:ind w:left="360"/>
      </w:pPr>
      <w:r>
        <w:rPr>
          <w:rFonts w:ascii="Times New Roman" w:hAnsi="Times New Roman"/>
          <w:sz w:val="24"/>
          <w:szCs w:val="24"/>
        </w:rPr>
        <w:t xml:space="preserve">(c) 1 km North</w:t>
      </w:r>
    </w:p>
    <w:p>
      <w:pPr>
        <w:spacing w:after="40"/>
        <w:ind w:left="360"/>
      </w:pPr>
      <w:r>
        <w:rPr>
          <w:rFonts w:ascii="Times New Roman" w:hAnsi="Times New Roman"/>
          <w:sz w:val="24"/>
          <w:szCs w:val="24"/>
        </w:rPr>
        <w:t xml:space="preserve">(d) At the start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 km West of the start</w:t>
      </w:r>
    </w:p>
    <w:p>
      <w:pPr>
        <w:spacing w:after="40"/>
        <w:ind w:left="360"/>
      </w:pPr>
      <w:r>
        <w:rPr>
          <w:rFonts w:ascii="Times New Roman" w:hAnsi="Times New Roman"/>
          <w:sz w:val="24"/>
          <w:szCs w:val="24"/>
        </w:rPr>
        <w:t xml:space="preserve">🧠 Method: The 1N and 1S cancel, leaving exactly 2 km West of the starting point.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km East: East is the wrong direction; she walked West.</w:t>
      </w:r>
    </w:p>
    <w:p>
      <w:pPr>
        <w:spacing w:after="40"/>
        <w:ind w:left="360"/>
      </w:pPr>
      <w:r>
        <w:rPr>
          <w:rFonts w:ascii="Times New Roman" w:hAnsi="Times New Roman"/>
          <w:sz w:val="24"/>
          <w:szCs w:val="24"/>
        </w:rPr>
        <w:t xml:space="preserve">C — 1 km North: 1 km North ignores the 1 km South that cancels it.</w:t>
      </w:r>
    </w:p>
    <w:p>
      <w:pPr>
        <w:spacing w:after="40"/>
        <w:ind w:left="360"/>
      </w:pPr>
      <w:r>
        <w:rPr>
          <w:rFonts w:ascii="Times New Roman" w:hAnsi="Times New Roman"/>
          <w:sz w:val="24"/>
          <w:szCs w:val="24"/>
        </w:rPr>
        <w:t xml:space="preserve">D — At the start: The 2 km West walk is not cancelled, so she is not at the start.</w:t>
      </w:r>
    </w:p>
    <w:p>
      <w:pPr>
        <w:spacing w:after="40"/>
        <w:ind w:left="360"/>
      </w:pPr>
      <w:r>
        <w:rPr>
          <w:rFonts w:ascii="Times New Roman" w:hAnsi="Times New Roman"/>
          <w:sz w:val="24"/>
          <w:szCs w:val="24"/>
        </w:rPr>
        <w:t xml:space="preserve">⚠️ Exam Trap: Students cancel all movements; only N and S cancel - the West leg remains.</w:t>
      </w:r>
    </w:p>
    <w:p>
      <w:pPr>
        <w:spacing w:after="40"/>
        <w:ind w:left="360"/>
      </w:pPr>
      <w:r>
        <w:rPr>
          <w:rFonts w:ascii="Times New Roman" w:hAnsi="Times New Roman"/>
          <w:sz w:val="24"/>
          <w:szCs w:val="24"/>
        </w:rPr>
        <w:t xml:space="preserve">💎 PNC Trick: Net displacement: add N-S and E-W separately; distance = sqrt(x^2 + y^2) if both remain.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 is the husband of Q. P is the father of R. R is the sister of S. How is Q related to S? </w:t>
      </w:r>
    </w:p>
    <w:p>
      <w:pPr>
        <w:spacing w:after="40"/>
        <w:ind w:left="360"/>
      </w:pPr>
      <w:r>
        <w:rPr>
          <w:rFonts w:ascii="Times New Roman" w:hAnsi="Times New Roman"/>
          <w:sz w:val="24"/>
          <w:szCs w:val="24"/>
        </w:rPr>
        <w:t xml:space="preserve">(a) Mother</w:t>
      </w:r>
    </w:p>
    <w:p>
      <w:pPr>
        <w:spacing w:after="40"/>
        <w:ind w:left="360"/>
      </w:pPr>
      <w:r>
        <w:rPr>
          <w:rFonts w:ascii="Times New Roman" w:hAnsi="Times New Roman"/>
          <w:sz w:val="24"/>
          <w:szCs w:val="24"/>
        </w:rPr>
        <w:t xml:space="preserve">(b) Grandmother</w:t>
      </w:r>
    </w:p>
    <w:p>
      <w:pPr>
        <w:spacing w:after="40"/>
        <w:ind w:left="360"/>
      </w:pPr>
      <w:r>
        <w:rPr>
          <w:rFonts w:ascii="Times New Roman" w:hAnsi="Times New Roman"/>
          <w:sz w:val="24"/>
          <w:szCs w:val="24"/>
        </w:rPr>
        <w:t xml:space="preserve">(c) Sister</w:t>
      </w:r>
    </w:p>
    <w:p>
      <w:pPr>
        <w:spacing w:after="40"/>
        <w:ind w:left="360"/>
      </w:pPr>
      <w:r>
        <w:rPr>
          <w:rFonts w:ascii="Times New Roman" w:hAnsi="Times New Roman"/>
          <w:sz w:val="24"/>
          <w:szCs w:val="24"/>
        </w:rPr>
        <w:t xml:space="preserve">(d) Aunt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Mother</w:t>
      </w:r>
    </w:p>
    <w:p>
      <w:pPr>
        <w:spacing w:after="40"/>
        <w:ind w:left="360"/>
      </w:pPr>
      <w:r>
        <w:rPr>
          <w:rFonts w:ascii="Times New Roman" w:hAnsi="Times New Roman"/>
          <w:sz w:val="24"/>
          <w:szCs w:val="24"/>
        </w:rPr>
        <w:t xml:space="preserve">🧠 Method: P and Q are spouses; R is their daughter and S is R's sibling, so Q is S's mother.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Grandmother: Grandmother would be two generations above S.</w:t>
      </w:r>
    </w:p>
    <w:p>
      <w:pPr>
        <w:spacing w:after="40"/>
        <w:ind w:left="360"/>
      </w:pPr>
      <w:r>
        <w:rPr>
          <w:rFonts w:ascii="Times New Roman" w:hAnsi="Times New Roman"/>
          <w:sz w:val="24"/>
          <w:szCs w:val="24"/>
        </w:rPr>
        <w:t xml:space="preserve">C — Sister: Q is P's wife, one generation above S - not a sister.</w:t>
      </w:r>
    </w:p>
    <w:p>
      <w:pPr>
        <w:spacing w:after="40"/>
        <w:ind w:left="360"/>
      </w:pPr>
      <w:r>
        <w:rPr>
          <w:rFonts w:ascii="Times New Roman" w:hAnsi="Times New Roman"/>
          <w:sz w:val="24"/>
          <w:szCs w:val="24"/>
        </w:rPr>
        <w:t xml:space="preserve">D — Aunt: Aunt would be the father's or mother's sister.</w:t>
      </w:r>
    </w:p>
    <w:p>
      <w:pPr>
        <w:spacing w:after="40"/>
        <w:ind w:left="360"/>
      </w:pPr>
      <w:r>
        <w:rPr>
          <w:rFonts w:ascii="Times New Roman" w:hAnsi="Times New Roman"/>
          <w:sz w:val="24"/>
          <w:szCs w:val="24"/>
        </w:rPr>
        <w:t xml:space="preserve">⚠️ Exam Trap: Students forget Q is P's wife, so Q is the MOTHER of both R and S.</w:t>
      </w:r>
    </w:p>
    <w:p>
      <w:pPr>
        <w:spacing w:after="40"/>
        <w:ind w:left="360"/>
      </w:pPr>
      <w:r>
        <w:rPr>
          <w:rFonts w:ascii="Times New Roman" w:hAnsi="Times New Roman"/>
          <w:sz w:val="24"/>
          <w:szCs w:val="24"/>
        </w:rPr>
        <w:t xml:space="preserve">💎 PNC Trick: Husband's children = wife's children (unless stated as step); draw a family tree.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26 January 2024 was a Friday, then 15 August 2024 was a: </w:t>
      </w:r>
    </w:p>
    <w:p>
      <w:pPr>
        <w:spacing w:after="40"/>
        <w:ind w:left="360"/>
      </w:pPr>
      <w:r>
        <w:rPr>
          <w:rFonts w:ascii="Times New Roman" w:hAnsi="Times New Roman"/>
          <w:sz w:val="24"/>
          <w:szCs w:val="24"/>
        </w:rPr>
        <w:t xml:space="preserve">(a) Saturday</w:t>
      </w:r>
    </w:p>
    <w:p>
      <w:pPr>
        <w:spacing w:after="40"/>
        <w:ind w:left="360"/>
      </w:pPr>
      <w:r>
        <w:rPr>
          <w:rFonts w:ascii="Times New Roman" w:hAnsi="Times New Roman"/>
          <w:sz w:val="24"/>
          <w:szCs w:val="24"/>
        </w:rPr>
        <w:t xml:space="preserve">(b) Wednesday</w:t>
      </w:r>
    </w:p>
    <w:p>
      <w:pPr>
        <w:spacing w:after="40"/>
        <w:ind w:left="360"/>
      </w:pPr>
      <w:r>
        <w:rPr>
          <w:rFonts w:ascii="Times New Roman" w:hAnsi="Times New Roman"/>
          <w:sz w:val="24"/>
          <w:szCs w:val="24"/>
        </w:rPr>
        <w:t xml:space="preserve">(c) Thursday</w:t>
      </w:r>
    </w:p>
    <w:p>
      <w:pPr>
        <w:spacing w:after="40"/>
        <w:ind w:left="360"/>
      </w:pPr>
      <w:r>
        <w:rPr>
          <w:rFonts w:ascii="Times New Roman" w:hAnsi="Times New Roman"/>
          <w:sz w:val="24"/>
          <w:szCs w:val="24"/>
        </w:rPr>
        <w:t xml:space="preserve">(d) Friday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Thursday</w:t>
      </w:r>
    </w:p>
    <w:p>
      <w:pPr>
        <w:spacing w:after="40"/>
        <w:ind w:left="360"/>
      </w:pPr>
      <w:r>
        <w:rPr>
          <w:rFonts w:ascii="Times New Roman" w:hAnsi="Times New Roman"/>
          <w:sz w:val="24"/>
          <w:szCs w:val="24"/>
        </w:rPr>
        <w:t xml:space="preserve">🧠 Method: Days from 26 Jan to 15 Aug 2024 (leap year): 5+29+31+30+31+30+31+15 = 202 days; 202 = 28 weeks + 6 days; Friday + 6 = Thursday.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Saturday: Saturday = Friday + 7 odd days - an extra day added.</w:t>
      </w:r>
    </w:p>
    <w:p>
      <w:pPr>
        <w:spacing w:after="40"/>
        <w:ind w:left="360"/>
      </w:pPr>
      <w:r>
        <w:rPr>
          <w:rFonts w:ascii="Times New Roman" w:hAnsi="Times New Roman"/>
          <w:sz w:val="24"/>
          <w:szCs w:val="24"/>
        </w:rPr>
        <w:t xml:space="preserve">B — Wednesday: Wednesday = Friday + 5 - one day missed (ignoring 29 Feb 2024).</w:t>
      </w:r>
    </w:p>
    <w:p>
      <w:pPr>
        <w:spacing w:after="40"/>
        <w:ind w:left="360"/>
      </w:pPr>
      <w:r>
        <w:rPr>
          <w:rFonts w:ascii="Times New Roman" w:hAnsi="Times New Roman"/>
          <w:sz w:val="24"/>
          <w:szCs w:val="24"/>
        </w:rPr>
        <w:t xml:space="preserve">D — Friday: Friday = 202 treated as exact multiple of 7.</w:t>
      </w:r>
    </w:p>
    <w:p>
      <w:pPr>
        <w:spacing w:after="40"/>
        <w:ind w:left="360"/>
      </w:pPr>
      <w:r>
        <w:rPr>
          <w:rFonts w:ascii="Times New Roman" w:hAnsi="Times New Roman"/>
          <w:sz w:val="24"/>
          <w:szCs w:val="24"/>
        </w:rPr>
        <w:t xml:space="preserve">⚠️ Exam Trap: 2024 is a leap year: February has 29 days; skipping it gives Wednesday.</w:t>
      </w:r>
    </w:p>
    <w:p>
      <w:pPr>
        <w:spacing w:after="40"/>
        <w:ind w:left="360"/>
      </w:pPr>
      <w:r>
        <w:rPr>
          <w:rFonts w:ascii="Times New Roman" w:hAnsi="Times New Roman"/>
          <w:sz w:val="24"/>
          <w:szCs w:val="24"/>
        </w:rPr>
        <w:t xml:space="preserve">💎 PNC Trick: Odd days: count days, divide by 7, add remainder; leap year = 366 days = 2 odd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