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The social smile, responding to a face with a smile, appears at about:</w:t>
      </w:r>
    </w:p>
    <w:p>
      <w:pPr>
        <w:spacing w:after="40"/>
        <w:ind w:left="360"/>
      </w:pPr>
      <w:r>
        <w:rPr>
          <w:rFonts w:ascii="Times New Roman" w:hAnsi="Times New Roman"/>
          <w:sz w:val="24"/>
          <w:szCs w:val="24"/>
        </w:rPr>
        <w:t xml:space="preserve">(a) 2 months</w:t>
      </w:r>
    </w:p>
    <w:p>
      <w:pPr>
        <w:spacing w:after="40"/>
        <w:ind w:left="360"/>
      </w:pPr>
      <w:r>
        <w:rPr>
          <w:rFonts w:ascii="Times New Roman" w:hAnsi="Times New Roman"/>
          <w:sz w:val="24"/>
          <w:szCs w:val="24"/>
        </w:rPr>
        <w:t xml:space="preserve">(b) 6 months</w:t>
      </w:r>
    </w:p>
    <w:p>
      <w:pPr>
        <w:spacing w:after="40"/>
        <w:ind w:left="360"/>
      </w:pPr>
      <w:r>
        <w:rPr>
          <w:rFonts w:ascii="Times New Roman" w:hAnsi="Times New Roman"/>
          <w:sz w:val="24"/>
          <w:szCs w:val="24"/>
        </w:rPr>
        <w:t xml:space="preserve">(c) 1 year</w:t>
      </w:r>
    </w:p>
    <w:p>
      <w:pPr>
        <w:spacing w:after="40"/>
        <w:ind w:left="360"/>
      </w:pPr>
      <w:r>
        <w:rPr>
          <w:rFonts w:ascii="Times New Roman" w:hAnsi="Times New Roman"/>
          <w:sz w:val="24"/>
          <w:szCs w:val="24"/>
        </w:rPr>
        <w:t xml:space="preserve">(d) 3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 months</w:t>
      </w:r>
    </w:p>
    <w:p>
      <w:pPr>
        <w:spacing w:after="40"/>
        <w:ind w:left="360"/>
      </w:pPr>
      <w:r>
        <w:rPr>
          <w:rFonts w:ascii="Times New Roman" w:hAnsi="Times New Roman"/>
          <w:sz w:val="24"/>
          <w:szCs w:val="24"/>
        </w:rPr>
        <w:t xml:space="preserve">🧠 Clinical Rationale: By 2 months infants smile socially in response to faces and voices - an early social milestone; a 6-8 week old not smiling may warrant developmental review.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 months: By 6 months the baby laughs aloud and squeals; social smile comes much earlier.</w:t>
      </w:r>
    </w:p>
    <w:p>
      <w:pPr>
        <w:spacing w:after="40"/>
        <w:ind w:left="360"/>
      </w:pPr>
      <w:r>
        <w:rPr>
          <w:rFonts w:ascii="Times New Roman" w:hAnsi="Times New Roman"/>
          <w:sz w:val="24"/>
          <w:szCs w:val="24"/>
        </w:rPr>
        <w:t xml:space="preserve">C — 1 year: At 1 year the infant waves bye-bye and says 1-2 words - far beyond the first smile.</w:t>
      </w:r>
    </w:p>
    <w:p>
      <w:pPr>
        <w:spacing w:after="40"/>
        <w:ind w:left="360"/>
      </w:pPr>
      <w:r>
        <w:rPr>
          <w:rFonts w:ascii="Times New Roman" w:hAnsi="Times New Roman"/>
          <w:sz w:val="24"/>
          <w:szCs w:val="24"/>
        </w:rPr>
        <w:t xml:space="preserve">D — 3 weeks: At 3 weeks there is only reflexive (endogenous) smiling, not a social response to a face.</w:t>
      </w:r>
    </w:p>
    <w:p>
      <w:pPr>
        <w:spacing w:after="40"/>
        <w:ind w:left="360"/>
      </w:pPr>
      <w:r>
        <w:rPr>
          <w:rFonts w:ascii="Times New Roman" w:hAnsi="Times New Roman"/>
          <w:sz w:val="24"/>
          <w:szCs w:val="24"/>
        </w:rPr>
        <w:t xml:space="preserve">⚠️ Exam Trap: Confusing the SOCIAL smile (2 months) with reflex smiling in sleep during the first weeks.</w:t>
      </w:r>
    </w:p>
    <w:p>
      <w:pPr>
        <w:spacing w:after="40"/>
        <w:ind w:left="360"/>
      </w:pPr>
      <w:r>
        <w:rPr>
          <w:rFonts w:ascii="Times New Roman" w:hAnsi="Times New Roman"/>
          <w:sz w:val="24"/>
          <w:szCs w:val="24"/>
        </w:rPr>
        <w:t xml:space="preserve">💎 PNC Pearl: Milestones: social smile 2 m, head control 3 m, sits 6-8 m, walks 12-15 m, 2 words 1 yr.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healthy infant's birth weight typically:</w:t>
      </w:r>
    </w:p>
    <w:p>
      <w:pPr>
        <w:spacing w:after="40"/>
        <w:ind w:left="360"/>
      </w:pPr>
      <w:r>
        <w:rPr>
          <w:rFonts w:ascii="Times New Roman" w:hAnsi="Times New Roman"/>
          <w:sz w:val="24"/>
          <w:szCs w:val="24"/>
        </w:rPr>
        <w:t xml:space="preserve">(a) Doubles by 5-6 months and triples by 1 year</w:t>
      </w:r>
    </w:p>
    <w:p>
      <w:pPr>
        <w:spacing w:after="40"/>
        <w:ind w:left="360"/>
      </w:pPr>
      <w:r>
        <w:rPr>
          <w:rFonts w:ascii="Times New Roman" w:hAnsi="Times New Roman"/>
          <w:sz w:val="24"/>
          <w:szCs w:val="24"/>
        </w:rPr>
        <w:t xml:space="preserve">(b) Does not change in the first year</w:t>
      </w:r>
    </w:p>
    <w:p>
      <w:pPr>
        <w:spacing w:after="40"/>
        <w:ind w:left="360"/>
      </w:pPr>
      <w:r>
        <w:rPr>
          <w:rFonts w:ascii="Times New Roman" w:hAnsi="Times New Roman"/>
          <w:sz w:val="24"/>
          <w:szCs w:val="24"/>
        </w:rPr>
        <w:t xml:space="preserve">(c) Doubles by 1 month</w:t>
      </w:r>
    </w:p>
    <w:p>
      <w:pPr>
        <w:spacing w:after="40"/>
        <w:ind w:left="360"/>
      </w:pPr>
      <w:r>
        <w:rPr>
          <w:rFonts w:ascii="Times New Roman" w:hAnsi="Times New Roman"/>
          <w:sz w:val="24"/>
          <w:szCs w:val="24"/>
        </w:rPr>
        <w:t xml:space="preserve">(d) Triples by 3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Doubles by 5-6 months and triples by 1 year</w:t>
      </w:r>
    </w:p>
    <w:p>
      <w:pPr>
        <w:spacing w:after="40"/>
        <w:ind w:left="360"/>
      </w:pPr>
      <w:r>
        <w:rPr>
          <w:rFonts w:ascii="Times New Roman" w:hAnsi="Times New Roman"/>
          <w:sz w:val="24"/>
          <w:szCs w:val="24"/>
        </w:rPr>
        <w:t xml:space="preserve">🧠 Clinical Rationale: Rapid early growth: weight doubles by about 5-6 months and triples by 1 year; height increases about 25 cm in the first year - growth is the best indicator of child health.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Does not change in the first year: Birth weight usually triples by one year - growth is rapid.</w:t>
      </w:r>
    </w:p>
    <w:p>
      <w:pPr>
        <w:spacing w:after="40"/>
        <w:ind w:left="360"/>
      </w:pPr>
      <w:r>
        <w:rPr>
          <w:rFonts w:ascii="Times New Roman" w:hAnsi="Times New Roman"/>
          <w:sz w:val="24"/>
          <w:szCs w:val="24"/>
        </w:rPr>
        <w:t xml:space="preserve">C — Doubles by 1 month: Doubling in one month is impossibly fast for a term infant.</w:t>
      </w:r>
    </w:p>
    <w:p>
      <w:pPr>
        <w:spacing w:after="40"/>
        <w:ind w:left="360"/>
      </w:pPr>
      <w:r>
        <w:rPr>
          <w:rFonts w:ascii="Times New Roman" w:hAnsi="Times New Roman"/>
          <w:sz w:val="24"/>
          <w:szCs w:val="24"/>
        </w:rPr>
        <w:t xml:space="preserve">D — Triples by 3 months: Tripling takes a full year; only DOUBLING happens by 5-6 months.</w:t>
      </w:r>
    </w:p>
    <w:p>
      <w:pPr>
        <w:spacing w:after="40"/>
        <w:ind w:left="360"/>
      </w:pPr>
      <w:r>
        <w:rPr>
          <w:rFonts w:ascii="Times New Roman" w:hAnsi="Times New Roman"/>
          <w:sz w:val="24"/>
          <w:szCs w:val="24"/>
        </w:rPr>
        <w:t xml:space="preserve">⚠️ Exam Trap: Swapping doubling (5-6 months) with tripling (1 year).</w:t>
      </w:r>
    </w:p>
    <w:p>
      <w:pPr>
        <w:spacing w:after="40"/>
        <w:ind w:left="360"/>
      </w:pPr>
      <w:r>
        <w:rPr>
          <w:rFonts w:ascii="Times New Roman" w:hAnsi="Times New Roman"/>
          <w:sz w:val="24"/>
          <w:szCs w:val="24"/>
        </w:rPr>
        <w:t xml:space="preserve">💎 PNC Pearl: Weight x2 at 5-6 m, x3 at 1 yr; length +25 cm in year 1; HC 33-&gt;45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vaccine vial monitor (VVM) on a vaccine label indicates:</w:t>
      </w:r>
    </w:p>
    <w:p>
      <w:pPr>
        <w:spacing w:after="40"/>
        <w:ind w:left="360"/>
      </w:pPr>
      <w:r>
        <w:rPr>
          <w:rFonts w:ascii="Times New Roman" w:hAnsi="Times New Roman"/>
          <w:sz w:val="24"/>
          <w:szCs w:val="24"/>
        </w:rPr>
        <w:t xml:space="preserve">(a) The batch number only</w:t>
      </w:r>
    </w:p>
    <w:p>
      <w:pPr>
        <w:spacing w:after="40"/>
        <w:ind w:left="360"/>
      </w:pPr>
      <w:r>
        <w:rPr>
          <w:rFonts w:ascii="Times New Roman" w:hAnsi="Times New Roman"/>
          <w:sz w:val="24"/>
          <w:szCs w:val="24"/>
        </w:rPr>
        <w:t xml:space="preserve">(b) Whether the vaccine has been exposed to damaging heat</w:t>
      </w:r>
    </w:p>
    <w:p>
      <w:pPr>
        <w:spacing w:after="40"/>
        <w:ind w:left="360"/>
      </w:pPr>
      <w:r>
        <w:rPr>
          <w:rFonts w:ascii="Times New Roman" w:hAnsi="Times New Roman"/>
          <w:sz w:val="24"/>
          <w:szCs w:val="24"/>
        </w:rPr>
        <w:t xml:space="preserve">(c) The expiry date</w:t>
      </w:r>
    </w:p>
    <w:p>
      <w:pPr>
        <w:spacing w:after="40"/>
        <w:ind w:left="360"/>
      </w:pPr>
      <w:r>
        <w:rPr>
          <w:rFonts w:ascii="Times New Roman" w:hAnsi="Times New Roman"/>
          <w:sz w:val="24"/>
          <w:szCs w:val="24"/>
        </w:rPr>
        <w:t xml:space="preserve">(d) The vaccine's colour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Whether the vaccine has been exposed to damaging heat</w:t>
      </w:r>
    </w:p>
    <w:p>
      <w:pPr>
        <w:spacing w:after="40"/>
        <w:ind w:left="360"/>
      </w:pPr>
      <w:r>
        <w:rPr>
          <w:rFonts w:ascii="Times New Roman" w:hAnsi="Times New Roman"/>
          <w:sz w:val="24"/>
          <w:szCs w:val="24"/>
        </w:rPr>
        <w:t xml:space="preserve">🧠 Clinical Rationale: The VVM - a heat-sensitive square inside a circle on the label - darkens with heat exposure; if the inner square matches or is darker than the circle, the vial is discarded.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batch number only: The batch number is printed separately on the label, not shown by the VVM.</w:t>
      </w:r>
    </w:p>
    <w:p>
      <w:pPr>
        <w:spacing w:after="40"/>
        <w:ind w:left="360"/>
      </w:pPr>
      <w:r>
        <w:rPr>
          <w:rFonts w:ascii="Times New Roman" w:hAnsi="Times New Roman"/>
          <w:sz w:val="24"/>
          <w:szCs w:val="24"/>
        </w:rPr>
        <w:t xml:space="preserve">C — The expiry date: Expiry is a printed date - the VVM is a heat-exposure indicator.</w:t>
      </w:r>
    </w:p>
    <w:p>
      <w:pPr>
        <w:spacing w:after="40"/>
        <w:ind w:left="360"/>
      </w:pPr>
      <w:r>
        <w:rPr>
          <w:rFonts w:ascii="Times New Roman" w:hAnsi="Times New Roman"/>
          <w:sz w:val="24"/>
          <w:szCs w:val="24"/>
        </w:rPr>
        <w:t xml:space="preserve">D — The vaccine's colour: Colour changes are what the VVM uses, but it does not measure the vaccine's own colour.</w:t>
      </w:r>
    </w:p>
    <w:p>
      <w:pPr>
        <w:spacing w:after="40"/>
        <w:ind w:left="360"/>
      </w:pPr>
      <w:r>
        <w:rPr>
          <w:rFonts w:ascii="Times New Roman" w:hAnsi="Times New Roman"/>
          <w:sz w:val="24"/>
          <w:szCs w:val="24"/>
        </w:rPr>
        <w:t xml:space="preserve">⚠️ Exam Trap: Discarding a vial only when the inner square is DARKER than or equal to the outer circle - lighter is usable.</w:t>
      </w:r>
    </w:p>
    <w:p>
      <w:pPr>
        <w:spacing w:after="40"/>
        <w:ind w:left="360"/>
      </w:pPr>
      <w:r>
        <w:rPr>
          <w:rFonts w:ascii="Times New Roman" w:hAnsi="Times New Roman"/>
          <w:sz w:val="24"/>
          <w:szCs w:val="24"/>
        </w:rPr>
        <w:t xml:space="preserve">💎 PNC Pearl: VVM: inner square lighter than circle = USE; matches or darker = DISCARD (heat damage).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adverse event following immunization (AEFI) should be:</w:t>
      </w:r>
    </w:p>
    <w:p>
      <w:pPr>
        <w:spacing w:after="40"/>
        <w:ind w:left="360"/>
      </w:pPr>
      <w:r>
        <w:rPr>
          <w:rFonts w:ascii="Times New Roman" w:hAnsi="Times New Roman"/>
          <w:sz w:val="24"/>
          <w:szCs w:val="24"/>
        </w:rPr>
        <w:t xml:space="preserve">(a) Ignored completely</w:t>
      </w:r>
    </w:p>
    <w:p>
      <w:pPr>
        <w:spacing w:after="40"/>
        <w:ind w:left="360"/>
      </w:pPr>
      <w:r>
        <w:rPr>
          <w:rFonts w:ascii="Times New Roman" w:hAnsi="Times New Roman"/>
          <w:sz w:val="24"/>
          <w:szCs w:val="24"/>
        </w:rPr>
        <w:t xml:space="preserve">(b) Reported to the health system and investigated as per national guidelines</w:t>
      </w:r>
    </w:p>
    <w:p>
      <w:pPr>
        <w:spacing w:after="40"/>
        <w:ind w:left="360"/>
      </w:pPr>
      <w:r>
        <w:rPr>
          <w:rFonts w:ascii="Times New Roman" w:hAnsi="Times New Roman"/>
          <w:sz w:val="24"/>
          <w:szCs w:val="24"/>
        </w:rPr>
        <w:t xml:space="preserve">(c) Treated only with home remedies</w:t>
      </w:r>
    </w:p>
    <w:p>
      <w:pPr>
        <w:spacing w:after="40"/>
        <w:ind w:left="360"/>
      </w:pPr>
      <w:r>
        <w:rPr>
          <w:rFonts w:ascii="Times New Roman" w:hAnsi="Times New Roman"/>
          <w:sz w:val="24"/>
          <w:szCs w:val="24"/>
        </w:rPr>
        <w:t xml:space="preserve">(d) Kept secret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Reported to the health system and investigated as per national guidelines</w:t>
      </w:r>
    </w:p>
    <w:p>
      <w:pPr>
        <w:spacing w:after="40"/>
        <w:ind w:left="360"/>
      </w:pPr>
      <w:r>
        <w:rPr>
          <w:rFonts w:ascii="Times New Roman" w:hAnsi="Times New Roman"/>
          <w:sz w:val="24"/>
          <w:szCs w:val="24"/>
        </w:rPr>
        <w:t xml:space="preserve">🧠 Clinical Rationale: AEFI - any untoward event after vaccination - is reported and reviewed to distinguish true vaccine reactions from coincidental illness, maintaining public trust and vaccine safety.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Ignored completely: Ignoring AEFI misses real safety signals and destroys vaccine confidence.</w:t>
      </w:r>
    </w:p>
    <w:p>
      <w:pPr>
        <w:spacing w:after="40"/>
        <w:ind w:left="360"/>
      </w:pPr>
      <w:r>
        <w:rPr>
          <w:rFonts w:ascii="Times New Roman" w:hAnsi="Times New Roman"/>
          <w:sz w:val="24"/>
          <w:szCs w:val="24"/>
        </w:rPr>
        <w:t xml:space="preserve">C — Treated only with home remedies: Serious AEFI (anaphylaxis, seizures) need medical care, not home remedies.</w:t>
      </w:r>
    </w:p>
    <w:p>
      <w:pPr>
        <w:spacing w:after="40"/>
        <w:ind w:left="360"/>
      </w:pPr>
      <w:r>
        <w:rPr>
          <w:rFonts w:ascii="Times New Roman" w:hAnsi="Times New Roman"/>
          <w:sz w:val="24"/>
          <w:szCs w:val="24"/>
        </w:rPr>
        <w:t xml:space="preserve">D — Kept secret: Concealment is unethical; transparency keeps immunisation programmes trusted.</w:t>
      </w:r>
    </w:p>
    <w:p>
      <w:pPr>
        <w:spacing w:after="40"/>
        <w:ind w:left="360"/>
      </w:pPr>
      <w:r>
        <w:rPr>
          <w:rFonts w:ascii="Times New Roman" w:hAnsi="Times New Roman"/>
          <w:sz w:val="24"/>
          <w:szCs w:val="24"/>
        </w:rPr>
        <w:t xml:space="preserve">⚠️ Exam Trap: Treating every fever after a vaccine as a contraindication to the next dose - it is not.</w:t>
      </w:r>
    </w:p>
    <w:p>
      <w:pPr>
        <w:spacing w:after="40"/>
        <w:ind w:left="360"/>
      </w:pPr>
      <w:r>
        <w:rPr>
          <w:rFonts w:ascii="Times New Roman" w:hAnsi="Times New Roman"/>
          <w:sz w:val="24"/>
          <w:szCs w:val="24"/>
        </w:rPr>
        <w:t xml:space="preserve">💎 PNC Pearl: Serious AEFI (anaphylaxis, seizure, hypotonic episode): report within 24 h, investigate per national AEFI guidelines.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ORS contains:</w:t>
      </w:r>
    </w:p>
    <w:p>
      <w:pPr>
        <w:spacing w:after="40"/>
        <w:ind w:left="360"/>
      </w:pPr>
      <w:r>
        <w:rPr>
          <w:rFonts w:ascii="Times New Roman" w:hAnsi="Times New Roman"/>
          <w:sz w:val="24"/>
          <w:szCs w:val="24"/>
        </w:rPr>
        <w:t xml:space="preserve">(a) Only sugar</w:t>
      </w:r>
    </w:p>
    <w:p>
      <w:pPr>
        <w:spacing w:after="40"/>
        <w:ind w:left="360"/>
      </w:pPr>
      <w:r>
        <w:rPr>
          <w:rFonts w:ascii="Times New Roman" w:hAnsi="Times New Roman"/>
          <w:sz w:val="24"/>
          <w:szCs w:val="24"/>
        </w:rPr>
        <w:t xml:space="preserve">(b) Sodium, potassium, chloride, glucose, and citrate to replace losses in diarrhoea</w:t>
      </w:r>
    </w:p>
    <w:p>
      <w:pPr>
        <w:spacing w:after="40"/>
        <w:ind w:left="360"/>
      </w:pPr>
      <w:r>
        <w:rPr>
          <w:rFonts w:ascii="Times New Roman" w:hAnsi="Times New Roman"/>
          <w:sz w:val="24"/>
          <w:szCs w:val="24"/>
        </w:rPr>
        <w:t xml:space="preserve">(c) Only salt</w:t>
      </w:r>
    </w:p>
    <w:p>
      <w:pPr>
        <w:spacing w:after="40"/>
        <w:ind w:left="360"/>
      </w:pPr>
      <w:r>
        <w:rPr>
          <w:rFonts w:ascii="Times New Roman" w:hAnsi="Times New Roman"/>
          <w:sz w:val="24"/>
          <w:szCs w:val="24"/>
        </w:rPr>
        <w:t xml:space="preserve">(d)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Sodium, potassium, chloride, glucose, and citrate to replace losses in diarrhoea</w:t>
      </w:r>
    </w:p>
    <w:p>
      <w:pPr>
        <w:spacing w:after="40"/>
        <w:ind w:left="360"/>
      </w:pPr>
      <w:r>
        <w:rPr>
          <w:rFonts w:ascii="Times New Roman" w:hAnsi="Times New Roman"/>
          <w:sz w:val="24"/>
          <w:szCs w:val="24"/>
        </w:rPr>
        <w:t xml:space="preserve">🧠 Clinical Rationale: The WHO low-osmolarity ORS - glucose (75 mmol/L) plus electrolytes - exploits glucose-sodium cotransport to drive water absorption; zinc is added to treatment.</w:t>
      </w:r>
    </w:p>
    <w:p>
      <w:pPr>
        <w:spacing w:after="40"/>
        <w:ind w:left="360"/>
      </w:pPr>
      <w:r>
        <w:rPr>
          <w:rFonts w:ascii="Times New Roman" w:hAnsi="Times New Roman"/>
          <w:sz w:val="24"/>
          <w:szCs w:val="24"/>
        </w:rPr>
        <w:t xml:space="preserve">🔍 Key Clues: WHO | 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sugar: Sugar alone would worsen osmotic diarrhoea - salts and glucose together are essential.</w:t>
      </w:r>
    </w:p>
    <w:p>
      <w:pPr>
        <w:spacing w:after="40"/>
        <w:ind w:left="360"/>
      </w:pPr>
      <w:r>
        <w:rPr>
          <w:rFonts w:ascii="Times New Roman" w:hAnsi="Times New Roman"/>
          <w:sz w:val="24"/>
          <w:szCs w:val="24"/>
        </w:rPr>
        <w:t xml:space="preserve">C — Only salt: Salt without glucose cannot be absorbed via the sodium-glucose cotransport.</w:t>
      </w:r>
    </w:p>
    <w:p>
      <w:pPr>
        <w:spacing w:after="40"/>
        <w:ind w:left="360"/>
      </w:pPr>
      <w:r>
        <w:rPr>
          <w:rFonts w:ascii="Times New Roman" w:hAnsi="Times New Roman"/>
          <w:sz w:val="24"/>
          <w:szCs w:val="24"/>
        </w:rPr>
        <w:t xml:space="preserve">D — Antibiotics: ORS never contains antibiotics - they have no role in most acute watery diarrhoea.</w:t>
      </w:r>
    </w:p>
    <w:p>
      <w:pPr>
        <w:spacing w:after="40"/>
        <w:ind w:left="360"/>
      </w:pPr>
      <w:r>
        <w:rPr>
          <w:rFonts w:ascii="Times New Roman" w:hAnsi="Times New Roman"/>
          <w:sz w:val="24"/>
          <w:szCs w:val="24"/>
        </w:rPr>
        <w:t xml:space="preserve">⚠️ Exam Trap: Forgetting glucose is the key ingredient - absorption rides on sodium-glucose cotransport.</w:t>
      </w:r>
    </w:p>
    <w:p>
      <w:pPr>
        <w:spacing w:after="40"/>
        <w:ind w:left="360"/>
      </w:pPr>
      <w:r>
        <w:rPr>
          <w:rFonts w:ascii="Times New Roman" w:hAnsi="Times New Roman"/>
          <w:sz w:val="24"/>
          <w:szCs w:val="24"/>
        </w:rPr>
        <w:t xml:space="preserve">💎 PNC Pearl: Low-osmolarity ORS: Na 75, glucose 75, K 20, citrate 10, Cl 65 mmol/L; zinc 20 mg x 14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Blood in the stool of a child with diarrhoea indicates:</w:t>
      </w:r>
    </w:p>
    <w:p>
      <w:pPr>
        <w:spacing w:after="40"/>
        <w:ind w:left="360"/>
      </w:pPr>
      <w:r>
        <w:rPr>
          <w:rFonts w:ascii="Times New Roman" w:hAnsi="Times New Roman"/>
          <w:sz w:val="24"/>
          <w:szCs w:val="24"/>
        </w:rPr>
        <w:t xml:space="preserve">(a) Only viral infection</w:t>
      </w:r>
    </w:p>
    <w:p>
      <w:pPr>
        <w:spacing w:after="40"/>
        <w:ind w:left="360"/>
      </w:pPr>
      <w:r>
        <w:rPr>
          <w:rFonts w:ascii="Times New Roman" w:hAnsi="Times New Roman"/>
          <w:sz w:val="24"/>
          <w:szCs w:val="24"/>
        </w:rPr>
        <w:t xml:space="preserve">(b) Cholera exclusively</w:t>
      </w:r>
    </w:p>
    <w:p>
      <w:pPr>
        <w:spacing w:after="40"/>
        <w:ind w:left="360"/>
      </w:pPr>
      <w:r>
        <w:rPr>
          <w:rFonts w:ascii="Times New Roman" w:hAnsi="Times New Roman"/>
          <w:sz w:val="24"/>
          <w:szCs w:val="24"/>
        </w:rPr>
        <w:t xml:space="preserve">(c) Dysentery, which needs an antibiotic such as ciprofloxacin</w:t>
      </w:r>
    </w:p>
    <w:p>
      <w:pPr>
        <w:spacing w:after="40"/>
        <w:ind w:left="360"/>
      </w:pPr>
      <w:r>
        <w:rPr>
          <w:rFonts w:ascii="Times New Roman" w:hAnsi="Times New Roman"/>
          <w:sz w:val="24"/>
          <w:szCs w:val="24"/>
        </w:rPr>
        <w:t xml:space="preserve">(d) No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Dysentery, which needs an antibiotic such as ciprofloxacin</w:t>
      </w:r>
    </w:p>
    <w:p>
      <w:pPr>
        <w:spacing w:after="40"/>
        <w:ind w:left="360"/>
      </w:pPr>
      <w:r>
        <w:rPr>
          <w:rFonts w:ascii="Times New Roman" w:hAnsi="Times New Roman"/>
          <w:sz w:val="24"/>
          <w:szCs w:val="24"/>
        </w:rPr>
        <w:t xml:space="preserve">🧠 Clinical Rationale: Bloody diarrhoea - usually Shigella - is treated with an effective oral antibiotic plus fluids and zinc; cholera causes watery 'rice-water' stools without blood.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viral infection: Viral diarrhoea is watery; blood points to invasive bacterial dysentery.</w:t>
      </w:r>
    </w:p>
    <w:p>
      <w:pPr>
        <w:spacing w:after="40"/>
        <w:ind w:left="360"/>
      </w:pPr>
      <w:r>
        <w:rPr>
          <w:rFonts w:ascii="Times New Roman" w:hAnsi="Times New Roman"/>
          <w:sz w:val="24"/>
          <w:szCs w:val="24"/>
        </w:rPr>
        <w:t xml:space="preserve">B — Cholera exclusively: Cholera gives painless rice-water stool without blood.</w:t>
      </w:r>
    </w:p>
    <w:p>
      <w:pPr>
        <w:spacing w:after="40"/>
        <w:ind w:left="360"/>
      </w:pPr>
      <w:r>
        <w:rPr>
          <w:rFonts w:ascii="Times New Roman" w:hAnsi="Times New Roman"/>
          <w:sz w:val="24"/>
          <w:szCs w:val="24"/>
        </w:rPr>
        <w:t xml:space="preserve">D — No treatment: Dysentery needs prompt antibiotics - untreated it causes perforation and HUS.</w:t>
      </w:r>
    </w:p>
    <w:p>
      <w:pPr>
        <w:spacing w:after="40"/>
        <w:ind w:left="360"/>
      </w:pPr>
      <w:r>
        <w:rPr>
          <w:rFonts w:ascii="Times New Roman" w:hAnsi="Times New Roman"/>
          <w:sz w:val="24"/>
          <w:szCs w:val="24"/>
        </w:rPr>
        <w:t xml:space="preserve">⚠️ Exam Trap: Giving an antidiarrhoeal (loperamide) in bloody dysentery - it worsens invasive disease.</w:t>
      </w:r>
    </w:p>
    <w:p>
      <w:pPr>
        <w:spacing w:after="40"/>
        <w:ind w:left="360"/>
      </w:pPr>
      <w:r>
        <w:rPr>
          <w:rFonts w:ascii="Times New Roman" w:hAnsi="Times New Roman"/>
          <w:sz w:val="24"/>
          <w:szCs w:val="24"/>
        </w:rPr>
        <w:t xml:space="preserve">💎 PNC Pearl: Bloody stool + fever = Shigella dysentery: ciprofloxacin/azithromycin + ORS + zinc.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typhoid fever is at risk of the serious complication of:</w:t>
      </w:r>
    </w:p>
    <w:p>
      <w:pPr>
        <w:spacing w:after="40"/>
        <w:ind w:left="360"/>
      </w:pPr>
      <w:r>
        <w:rPr>
          <w:rFonts w:ascii="Times New Roman" w:hAnsi="Times New Roman"/>
          <w:sz w:val="24"/>
          <w:szCs w:val="24"/>
        </w:rPr>
        <w:t xml:space="preserve">(a) Deafness</w:t>
      </w:r>
    </w:p>
    <w:p>
      <w:pPr>
        <w:spacing w:after="40"/>
        <w:ind w:left="360"/>
      </w:pPr>
      <w:r>
        <w:rPr>
          <w:rFonts w:ascii="Times New Roman" w:hAnsi="Times New Roman"/>
          <w:sz w:val="24"/>
          <w:szCs w:val="24"/>
        </w:rPr>
        <w:t xml:space="preserve">(b) Blindness</w:t>
      </w:r>
    </w:p>
    <w:p>
      <w:pPr>
        <w:spacing w:after="40"/>
        <w:ind w:left="360"/>
      </w:pPr>
      <w:r>
        <w:rPr>
          <w:rFonts w:ascii="Times New Roman" w:hAnsi="Times New Roman"/>
          <w:sz w:val="24"/>
          <w:szCs w:val="24"/>
        </w:rPr>
        <w:t xml:space="preserve">(c) Paralysis</w:t>
      </w:r>
    </w:p>
    <w:p>
      <w:pPr>
        <w:spacing w:after="40"/>
        <w:ind w:left="360"/>
      </w:pPr>
      <w:r>
        <w:rPr>
          <w:rFonts w:ascii="Times New Roman" w:hAnsi="Times New Roman"/>
          <w:sz w:val="24"/>
          <w:szCs w:val="24"/>
        </w:rPr>
        <w:t xml:space="preserve">(d) Intestinal perforation and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Intestinal perforation and bleeding</w:t>
      </w:r>
    </w:p>
    <w:p>
      <w:pPr>
        <w:spacing w:after="40"/>
        <w:ind w:left="360"/>
      </w:pPr>
      <w:r>
        <w:rPr>
          <w:rFonts w:ascii="Times New Roman" w:hAnsi="Times New Roman"/>
          <w:sz w:val="24"/>
          <w:szCs w:val="24"/>
        </w:rPr>
        <w:t xml:space="preserve">🧠 Clinical Rationale: Typhoid - prolonged fever with rose spots, abdominal pain, and toxaemia - can perforate the ileum causing peritonitis; treatment is ceftriaxone or azithromycin with fluids.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Deafness: Deafness is linked to some drugs (aminoglycosides), not typhoid itself.</w:t>
      </w:r>
    </w:p>
    <w:p>
      <w:pPr>
        <w:spacing w:after="40"/>
        <w:ind w:left="360"/>
      </w:pPr>
      <w:r>
        <w:rPr>
          <w:rFonts w:ascii="Times New Roman" w:hAnsi="Times New Roman"/>
          <w:sz w:val="24"/>
          <w:szCs w:val="24"/>
        </w:rPr>
        <w:t xml:space="preserve">B — Blindness: Ocular involvement is not typical of typhoid fever.</w:t>
      </w:r>
    </w:p>
    <w:p>
      <w:pPr>
        <w:spacing w:after="40"/>
        <w:ind w:left="360"/>
      </w:pPr>
      <w:r>
        <w:rPr>
          <w:rFonts w:ascii="Times New Roman" w:hAnsi="Times New Roman"/>
          <w:sz w:val="24"/>
          <w:szCs w:val="24"/>
        </w:rPr>
        <w:t xml:space="preserve">C — Paralysis: Paralysis is not a typhoid complication - think of the gut and blood stream.</w:t>
      </w:r>
    </w:p>
    <w:p>
      <w:pPr>
        <w:spacing w:after="40"/>
        <w:ind w:left="360"/>
      </w:pPr>
      <w:r>
        <w:rPr>
          <w:rFonts w:ascii="Times New Roman" w:hAnsi="Times New Roman"/>
          <w:sz w:val="24"/>
          <w:szCs w:val="24"/>
        </w:rPr>
        <w:t xml:space="preserve">⚠️ Exam Trap: Missing day 2-3 week ileal perforation - sudden worsening pain and distension in treated typhoid.</w:t>
      </w:r>
    </w:p>
    <w:p>
      <w:pPr>
        <w:spacing w:after="40"/>
        <w:ind w:left="360"/>
      </w:pPr>
      <w:r>
        <w:rPr>
          <w:rFonts w:ascii="Times New Roman" w:hAnsi="Times New Roman"/>
          <w:sz w:val="24"/>
          <w:szCs w:val="24"/>
        </w:rPr>
        <w:t xml:space="preserve">💎 PNC Pearl: Typhoid: step-ladder fever, rose spots, relative bradycardia; complication = ileal perforation, encephalopathy.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Nephrotic syndrome in children is classically:</w:t>
      </w:r>
    </w:p>
    <w:p>
      <w:pPr>
        <w:spacing w:after="40"/>
        <w:ind w:left="360"/>
      </w:pPr>
      <w:r>
        <w:rPr>
          <w:rFonts w:ascii="Times New Roman" w:hAnsi="Times New Roman"/>
          <w:sz w:val="24"/>
          <w:szCs w:val="24"/>
        </w:rPr>
        <w:t xml:space="preserve">(a) A bacterial infection</w:t>
      </w:r>
    </w:p>
    <w:p>
      <w:pPr>
        <w:spacing w:after="40"/>
        <w:ind w:left="360"/>
      </w:pPr>
      <w:r>
        <w:rPr>
          <w:rFonts w:ascii="Times New Roman" w:hAnsi="Times New Roman"/>
          <w:sz w:val="24"/>
          <w:szCs w:val="24"/>
        </w:rPr>
        <w:t xml:space="preserve">(b) Always steroid-resistant</w:t>
      </w:r>
    </w:p>
    <w:p>
      <w:pPr>
        <w:spacing w:after="40"/>
        <w:ind w:left="360"/>
      </w:pPr>
      <w:r>
        <w:rPr>
          <w:rFonts w:ascii="Times New Roman" w:hAnsi="Times New Roman"/>
          <w:sz w:val="24"/>
          <w:szCs w:val="24"/>
        </w:rPr>
        <w:t xml:space="preserve">(c) Steroid-responsive minimal change disease with oedema, proteinuria, and hypoalbuminaemia</w:t>
      </w:r>
    </w:p>
    <w:p>
      <w:pPr>
        <w:spacing w:after="40"/>
        <w:ind w:left="360"/>
      </w:pPr>
      <w:r>
        <w:rPr>
          <w:rFonts w:ascii="Times New Roman" w:hAnsi="Times New Roman"/>
          <w:sz w:val="24"/>
          <w:szCs w:val="24"/>
        </w:rPr>
        <w:t xml:space="preserve">(d) An anatomical kidney defect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Steroid-responsive minimal change disease with oedema, proteinuria, and hypoalbuminaemia</w:t>
      </w:r>
    </w:p>
    <w:p>
      <w:pPr>
        <w:spacing w:after="40"/>
        <w:ind w:left="360"/>
      </w:pPr>
      <w:r>
        <w:rPr>
          <w:rFonts w:ascii="Times New Roman" w:hAnsi="Times New Roman"/>
          <w:sz w:val="24"/>
          <w:szCs w:val="24"/>
        </w:rPr>
        <w:t xml:space="preserve">🧠 Clinical Rationale: Minimal change nephrotic syndrome - the commonest childhood form - responds to steroids; care includes oedema monitoring, salt restriction, and preventing infection while on steroids.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bacterial infection: Post-streptococcal glomerulonephritis follows infection but is nephritic, not nephrotic.</w:t>
      </w:r>
    </w:p>
    <w:p>
      <w:pPr>
        <w:spacing w:after="40"/>
        <w:ind w:left="360"/>
      </w:pPr>
      <w:r>
        <w:rPr>
          <w:rFonts w:ascii="Times New Roman" w:hAnsi="Times New Roman"/>
          <w:sz w:val="24"/>
          <w:szCs w:val="24"/>
        </w:rPr>
        <w:t xml:space="preserve">B — Always steroid-resistant: Most childhood nephrotic syndrome (minimal change) responds to steroids.</w:t>
      </w:r>
    </w:p>
    <w:p>
      <w:pPr>
        <w:spacing w:after="40"/>
        <w:ind w:left="360"/>
      </w:pPr>
      <w:r>
        <w:rPr>
          <w:rFonts w:ascii="Times New Roman" w:hAnsi="Times New Roman"/>
          <w:sz w:val="24"/>
          <w:szCs w:val="24"/>
        </w:rPr>
        <w:t xml:space="preserve">D — An anatomical kidney defect: It is an immunological glomerular disease, not a structural defect.</w:t>
      </w:r>
    </w:p>
    <w:p>
      <w:pPr>
        <w:spacing w:after="40"/>
        <w:ind w:left="360"/>
      </w:pPr>
      <w:r>
        <w:rPr>
          <w:rFonts w:ascii="Times New Roman" w:hAnsi="Times New Roman"/>
          <w:sz w:val="24"/>
          <w:szCs w:val="24"/>
        </w:rPr>
        <w:t xml:space="preserve">⚠️ Exam Trap: Confusing nephrotic (proteinuria, oedema) with nephritic (haematuria, hypertension).</w:t>
      </w:r>
    </w:p>
    <w:p>
      <w:pPr>
        <w:spacing w:after="40"/>
        <w:ind w:left="360"/>
      </w:pPr>
      <w:r>
        <w:rPr>
          <w:rFonts w:ascii="Times New Roman" w:hAnsi="Times New Roman"/>
          <w:sz w:val="24"/>
          <w:szCs w:val="24"/>
        </w:rPr>
        <w:t xml:space="preserve">💎 PNC Pearl: Childhood nephrotic = minimal change: steroid-sensitive in &gt;80%; watch peritonitis and thrombosis.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Enuresis (bedwetting) in a school-age child is managed by:</w:t>
      </w:r>
    </w:p>
    <w:p>
      <w:pPr>
        <w:spacing w:after="40"/>
        <w:ind w:left="360"/>
      </w:pPr>
      <w:r>
        <w:rPr>
          <w:rFonts w:ascii="Times New Roman" w:hAnsi="Times New Roman"/>
          <w:sz w:val="24"/>
          <w:szCs w:val="24"/>
        </w:rPr>
        <w:t xml:space="preserve">(a) Reassurance, bladder training, limiting fluids at bedtime, and enuresis alarms</w:t>
      </w:r>
    </w:p>
    <w:p>
      <w:pPr>
        <w:spacing w:after="40"/>
        <w:ind w:left="360"/>
      </w:pPr>
      <w:r>
        <w:rPr>
          <w:rFonts w:ascii="Times New Roman" w:hAnsi="Times New Roman"/>
          <w:sz w:val="24"/>
          <w:szCs w:val="24"/>
        </w:rPr>
        <w:t xml:space="preserve">(b) Withholding all fluids in the day</w:t>
      </w:r>
    </w:p>
    <w:p>
      <w:pPr>
        <w:spacing w:after="40"/>
        <w:ind w:left="360"/>
      </w:pPr>
      <w:r>
        <w:rPr>
          <w:rFonts w:ascii="Times New Roman" w:hAnsi="Times New Roman"/>
          <w:sz w:val="24"/>
          <w:szCs w:val="24"/>
        </w:rPr>
        <w:t xml:space="preserve">(c) Forceful waking all night</w:t>
      </w:r>
    </w:p>
    <w:p>
      <w:pPr>
        <w:spacing w:after="40"/>
        <w:ind w:left="360"/>
      </w:pPr>
      <w:r>
        <w:rPr>
          <w:rFonts w:ascii="Times New Roman" w:hAnsi="Times New Roman"/>
          <w:sz w:val="24"/>
          <w:szCs w:val="24"/>
        </w:rPr>
        <w:t xml:space="preserve">(d) Punishment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Reassurance, bladder training, limiting fluids at bedtime, and enuresis alarms</w:t>
      </w:r>
    </w:p>
    <w:p>
      <w:pPr>
        <w:spacing w:after="40"/>
        <w:ind w:left="360"/>
      </w:pPr>
      <w:r>
        <w:rPr>
          <w:rFonts w:ascii="Times New Roman" w:hAnsi="Times New Roman"/>
          <w:sz w:val="24"/>
          <w:szCs w:val="24"/>
        </w:rPr>
        <w:t xml:space="preserve">🧠 Clinical Rationale: Most enuresis resolves with behavioural measures - regular voiding, reduced evening fluids, and alarms that condition waking; punishment worsens it, and organic causes (UTI, diabetes) are ruled out.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Withholding all fluids in the day: Only evening fluids are limited; daytime restriction is harmful.</w:t>
      </w:r>
    </w:p>
    <w:p>
      <w:pPr>
        <w:spacing w:after="40"/>
        <w:ind w:left="360"/>
      </w:pPr>
      <w:r>
        <w:rPr>
          <w:rFonts w:ascii="Times New Roman" w:hAnsi="Times New Roman"/>
          <w:sz w:val="24"/>
          <w:szCs w:val="24"/>
        </w:rPr>
        <w:t xml:space="preserve">C — Forceful waking all night: Forced waking does not condition bladder control and disrupts sleep.</w:t>
      </w:r>
    </w:p>
    <w:p>
      <w:pPr>
        <w:spacing w:after="40"/>
        <w:ind w:left="360"/>
      </w:pPr>
      <w:r>
        <w:rPr>
          <w:rFonts w:ascii="Times New Roman" w:hAnsi="Times New Roman"/>
          <w:sz w:val="24"/>
          <w:szCs w:val="24"/>
        </w:rPr>
        <w:t xml:space="preserve">D — Punishment: Punishment worsens enuresis and damages self-esteem - never a treatment.</w:t>
      </w:r>
    </w:p>
    <w:p>
      <w:pPr>
        <w:spacing w:after="40"/>
        <w:ind w:left="360"/>
      </w:pPr>
      <w:r>
        <w:rPr>
          <w:rFonts w:ascii="Times New Roman" w:hAnsi="Times New Roman"/>
          <w:sz w:val="24"/>
          <w:szCs w:val="24"/>
        </w:rPr>
        <w:t xml:space="preserve">⚠️ Exam Trap: Forgetting to rule out organic causes (UTI, diabetes, constipation) before behavioural therapy.</w:t>
      </w:r>
    </w:p>
    <w:p>
      <w:pPr>
        <w:spacing w:after="40"/>
        <w:ind w:left="360"/>
      </w:pPr>
      <w:r>
        <w:rPr>
          <w:rFonts w:ascii="Times New Roman" w:hAnsi="Times New Roman"/>
          <w:sz w:val="24"/>
          <w:szCs w:val="24"/>
        </w:rPr>
        <w:t xml:space="preserve">💎 PNC Pearl: Enuresis: behavioural first (alarm most effective); imipramine/desmopressin reserved for refractory cases.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ADHD (attention-deficit/hyperactivity disorder) is characterized by:</w:t>
      </w:r>
    </w:p>
    <w:p>
      <w:pPr>
        <w:spacing w:after="40"/>
        <w:ind w:left="360"/>
      </w:pPr>
      <w:r>
        <w:rPr>
          <w:rFonts w:ascii="Times New Roman" w:hAnsi="Times New Roman"/>
          <w:sz w:val="24"/>
          <w:szCs w:val="24"/>
        </w:rPr>
        <w:t xml:space="preserve">(a) Inattention, hyperactivity, and impulsivity inappropriate for the child's age</w:t>
      </w:r>
    </w:p>
    <w:p>
      <w:pPr>
        <w:spacing w:after="40"/>
        <w:ind w:left="360"/>
      </w:pPr>
      <w:r>
        <w:rPr>
          <w:rFonts w:ascii="Times New Roman" w:hAnsi="Times New Roman"/>
          <w:sz w:val="24"/>
          <w:szCs w:val="24"/>
        </w:rPr>
        <w:t xml:space="preserve">(b) Only physical clumsiness</w:t>
      </w:r>
    </w:p>
    <w:p>
      <w:pPr>
        <w:spacing w:after="40"/>
        <w:ind w:left="360"/>
      </w:pPr>
      <w:r>
        <w:rPr>
          <w:rFonts w:ascii="Times New Roman" w:hAnsi="Times New Roman"/>
          <w:sz w:val="24"/>
          <w:szCs w:val="24"/>
        </w:rPr>
        <w:t xml:space="preserve">(c) Only sleep problems</w:t>
      </w:r>
    </w:p>
    <w:p>
      <w:pPr>
        <w:spacing w:after="40"/>
        <w:ind w:left="360"/>
      </w:pPr>
      <w:r>
        <w:rPr>
          <w:rFonts w:ascii="Times New Roman" w:hAnsi="Times New Roman"/>
          <w:sz w:val="24"/>
          <w:szCs w:val="24"/>
        </w:rPr>
        <w:t xml:space="preserve">(d) Severe intellectual disability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Inattention, hyperactivity, and impulsivity inappropriate for the child's age</w:t>
      </w:r>
    </w:p>
    <w:p>
      <w:pPr>
        <w:spacing w:after="40"/>
        <w:ind w:left="360"/>
      </w:pPr>
      <w:r>
        <w:rPr>
          <w:rFonts w:ascii="Times New Roman" w:hAnsi="Times New Roman"/>
          <w:sz w:val="24"/>
          <w:szCs w:val="24"/>
        </w:rPr>
        <w:t xml:space="preserve">🧠 Clinical Rationale: ADHD - inattention, overactivity, and impulsivity across settings - affects learning and behaviour; treatment combines behavioural therapy, school support, and stimulants (methylphenidate).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physical clumsiness: Clumsiness suggests developmental coordination disorder, not ADHD.</w:t>
      </w:r>
    </w:p>
    <w:p>
      <w:pPr>
        <w:spacing w:after="40"/>
        <w:ind w:left="360"/>
      </w:pPr>
      <w:r>
        <w:rPr>
          <w:rFonts w:ascii="Times New Roman" w:hAnsi="Times New Roman"/>
          <w:sz w:val="24"/>
          <w:szCs w:val="24"/>
        </w:rPr>
        <w:t xml:space="preserve">C — Only sleep problems: Sleep issues may coexist but are not the defining triad.</w:t>
      </w:r>
    </w:p>
    <w:p>
      <w:pPr>
        <w:spacing w:after="40"/>
        <w:ind w:left="360"/>
      </w:pPr>
      <w:r>
        <w:rPr>
          <w:rFonts w:ascii="Times New Roman" w:hAnsi="Times New Roman"/>
          <w:sz w:val="24"/>
          <w:szCs w:val="24"/>
        </w:rPr>
        <w:t xml:space="preserve">D — Severe intellectual disability: ADHD does not cause intellectual disability - IQ is usually normal.</w:t>
      </w:r>
    </w:p>
    <w:p>
      <w:pPr>
        <w:spacing w:after="40"/>
        <w:ind w:left="360"/>
      </w:pPr>
      <w:r>
        <w:rPr>
          <w:rFonts w:ascii="Times New Roman" w:hAnsi="Times New Roman"/>
          <w:sz w:val="24"/>
          <w:szCs w:val="24"/>
        </w:rPr>
        <w:t xml:space="preserve">⚠️ Exam Trap: Expecting hyperactivity in every case - the inattentive type may be quietly dreamy.</w:t>
      </w:r>
    </w:p>
    <w:p>
      <w:pPr>
        <w:spacing w:after="40"/>
        <w:ind w:left="360"/>
      </w:pPr>
      <w:r>
        <w:rPr>
          <w:rFonts w:ascii="Times New Roman" w:hAnsi="Times New Roman"/>
          <w:sz w:val="24"/>
          <w:szCs w:val="24"/>
        </w:rPr>
        <w:t xml:space="preserve">💎 PNC Pearl: ADHD triad: inattention + hyperactivity + impulsivity, present in 2 settings before age 12; methylphenidate first-line.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infant with cleft lip/palate should be fed: </w:t>
      </w:r>
    </w:p>
    <w:p>
      <w:pPr>
        <w:spacing w:after="40"/>
        <w:ind w:left="360"/>
      </w:pPr>
      <w:r>
        <w:rPr>
          <w:rFonts w:ascii="Times New Roman" w:hAnsi="Times New Roman"/>
          <w:sz w:val="24"/>
          <w:szCs w:val="24"/>
        </w:rPr>
        <w:t xml:space="preserve">(a) With a straw at birth</w:t>
      </w:r>
    </w:p>
    <w:p>
      <w:pPr>
        <w:spacing w:after="40"/>
        <w:ind w:left="360"/>
      </w:pPr>
      <w:r>
        <w:rPr>
          <w:rFonts w:ascii="Times New Roman" w:hAnsi="Times New Roman"/>
          <w:sz w:val="24"/>
          <w:szCs w:val="24"/>
        </w:rPr>
        <w:t xml:space="preserve">(b) Lying completely flat with a fast flow</w:t>
      </w:r>
    </w:p>
    <w:p>
      <w:pPr>
        <w:spacing w:after="40"/>
        <w:ind w:left="360"/>
      </w:pPr>
      <w:r>
        <w:rPr>
          <w:rFonts w:ascii="Times New Roman" w:hAnsi="Times New Roman"/>
          <w:sz w:val="24"/>
          <w:szCs w:val="24"/>
        </w:rPr>
        <w:t xml:space="preserve">(c) By spoon only after 1 year</w:t>
      </w:r>
    </w:p>
    <w:p>
      <w:pPr>
        <w:spacing w:after="40"/>
        <w:ind w:left="360"/>
      </w:pPr>
      <w:r>
        <w:rPr>
          <w:rFonts w:ascii="Times New Roman" w:hAnsi="Times New Roman"/>
          <w:sz w:val="24"/>
          <w:szCs w:val="24"/>
        </w:rPr>
        <w:t xml:space="preserve">(d) In an upright position with slow, paced feeds using a soft, squeezable bottle or special feeder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 an upright position with slow, paced feeds using a soft, squeezable bottle or special feeder</w:t>
      </w:r>
    </w:p>
    <w:p>
      <w:pPr>
        <w:spacing w:after="40"/>
        <w:ind w:left="360"/>
      </w:pPr>
      <w:r>
        <w:rPr>
          <w:rFonts w:ascii="Times New Roman" w:hAnsi="Times New Roman"/>
          <w:sz w:val="24"/>
          <w:szCs w:val="24"/>
        </w:rPr>
        <w:t xml:space="preserve">🧠 Clinical Rationale: Upright, paced feeding with a wide soft nipple or obturator reduces nasal regurgitation and aspiration; the infant is burped often, and surgery repairs the defect.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 a straw at birth: A newborn cannot use a straw; feeding must be adapted, not forced.</w:t>
      </w:r>
    </w:p>
    <w:p>
      <w:pPr>
        <w:spacing w:after="40"/>
        <w:ind w:left="360"/>
      </w:pPr>
      <w:r>
        <w:rPr>
          <w:rFonts w:ascii="Times New Roman" w:hAnsi="Times New Roman"/>
          <w:sz w:val="24"/>
          <w:szCs w:val="24"/>
        </w:rPr>
        <w:t xml:space="preserve">B — Lying completely flat with a fast flow: Flat position with fast flow floods the nose and causes aspiration.</w:t>
      </w:r>
    </w:p>
    <w:p>
      <w:pPr>
        <w:spacing w:after="40"/>
        <w:ind w:left="360"/>
      </w:pPr>
      <w:r>
        <w:rPr>
          <w:rFonts w:ascii="Times New Roman" w:hAnsi="Times New Roman"/>
          <w:sz w:val="24"/>
          <w:szCs w:val="24"/>
        </w:rPr>
        <w:t xml:space="preserve">C — By spoon only after 1 year: Starving the infant until a year is unsafe - special feeding works from birth.</w:t>
      </w:r>
    </w:p>
    <w:p>
      <w:pPr>
        <w:spacing w:after="40"/>
        <w:ind w:left="360"/>
      </w:pPr>
      <w:r>
        <w:rPr>
          <w:rFonts w:ascii="Times New Roman" w:hAnsi="Times New Roman"/>
          <w:sz w:val="24"/>
          <w:szCs w:val="24"/>
        </w:rPr>
        <w:t xml:space="preserve">⚠️ Exam Trap: Letting the baby feed flat on the back - milk enters the nose and airway.</w:t>
      </w:r>
    </w:p>
    <w:p>
      <w:pPr>
        <w:spacing w:after="40"/>
        <w:ind w:left="360"/>
      </w:pPr>
      <w:r>
        <w:rPr>
          <w:rFonts w:ascii="Times New Roman" w:hAnsi="Times New Roman"/>
          <w:sz w:val="24"/>
          <w:szCs w:val="24"/>
        </w:rPr>
        <w:t xml:space="preserve">💎 PNC Pearl: Cleft feeding: upright, paced, squeezable (Haberman) feeder, burp often; repair at about 3 m (lip) / 9-18 m (palate).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Hirschsprung disease (congenital megacolon) presents with: </w:t>
      </w:r>
    </w:p>
    <w:p>
      <w:pPr>
        <w:spacing w:after="40"/>
        <w:ind w:left="360"/>
      </w:pPr>
      <w:r>
        <w:rPr>
          <w:rFonts w:ascii="Times New Roman" w:hAnsi="Times New Roman"/>
          <w:sz w:val="24"/>
          <w:szCs w:val="24"/>
        </w:rPr>
        <w:t xml:space="preserve">(a) Projectile vomiting</w:t>
      </w:r>
    </w:p>
    <w:p>
      <w:pPr>
        <w:spacing w:after="40"/>
        <w:ind w:left="360"/>
      </w:pPr>
      <w:r>
        <w:rPr>
          <w:rFonts w:ascii="Times New Roman" w:hAnsi="Times New Roman"/>
          <w:sz w:val="24"/>
          <w:szCs w:val="24"/>
        </w:rPr>
        <w:t xml:space="preserve">(b) A vesicular rash</w:t>
      </w:r>
    </w:p>
    <w:p>
      <w:pPr>
        <w:spacing w:after="40"/>
        <w:ind w:left="360"/>
      </w:pPr>
      <w:r>
        <w:rPr>
          <w:rFonts w:ascii="Times New Roman" w:hAnsi="Times New Roman"/>
          <w:sz w:val="24"/>
          <w:szCs w:val="24"/>
        </w:rPr>
        <w:t xml:space="preserve">(c) Watery diarrhoea from birth</w:t>
      </w:r>
    </w:p>
    <w:p>
      <w:pPr>
        <w:spacing w:after="40"/>
        <w:ind w:left="360"/>
      </w:pPr>
      <w:r>
        <w:rPr>
          <w:rFonts w:ascii="Times New Roman" w:hAnsi="Times New Roman"/>
          <w:sz w:val="24"/>
          <w:szCs w:val="24"/>
        </w:rPr>
        <w:t xml:space="preserve">(d) Failure to pass meconium in 48 hours, abdominal distension, and chronic constipation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Failure to pass meconium in 48 hours, abdominal distension, and chronic constipation</w:t>
      </w:r>
    </w:p>
    <w:p>
      <w:pPr>
        <w:spacing w:after="40"/>
        <w:ind w:left="360"/>
      </w:pPr>
      <w:r>
        <w:rPr>
          <w:rFonts w:ascii="Times New Roman" w:hAnsi="Times New Roman"/>
          <w:sz w:val="24"/>
          <w:szCs w:val="24"/>
        </w:rPr>
        <w:t xml:space="preserve">🧠 Clinical Rationale: Missing enteric ganglia leave the distal bowel contracted - the newborn fails to pass meconium and develops distension and vomiting; diagnosis by rectal biopsy and treatment by pull-through surgery.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Projectile vomiting: Projectile non-bilious vomiting points to pyloric stenosis instead.</w:t>
      </w:r>
    </w:p>
    <w:p>
      <w:pPr>
        <w:spacing w:after="40"/>
        <w:ind w:left="360"/>
      </w:pPr>
      <w:r>
        <w:rPr>
          <w:rFonts w:ascii="Times New Roman" w:hAnsi="Times New Roman"/>
          <w:sz w:val="24"/>
          <w:szCs w:val="24"/>
        </w:rPr>
        <w:t xml:space="preserve">B — A vesicular rash: A rash is unrelated to aganglionosis of the bowel.</w:t>
      </w:r>
    </w:p>
    <w:p>
      <w:pPr>
        <w:spacing w:after="40"/>
        <w:ind w:left="360"/>
      </w:pPr>
      <w:r>
        <w:rPr>
          <w:rFonts w:ascii="Times New Roman" w:hAnsi="Times New Roman"/>
          <w:sz w:val="24"/>
          <w:szCs w:val="24"/>
        </w:rPr>
        <w:t xml:space="preserve">C — Watery diarrhoea from birth: Absence of stool, not watery stool, marks Hirschsprung disease.</w:t>
      </w:r>
    </w:p>
    <w:p>
      <w:pPr>
        <w:spacing w:after="40"/>
        <w:ind w:left="360"/>
      </w:pPr>
      <w:r>
        <w:rPr>
          <w:rFonts w:ascii="Times New Roman" w:hAnsi="Times New Roman"/>
          <w:sz w:val="24"/>
          <w:szCs w:val="24"/>
        </w:rPr>
        <w:t xml:space="preserve">⚠️ Exam Trap: Mistaking Hirschsprung constipation for simple overflow - delayed meconium is the red flag.</w:t>
      </w:r>
    </w:p>
    <w:p>
      <w:pPr>
        <w:spacing w:after="40"/>
        <w:ind w:left="360"/>
      </w:pPr>
      <w:r>
        <w:rPr>
          <w:rFonts w:ascii="Times New Roman" w:hAnsi="Times New Roman"/>
          <w:sz w:val="24"/>
          <w:szCs w:val="24"/>
        </w:rPr>
        <w:t xml:space="preserve">💎 PNC Pearl: Delayed meconium &gt;48 h + distension = Hirschsprung; rectal biopsy (no ganglion cells); pull-through surgery.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hypospadias, the urinary meatus opens: </w:t>
      </w:r>
    </w:p>
    <w:p>
      <w:pPr>
        <w:spacing w:after="40"/>
        <w:ind w:left="360"/>
      </w:pPr>
      <w:r>
        <w:rPr>
          <w:rFonts w:ascii="Times New Roman" w:hAnsi="Times New Roman"/>
          <w:sz w:val="24"/>
          <w:szCs w:val="24"/>
        </w:rPr>
        <w:t xml:space="preserve">(a) In the scrotum only</w:t>
      </w:r>
    </w:p>
    <w:p>
      <w:pPr>
        <w:spacing w:after="40"/>
        <w:ind w:left="360"/>
      </w:pPr>
      <w:r>
        <w:rPr>
          <w:rFonts w:ascii="Times New Roman" w:hAnsi="Times New Roman"/>
          <w:sz w:val="24"/>
          <w:szCs w:val="24"/>
        </w:rPr>
        <w:t xml:space="preserve">(b) At the tip normally</w:t>
      </w:r>
    </w:p>
    <w:p>
      <w:pPr>
        <w:spacing w:after="40"/>
        <w:ind w:left="360"/>
      </w:pPr>
      <w:r>
        <w:rPr>
          <w:rFonts w:ascii="Times New Roman" w:hAnsi="Times New Roman"/>
          <w:sz w:val="24"/>
          <w:szCs w:val="24"/>
        </w:rPr>
        <w:t xml:space="preserve">(c) Behind the bladder</w:t>
      </w:r>
    </w:p>
    <w:p>
      <w:pPr>
        <w:spacing w:after="40"/>
        <w:ind w:left="360"/>
      </w:pPr>
      <w:r>
        <w:rPr>
          <w:rFonts w:ascii="Times New Roman" w:hAnsi="Times New Roman"/>
          <w:sz w:val="24"/>
          <w:szCs w:val="24"/>
        </w:rPr>
        <w:t xml:space="preserve">(d) On the underside (ventral surface) of the penis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 the underside (ventral surface) of the penis</w:t>
      </w:r>
    </w:p>
    <w:p>
      <w:pPr>
        <w:spacing w:after="40"/>
        <w:ind w:left="360"/>
      </w:pPr>
      <w:r>
        <w:rPr>
          <w:rFonts w:ascii="Times New Roman" w:hAnsi="Times New Roman"/>
          <w:sz w:val="24"/>
          <w:szCs w:val="24"/>
        </w:rPr>
        <w:t xml:space="preserve">🧠 Clinical Rationale: Hypospadias - meatus on the ventral shaft - is repaired surgically in the first year; circumcision is deferred because the foreskin is used in the repair.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 the scrotum only: Perineal/scrotal opening is the severe end of the spectrum, not the classic form.</w:t>
      </w:r>
    </w:p>
    <w:p>
      <w:pPr>
        <w:spacing w:after="40"/>
        <w:ind w:left="360"/>
      </w:pPr>
      <w:r>
        <w:rPr>
          <w:rFonts w:ascii="Times New Roman" w:hAnsi="Times New Roman"/>
          <w:sz w:val="24"/>
          <w:szCs w:val="24"/>
        </w:rPr>
        <w:t xml:space="preserve">B — At the tip normally: A normally placed tip is hypospadias-free by definition.</w:t>
      </w:r>
    </w:p>
    <w:p>
      <w:pPr>
        <w:spacing w:after="40"/>
        <w:ind w:left="360"/>
      </w:pPr>
      <w:r>
        <w:rPr>
          <w:rFonts w:ascii="Times New Roman" w:hAnsi="Times New Roman"/>
          <w:sz w:val="24"/>
          <w:szCs w:val="24"/>
        </w:rPr>
        <w:t xml:space="preserve">C — Behind the bladder: An opening behind the bladder is not a urethral position in boys.</w:t>
      </w:r>
    </w:p>
    <w:p>
      <w:pPr>
        <w:spacing w:after="40"/>
        <w:ind w:left="360"/>
      </w:pPr>
      <w:r>
        <w:rPr>
          <w:rFonts w:ascii="Times New Roman" w:hAnsi="Times New Roman"/>
          <w:sz w:val="24"/>
          <w:szCs w:val="24"/>
        </w:rPr>
        <w:t xml:space="preserve">⚠️ Exam Trap: Circumcising a hypospadias baby - the foreskin is needed for the repair.</w:t>
      </w:r>
    </w:p>
    <w:p>
      <w:pPr>
        <w:spacing w:after="40"/>
        <w:ind w:left="360"/>
      </w:pPr>
      <w:r>
        <w:rPr>
          <w:rFonts w:ascii="Times New Roman" w:hAnsi="Times New Roman"/>
          <w:sz w:val="24"/>
          <w:szCs w:val="24"/>
        </w:rPr>
        <w:t xml:space="preserve">💎 PNC Pearl: Hypospadias: ventral meatus + chordee + hooded prepuce; no circumcision; repair around 6-18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reduce the risk of sudden infant death syndrome (SIDS), the infant should be placed to sleep: </w:t>
      </w:r>
    </w:p>
    <w:p>
      <w:pPr>
        <w:spacing w:after="40"/>
        <w:ind w:left="360"/>
      </w:pPr>
      <w:r>
        <w:rPr>
          <w:rFonts w:ascii="Times New Roman" w:hAnsi="Times New Roman"/>
          <w:sz w:val="24"/>
          <w:szCs w:val="24"/>
        </w:rPr>
        <w:t xml:space="preserve">(a) On the stomach</w:t>
      </w:r>
    </w:p>
    <w:p>
      <w:pPr>
        <w:spacing w:after="40"/>
        <w:ind w:left="360"/>
      </w:pPr>
      <w:r>
        <w:rPr>
          <w:rFonts w:ascii="Times New Roman" w:hAnsi="Times New Roman"/>
          <w:sz w:val="24"/>
          <w:szCs w:val="24"/>
        </w:rPr>
        <w:t xml:space="preserve">(b) On the BACK on a firm mattress with no pillows or soft toys</w:t>
      </w:r>
    </w:p>
    <w:p>
      <w:pPr>
        <w:spacing w:after="40"/>
        <w:ind w:left="360"/>
      </w:pPr>
      <w:r>
        <w:rPr>
          <w:rFonts w:ascii="Times New Roman" w:hAnsi="Times New Roman"/>
          <w:sz w:val="24"/>
          <w:szCs w:val="24"/>
        </w:rPr>
        <w:t xml:space="preserve">(c) On a soft pillow</w:t>
      </w:r>
    </w:p>
    <w:p>
      <w:pPr>
        <w:spacing w:after="40"/>
        <w:ind w:left="360"/>
      </w:pPr>
      <w:r>
        <w:rPr>
          <w:rFonts w:ascii="Times New Roman" w:hAnsi="Times New Roman"/>
          <w:sz w:val="24"/>
          <w:szCs w:val="24"/>
        </w:rPr>
        <w:t xml:space="preserve">(d) With loose blankets over the face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 the BACK on a firm mattress with no pillows or soft toys</w:t>
      </w:r>
    </w:p>
    <w:p>
      <w:pPr>
        <w:spacing w:after="40"/>
        <w:ind w:left="360"/>
      </w:pPr>
      <w:r>
        <w:rPr>
          <w:rFonts w:ascii="Times New Roman" w:hAnsi="Times New Roman"/>
          <w:sz w:val="24"/>
          <w:szCs w:val="24"/>
        </w:rPr>
        <w:t xml:space="preserve">🧠 Clinical Rationale: Back-to-sleep on a firm, bare cot, room-sharing without bed-sharing, and avoiding overheating cut SIDS risk dramatically; tummy time is only for supervised awake periods.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 the stomach: Prone sleeping is the strongest modifiable SIDS risk factor.</w:t>
      </w:r>
    </w:p>
    <w:p>
      <w:pPr>
        <w:spacing w:after="40"/>
        <w:ind w:left="360"/>
      </w:pPr>
      <w:r>
        <w:rPr>
          <w:rFonts w:ascii="Times New Roman" w:hAnsi="Times New Roman"/>
          <w:sz w:val="24"/>
          <w:szCs w:val="24"/>
        </w:rPr>
        <w:t xml:space="preserve">C — On a soft pillow: Soft bedding can cover the face and cause rebreathing.</w:t>
      </w:r>
    </w:p>
    <w:p>
      <w:pPr>
        <w:spacing w:after="40"/>
        <w:ind w:left="360"/>
      </w:pPr>
      <w:r>
        <w:rPr>
          <w:rFonts w:ascii="Times New Roman" w:hAnsi="Times New Roman"/>
          <w:sz w:val="24"/>
          <w:szCs w:val="24"/>
        </w:rPr>
        <w:t xml:space="preserve">D — With loose blankets over the face: Loose bedding near the face raises suffocation and SIDS risk.</w:t>
      </w:r>
    </w:p>
    <w:p>
      <w:pPr>
        <w:spacing w:after="40"/>
        <w:ind w:left="360"/>
      </w:pPr>
      <w:r>
        <w:rPr>
          <w:rFonts w:ascii="Times New Roman" w:hAnsi="Times New Roman"/>
          <w:sz w:val="24"/>
          <w:szCs w:val="24"/>
        </w:rPr>
        <w:t xml:space="preserve">⚠️ Exam Trap: Placing the baby prone 'for comfort' - back-sleeping halves SIDS risk.</w:t>
      </w:r>
    </w:p>
    <w:p>
      <w:pPr>
        <w:spacing w:after="40"/>
        <w:ind w:left="360"/>
      </w:pPr>
      <w:r>
        <w:rPr>
          <w:rFonts w:ascii="Times New Roman" w:hAnsi="Times New Roman"/>
          <w:sz w:val="24"/>
          <w:szCs w:val="24"/>
        </w:rPr>
        <w:t xml:space="preserve">💎 PNC Pearl: SIDS prevention: supine, firm bare mattress, own cot in parents' room, no overheating or smoke.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burns in young children is: </w:t>
      </w:r>
    </w:p>
    <w:p>
      <w:pPr>
        <w:spacing w:after="40"/>
        <w:ind w:left="360"/>
      </w:pPr>
      <w:r>
        <w:rPr>
          <w:rFonts w:ascii="Times New Roman" w:hAnsi="Times New Roman"/>
          <w:sz w:val="24"/>
          <w:szCs w:val="24"/>
        </w:rPr>
        <w:t xml:space="preserve">(a) Scalding by hot liquids</w:t>
      </w:r>
    </w:p>
    <w:p>
      <w:pPr>
        <w:spacing w:after="40"/>
        <w:ind w:left="360"/>
      </w:pPr>
      <w:r>
        <w:rPr>
          <w:rFonts w:ascii="Times New Roman" w:hAnsi="Times New Roman"/>
          <w:sz w:val="24"/>
          <w:szCs w:val="24"/>
        </w:rPr>
        <w:t xml:space="preserve">(b) Electrical outlets</w:t>
      </w:r>
    </w:p>
    <w:p>
      <w:pPr>
        <w:spacing w:after="40"/>
        <w:ind w:left="360"/>
      </w:pPr>
      <w:r>
        <w:rPr>
          <w:rFonts w:ascii="Times New Roman" w:hAnsi="Times New Roman"/>
          <w:sz w:val="24"/>
          <w:szCs w:val="24"/>
        </w:rPr>
        <w:t xml:space="preserve">(c) Sunburn</w:t>
      </w:r>
    </w:p>
    <w:p>
      <w:pPr>
        <w:spacing w:after="40"/>
        <w:ind w:left="360"/>
      </w:pPr>
      <w:r>
        <w:rPr>
          <w:rFonts w:ascii="Times New Roman" w:hAnsi="Times New Roman"/>
          <w:sz w:val="24"/>
          <w:szCs w:val="24"/>
        </w:rPr>
        <w:t xml:space="preserve">(d) Chemicals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Scalding by hot liquids</w:t>
      </w:r>
    </w:p>
    <w:p>
      <w:pPr>
        <w:spacing w:after="40"/>
        <w:ind w:left="360"/>
      </w:pPr>
      <w:r>
        <w:rPr>
          <w:rFonts w:ascii="Times New Roman" w:hAnsi="Times New Roman"/>
          <w:sz w:val="24"/>
          <w:szCs w:val="24"/>
        </w:rPr>
        <w:t xml:space="preserve">🧠 Clinical Rationale: Hot tea, milk, and bath water cause most childhood burns; prevention - keeping hot items away, checking bath temperature, and safe kitchens - is the cornerstone.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Electrical outlets: Electrical burns are deep but far less common than scalds in toddlers.</w:t>
      </w:r>
    </w:p>
    <w:p>
      <w:pPr>
        <w:spacing w:after="40"/>
        <w:ind w:left="360"/>
      </w:pPr>
      <w:r>
        <w:rPr>
          <w:rFonts w:ascii="Times New Roman" w:hAnsi="Times New Roman"/>
          <w:sz w:val="24"/>
          <w:szCs w:val="24"/>
        </w:rPr>
        <w:t xml:space="preserve">C — Sunburn: Sunburn affects skin but is not the classic indoor burn of toddlers.</w:t>
      </w:r>
    </w:p>
    <w:p>
      <w:pPr>
        <w:spacing w:after="40"/>
        <w:ind w:left="360"/>
      </w:pPr>
      <w:r>
        <w:rPr>
          <w:rFonts w:ascii="Times New Roman" w:hAnsi="Times New Roman"/>
          <w:sz w:val="24"/>
          <w:szCs w:val="24"/>
        </w:rPr>
        <w:t xml:space="preserve">D — Chemicals: Chemical burns are uncommon household injuries in young children.</w:t>
      </w:r>
    </w:p>
    <w:p>
      <w:pPr>
        <w:spacing w:after="40"/>
        <w:ind w:left="360"/>
      </w:pPr>
      <w:r>
        <w:rPr>
          <w:rFonts w:ascii="Times New Roman" w:hAnsi="Times New Roman"/>
          <w:sz w:val="24"/>
          <w:szCs w:val="24"/>
        </w:rPr>
        <w:t xml:space="preserve">⚠️ Exam Trap: Applying ice, toothpaste or ghee to a scald - cool RUNNING water is the treatment.</w:t>
      </w:r>
    </w:p>
    <w:p>
      <w:pPr>
        <w:spacing w:after="40"/>
        <w:ind w:left="360"/>
      </w:pPr>
      <w:r>
        <w:rPr>
          <w:rFonts w:ascii="Times New Roman" w:hAnsi="Times New Roman"/>
          <w:sz w:val="24"/>
          <w:szCs w:val="24"/>
        </w:rPr>
        <w:t xml:space="preserve">💎 PNC Pearl: Toddler burns: scalds top the list; first aid = cool running water 20 min, no 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key drowning-prevention measure for young children is: </w:t>
      </w:r>
    </w:p>
    <w:p>
      <w:pPr>
        <w:spacing w:after="40"/>
        <w:ind w:left="360"/>
      </w:pPr>
      <w:r>
        <w:rPr>
          <w:rFonts w:ascii="Times New Roman" w:hAnsi="Times New Roman"/>
          <w:sz w:val="24"/>
          <w:szCs w:val="24"/>
        </w:rPr>
        <w:t xml:space="preserve">(a) Relying on floaties alone</w:t>
      </w:r>
    </w:p>
    <w:p>
      <w:pPr>
        <w:spacing w:after="40"/>
        <w:ind w:left="360"/>
      </w:pPr>
      <w:r>
        <w:rPr>
          <w:rFonts w:ascii="Times New Roman" w:hAnsi="Times New Roman"/>
          <w:sz w:val="24"/>
          <w:szCs w:val="24"/>
        </w:rPr>
        <w:t xml:space="preserve">(b) Leaving buckets uncovered</w:t>
      </w:r>
    </w:p>
    <w:p>
      <w:pPr>
        <w:spacing w:after="40"/>
        <w:ind w:left="360"/>
      </w:pPr>
      <w:r>
        <w:rPr>
          <w:rFonts w:ascii="Times New Roman" w:hAnsi="Times New Roman"/>
          <w:sz w:val="24"/>
          <w:szCs w:val="24"/>
        </w:rPr>
        <w:t xml:space="preserve">(c) Teaching swimming at 6 months only</w:t>
      </w:r>
    </w:p>
    <w:p>
      <w:pPr>
        <w:spacing w:after="40"/>
        <w:ind w:left="360"/>
      </w:pPr>
      <w:r>
        <w:rPr>
          <w:rFonts w:ascii="Times New Roman" w:hAnsi="Times New Roman"/>
          <w:sz w:val="24"/>
          <w:szCs w:val="24"/>
        </w:rPr>
        <w:t xml:space="preserve">(d) Constant adult supervision and fencing pools with self-closing gates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Constant adult supervision and fencing pools with self-closing gates</w:t>
      </w:r>
    </w:p>
    <w:p>
      <w:pPr>
        <w:spacing w:after="40"/>
        <w:ind w:left="360"/>
      </w:pPr>
      <w:r>
        <w:rPr>
          <w:rFonts w:ascii="Times New Roman" w:hAnsi="Times New Roman"/>
          <w:sz w:val="24"/>
          <w:szCs w:val="24"/>
        </w:rPr>
        <w:t xml:space="preserve">🧠 Clinical Rationale: Drowning is silent and quick - supervision, barriers around water, and emptying buckets/tubs prevent most deaths; CPR training for caregivers saves lives.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Relying on floaties alone: Inflatable toys deflate and drift - they are not safety devices.</w:t>
      </w:r>
    </w:p>
    <w:p>
      <w:pPr>
        <w:spacing w:after="40"/>
        <w:ind w:left="360"/>
      </w:pPr>
      <w:r>
        <w:rPr>
          <w:rFonts w:ascii="Times New Roman" w:hAnsi="Times New Roman"/>
          <w:sz w:val="24"/>
          <w:szCs w:val="24"/>
        </w:rPr>
        <w:t xml:space="preserve">B — Leaving buckets uncovered: Open buckets and tubs are a real drowning hazard for toddlers.</w:t>
      </w:r>
    </w:p>
    <w:p>
      <w:pPr>
        <w:spacing w:after="40"/>
        <w:ind w:left="360"/>
      </w:pPr>
      <w:r>
        <w:rPr>
          <w:rFonts w:ascii="Times New Roman" w:hAnsi="Times New Roman"/>
          <w:sz w:val="24"/>
          <w:szCs w:val="24"/>
        </w:rPr>
        <w:t xml:space="preserve">C — Teaching swimming at 6 months only: Swimming lessons do not protect an unsupervised toddler.</w:t>
      </w:r>
    </w:p>
    <w:p>
      <w:pPr>
        <w:spacing w:after="40"/>
        <w:ind w:left="360"/>
      </w:pPr>
      <w:r>
        <w:rPr>
          <w:rFonts w:ascii="Times New Roman" w:hAnsi="Times New Roman"/>
          <w:sz w:val="24"/>
          <w:szCs w:val="24"/>
        </w:rPr>
        <w:t xml:space="preserve">⚠️ Exam Trap: Believing a child who 'knows swimming' is safe without supervision - drowning is silent.</w:t>
      </w:r>
    </w:p>
    <w:p>
      <w:pPr>
        <w:spacing w:after="40"/>
        <w:ind w:left="360"/>
      </w:pPr>
      <w:r>
        <w:rPr>
          <w:rFonts w:ascii="Times New Roman" w:hAnsi="Times New Roman"/>
          <w:sz w:val="24"/>
          <w:szCs w:val="24"/>
        </w:rPr>
        <w:t xml:space="preserve">💎 PNC Pearl: Drowning: silent, &lt;5 min; prevention = arm's-length supervision, barriers, empty containers.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Childhood obesity is defined using: </w:t>
      </w:r>
    </w:p>
    <w:p>
      <w:pPr>
        <w:spacing w:after="40"/>
        <w:ind w:left="360"/>
      </w:pPr>
      <w:r>
        <w:rPr>
          <w:rFonts w:ascii="Times New Roman" w:hAnsi="Times New Roman"/>
          <w:sz w:val="24"/>
          <w:szCs w:val="24"/>
        </w:rPr>
        <w:t xml:space="preserve">(a) BMI at or above the 95th percentile for age and sex</w:t>
      </w:r>
    </w:p>
    <w:p>
      <w:pPr>
        <w:spacing w:after="40"/>
        <w:ind w:left="360"/>
      </w:pPr>
      <w:r>
        <w:rPr>
          <w:rFonts w:ascii="Times New Roman" w:hAnsi="Times New Roman"/>
          <w:sz w:val="24"/>
          <w:szCs w:val="24"/>
        </w:rPr>
        <w:t xml:space="preserve">(b) Height alone</w:t>
      </w:r>
    </w:p>
    <w:p>
      <w:pPr>
        <w:spacing w:after="40"/>
        <w:ind w:left="360"/>
      </w:pPr>
      <w:r>
        <w:rPr>
          <w:rFonts w:ascii="Times New Roman" w:hAnsi="Times New Roman"/>
          <w:sz w:val="24"/>
          <w:szCs w:val="24"/>
        </w:rPr>
        <w:t xml:space="preserve">(c) Appetite</w:t>
      </w:r>
    </w:p>
    <w:p>
      <w:pPr>
        <w:spacing w:after="40"/>
        <w:ind w:left="360"/>
      </w:pPr>
      <w:r>
        <w:rPr>
          <w:rFonts w:ascii="Times New Roman" w:hAnsi="Times New Roman"/>
          <w:sz w:val="24"/>
          <w:szCs w:val="24"/>
        </w:rPr>
        <w:t xml:space="preserve">(d) Weight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BMI at or above the 95th percentile for age and sex</w:t>
      </w:r>
    </w:p>
    <w:p>
      <w:pPr>
        <w:spacing w:after="40"/>
        <w:ind w:left="360"/>
      </w:pPr>
      <w:r>
        <w:rPr>
          <w:rFonts w:ascii="Times New Roman" w:hAnsi="Times New Roman"/>
          <w:sz w:val="24"/>
          <w:szCs w:val="24"/>
        </w:rPr>
        <w:t xml:space="preserve">🧠 Clinical Rationale: BMI-for-age growth charts classify obesity (95th+ percentile) and overweight (85th-95th); prevention - family-based diet, activity, and screen-time limits - is the mainstay.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Height alone: Height is not an adiposity measure.</w:t>
      </w:r>
    </w:p>
    <w:p>
      <w:pPr>
        <w:spacing w:after="40"/>
        <w:ind w:left="360"/>
      </w:pPr>
      <w:r>
        <w:rPr>
          <w:rFonts w:ascii="Times New Roman" w:hAnsi="Times New Roman"/>
          <w:sz w:val="24"/>
          <w:szCs w:val="24"/>
        </w:rPr>
        <w:t xml:space="preserve">C — Appetite: Appetite varies widely and is not a definition.</w:t>
      </w:r>
    </w:p>
    <w:p>
      <w:pPr>
        <w:spacing w:after="40"/>
        <w:ind w:left="360"/>
      </w:pPr>
      <w:r>
        <w:rPr>
          <w:rFonts w:ascii="Times New Roman" w:hAnsi="Times New Roman"/>
          <w:sz w:val="24"/>
          <w:szCs w:val="24"/>
        </w:rPr>
        <w:t xml:space="preserve">D — Weight alone: Weight alone cannot separate fat from height-related build.</w:t>
      </w:r>
    </w:p>
    <w:p>
      <w:pPr>
        <w:spacing w:after="40"/>
        <w:ind w:left="360"/>
      </w:pPr>
      <w:r>
        <w:rPr>
          <w:rFonts w:ascii="Times New Roman" w:hAnsi="Times New Roman"/>
          <w:sz w:val="24"/>
          <w:szCs w:val="24"/>
        </w:rPr>
        <w:t xml:space="preserve">⚠️ Exam Trap: Using adult BMI cutoffs - children need age- and sex-specific percentile charts.</w:t>
      </w:r>
    </w:p>
    <w:p>
      <w:pPr>
        <w:spacing w:after="40"/>
        <w:ind w:left="360"/>
      </w:pPr>
      <w:r>
        <w:rPr>
          <w:rFonts w:ascii="Times New Roman" w:hAnsi="Times New Roman"/>
          <w:sz w:val="24"/>
          <w:szCs w:val="24"/>
        </w:rPr>
        <w:t xml:space="preserve">💎 PNC Pearl: Childhood obesity = BMI-for-age &gt;=95th percentile; overweight 85th-94th; counsel the whole family.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type 1 diabetes needs: </w:t>
      </w:r>
    </w:p>
    <w:p>
      <w:pPr>
        <w:spacing w:after="40"/>
        <w:ind w:left="360"/>
      </w:pPr>
      <w:r>
        <w:rPr>
          <w:rFonts w:ascii="Times New Roman" w:hAnsi="Times New Roman"/>
          <w:sz w:val="24"/>
          <w:szCs w:val="24"/>
        </w:rPr>
        <w:t xml:space="preserve">(a) Lifelong insulin therapy with glucose monitoring and carbohydrate counting</w:t>
      </w:r>
    </w:p>
    <w:p>
      <w:pPr>
        <w:spacing w:after="40"/>
        <w:ind w:left="360"/>
      </w:pPr>
      <w:r>
        <w:rPr>
          <w:rFonts w:ascii="Times New Roman" w:hAnsi="Times New Roman"/>
          <w:sz w:val="24"/>
          <w:szCs w:val="24"/>
        </w:rPr>
        <w:t xml:space="preserve">(b) Only oral tablets</w:t>
      </w:r>
    </w:p>
    <w:p>
      <w:pPr>
        <w:spacing w:after="40"/>
        <w:ind w:left="360"/>
      </w:pPr>
      <w:r>
        <w:rPr>
          <w:rFonts w:ascii="Times New Roman" w:hAnsi="Times New Roman"/>
          <w:sz w:val="24"/>
          <w:szCs w:val="24"/>
        </w:rPr>
        <w:t xml:space="preserve">(c) Diet alone without insulin</w:t>
      </w:r>
    </w:p>
    <w:p>
      <w:pPr>
        <w:spacing w:after="40"/>
        <w:ind w:left="360"/>
      </w:pPr>
      <w:r>
        <w:rPr>
          <w:rFonts w:ascii="Times New Roman" w:hAnsi="Times New Roman"/>
          <w:sz w:val="24"/>
          <w:szCs w:val="24"/>
        </w:rPr>
        <w:t xml:space="preserve">(d) No treatment until adulthood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Lifelong insulin therapy with glucose monitoring and carbohydrate counting</w:t>
      </w:r>
    </w:p>
    <w:p>
      <w:pPr>
        <w:spacing w:after="40"/>
        <w:ind w:left="360"/>
      </w:pPr>
      <w:r>
        <w:rPr>
          <w:rFonts w:ascii="Times New Roman" w:hAnsi="Times New Roman"/>
          <w:sz w:val="24"/>
          <w:szCs w:val="24"/>
        </w:rPr>
        <w:t xml:space="preserve">🧠 Clinical Rationale: Type 1 diabetes - autoimmune insulin deficiency - requires insulin (multiple daily injections or pump), blood glucose monitoring, and education; DKA at onset is a medical emergency.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oral tablets: Type 1 diabetes has absolute insulin deficiency - oral agents cannot work.</w:t>
      </w:r>
    </w:p>
    <w:p>
      <w:pPr>
        <w:spacing w:after="40"/>
        <w:ind w:left="360"/>
      </w:pPr>
      <w:r>
        <w:rPr>
          <w:rFonts w:ascii="Times New Roman" w:hAnsi="Times New Roman"/>
          <w:sz w:val="24"/>
          <w:szCs w:val="24"/>
        </w:rPr>
        <w:t xml:space="preserve">C — Diet alone without insulin: Diet supports therapy but never replaces insulin in type 1.</w:t>
      </w:r>
    </w:p>
    <w:p>
      <w:pPr>
        <w:spacing w:after="40"/>
        <w:ind w:left="360"/>
      </w:pPr>
      <w:r>
        <w:rPr>
          <w:rFonts w:ascii="Times New Roman" w:hAnsi="Times New Roman"/>
          <w:sz w:val="24"/>
          <w:szCs w:val="24"/>
        </w:rPr>
        <w:t xml:space="preserve">D — No treatment until adulthood: Untreated type 1 diabetes is fatal in ketoacidosis within weeks.</w:t>
      </w:r>
    </w:p>
    <w:p>
      <w:pPr>
        <w:spacing w:after="40"/>
        <w:ind w:left="360"/>
      </w:pPr>
      <w:r>
        <w:rPr>
          <w:rFonts w:ascii="Times New Roman" w:hAnsi="Times New Roman"/>
          <w:sz w:val="24"/>
          <w:szCs w:val="24"/>
        </w:rPr>
        <w:t xml:space="preserve">⚠️ Exam Trap: Offering an oral hypoglycaemic for type 1 - insulin is life-sustaining, never optional.</w:t>
      </w:r>
    </w:p>
    <w:p>
      <w:pPr>
        <w:spacing w:after="40"/>
        <w:ind w:left="360"/>
      </w:pPr>
      <w:r>
        <w:rPr>
          <w:rFonts w:ascii="Times New Roman" w:hAnsi="Times New Roman"/>
          <w:sz w:val="24"/>
          <w:szCs w:val="24"/>
        </w:rPr>
        <w:t xml:space="preserve">💎 PNC Pearl: T1DM: insulin + carb counting + monitoring; first presentation in DKA = fluids, insulin, potassium.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Spina bifida, a neural tube defect, is largely prevented by: </w:t>
      </w:r>
    </w:p>
    <w:p>
      <w:pPr>
        <w:spacing w:after="40"/>
        <w:ind w:left="360"/>
      </w:pPr>
      <w:r>
        <w:rPr>
          <w:rFonts w:ascii="Times New Roman" w:hAnsi="Times New Roman"/>
          <w:sz w:val="24"/>
          <w:szCs w:val="24"/>
        </w:rPr>
        <w:t xml:space="preserve">(a) Iron supplements</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Folic acid supplementation before and during early pregnancy</w:t>
      </w:r>
    </w:p>
    <w:p>
      <w:pPr>
        <w:spacing w:after="40"/>
        <w:ind w:left="360"/>
      </w:pPr>
      <w:r>
        <w:rPr>
          <w:rFonts w:ascii="Times New Roman" w:hAnsi="Times New Roman"/>
          <w:sz w:val="24"/>
          <w:szCs w:val="24"/>
        </w:rPr>
        <w:t xml:space="preserve">(d) Avoiding vaccines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Folic acid supplementation before and during early pregnancy</w:t>
      </w:r>
    </w:p>
    <w:p>
      <w:pPr>
        <w:spacing w:after="40"/>
        <w:ind w:left="360"/>
      </w:pPr>
      <w:r>
        <w:rPr>
          <w:rFonts w:ascii="Times New Roman" w:hAnsi="Times New Roman"/>
          <w:sz w:val="24"/>
          <w:szCs w:val="24"/>
        </w:rPr>
        <w:t xml:space="preserve">🧠 Clinical Rationale: Daily 400-500 mcg folic acid from before conception through the first trimester reduces neural tube defects by up to 70%; fortification of foods adds population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supplements: Iron prevents anaemia, not neural tube defects.</w:t>
      </w:r>
    </w:p>
    <w:p>
      <w:pPr>
        <w:spacing w:after="40"/>
        <w:ind w:left="360"/>
      </w:pPr>
      <w:r>
        <w:rPr>
          <w:rFonts w:ascii="Times New Roman" w:hAnsi="Times New Roman"/>
          <w:sz w:val="24"/>
          <w:szCs w:val="24"/>
        </w:rPr>
        <w:t xml:space="preserve">B — Vitamin C: Vitamin C has no protective effect on tube closure.</w:t>
      </w:r>
    </w:p>
    <w:p>
      <w:pPr>
        <w:spacing w:after="40"/>
        <w:ind w:left="360"/>
      </w:pPr>
      <w:r>
        <w:rPr>
          <w:rFonts w:ascii="Times New Roman" w:hAnsi="Times New Roman"/>
          <w:sz w:val="24"/>
          <w:szCs w:val="24"/>
        </w:rPr>
        <w:t xml:space="preserve">D — Avoiding vaccines: Vaccination is unrelated to neural tube closure.</w:t>
      </w:r>
    </w:p>
    <w:p>
      <w:pPr>
        <w:spacing w:after="40"/>
        <w:ind w:left="360"/>
      </w:pPr>
      <w:r>
        <w:rPr>
          <w:rFonts w:ascii="Times New Roman" w:hAnsi="Times New Roman"/>
          <w:sz w:val="24"/>
          <w:szCs w:val="24"/>
        </w:rPr>
        <w:t xml:space="preserve">⚠️ Exam Trap: Starting folic acid after the first missed period - the tube closes by day 28, often before the mother knows.</w:t>
      </w:r>
    </w:p>
    <w:p>
      <w:pPr>
        <w:spacing w:after="40"/>
        <w:ind w:left="360"/>
      </w:pPr>
      <w:r>
        <w:rPr>
          <w:rFonts w:ascii="Times New Roman" w:hAnsi="Times New Roman"/>
          <w:sz w:val="24"/>
          <w:szCs w:val="24"/>
        </w:rPr>
        <w:t xml:space="preserve">💎 PNC Pearl: Folic acid 400 mcg daily from before conception to 12 weeks prevents up to 70% of NTDs.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Acute lymphoblastic leukaemia (ALL), the commonest childhood cancer, typically presents with: </w:t>
      </w:r>
    </w:p>
    <w:p>
      <w:pPr>
        <w:spacing w:after="40"/>
        <w:ind w:left="360"/>
      </w:pPr>
      <w:r>
        <w:rPr>
          <w:rFonts w:ascii="Times New Roman" w:hAnsi="Times New Roman"/>
          <w:sz w:val="24"/>
          <w:szCs w:val="24"/>
        </w:rPr>
        <w:t xml:space="preserve">(a) A painless abdominal mass only</w:t>
      </w:r>
    </w:p>
    <w:p>
      <w:pPr>
        <w:spacing w:after="40"/>
        <w:ind w:left="360"/>
      </w:pPr>
      <w:r>
        <w:rPr>
          <w:rFonts w:ascii="Times New Roman" w:hAnsi="Times New Roman"/>
          <w:sz w:val="24"/>
          <w:szCs w:val="24"/>
        </w:rPr>
        <w:t xml:space="preserve">(b) Sudden blindness</w:t>
      </w:r>
    </w:p>
    <w:p>
      <w:pPr>
        <w:spacing w:after="40"/>
        <w:ind w:left="360"/>
      </w:pPr>
      <w:r>
        <w:rPr>
          <w:rFonts w:ascii="Times New Roman" w:hAnsi="Times New Roman"/>
          <w:sz w:val="24"/>
          <w:szCs w:val="24"/>
        </w:rPr>
        <w:t xml:space="preserve">(c) Joint swelling in one toe</w:t>
      </w:r>
    </w:p>
    <w:p>
      <w:pPr>
        <w:spacing w:after="40"/>
        <w:ind w:left="360"/>
      </w:pPr>
      <w:r>
        <w:rPr>
          <w:rFonts w:ascii="Times New Roman" w:hAnsi="Times New Roman"/>
          <w:sz w:val="24"/>
          <w:szCs w:val="24"/>
        </w:rPr>
        <w:t xml:space="preserve">(d) Fever, pallor, bruising, bone pain, and enlarged lymph nodes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Fever, pallor, bruising, bone pain, and enlarged lymph nodes</w:t>
      </w:r>
    </w:p>
    <w:p>
      <w:pPr>
        <w:spacing w:after="40"/>
        <w:ind w:left="360"/>
      </w:pPr>
      <w:r>
        <w:rPr>
          <w:rFonts w:ascii="Times New Roman" w:hAnsi="Times New Roman"/>
          <w:sz w:val="24"/>
          <w:szCs w:val="24"/>
        </w:rPr>
        <w:t xml:space="preserve">🧠 Clinical Rationale: Marrow replacement by blasts causes anaemia, infection, and bleeding with bone pain - ALL is highly curable with chemotherapy; the child needs infection and bleeding precautions.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painless abdominal mass only: An abdominal mass suggests Wilms tumour, not leukaemia.</w:t>
      </w:r>
    </w:p>
    <w:p>
      <w:pPr>
        <w:spacing w:after="40"/>
        <w:ind w:left="360"/>
      </w:pPr>
      <w:r>
        <w:rPr>
          <w:rFonts w:ascii="Times New Roman" w:hAnsi="Times New Roman"/>
          <w:sz w:val="24"/>
          <w:szCs w:val="24"/>
        </w:rPr>
        <w:t xml:space="preserve">B — Sudden blindness: Blindness is not the typical leukaemia presentation.</w:t>
      </w:r>
    </w:p>
    <w:p>
      <w:pPr>
        <w:spacing w:after="40"/>
        <w:ind w:left="360"/>
      </w:pPr>
      <w:r>
        <w:rPr>
          <w:rFonts w:ascii="Times New Roman" w:hAnsi="Times New Roman"/>
          <w:sz w:val="24"/>
          <w:szCs w:val="24"/>
        </w:rPr>
        <w:t xml:space="preserve">C — Joint swelling in one toe: Single-joint swelling suggests arthritis, not marrow failure.</w:t>
      </w:r>
    </w:p>
    <w:p>
      <w:pPr>
        <w:spacing w:after="40"/>
        <w:ind w:left="360"/>
      </w:pPr>
      <w:r>
        <w:rPr>
          <w:rFonts w:ascii="Times New Roman" w:hAnsi="Times New Roman"/>
          <w:sz w:val="24"/>
          <w:szCs w:val="24"/>
        </w:rPr>
        <w:t xml:space="preserve">⚠️ Exam Trap: Attributing pallor with bruising and fever to 'simple anaemia' - check the blood picture for blasts.</w:t>
      </w:r>
    </w:p>
    <w:p>
      <w:pPr>
        <w:spacing w:after="40"/>
        <w:ind w:left="360"/>
      </w:pPr>
      <w:r>
        <w:rPr>
          <w:rFonts w:ascii="Times New Roman" w:hAnsi="Times New Roman"/>
          <w:sz w:val="24"/>
          <w:szCs w:val="24"/>
        </w:rPr>
        <w:t xml:space="preserve">💎 PNC Pearl: ALL: pancytopenia (anaemia, infection, bleeding) + bone pain; highly curable - infection and bleeding precautions.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HbA1c reflects: </w:t>
      </w:r>
    </w:p>
    <w:p>
      <w:pPr>
        <w:spacing w:after="40"/>
        <w:ind w:left="360"/>
      </w:pPr>
      <w:r>
        <w:rPr>
          <w:rFonts w:ascii="Times New Roman" w:hAnsi="Times New Roman"/>
          <w:sz w:val="24"/>
          <w:szCs w:val="24"/>
        </w:rPr>
        <w:t xml:space="preserve">(a) Urine ketones</w:t>
      </w:r>
    </w:p>
    <w:p>
      <w:pPr>
        <w:spacing w:after="40"/>
        <w:ind w:left="360"/>
      </w:pPr>
      <w:r>
        <w:rPr>
          <w:rFonts w:ascii="Times New Roman" w:hAnsi="Times New Roman"/>
          <w:sz w:val="24"/>
          <w:szCs w:val="24"/>
        </w:rPr>
        <w:t xml:space="preserve">(b) Average blood glucose over the previous 2-3 months</w:t>
      </w:r>
    </w:p>
    <w:p>
      <w:pPr>
        <w:spacing w:after="40"/>
        <w:ind w:left="360"/>
      </w:pPr>
      <w:r>
        <w:rPr>
          <w:rFonts w:ascii="Times New Roman" w:hAnsi="Times New Roman"/>
          <w:sz w:val="24"/>
          <w:szCs w:val="24"/>
        </w:rPr>
        <w:t xml:space="preserve">(c) Today's glucose only</w:t>
      </w:r>
    </w:p>
    <w:p>
      <w:pPr>
        <w:spacing w:after="40"/>
        <w:ind w:left="360"/>
      </w:pPr>
      <w:r>
        <w:rPr>
          <w:rFonts w:ascii="Times New Roman" w:hAnsi="Times New Roman"/>
          <w:sz w:val="24"/>
          <w:szCs w:val="24"/>
        </w:rPr>
        <w:t xml:space="preserve">(d) Insulin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Average blood glucose over the previous 2-3 months</w:t>
      </w:r>
    </w:p>
    <w:p>
      <w:pPr>
        <w:spacing w:after="40"/>
        <w:ind w:left="360"/>
      </w:pPr>
      <w:r>
        <w:rPr>
          <w:rFonts w:ascii="Times New Roman" w:hAnsi="Times New Roman"/>
          <w:sz w:val="24"/>
          <w:szCs w:val="24"/>
        </w:rPr>
        <w:t xml:space="preserve">🧠 Clinical Rationale: Glycated haemoglobin - glucose attached to red cells over their 120-day life - averages glycaemia over 2-3 months; most adults target HbA1c below 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Urine ketones: Ketones signal fat breakdown, unrelated to HbA1c.</w:t>
      </w:r>
    </w:p>
    <w:p>
      <w:pPr>
        <w:spacing w:after="40"/>
        <w:ind w:left="360"/>
      </w:pPr>
      <w:r>
        <w:rPr>
          <w:rFonts w:ascii="Times New Roman" w:hAnsi="Times New Roman"/>
          <w:sz w:val="24"/>
          <w:szCs w:val="24"/>
        </w:rPr>
        <w:t xml:space="preserve">C — Today's glucose only: Finger-prick glucose shows the moment, not the 3-month picture.</w:t>
      </w:r>
    </w:p>
    <w:p>
      <w:pPr>
        <w:spacing w:after="40"/>
        <w:ind w:left="360"/>
      </w:pPr>
      <w:r>
        <w:rPr>
          <w:rFonts w:ascii="Times New Roman" w:hAnsi="Times New Roman"/>
          <w:sz w:val="24"/>
          <w:szCs w:val="24"/>
        </w:rPr>
        <w:t xml:space="preserve">D — Insulin dose: HbA1c measures glycaemic control, not the dose taken.</w:t>
      </w:r>
    </w:p>
    <w:p>
      <w:pPr>
        <w:spacing w:after="40"/>
        <w:ind w:left="360"/>
      </w:pPr>
      <w:r>
        <w:rPr>
          <w:rFonts w:ascii="Times New Roman" w:hAnsi="Times New Roman"/>
          <w:sz w:val="24"/>
          <w:szCs w:val="24"/>
        </w:rPr>
        <w:t xml:space="preserve">⚠️ Exam Trap: Reading HbA1c as an immediate sugar value - it looks back 2-3 months.</w:t>
      </w:r>
    </w:p>
    <w:p>
      <w:pPr>
        <w:spacing w:after="40"/>
        <w:ind w:left="360"/>
      </w:pPr>
      <w:r>
        <w:rPr>
          <w:rFonts w:ascii="Times New Roman" w:hAnsi="Times New Roman"/>
          <w:sz w:val="24"/>
          <w:szCs w:val="24"/>
        </w:rPr>
        <w:t xml:space="preserve">💎 PNC Pearl: HbA1c = 2-3 month average (RBC life 120 days); target &lt;7% in most adults; no fasting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Daily foot care for a client with diabetes includes: </w:t>
      </w:r>
    </w:p>
    <w:p>
      <w:pPr>
        <w:spacing w:after="40"/>
        <w:ind w:left="360"/>
      </w:pPr>
      <w:r>
        <w:rPr>
          <w:rFonts w:ascii="Times New Roman" w:hAnsi="Times New Roman"/>
          <w:sz w:val="24"/>
          <w:szCs w:val="24"/>
        </w:rPr>
        <w:t xml:space="preserve">(a) Inspecting the feet daily, drying between toes, and wearing well-fitted shoes</w:t>
      </w:r>
    </w:p>
    <w:p>
      <w:pPr>
        <w:spacing w:after="40"/>
        <w:ind w:left="360"/>
      </w:pPr>
      <w:r>
        <w:rPr>
          <w:rFonts w:ascii="Times New Roman" w:hAnsi="Times New Roman"/>
          <w:sz w:val="24"/>
          <w:szCs w:val="24"/>
        </w:rPr>
        <w:t xml:space="preserve">(b) Applying strong chemicals to corns</w:t>
      </w:r>
    </w:p>
    <w:p>
      <w:pPr>
        <w:spacing w:after="40"/>
        <w:ind w:left="360"/>
      </w:pPr>
      <w:r>
        <w:rPr>
          <w:rFonts w:ascii="Times New Roman" w:hAnsi="Times New Roman"/>
          <w:sz w:val="24"/>
          <w:szCs w:val="24"/>
        </w:rPr>
        <w:t xml:space="preserve">(c) Soaking feet in hot water for an hour</w:t>
      </w:r>
    </w:p>
    <w:p>
      <w:pPr>
        <w:spacing w:after="40"/>
        <w:ind w:left="360"/>
      </w:pPr>
      <w:r>
        <w:rPr>
          <w:rFonts w:ascii="Times New Roman" w:hAnsi="Times New Roman"/>
          <w:sz w:val="24"/>
          <w:szCs w:val="24"/>
        </w:rPr>
        <w:t xml:space="preserve">(d) Walking barefoot outdoors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Inspecting the feet daily, drying between toes, and wearing well-fitted shoes</w:t>
      </w:r>
    </w:p>
    <w:p>
      <w:pPr>
        <w:spacing w:after="40"/>
        <w:ind w:left="360"/>
      </w:pPr>
      <w:r>
        <w:rPr>
          <w:rFonts w:ascii="Times New Roman" w:hAnsi="Times New Roman"/>
          <w:sz w:val="24"/>
          <w:szCs w:val="24"/>
        </w:rPr>
        <w:t xml:space="preserve">🧠 Clinical Rationale: Neuropathy and poor circulation make diabetic feet vulnerable - daily inspection (with a mirror), gentle washing, moisturizing (not between toes), and proper footwear prevent ulcers and amputation.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Applying strong chemicals to corns: Chemical corn removers ulcerate neuropathic skin.</w:t>
      </w:r>
    </w:p>
    <w:p>
      <w:pPr>
        <w:spacing w:after="40"/>
        <w:ind w:left="360"/>
      </w:pPr>
      <w:r>
        <w:rPr>
          <w:rFonts w:ascii="Times New Roman" w:hAnsi="Times New Roman"/>
          <w:sz w:val="24"/>
          <w:szCs w:val="24"/>
        </w:rPr>
        <w:t xml:space="preserve">C — Soaking feet in hot water for an hour: Neuropathy hides burns; prolonged soaking dries and cracks skin.</w:t>
      </w:r>
    </w:p>
    <w:p>
      <w:pPr>
        <w:spacing w:after="40"/>
        <w:ind w:left="360"/>
      </w:pPr>
      <w:r>
        <w:rPr>
          <w:rFonts w:ascii="Times New Roman" w:hAnsi="Times New Roman"/>
          <w:sz w:val="24"/>
          <w:szCs w:val="24"/>
        </w:rPr>
        <w:t xml:space="preserve">D — Walking barefoot outdoors: Barefoot walking invites unnoticed injury and infection.</w:t>
      </w:r>
    </w:p>
    <w:p>
      <w:pPr>
        <w:spacing w:after="40"/>
        <w:ind w:left="360"/>
      </w:pPr>
      <w:r>
        <w:rPr>
          <w:rFonts w:ascii="Times New Roman" w:hAnsi="Times New Roman"/>
          <w:sz w:val="24"/>
          <w:szCs w:val="24"/>
        </w:rPr>
        <w:t xml:space="preserve">⚠️ Exam Trap: Testing bath water with the feet - always use the elbow or a thermometer.</w:t>
      </w:r>
    </w:p>
    <w:p>
      <w:pPr>
        <w:spacing w:after="40"/>
        <w:ind w:left="360"/>
      </w:pPr>
      <w:r>
        <w:rPr>
          <w:rFonts w:ascii="Times New Roman" w:hAnsi="Times New Roman"/>
          <w:sz w:val="24"/>
          <w:szCs w:val="24"/>
        </w:rPr>
        <w:t xml:space="preserve">💎 PNC Pearl: Diabetic foot: daily inspection + mirror, wash and dry between toes, never barefoot; annual foot screen.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Diabetic retinopathy, a leading cause of blindness, is best prevented by: </w:t>
      </w:r>
    </w:p>
    <w:p>
      <w:pPr>
        <w:spacing w:after="40"/>
        <w:ind w:left="360"/>
      </w:pPr>
      <w:r>
        <w:rPr>
          <w:rFonts w:ascii="Times New Roman" w:hAnsi="Times New Roman"/>
          <w:sz w:val="24"/>
          <w:szCs w:val="24"/>
        </w:rPr>
        <w:t xml:space="preserve">(a) Wearing sunglasses at night</w:t>
      </w:r>
    </w:p>
    <w:p>
      <w:pPr>
        <w:spacing w:after="40"/>
        <w:ind w:left="360"/>
      </w:pPr>
      <w:r>
        <w:rPr>
          <w:rFonts w:ascii="Times New Roman" w:hAnsi="Times New Roman"/>
          <w:sz w:val="24"/>
          <w:szCs w:val="24"/>
        </w:rPr>
        <w:t xml:space="preserve">(b) Strict glucose control, blood pressure control, and annual dilated eye examinations</w:t>
      </w:r>
    </w:p>
    <w:p>
      <w:pPr>
        <w:spacing w:after="40"/>
        <w:ind w:left="360"/>
      </w:pPr>
      <w:r>
        <w:rPr>
          <w:rFonts w:ascii="Times New Roman" w:hAnsi="Times New Roman"/>
          <w:sz w:val="24"/>
          <w:szCs w:val="24"/>
        </w:rPr>
        <w:t xml:space="preserve">(c) Vitamin injections</w:t>
      </w:r>
    </w:p>
    <w:p>
      <w:pPr>
        <w:spacing w:after="40"/>
        <w:ind w:left="360"/>
      </w:pPr>
      <w:r>
        <w:rPr>
          <w:rFonts w:ascii="Times New Roman" w:hAnsi="Times New Roman"/>
          <w:sz w:val="24"/>
          <w:szCs w:val="24"/>
        </w:rPr>
        <w:t xml:space="preserve">(d) Avoiding all exercise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Strict glucose control, blood pressure control, and annual dilated eye examinations</w:t>
      </w:r>
    </w:p>
    <w:p>
      <w:pPr>
        <w:spacing w:after="40"/>
        <w:ind w:left="360"/>
      </w:pPr>
      <w:r>
        <w:rPr>
          <w:rFonts w:ascii="Times New Roman" w:hAnsi="Times New Roman"/>
          <w:sz w:val="24"/>
          <w:szCs w:val="24"/>
        </w:rPr>
        <w:t xml:space="preserve">🧠 Clinical Rationale: Chronic hyperglycaemia damages retinal vessels - glycaemic and BP control slow it, and annual dilated fundoscopy detects treatable stages (laser, anti-VEGF) before sight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Wearing sunglasses at night: Sunglasses do not affect retinal vessel disease.</w:t>
      </w:r>
    </w:p>
    <w:p>
      <w:pPr>
        <w:spacing w:after="40"/>
        <w:ind w:left="360"/>
      </w:pPr>
      <w:r>
        <w:rPr>
          <w:rFonts w:ascii="Times New Roman" w:hAnsi="Times New Roman"/>
          <w:sz w:val="24"/>
          <w:szCs w:val="24"/>
        </w:rPr>
        <w:t xml:space="preserve">C — Vitamin injections: No injection prevents retinopathy - glucose and BP control do.</w:t>
      </w:r>
    </w:p>
    <w:p>
      <w:pPr>
        <w:spacing w:after="40"/>
        <w:ind w:left="360"/>
      </w:pPr>
      <w:r>
        <w:rPr>
          <w:rFonts w:ascii="Times New Roman" w:hAnsi="Times New Roman"/>
          <w:sz w:val="24"/>
          <w:szCs w:val="24"/>
        </w:rPr>
        <w:t xml:space="preserve">D — Avoiding all exercise: Exercise supports glycaemic control; it is not a retinopathy cause.</w:t>
      </w:r>
    </w:p>
    <w:p>
      <w:pPr>
        <w:spacing w:after="40"/>
        <w:ind w:left="360"/>
      </w:pPr>
      <w:r>
        <w:rPr>
          <w:rFonts w:ascii="Times New Roman" w:hAnsi="Times New Roman"/>
          <w:sz w:val="24"/>
          <w:szCs w:val="24"/>
        </w:rPr>
        <w:t xml:space="preserve">⚠️ Exam Trap: Waiting for vision to blur before the first eye check - screening starts at diagnosis (type 2) or 5 years (type 1).</w:t>
      </w:r>
    </w:p>
    <w:p>
      <w:pPr>
        <w:spacing w:after="40"/>
        <w:ind w:left="360"/>
      </w:pPr>
      <w:r>
        <w:rPr>
          <w:rFonts w:ascii="Times New Roman" w:hAnsi="Times New Roman"/>
          <w:sz w:val="24"/>
          <w:szCs w:val="24"/>
        </w:rPr>
        <w:t xml:space="preserve">💎 PNC Pearl: Diabetic retinopathy: annual dilated fundoscopy; tight sugar + BP control; laser for proliferative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Hypothyroidism presents with: </w:t>
      </w:r>
    </w:p>
    <w:p>
      <w:pPr>
        <w:spacing w:after="40"/>
        <w:ind w:left="360"/>
      </w:pPr>
      <w:r>
        <w:rPr>
          <w:rFonts w:ascii="Times New Roman" w:hAnsi="Times New Roman"/>
          <w:sz w:val="24"/>
          <w:szCs w:val="24"/>
        </w:rPr>
        <w:t xml:space="preserve">(a) Diarrhoea</w:t>
      </w:r>
    </w:p>
    <w:p>
      <w:pPr>
        <w:spacing w:after="40"/>
        <w:ind w:left="360"/>
      </w:pPr>
      <w:r>
        <w:rPr>
          <w:rFonts w:ascii="Times New Roman" w:hAnsi="Times New Roman"/>
          <w:sz w:val="24"/>
          <w:szCs w:val="24"/>
        </w:rPr>
        <w:t xml:space="preserve">(b) Weight gain, cold intolerance, constipation, fatigue, and bradycardia</w:t>
      </w:r>
    </w:p>
    <w:p>
      <w:pPr>
        <w:spacing w:after="40"/>
        <w:ind w:left="360"/>
      </w:pPr>
      <w:r>
        <w:rPr>
          <w:rFonts w:ascii="Times New Roman" w:hAnsi="Times New Roman"/>
          <w:sz w:val="24"/>
          <w:szCs w:val="24"/>
        </w:rPr>
        <w:t xml:space="preserve">(c) Exophthalmos and tremors</w:t>
      </w:r>
    </w:p>
    <w:p>
      <w:pPr>
        <w:spacing w:after="40"/>
        <w:ind w:left="360"/>
      </w:pPr>
      <w:r>
        <w:rPr>
          <w:rFonts w:ascii="Times New Roman" w:hAnsi="Times New Roman"/>
          <w:sz w:val="24"/>
          <w:szCs w:val="24"/>
        </w:rPr>
        <w:t xml:space="preserve">(d) Weight loss and heat intolerance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Weight gain, cold intolerance, constipation, fatigue, and bradycardia</w:t>
      </w:r>
    </w:p>
    <w:p>
      <w:pPr>
        <w:spacing w:after="40"/>
        <w:ind w:left="360"/>
      </w:pPr>
      <w:r>
        <w:rPr>
          <w:rFonts w:ascii="Times New Roman" w:hAnsi="Times New Roman"/>
          <w:sz w:val="24"/>
          <w:szCs w:val="24"/>
        </w:rPr>
        <w:t xml:space="preserve">🧠 Clinical Rationale: Low thyroid hormone slows metabolism - fatigue, weight gain, cold sensitivity, dry skin, constipation, and slow pulse; treatment is levothyroxine with monitoring of TSH.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Diarrhoea: Diarrhoea with tachycardia suggests an overactive thyroid.</w:t>
      </w:r>
    </w:p>
    <w:p>
      <w:pPr>
        <w:spacing w:after="40"/>
        <w:ind w:left="360"/>
      </w:pPr>
      <w:r>
        <w:rPr>
          <w:rFonts w:ascii="Times New Roman" w:hAnsi="Times New Roman"/>
          <w:sz w:val="24"/>
          <w:szCs w:val="24"/>
        </w:rPr>
        <w:t xml:space="preserve">C — Exophthalmos and tremors: Proptosis and tremor belong to Graves' disease.</w:t>
      </w:r>
    </w:p>
    <w:p>
      <w:pPr>
        <w:spacing w:after="40"/>
        <w:ind w:left="360"/>
      </w:pPr>
      <w:r>
        <w:rPr>
          <w:rFonts w:ascii="Times New Roman" w:hAnsi="Times New Roman"/>
          <w:sz w:val="24"/>
          <w:szCs w:val="24"/>
        </w:rPr>
        <w:t xml:space="preserve">D — Weight loss and heat intolerance: That is the opposite - hyperthyroidism.</w:t>
      </w:r>
    </w:p>
    <w:p>
      <w:pPr>
        <w:spacing w:after="40"/>
        <w:ind w:left="360"/>
      </w:pPr>
      <w:r>
        <w:rPr>
          <w:rFonts w:ascii="Times New Roman" w:hAnsi="Times New Roman"/>
          <w:sz w:val="24"/>
          <w:szCs w:val="24"/>
        </w:rPr>
        <w:t xml:space="preserve">⚠️ Exam Trap: Missing bradycardia and dry skin as hypothyroid clues - they flip the diagnosis.</w:t>
      </w:r>
    </w:p>
    <w:p>
      <w:pPr>
        <w:spacing w:after="40"/>
        <w:ind w:left="360"/>
      </w:pPr>
      <w:r>
        <w:rPr>
          <w:rFonts w:ascii="Times New Roman" w:hAnsi="Times New Roman"/>
          <w:sz w:val="24"/>
          <w:szCs w:val="24"/>
        </w:rPr>
        <w:t xml:space="preserve">💎 PNC Pearl: Hypothyroid: cold, constipated, bradycardic, weight up, TSH up; levothyroxine empty stomach.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Graves' disease, the commonest cause of hyperthyroidism, classically presents with: </w:t>
      </w:r>
    </w:p>
    <w:p>
      <w:pPr>
        <w:spacing w:after="40"/>
        <w:ind w:left="360"/>
      </w:pPr>
      <w:r>
        <w:rPr>
          <w:rFonts w:ascii="Times New Roman" w:hAnsi="Times New Roman"/>
          <w:sz w:val="24"/>
          <w:szCs w:val="24"/>
        </w:rPr>
        <w:t xml:space="preserve">(a) Constipation</w:t>
      </w:r>
    </w:p>
    <w:p>
      <w:pPr>
        <w:spacing w:after="40"/>
        <w:ind w:left="360"/>
      </w:pPr>
      <w:r>
        <w:rPr>
          <w:rFonts w:ascii="Times New Roman" w:hAnsi="Times New Roman"/>
          <w:sz w:val="24"/>
          <w:szCs w:val="24"/>
        </w:rPr>
        <w:t xml:space="preserve">(b) Weight loss, tachycardia, heat intolerance, and exophthalmos</w:t>
      </w:r>
    </w:p>
    <w:p>
      <w:pPr>
        <w:spacing w:after="40"/>
        <w:ind w:left="360"/>
      </w:pPr>
      <w:r>
        <w:rPr>
          <w:rFonts w:ascii="Times New Roman" w:hAnsi="Times New Roman"/>
          <w:sz w:val="24"/>
          <w:szCs w:val="24"/>
        </w:rPr>
        <w:t xml:space="preserve">(c) Weight gain and cold intolerance</w:t>
      </w:r>
    </w:p>
    <w:p>
      <w:pPr>
        <w:spacing w:after="40"/>
        <w:ind w:left="360"/>
      </w:pPr>
      <w:r>
        <w:rPr>
          <w:rFonts w:ascii="Times New Roman" w:hAnsi="Times New Roman"/>
          <w:sz w:val="24"/>
          <w:szCs w:val="24"/>
        </w:rPr>
        <w:t xml:space="preserve">(d) Bradycardia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Weight loss, tachycardia, heat intolerance, and exophthalmos</w:t>
      </w:r>
    </w:p>
    <w:p>
      <w:pPr>
        <w:spacing w:after="40"/>
        <w:ind w:left="360"/>
      </w:pPr>
      <w:r>
        <w:rPr>
          <w:rFonts w:ascii="Times New Roman" w:hAnsi="Times New Roman"/>
          <w:sz w:val="24"/>
          <w:szCs w:val="24"/>
        </w:rPr>
        <w:t xml:space="preserve">🧠 Clinical Rationale: Graves' - autoimmune thyroid stimulation - causes a goiter, palpitations, sweating, tremors, and proptosis (bulging eyes); antithyroid drugs, radioiodine, or surgery treat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Constipation: Constipation goes with a slowed metabolism (hypo).</w:t>
      </w:r>
    </w:p>
    <w:p>
      <w:pPr>
        <w:spacing w:after="40"/>
        <w:ind w:left="360"/>
      </w:pPr>
      <w:r>
        <w:rPr>
          <w:rFonts w:ascii="Times New Roman" w:hAnsi="Times New Roman"/>
          <w:sz w:val="24"/>
          <w:szCs w:val="24"/>
        </w:rPr>
        <w:t xml:space="preserve">C — Weight gain and cold intolerance: Those are hypothyroid features - the opposite picture.</w:t>
      </w:r>
    </w:p>
    <w:p>
      <w:pPr>
        <w:spacing w:after="40"/>
        <w:ind w:left="360"/>
      </w:pPr>
      <w:r>
        <w:rPr>
          <w:rFonts w:ascii="Times New Roman" w:hAnsi="Times New Roman"/>
          <w:sz w:val="24"/>
          <w:szCs w:val="24"/>
        </w:rPr>
        <w:t xml:space="preserve">D — Bradycardia: Graves' causes tachycardia and palpitations.</w:t>
      </w:r>
    </w:p>
    <w:p>
      <w:pPr>
        <w:spacing w:after="40"/>
        <w:ind w:left="360"/>
      </w:pPr>
      <w:r>
        <w:rPr>
          <w:rFonts w:ascii="Times New Roman" w:hAnsi="Times New Roman"/>
          <w:sz w:val="24"/>
          <w:szCs w:val="24"/>
        </w:rPr>
        <w:t xml:space="preserve">⚠️ Exam Trap: Forgetting exophthalmos is specific to Graves' - it does not remit with treatment.</w:t>
      </w:r>
    </w:p>
    <w:p>
      <w:pPr>
        <w:spacing w:after="40"/>
        <w:ind w:left="360"/>
      </w:pPr>
      <w:r>
        <w:rPr>
          <w:rFonts w:ascii="Times New Roman" w:hAnsi="Times New Roman"/>
          <w:sz w:val="24"/>
          <w:szCs w:val="24"/>
        </w:rPr>
        <w:t xml:space="preserve">💎 PNC Pearl: Graves: goitre + exophthalmos + tachycardia + weight loss; TSH low, T4 high; antithyroid drugs, radioiodine or surgery.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pouring liquid medication, the nurse reads the dose: </w:t>
      </w:r>
    </w:p>
    <w:p>
      <w:pPr>
        <w:spacing w:after="40"/>
        <w:ind w:left="360"/>
      </w:pPr>
      <w:r>
        <w:rPr>
          <w:rFonts w:ascii="Times New Roman" w:hAnsi="Times New Roman"/>
          <w:sz w:val="24"/>
          <w:szCs w:val="24"/>
        </w:rPr>
        <w:t xml:space="preserve">(a) From below the cup</w:t>
      </w:r>
    </w:p>
    <w:p>
      <w:pPr>
        <w:spacing w:after="40"/>
        <w:ind w:left="360"/>
      </w:pPr>
      <w:r>
        <w:rPr>
          <w:rFonts w:ascii="Times New Roman" w:hAnsi="Times New Roman"/>
          <w:sz w:val="24"/>
          <w:szCs w:val="24"/>
        </w:rPr>
        <w:t xml:space="preserve">(b) By guessing</w:t>
      </w:r>
    </w:p>
    <w:p>
      <w:pPr>
        <w:spacing w:after="40"/>
        <w:ind w:left="360"/>
      </w:pPr>
      <w:r>
        <w:rPr>
          <w:rFonts w:ascii="Times New Roman" w:hAnsi="Times New Roman"/>
          <w:sz w:val="24"/>
          <w:szCs w:val="24"/>
        </w:rPr>
        <w:t xml:space="preserve">(c) At eye level at the bottom of the meniscus</w:t>
      </w:r>
    </w:p>
    <w:p>
      <w:pPr>
        <w:spacing w:after="40"/>
        <w:ind w:left="360"/>
      </w:pPr>
      <w:r>
        <w:rPr>
          <w:rFonts w:ascii="Times New Roman" w:hAnsi="Times New Roman"/>
          <w:sz w:val="24"/>
          <w:szCs w:val="24"/>
        </w:rPr>
        <w:t xml:space="preserve">(d) From above the bottle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At eye level at the bottom of the meniscus</w:t>
      </w:r>
    </w:p>
    <w:p>
      <w:pPr>
        <w:spacing w:after="40"/>
        <w:ind w:left="360"/>
      </w:pPr>
      <w:r>
        <w:rPr>
          <w:rFonts w:ascii="Times New Roman" w:hAnsi="Times New Roman"/>
          <w:sz w:val="24"/>
          <w:szCs w:val="24"/>
        </w:rPr>
        <w:t xml:space="preserve">🧠 Clinical Rationale: Reading the lowest point of the curved surface (meniscus) at eye level gives an accurate dose; cloudy liquids (suspensions) are shaken first and measured the same 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below the cup: Looking upward from below under-reads the meniscus.</w:t>
      </w:r>
    </w:p>
    <w:p>
      <w:pPr>
        <w:spacing w:after="40"/>
        <w:ind w:left="360"/>
      </w:pPr>
      <w:r>
        <w:rPr>
          <w:rFonts w:ascii="Times New Roman" w:hAnsi="Times New Roman"/>
          <w:sz w:val="24"/>
          <w:szCs w:val="24"/>
        </w:rPr>
        <w:t xml:space="preserve">B — By guessing: Guessing invites dangerous dose errors, especially in children.</w:t>
      </w:r>
    </w:p>
    <w:p>
      <w:pPr>
        <w:spacing w:after="40"/>
        <w:ind w:left="360"/>
      </w:pPr>
      <w:r>
        <w:rPr>
          <w:rFonts w:ascii="Times New Roman" w:hAnsi="Times New Roman"/>
          <w:sz w:val="24"/>
          <w:szCs w:val="24"/>
        </w:rPr>
        <w:t xml:space="preserve">D — From above the bottle: Reading from above over-estimates the volume.</w:t>
      </w:r>
    </w:p>
    <w:p>
      <w:pPr>
        <w:spacing w:after="40"/>
        <w:ind w:left="360"/>
      </w:pPr>
      <w:r>
        <w:rPr>
          <w:rFonts w:ascii="Times New Roman" w:hAnsi="Times New Roman"/>
          <w:sz w:val="24"/>
          <w:szCs w:val="24"/>
        </w:rPr>
        <w:t xml:space="preserve">⚠️ Exam Trap: Reading the TOP of the meniscus - the dose must be read at the BOTTOM of the curve.</w:t>
      </w:r>
    </w:p>
    <w:p>
      <w:pPr>
        <w:spacing w:after="40"/>
        <w:ind w:left="360"/>
      </w:pPr>
      <w:r>
        <w:rPr>
          <w:rFonts w:ascii="Times New Roman" w:hAnsi="Times New Roman"/>
          <w:sz w:val="24"/>
          <w:szCs w:val="24"/>
        </w:rPr>
        <w:t xml:space="preserve">💎 PNC Pearl: Liquid meds: eye level, bottom of meniscus; shake suspensions first; use a calibrated cup.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enteral tube feeding, the client should be positioned with the head of the bed: </w:t>
      </w:r>
    </w:p>
    <w:p>
      <w:pPr>
        <w:spacing w:after="40"/>
        <w:ind w:left="360"/>
      </w:pPr>
      <w:r>
        <w:rPr>
          <w:rFonts w:ascii="Times New Roman" w:hAnsi="Times New Roman"/>
          <w:sz w:val="24"/>
          <w:szCs w:val="24"/>
        </w:rPr>
        <w:t xml:space="preserve">(a) Flat at all times</w:t>
      </w:r>
    </w:p>
    <w:p>
      <w:pPr>
        <w:spacing w:after="40"/>
        <w:ind w:left="360"/>
      </w:pPr>
      <w:r>
        <w:rPr>
          <w:rFonts w:ascii="Times New Roman" w:hAnsi="Times New Roman"/>
          <w:sz w:val="24"/>
          <w:szCs w:val="24"/>
        </w:rPr>
        <w:t xml:space="preserve">(b) In any position</w:t>
      </w:r>
    </w:p>
    <w:p>
      <w:pPr>
        <w:spacing w:after="40"/>
        <w:ind w:left="360"/>
      </w:pPr>
      <w:r>
        <w:rPr>
          <w:rFonts w:ascii="Times New Roman" w:hAnsi="Times New Roman"/>
          <w:sz w:val="24"/>
          <w:szCs w:val="24"/>
        </w:rPr>
        <w:t xml:space="preserve">(c) Elevated 30-45 degrees and kept elevated for 30-60 minutes after the feed</w:t>
      </w:r>
    </w:p>
    <w:p>
      <w:pPr>
        <w:spacing w:after="40"/>
        <w:ind w:left="360"/>
      </w:pPr>
      <w:r>
        <w:rPr>
          <w:rFonts w:ascii="Times New Roman" w:hAnsi="Times New Roman"/>
          <w:sz w:val="24"/>
          <w:szCs w:val="24"/>
        </w:rPr>
        <w:t xml:space="preserve">(d) In Trendelenburg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Elevated 30-45 degrees and kept elevated for 30-60 minutes after the feed</w:t>
      </w:r>
    </w:p>
    <w:p>
      <w:pPr>
        <w:spacing w:after="40"/>
        <w:ind w:left="360"/>
      </w:pPr>
      <w:r>
        <w:rPr>
          <w:rFonts w:ascii="Times New Roman" w:hAnsi="Times New Roman"/>
          <w:sz w:val="24"/>
          <w:szCs w:val="24"/>
        </w:rPr>
        <w:t xml:space="preserve">🧠 Clinical Rationale: Upright positioning and residual checks reduce aspiration of formula; the head stays elevated after feeding, and the feed is held if large gastric residuals or nausea occur.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Flat at all times: A flat bed doubles reflux of formula into the airway.</w:t>
      </w:r>
    </w:p>
    <w:p>
      <w:pPr>
        <w:spacing w:after="40"/>
        <w:ind w:left="360"/>
      </w:pPr>
      <w:r>
        <w:rPr>
          <w:rFonts w:ascii="Times New Roman" w:hAnsi="Times New Roman"/>
          <w:sz w:val="24"/>
          <w:szCs w:val="24"/>
        </w:rPr>
        <w:t xml:space="preserve">B — In any position: Position is a key safety check - 'any position' invites aspiration.</w:t>
      </w:r>
    </w:p>
    <w:p>
      <w:pPr>
        <w:spacing w:after="40"/>
        <w:ind w:left="360"/>
      </w:pPr>
      <w:r>
        <w:rPr>
          <w:rFonts w:ascii="Times New Roman" w:hAnsi="Times New Roman"/>
          <w:sz w:val="24"/>
          <w:szCs w:val="24"/>
        </w:rPr>
        <w:t xml:space="preserve">D — In Trendelenburg: Head-low position pushes gastric contents toward the lungs.</w:t>
      </w:r>
    </w:p>
    <w:p>
      <w:pPr>
        <w:spacing w:after="40"/>
        <w:ind w:left="360"/>
      </w:pPr>
      <w:r>
        <w:rPr>
          <w:rFonts w:ascii="Times New Roman" w:hAnsi="Times New Roman"/>
          <w:sz w:val="24"/>
          <w:szCs w:val="24"/>
        </w:rPr>
        <w:t xml:space="preserve">⚠️ Exam Trap: Lowering the bed immediately after the feed - keep 30-45 degrees for 30-60 minutes after.</w:t>
      </w:r>
    </w:p>
    <w:p>
      <w:pPr>
        <w:spacing w:after="40"/>
        <w:ind w:left="360"/>
      </w:pPr>
      <w:r>
        <w:rPr>
          <w:rFonts w:ascii="Times New Roman" w:hAnsi="Times New Roman"/>
          <w:sz w:val="24"/>
          <w:szCs w:val="24"/>
        </w:rPr>
        <w:t xml:space="preserve">💎 PNC Pearl: Enteral feeds: HOB 30-45 degrees during and 30-60 min after; check residual and placement before bolus.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setting up a sterile field, the nurse must remember that: </w:t>
      </w:r>
    </w:p>
    <w:p>
      <w:pPr>
        <w:spacing w:after="40"/>
        <w:ind w:left="360"/>
      </w:pPr>
      <w:r>
        <w:rPr>
          <w:rFonts w:ascii="Times New Roman" w:hAnsi="Times New Roman"/>
          <w:sz w:val="24"/>
          <w:szCs w:val="24"/>
        </w:rPr>
        <w:t xml:space="preserve">(a) The field may be left unattended</w:t>
      </w:r>
    </w:p>
    <w:p>
      <w:pPr>
        <w:spacing w:after="40"/>
        <w:ind w:left="360"/>
      </w:pPr>
      <w:r>
        <w:rPr>
          <w:rFonts w:ascii="Times New Roman" w:hAnsi="Times New Roman"/>
          <w:sz w:val="24"/>
          <w:szCs w:val="24"/>
        </w:rPr>
        <w:t xml:space="preserve">(b) Anything below waist level or behind the back is considered contaminated</w:t>
      </w:r>
    </w:p>
    <w:p>
      <w:pPr>
        <w:spacing w:after="40"/>
        <w:ind w:left="360"/>
      </w:pPr>
      <w:r>
        <w:rPr>
          <w:rFonts w:ascii="Times New Roman" w:hAnsi="Times New Roman"/>
          <w:sz w:val="24"/>
          <w:szCs w:val="24"/>
        </w:rPr>
        <w:t xml:space="preserve">(c) Coughing over the field is acceptable</w:t>
      </w:r>
    </w:p>
    <w:p>
      <w:pPr>
        <w:spacing w:after="40"/>
        <w:ind w:left="360"/>
      </w:pPr>
      <w:r>
        <w:rPr>
          <w:rFonts w:ascii="Times New Roman" w:hAnsi="Times New Roman"/>
          <w:sz w:val="24"/>
          <w:szCs w:val="24"/>
        </w:rPr>
        <w:t xml:space="preserve">(d) Sleeves may touch the field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Anything below waist level or behind the back is considered contaminated</w:t>
      </w:r>
    </w:p>
    <w:p>
      <w:pPr>
        <w:spacing w:after="40"/>
        <w:ind w:left="360"/>
      </w:pPr>
      <w:r>
        <w:rPr>
          <w:rFonts w:ascii="Times New Roman" w:hAnsi="Times New Roman"/>
          <w:sz w:val="24"/>
          <w:szCs w:val="24"/>
        </w:rPr>
        <w:t xml:space="preserve">🧠 Clinical Rationale: Sterile field rules: keep the field in sight and above waist level, never turn your back on it, keep sterile objects away from the edge, and avoid reaching over it - any break contaminates.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field may be left unattended: An unobserved field is contaminated by definition - start again.</w:t>
      </w:r>
    </w:p>
    <w:p>
      <w:pPr>
        <w:spacing w:after="40"/>
        <w:ind w:left="360"/>
      </w:pPr>
      <w:r>
        <w:rPr>
          <w:rFonts w:ascii="Times New Roman" w:hAnsi="Times New Roman"/>
          <w:sz w:val="24"/>
          <w:szCs w:val="24"/>
        </w:rPr>
        <w:t xml:space="preserve">C — Coughing over the field is acceptable: Coughing rains droplets onto the sterile area.</w:t>
      </w:r>
    </w:p>
    <w:p>
      <w:pPr>
        <w:spacing w:after="40"/>
        <w:ind w:left="360"/>
      </w:pPr>
      <w:r>
        <w:rPr>
          <w:rFonts w:ascii="Times New Roman" w:hAnsi="Times New Roman"/>
          <w:sz w:val="24"/>
          <w:szCs w:val="24"/>
        </w:rPr>
        <w:t xml:space="preserve">D — Sleeves may touch the field: Only sterile gloved hands and sterile items may touch the field.</w:t>
      </w:r>
    </w:p>
    <w:p>
      <w:pPr>
        <w:spacing w:after="40"/>
        <w:ind w:left="360"/>
      </w:pPr>
      <w:r>
        <w:rPr>
          <w:rFonts w:ascii="Times New Roman" w:hAnsi="Times New Roman"/>
          <w:sz w:val="24"/>
          <w:szCs w:val="24"/>
        </w:rPr>
        <w:t xml:space="preserve">⚠️ Exam Trap: Reaching OVER the sterile field - contaminants fall from sleeves and arms.</w:t>
      </w:r>
    </w:p>
    <w:p>
      <w:pPr>
        <w:spacing w:after="40"/>
        <w:ind w:left="360"/>
      </w:pPr>
      <w:r>
        <w:rPr>
          <w:rFonts w:ascii="Times New Roman" w:hAnsi="Times New Roman"/>
          <w:sz w:val="24"/>
          <w:szCs w:val="24"/>
        </w:rPr>
        <w:t xml:space="preserve">💎 PNC Pearl: Sterile field: above waist, in sight, 1-inch border unsterile, face it always, never turn your back.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Iron drops for an infant with anaemia are best given: </w:t>
      </w:r>
    </w:p>
    <w:p>
      <w:pPr>
        <w:spacing w:after="40"/>
        <w:ind w:left="360"/>
      </w:pPr>
      <w:r>
        <w:rPr>
          <w:rFonts w:ascii="Times New Roman" w:hAnsi="Times New Roman"/>
          <w:sz w:val="24"/>
          <w:szCs w:val="24"/>
        </w:rPr>
        <w:t xml:space="preserve">(a) Between feeds with vitamin C juice, knowing that dark stools are expected</w:t>
      </w:r>
    </w:p>
    <w:p>
      <w:pPr>
        <w:spacing w:after="40"/>
        <w:ind w:left="360"/>
      </w:pPr>
      <w:r>
        <w:rPr>
          <w:rFonts w:ascii="Times New Roman" w:hAnsi="Times New Roman"/>
          <w:sz w:val="24"/>
          <w:szCs w:val="24"/>
        </w:rPr>
        <w:t xml:space="preserve">(b) With milk to mask the taste</w:t>
      </w:r>
    </w:p>
    <w:p>
      <w:pPr>
        <w:spacing w:after="40"/>
        <w:ind w:left="360"/>
      </w:pPr>
      <w:r>
        <w:rPr>
          <w:rFonts w:ascii="Times New Roman" w:hAnsi="Times New Roman"/>
          <w:sz w:val="24"/>
          <w:szCs w:val="24"/>
        </w:rPr>
        <w:t xml:space="preserve">(c) With tea</w:t>
      </w:r>
    </w:p>
    <w:p>
      <w:pPr>
        <w:spacing w:after="40"/>
        <w:ind w:left="360"/>
      </w:pPr>
      <w:r>
        <w:rPr>
          <w:rFonts w:ascii="Times New Roman" w:hAnsi="Times New Roman"/>
          <w:sz w:val="24"/>
          <w:szCs w:val="24"/>
        </w:rPr>
        <w:t xml:space="preserve">(d) At the same time as calcium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Between feeds with vitamin C juice, knowing that dark stools are expected</w:t>
      </w:r>
    </w:p>
    <w:p>
      <w:pPr>
        <w:spacing w:after="40"/>
        <w:ind w:left="360"/>
      </w:pPr>
      <w:r>
        <w:rPr>
          <w:rFonts w:ascii="Times New Roman" w:hAnsi="Times New Roman"/>
          <w:sz w:val="24"/>
          <w:szCs w:val="24"/>
        </w:rPr>
        <w:t xml:space="preserve">🧠 Clinical Rationale: Iron is absorbed better away from milk/tea and with vitamin C; stools turn dark green/black (reassuring the mother), and the drops should not stain the teeth - rinsing the mouth helps.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With milk to mask the taste: Milk and calcium sharply reduce iron absorption.</w:t>
      </w:r>
    </w:p>
    <w:p>
      <w:pPr>
        <w:spacing w:after="40"/>
        <w:ind w:left="360"/>
      </w:pPr>
      <w:r>
        <w:rPr>
          <w:rFonts w:ascii="Times New Roman" w:hAnsi="Times New Roman"/>
          <w:sz w:val="24"/>
          <w:szCs w:val="24"/>
        </w:rPr>
        <w:t xml:space="preserve">C — With tea: Tannins in tea bind iron and block absorption.</w:t>
      </w:r>
    </w:p>
    <w:p>
      <w:pPr>
        <w:spacing w:after="40"/>
        <w:ind w:left="360"/>
      </w:pPr>
      <w:r>
        <w:rPr>
          <w:rFonts w:ascii="Times New Roman" w:hAnsi="Times New Roman"/>
          <w:sz w:val="24"/>
          <w:szCs w:val="24"/>
        </w:rPr>
        <w:t xml:space="preserve">D — At the same time as calcium: Calcium competes with iron for absorption - separate them.</w:t>
      </w:r>
    </w:p>
    <w:p>
      <w:pPr>
        <w:spacing w:after="40"/>
        <w:ind w:left="360"/>
      </w:pPr>
      <w:r>
        <w:rPr>
          <w:rFonts w:ascii="Times New Roman" w:hAnsi="Times New Roman"/>
          <w:sz w:val="24"/>
          <w:szCs w:val="24"/>
        </w:rPr>
        <w:t xml:space="preserve">⚠️ Exam Trap: Reporting dark stools as bleeding - it is expected with iron and must be explained to parents.</w:t>
      </w:r>
    </w:p>
    <w:p>
      <w:pPr>
        <w:spacing w:after="40"/>
        <w:ind w:left="360"/>
      </w:pPr>
      <w:r>
        <w:rPr>
          <w:rFonts w:ascii="Times New Roman" w:hAnsi="Times New Roman"/>
          <w:sz w:val="24"/>
          <w:szCs w:val="24"/>
        </w:rPr>
        <w:t xml:space="preserve">💎 PNC Pearl: Iron: between feeds + vitamin C; avoid milk/tea within 1-2 h; stools turn dark - reassure.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Daily vitamin D supplementation for breastfed infants is recommended at: </w:t>
      </w:r>
    </w:p>
    <w:p>
      <w:pPr>
        <w:spacing w:after="40"/>
        <w:ind w:left="360"/>
      </w:pPr>
      <w:r>
        <w:rPr>
          <w:rFonts w:ascii="Times New Roman" w:hAnsi="Times New Roman"/>
          <w:sz w:val="24"/>
          <w:szCs w:val="24"/>
        </w:rPr>
        <w:t xml:space="preserve">(a) 400 IU per day from birth</w:t>
      </w:r>
    </w:p>
    <w:p>
      <w:pPr>
        <w:spacing w:after="40"/>
        <w:ind w:left="360"/>
      </w:pPr>
      <w:r>
        <w:rPr>
          <w:rFonts w:ascii="Times New Roman" w:hAnsi="Times New Roman"/>
          <w:sz w:val="24"/>
          <w:szCs w:val="24"/>
        </w:rPr>
        <w:t xml:space="preserve">(b) Only after 1 year</w:t>
      </w:r>
    </w:p>
    <w:p>
      <w:pPr>
        <w:spacing w:after="40"/>
        <w:ind w:left="360"/>
      </w:pPr>
      <w:r>
        <w:rPr>
          <w:rFonts w:ascii="Times New Roman" w:hAnsi="Times New Roman"/>
          <w:sz w:val="24"/>
          <w:szCs w:val="24"/>
        </w:rPr>
        <w:t xml:space="preserve">(c) No supplementation ever</w:t>
      </w:r>
    </w:p>
    <w:p>
      <w:pPr>
        <w:spacing w:after="40"/>
        <w:ind w:left="360"/>
      </w:pPr>
      <w:r>
        <w:rPr>
          <w:rFonts w:ascii="Times New Roman" w:hAnsi="Times New Roman"/>
          <w:sz w:val="24"/>
          <w:szCs w:val="24"/>
        </w:rPr>
        <w:t xml:space="preserve">(d) 4000 IU daily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400 IU per day from birth</w:t>
      </w:r>
    </w:p>
    <w:p>
      <w:pPr>
        <w:spacing w:after="40"/>
        <w:ind w:left="360"/>
      </w:pPr>
      <w:r>
        <w:rPr>
          <w:rFonts w:ascii="Times New Roman" w:hAnsi="Times New Roman"/>
          <w:sz w:val="24"/>
          <w:szCs w:val="24"/>
        </w:rPr>
        <w:t xml:space="preserve">🧠 Clinical Rationale: Breast milk is low in vitamin D - 400 IU/day for all infants prevents rickets; after weaning, vitamin-D-rich foods and adequate sunlight continue the supply.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after 1 year: Deficiency starts in infancy - rickets appears before the first birthday.</w:t>
      </w:r>
    </w:p>
    <w:p>
      <w:pPr>
        <w:spacing w:after="40"/>
        <w:ind w:left="360"/>
      </w:pPr>
      <w:r>
        <w:rPr>
          <w:rFonts w:ascii="Times New Roman" w:hAnsi="Times New Roman"/>
          <w:sz w:val="24"/>
          <w:szCs w:val="24"/>
        </w:rPr>
        <w:t xml:space="preserve">C — No supplementation ever: Breast milk alone leaves infants vitamin-D deficient.</w:t>
      </w:r>
    </w:p>
    <w:p>
      <w:pPr>
        <w:spacing w:after="40"/>
        <w:ind w:left="360"/>
      </w:pPr>
      <w:r>
        <w:rPr>
          <w:rFonts w:ascii="Times New Roman" w:hAnsi="Times New Roman"/>
          <w:sz w:val="24"/>
          <w:szCs w:val="24"/>
        </w:rPr>
        <w:t xml:space="preserve">D — 4000 IU daily: That exceeds the infant requirement by ten times.</w:t>
      </w:r>
    </w:p>
    <w:p>
      <w:pPr>
        <w:spacing w:after="40"/>
        <w:ind w:left="360"/>
      </w:pPr>
      <w:r>
        <w:rPr>
          <w:rFonts w:ascii="Times New Roman" w:hAnsi="Times New Roman"/>
          <w:sz w:val="24"/>
          <w:szCs w:val="24"/>
        </w:rPr>
        <w:t xml:space="preserve">⚠️ Exam Trap: Assuming exclusive breastfeeding covers every nutrient - vitamin D is the classic gap.</w:t>
      </w:r>
    </w:p>
    <w:p>
      <w:pPr>
        <w:spacing w:after="40"/>
        <w:ind w:left="360"/>
      </w:pPr>
      <w:r>
        <w:rPr>
          <w:rFonts w:ascii="Times New Roman" w:hAnsi="Times New Roman"/>
          <w:sz w:val="24"/>
          <w:szCs w:val="24"/>
        </w:rPr>
        <w:t xml:space="preserve">💎 PNC Pearl: Breastfed infant: 400 IU vitamin D daily from birth; rickets = wide wrists, rickety rosary, delayed closure.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lactating mother needs approximately how many extra kilocalories per day (first 6 months)? </w:t>
      </w:r>
    </w:p>
    <w:p>
      <w:pPr>
        <w:spacing w:after="40"/>
        <w:ind w:left="360"/>
      </w:pPr>
      <w:r>
        <w:rPr>
          <w:rFonts w:ascii="Times New Roman" w:hAnsi="Times New Roman"/>
          <w:sz w:val="24"/>
          <w:szCs w:val="24"/>
        </w:rPr>
        <w:t xml:space="preserve">(a) No extra calories</w:t>
      </w:r>
    </w:p>
    <w:p>
      <w:pPr>
        <w:spacing w:after="40"/>
        <w:ind w:left="360"/>
      </w:pPr>
      <w:r>
        <w:rPr>
          <w:rFonts w:ascii="Times New Roman" w:hAnsi="Times New Roman"/>
          <w:sz w:val="24"/>
          <w:szCs w:val="24"/>
        </w:rPr>
        <w:t xml:space="preserve">(b) 2,000 kcal</w:t>
      </w:r>
    </w:p>
    <w:p>
      <w:pPr>
        <w:spacing w:after="40"/>
        <w:ind w:left="360"/>
      </w:pPr>
      <w:r>
        <w:rPr>
          <w:rFonts w:ascii="Times New Roman" w:hAnsi="Times New Roman"/>
          <w:sz w:val="24"/>
          <w:szCs w:val="24"/>
        </w:rPr>
        <w:t xml:space="preserve">(c) 50 kcal</w:t>
      </w:r>
    </w:p>
    <w:p>
      <w:pPr>
        <w:spacing w:after="40"/>
        <w:ind w:left="360"/>
      </w:pPr>
      <w:r>
        <w:rPr>
          <w:rFonts w:ascii="Times New Roman" w:hAnsi="Times New Roman"/>
          <w:sz w:val="24"/>
          <w:szCs w:val="24"/>
        </w:rPr>
        <w:t xml:space="preserve">(d) 500 kcal per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500 kcal per day</w:t>
      </w:r>
    </w:p>
    <w:p>
      <w:pPr>
        <w:spacing w:after="40"/>
        <w:ind w:left="360"/>
      </w:pPr>
      <w:r>
        <w:rPr>
          <w:rFonts w:ascii="Times New Roman" w:hAnsi="Times New Roman"/>
          <w:sz w:val="24"/>
          <w:szCs w:val="24"/>
        </w:rPr>
        <w:t xml:space="preserve">🧠 Clinical Rationale: Milk production burns energy - about 500 extra kcal/day (300 in the second 6 months) plus extra protein, calcium, iron, and fluids to sustain both mother and infant.</w:t>
      </w:r>
    </w:p>
    <w:p>
      <w:pPr>
        <w:spacing w:after="40"/>
        <w:ind w:left="360"/>
      </w:pPr>
      <w:r>
        <w:rPr>
          <w:rFonts w:ascii="Times New Roman" w:hAnsi="Times New Roman"/>
          <w:sz w:val="24"/>
          <w:szCs w:val="24"/>
        </w:rPr>
        <w:t xml:space="preserve">🔍 Key Clues: 6 months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extra calories: Lactation clearly raises energy needs.</w:t>
      </w:r>
    </w:p>
    <w:p>
      <w:pPr>
        <w:spacing w:after="40"/>
        <w:ind w:left="360"/>
      </w:pPr>
      <w:r>
        <w:rPr>
          <w:rFonts w:ascii="Times New Roman" w:hAnsi="Times New Roman"/>
          <w:sz w:val="24"/>
          <w:szCs w:val="24"/>
        </w:rPr>
        <w:t xml:space="preserve">B — 2,000 kcal: That is a whole adult diet, not an addition.</w:t>
      </w:r>
    </w:p>
    <w:p>
      <w:pPr>
        <w:spacing w:after="40"/>
        <w:ind w:left="360"/>
      </w:pPr>
      <w:r>
        <w:rPr>
          <w:rFonts w:ascii="Times New Roman" w:hAnsi="Times New Roman"/>
          <w:sz w:val="24"/>
          <w:szCs w:val="24"/>
        </w:rPr>
        <w:t xml:space="preserve">C — 50 kcal: Far too little - milk synthesis is energy-expensive.</w:t>
      </w:r>
    </w:p>
    <w:p>
      <w:pPr>
        <w:spacing w:after="40"/>
        <w:ind w:left="360"/>
      </w:pPr>
      <w:r>
        <w:rPr>
          <w:rFonts w:ascii="Times New Roman" w:hAnsi="Times New Roman"/>
          <w:sz w:val="24"/>
          <w:szCs w:val="24"/>
        </w:rPr>
        <w:t xml:space="preserve">⚠️ Exam Trap: Recalling the pregnancy increment (about 300 kcal) instead of the lactation figure.</w:t>
      </w:r>
    </w:p>
    <w:p>
      <w:pPr>
        <w:spacing w:after="40"/>
        <w:ind w:left="360"/>
      </w:pPr>
      <w:r>
        <w:rPr>
          <w:rFonts w:ascii="Times New Roman" w:hAnsi="Times New Roman"/>
          <w:sz w:val="24"/>
          <w:szCs w:val="24"/>
        </w:rPr>
        <w:t xml:space="preserve">💎 PNC Pearl: Lactation: +500 kcal/day (first 6 m), +300 (next 6 m); extra protein, calcium,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Puerperal sepsis, a leading cause of maternal death, is best prevented by: </w:t>
      </w:r>
    </w:p>
    <w:p>
      <w:pPr>
        <w:spacing w:after="40"/>
        <w:ind w:left="360"/>
      </w:pPr>
      <w:r>
        <w:rPr>
          <w:rFonts w:ascii="Times New Roman" w:hAnsi="Times New Roman"/>
          <w:sz w:val="24"/>
          <w:szCs w:val="24"/>
        </w:rPr>
        <w:t xml:space="preserve">(a) Giving antibiotics to every newborn</w:t>
      </w:r>
    </w:p>
    <w:p>
      <w:pPr>
        <w:spacing w:after="40"/>
        <w:ind w:left="360"/>
      </w:pPr>
      <w:r>
        <w:rPr>
          <w:rFonts w:ascii="Times New Roman" w:hAnsi="Times New Roman"/>
          <w:sz w:val="24"/>
          <w:szCs w:val="24"/>
        </w:rPr>
        <w:t xml:space="preserve">(b) Home delivery only</w:t>
      </w:r>
    </w:p>
    <w:p>
      <w:pPr>
        <w:spacing w:after="40"/>
        <w:ind w:left="360"/>
      </w:pPr>
      <w:r>
        <w:rPr>
          <w:rFonts w:ascii="Times New Roman" w:hAnsi="Times New Roman"/>
          <w:sz w:val="24"/>
          <w:szCs w:val="24"/>
        </w:rPr>
        <w:t xml:space="preserve">(c) Aseptic delivery practices, clean cord care, and early detection of fever</w:t>
      </w:r>
    </w:p>
    <w:p>
      <w:pPr>
        <w:spacing w:after="40"/>
        <w:ind w:left="360"/>
      </w:pPr>
      <w:r>
        <w:rPr>
          <w:rFonts w:ascii="Times New Roman" w:hAnsi="Times New Roman"/>
          <w:sz w:val="24"/>
          <w:szCs w:val="24"/>
        </w:rPr>
        <w:t xml:space="preserve">(d) Delaying breastfeeding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Aseptic delivery practices, clean cord care, and early detection of fever</w:t>
      </w:r>
    </w:p>
    <w:p>
      <w:pPr>
        <w:spacing w:after="40"/>
        <w:ind w:left="360"/>
      </w:pPr>
      <w:r>
        <w:rPr>
          <w:rFonts w:ascii="Times New Roman" w:hAnsi="Times New Roman"/>
          <w:sz w:val="24"/>
          <w:szCs w:val="24"/>
        </w:rPr>
        <w:t xml:space="preserve">🧠 Clinical Rationale: Genital tract infection after delivery follows contaminated delivery care - hand hygiene, sterile instruments, clean birth environment, and prompt treatment of fever prevent maternal deaths.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Giving antibiotics to every newborn: Routine antibiotics breed resistance - prophylaxis is not universal.</w:t>
      </w:r>
    </w:p>
    <w:p>
      <w:pPr>
        <w:spacing w:after="40"/>
        <w:ind w:left="360"/>
      </w:pPr>
      <w:r>
        <w:rPr>
          <w:rFonts w:ascii="Times New Roman" w:hAnsi="Times New Roman"/>
          <w:sz w:val="24"/>
          <w:szCs w:val="24"/>
        </w:rPr>
        <w:t xml:space="preserve">B — Home delivery only: Unskilled home delivery raises, not lowers, sepsis risk.</w:t>
      </w:r>
    </w:p>
    <w:p>
      <w:pPr>
        <w:spacing w:after="40"/>
        <w:ind w:left="360"/>
      </w:pPr>
      <w:r>
        <w:rPr>
          <w:rFonts w:ascii="Times New Roman" w:hAnsi="Times New Roman"/>
          <w:sz w:val="24"/>
          <w:szCs w:val="24"/>
        </w:rPr>
        <w:t xml:space="preserve">D — Delaying breastfeeding: Early breastfeeding protects mother and baby - delay increases sepsis risk.</w:t>
      </w:r>
    </w:p>
    <w:p>
      <w:pPr>
        <w:spacing w:after="40"/>
        <w:ind w:left="360"/>
      </w:pPr>
      <w:r>
        <w:rPr>
          <w:rFonts w:ascii="Times New Roman" w:hAnsi="Times New Roman"/>
          <w:sz w:val="24"/>
          <w:szCs w:val="24"/>
        </w:rPr>
        <w:t xml:space="preserve">⚠️ Exam Trap: Focusing on antibiotics instead of the real prevention: clean hands, clean instruments, clean cord.</w:t>
      </w:r>
    </w:p>
    <w:p>
      <w:pPr>
        <w:spacing w:after="40"/>
        <w:ind w:left="360"/>
      </w:pPr>
      <w:r>
        <w:rPr>
          <w:rFonts w:ascii="Times New Roman" w:hAnsi="Times New Roman"/>
          <w:sz w:val="24"/>
          <w:szCs w:val="24"/>
        </w:rPr>
        <w:t xml:space="preserve">💎 PNC Pearl: Puerperal sepsis: six cleans + early detection of fever after delivery; organism usually anaerobic strep/E. coli.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Risk factors for uterine atony (leading to PPH) include: </w:t>
      </w:r>
    </w:p>
    <w:p>
      <w:pPr>
        <w:spacing w:after="40"/>
        <w:ind w:left="360"/>
      </w:pPr>
      <w:r>
        <w:rPr>
          <w:rFonts w:ascii="Times New Roman" w:hAnsi="Times New Roman"/>
          <w:sz w:val="24"/>
          <w:szCs w:val="24"/>
        </w:rPr>
        <w:t xml:space="preserve">(a) Breastfeeding</w:t>
      </w:r>
    </w:p>
    <w:p>
      <w:pPr>
        <w:spacing w:after="40"/>
        <w:ind w:left="360"/>
      </w:pPr>
      <w:r>
        <w:rPr>
          <w:rFonts w:ascii="Times New Roman" w:hAnsi="Times New Roman"/>
          <w:sz w:val="24"/>
          <w:szCs w:val="24"/>
        </w:rPr>
        <w:t xml:space="preserve">(b) A short first pregnancy</w:t>
      </w:r>
    </w:p>
    <w:p>
      <w:pPr>
        <w:spacing w:after="40"/>
        <w:ind w:left="360"/>
      </w:pPr>
      <w:r>
        <w:rPr>
          <w:rFonts w:ascii="Times New Roman" w:hAnsi="Times New Roman"/>
          <w:sz w:val="24"/>
          <w:szCs w:val="24"/>
        </w:rPr>
        <w:t xml:space="preserve">(c) Polyhydramnios, multiple pregnancy, prolonged labour, and grand multiparity</w:t>
      </w:r>
    </w:p>
    <w:p>
      <w:pPr>
        <w:spacing w:after="40"/>
        <w:ind w:left="360"/>
      </w:pPr>
      <w:r>
        <w:rPr>
          <w:rFonts w:ascii="Times New Roman" w:hAnsi="Times New Roman"/>
          <w:sz w:val="24"/>
          <w:szCs w:val="24"/>
        </w:rPr>
        <w:t xml:space="preserve">(d) Normal labour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Polyhydramnios, multiple pregnancy, prolonged labour, and grand multiparity</w:t>
      </w:r>
    </w:p>
    <w:p>
      <w:pPr>
        <w:spacing w:after="40"/>
        <w:ind w:left="360"/>
      </w:pPr>
      <w:r>
        <w:rPr>
          <w:rFonts w:ascii="Times New Roman" w:hAnsi="Times New Roman"/>
          <w:sz w:val="24"/>
          <w:szCs w:val="24"/>
        </w:rPr>
        <w:t xml:space="preserve">🧠 Clinical Rationale: Overdistension (polyhydramnios, twins), exhaustion (prolonged labour), and multiparity weaken uterine contraction - active management of the third stage and oxytocin prevent haemorrhage.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Breastfeeding: Breastfeeding CONTRACTS the uterus (oxytocin) and reduces bleeding.</w:t>
      </w:r>
    </w:p>
    <w:p>
      <w:pPr>
        <w:spacing w:after="40"/>
        <w:ind w:left="360"/>
      </w:pPr>
      <w:r>
        <w:rPr>
          <w:rFonts w:ascii="Times New Roman" w:hAnsi="Times New Roman"/>
          <w:sz w:val="24"/>
          <w:szCs w:val="24"/>
        </w:rPr>
        <w:t xml:space="preserve">B — A short first pregnancy: Short first pregnancy is not an atony risk; overdistension is.</w:t>
      </w:r>
    </w:p>
    <w:p>
      <w:pPr>
        <w:spacing w:after="40"/>
        <w:ind w:left="360"/>
      </w:pPr>
      <w:r>
        <w:rPr>
          <w:rFonts w:ascii="Times New Roman" w:hAnsi="Times New Roman"/>
          <w:sz w:val="24"/>
          <w:szCs w:val="24"/>
        </w:rPr>
        <w:t xml:space="preserve">D — Normal labour only: Normal labour without overdistension is not an atony risk factor.</w:t>
      </w:r>
    </w:p>
    <w:p>
      <w:pPr>
        <w:spacing w:after="40"/>
        <w:ind w:left="360"/>
      </w:pPr>
      <w:r>
        <w:rPr>
          <w:rFonts w:ascii="Times New Roman" w:hAnsi="Times New Roman"/>
          <w:sz w:val="24"/>
          <w:szCs w:val="24"/>
        </w:rPr>
        <w:t xml:space="preserve">⚠️ Exam Trap: Forgetting full-bladder distension as a reversible atony cause - empty the bladder first.</w:t>
      </w:r>
    </w:p>
    <w:p>
      <w:pPr>
        <w:spacing w:after="40"/>
        <w:ind w:left="360"/>
      </w:pPr>
      <w:r>
        <w:rPr>
          <w:rFonts w:ascii="Times New Roman" w:hAnsi="Times New Roman"/>
          <w:sz w:val="24"/>
          <w:szCs w:val="24"/>
        </w:rPr>
        <w:t xml:space="preserve">💎 PNC Pearl: Atony risks: 4 - overdistension (twins, polyhydramnios), prolonged labour, grand multipara, oxytocin exhaustion; 4 Ts of PPH.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SDG 3.1 target for maternal mortality is to reduce the global MMR to: </w:t>
      </w:r>
    </w:p>
    <w:p>
      <w:pPr>
        <w:spacing w:after="40"/>
        <w:ind w:left="360"/>
      </w:pPr>
      <w:r>
        <w:rPr>
          <w:rFonts w:ascii="Times New Roman" w:hAnsi="Times New Roman"/>
          <w:sz w:val="24"/>
          <w:szCs w:val="24"/>
        </w:rPr>
        <w:t xml:space="preserve">(a) Below 200 by 2040</w:t>
      </w:r>
    </w:p>
    <w:p>
      <w:pPr>
        <w:spacing w:after="40"/>
        <w:ind w:left="360"/>
      </w:pPr>
      <w:r>
        <w:rPr>
          <w:rFonts w:ascii="Times New Roman" w:hAnsi="Times New Roman"/>
          <w:sz w:val="24"/>
          <w:szCs w:val="24"/>
        </w:rPr>
        <w:t xml:space="preserve">(b) Zero by 2025</w:t>
      </w:r>
    </w:p>
    <w:p>
      <w:pPr>
        <w:spacing w:after="40"/>
        <w:ind w:left="360"/>
      </w:pPr>
      <w:r>
        <w:rPr>
          <w:rFonts w:ascii="Times New Roman" w:hAnsi="Times New Roman"/>
          <w:sz w:val="24"/>
          <w:szCs w:val="24"/>
        </w:rPr>
        <w:t xml:space="preserve">(c) Below 70 per 100,000 live births by 2030</w:t>
      </w:r>
    </w:p>
    <w:p>
      <w:pPr>
        <w:spacing w:after="40"/>
        <w:ind w:left="360"/>
      </w:pPr>
      <w:r>
        <w:rPr>
          <w:rFonts w:ascii="Times New Roman" w:hAnsi="Times New Roman"/>
          <w:sz w:val="24"/>
          <w:szCs w:val="24"/>
        </w:rPr>
        <w:t xml:space="preserve">(d) Below 500 by 2020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Below 70 per 100,000 live births by 2030</w:t>
      </w:r>
    </w:p>
    <w:p>
      <w:pPr>
        <w:spacing w:after="40"/>
        <w:ind w:left="360"/>
      </w:pPr>
      <w:r>
        <w:rPr>
          <w:rFonts w:ascii="Times New Roman" w:hAnsi="Times New Roman"/>
          <w:sz w:val="24"/>
          <w:szCs w:val="24"/>
        </w:rPr>
        <w:t xml:space="preserve">🧠 Clinical Rationale: Sustainable Development Goal 3.1 aims for fewer than 70 maternal deaths per 100,000 live births by 2030, with no country above 140 - progress depends on skilled birth attendance and emergency obstetric care.</w:t>
      </w:r>
    </w:p>
    <w:p>
      <w:pPr>
        <w:spacing w:after="40"/>
        <w:ind w:left="360"/>
      </w:pPr>
      <w:r>
        <w:rPr>
          <w:rFonts w:ascii="Times New Roman" w:hAnsi="Times New Roman"/>
          <w:sz w:val="24"/>
          <w:szCs w:val="24"/>
        </w:rPr>
        <w:t xml:space="preserve">🔍 Key Clues: SDG | MMR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Below 200 by 2040: Wrong figure and wrong year.</w:t>
      </w:r>
    </w:p>
    <w:p>
      <w:pPr>
        <w:spacing w:after="40"/>
        <w:ind w:left="360"/>
      </w:pPr>
      <w:r>
        <w:rPr>
          <w:rFonts w:ascii="Times New Roman" w:hAnsi="Times New Roman"/>
          <w:sz w:val="24"/>
          <w:szCs w:val="24"/>
        </w:rPr>
        <w:t xml:space="preserve">B — Zero by 2025: Aspirational but not the SDG target.</w:t>
      </w:r>
    </w:p>
    <w:p>
      <w:pPr>
        <w:spacing w:after="40"/>
        <w:ind w:left="360"/>
      </w:pPr>
      <w:r>
        <w:rPr>
          <w:rFonts w:ascii="Times New Roman" w:hAnsi="Times New Roman"/>
          <w:sz w:val="24"/>
          <w:szCs w:val="24"/>
        </w:rPr>
        <w:t xml:space="preserve">D — Below 500 by 2020: Neither the figure nor the year matches SDG 3.1.</w:t>
      </w:r>
    </w:p>
    <w:p>
      <w:pPr>
        <w:spacing w:after="40"/>
        <w:ind w:left="360"/>
      </w:pPr>
      <w:r>
        <w:rPr>
          <w:rFonts w:ascii="Times New Roman" w:hAnsi="Times New Roman"/>
          <w:sz w:val="24"/>
          <w:szCs w:val="24"/>
        </w:rPr>
        <w:t xml:space="preserve">⚠️ Exam Trap: Mixing MDG-era numbers with SDG 3.1 - memorise '70 by 2030'.</w:t>
      </w:r>
    </w:p>
    <w:p>
      <w:pPr>
        <w:spacing w:after="40"/>
        <w:ind w:left="360"/>
      </w:pPr>
      <w:r>
        <w:rPr>
          <w:rFonts w:ascii="Times New Roman" w:hAnsi="Times New Roman"/>
          <w:sz w:val="24"/>
          <w:szCs w:val="24"/>
        </w:rPr>
        <w:t xml:space="preserve">💎 PNC Pearl: SDG 3.1: MMR &lt;70/100,000 by 2030, no country &gt;140; SDG 3.2: NMR &lt;12, stillbirth &lt;12.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toll-free emergency ambulance number for medical emergencies in India is: </w:t>
      </w:r>
    </w:p>
    <w:p>
      <w:pPr>
        <w:spacing w:after="40"/>
        <w:ind w:left="360"/>
      </w:pPr>
      <w:r>
        <w:rPr>
          <w:rFonts w:ascii="Times New Roman" w:hAnsi="Times New Roman"/>
          <w:sz w:val="24"/>
          <w:szCs w:val="24"/>
        </w:rPr>
        <w:t xml:space="preserve">(a) 108</w:t>
      </w:r>
    </w:p>
    <w:p>
      <w:pPr>
        <w:spacing w:after="40"/>
        <w:ind w:left="360"/>
      </w:pPr>
      <w:r>
        <w:rPr>
          <w:rFonts w:ascii="Times New Roman" w:hAnsi="Times New Roman"/>
          <w:sz w:val="24"/>
          <w:szCs w:val="24"/>
        </w:rPr>
        <w:t xml:space="preserve">(b) 181</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101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108</w:t>
      </w:r>
    </w:p>
    <w:p>
      <w:pPr>
        <w:spacing w:after="40"/>
        <w:ind w:left="360"/>
      </w:pPr>
      <w:r>
        <w:rPr>
          <w:rFonts w:ascii="Times New Roman" w:hAnsi="Times New Roman"/>
          <w:sz w:val="24"/>
          <w:szCs w:val="24"/>
        </w:rPr>
        <w:t xml:space="preserve">🧠 Clinical Rationale: 108 is the national emergency ambulance number (and 102 transports pregnant women/children); 100 is police, 101 fire, and 181 the women's helpline.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181: 181 is the women's helpline.</w:t>
      </w:r>
    </w:p>
    <w:p>
      <w:pPr>
        <w:spacing w:after="40"/>
        <w:ind w:left="360"/>
      </w:pPr>
      <w:r>
        <w:rPr>
          <w:rFonts w:ascii="Times New Roman" w:hAnsi="Times New Roman"/>
          <w:sz w:val="24"/>
          <w:szCs w:val="24"/>
        </w:rPr>
        <w:t xml:space="preserve">C — 100: 100 is the police control room number.</w:t>
      </w:r>
    </w:p>
    <w:p>
      <w:pPr>
        <w:spacing w:after="40"/>
        <w:ind w:left="360"/>
      </w:pPr>
      <w:r>
        <w:rPr>
          <w:rFonts w:ascii="Times New Roman" w:hAnsi="Times New Roman"/>
          <w:sz w:val="24"/>
          <w:szCs w:val="24"/>
        </w:rPr>
        <w:t xml:space="preserve">D — 101: 101 connects to the fire brigade.</w:t>
      </w:r>
    </w:p>
    <w:p>
      <w:pPr>
        <w:spacing w:after="40"/>
        <w:ind w:left="360"/>
      </w:pPr>
      <w:r>
        <w:rPr>
          <w:rFonts w:ascii="Times New Roman" w:hAnsi="Times New Roman"/>
          <w:sz w:val="24"/>
          <w:szCs w:val="24"/>
        </w:rPr>
        <w:t xml:space="preserve">⚠️ Exam Trap: Mixing up 108 (emergency ambulance) and 102 (maternal/child transport).</w:t>
      </w:r>
    </w:p>
    <w:p>
      <w:pPr>
        <w:spacing w:after="40"/>
        <w:ind w:left="360"/>
      </w:pPr>
      <w:r>
        <w:rPr>
          <w:rFonts w:ascii="Times New Roman" w:hAnsi="Times New Roman"/>
          <w:sz w:val="24"/>
          <w:szCs w:val="24"/>
        </w:rPr>
        <w:t xml:space="preserve">💎 PNC Pearl: 108 ambulance | 102 maternal &amp; child | 100 police | 101 fire | 1091 women helpline | 1098 childline.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Janani Suraksha Yojana (JSY) is a scheme that: </w:t>
      </w:r>
    </w:p>
    <w:p>
      <w:pPr>
        <w:spacing w:after="40"/>
        <w:ind w:left="360"/>
      </w:pPr>
      <w:r>
        <w:rPr>
          <w:rFonts w:ascii="Times New Roman" w:hAnsi="Times New Roman"/>
          <w:sz w:val="24"/>
          <w:szCs w:val="24"/>
        </w:rPr>
        <w:t xml:space="preserve">(a) Pays a cash incentive to mothers for delivering in a health institution</w:t>
      </w:r>
    </w:p>
    <w:p>
      <w:pPr>
        <w:spacing w:after="40"/>
        <w:ind w:left="360"/>
      </w:pPr>
      <w:r>
        <w:rPr>
          <w:rFonts w:ascii="Times New Roman" w:hAnsi="Times New Roman"/>
          <w:sz w:val="24"/>
          <w:szCs w:val="24"/>
        </w:rPr>
        <w:t xml:space="preserve">(b) Provides free spectacles</w:t>
      </w:r>
    </w:p>
    <w:p>
      <w:pPr>
        <w:spacing w:after="40"/>
        <w:ind w:left="360"/>
      </w:pPr>
      <w:r>
        <w:rPr>
          <w:rFonts w:ascii="Times New Roman" w:hAnsi="Times New Roman"/>
          <w:sz w:val="24"/>
          <w:szCs w:val="24"/>
        </w:rPr>
        <w:t xml:space="preserve">(c) Vaccinates the elderly</w:t>
      </w:r>
    </w:p>
    <w:p>
      <w:pPr>
        <w:spacing w:after="40"/>
        <w:ind w:left="360"/>
      </w:pPr>
      <w:r>
        <w:rPr>
          <w:rFonts w:ascii="Times New Roman" w:hAnsi="Times New Roman"/>
          <w:sz w:val="24"/>
          <w:szCs w:val="24"/>
        </w:rPr>
        <w:t xml:space="preserve">(d) Builds schools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Pays a cash incentive to mothers for delivering in a health institution</w:t>
      </w:r>
    </w:p>
    <w:p>
      <w:pPr>
        <w:spacing w:after="40"/>
        <w:ind w:left="360"/>
      </w:pPr>
      <w:r>
        <w:rPr>
          <w:rFonts w:ascii="Times New Roman" w:hAnsi="Times New Roman"/>
          <w:sz w:val="24"/>
          <w:szCs w:val="24"/>
        </w:rPr>
        <w:t xml:space="preserve">🧠 Clinical Rationale: JSY - a conditional cash transfer - encourages institutional delivery, especially in low-performing states, and pays ASHA for promoting safe deliveries.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Provides free spectacles: Spectacles are unrelated to JSY; that is not a maternity scheme.</w:t>
      </w:r>
    </w:p>
    <w:p>
      <w:pPr>
        <w:spacing w:after="40"/>
        <w:ind w:left="360"/>
      </w:pPr>
      <w:r>
        <w:rPr>
          <w:rFonts w:ascii="Times New Roman" w:hAnsi="Times New Roman"/>
          <w:sz w:val="24"/>
          <w:szCs w:val="24"/>
        </w:rPr>
        <w:t xml:space="preserve">C — Vaccinates the elderly: Immunisation of the elderly is not part of JSY.</w:t>
      </w:r>
    </w:p>
    <w:p>
      <w:pPr>
        <w:spacing w:after="40"/>
        <w:ind w:left="360"/>
      </w:pPr>
      <w:r>
        <w:rPr>
          <w:rFonts w:ascii="Times New Roman" w:hAnsi="Times New Roman"/>
          <w:sz w:val="24"/>
          <w:szCs w:val="24"/>
        </w:rPr>
        <w:t xml:space="preserve">D — Builds schools: JSY is a health-financing scheme, not an education one.</w:t>
      </w:r>
    </w:p>
    <w:p>
      <w:pPr>
        <w:spacing w:after="40"/>
        <w:ind w:left="360"/>
      </w:pPr>
      <w:r>
        <w:rPr>
          <w:rFonts w:ascii="Times New Roman" w:hAnsi="Times New Roman"/>
          <w:sz w:val="24"/>
          <w:szCs w:val="24"/>
        </w:rPr>
        <w:t xml:space="preserve">⚠️ Exam Trap: Confusing JSY (institutional delivery incentive) with PMMVY (cash maternity benefit).</w:t>
      </w:r>
    </w:p>
    <w:p>
      <w:pPr>
        <w:spacing w:after="40"/>
        <w:ind w:left="360"/>
      </w:pPr>
      <w:r>
        <w:rPr>
          <w:rFonts w:ascii="Times New Roman" w:hAnsi="Times New Roman"/>
          <w:sz w:val="24"/>
          <w:szCs w:val="24"/>
        </w:rPr>
        <w:t xml:space="preserve">💎 PNC Pearl: JSY: cash for institutional delivery (LPS focus) + ASHA incentive; launched 2005; links to Janani Shishu Suraksha Karyakram.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Pradhan Mantri Matru Vandana Yojana (PMMVY) provides: </w:t>
      </w:r>
    </w:p>
    <w:p>
      <w:pPr>
        <w:spacing w:after="40"/>
        <w:ind w:left="360"/>
      </w:pPr>
      <w:r>
        <w:rPr>
          <w:rFonts w:ascii="Times New Roman" w:hAnsi="Times New Roman"/>
          <w:sz w:val="24"/>
          <w:szCs w:val="24"/>
        </w:rPr>
        <w:t xml:space="preserve">(a) Scholarships</w:t>
      </w:r>
    </w:p>
    <w:p>
      <w:pPr>
        <w:spacing w:after="40"/>
        <w:ind w:left="360"/>
      </w:pPr>
      <w:r>
        <w:rPr>
          <w:rFonts w:ascii="Times New Roman" w:hAnsi="Times New Roman"/>
          <w:sz w:val="24"/>
          <w:szCs w:val="24"/>
        </w:rPr>
        <w:t xml:space="preserve">(b) Cash maternity benefit to pregnant and lactating women for nutrition and health</w:t>
      </w:r>
    </w:p>
    <w:p>
      <w:pPr>
        <w:spacing w:after="40"/>
        <w:ind w:left="360"/>
      </w:pPr>
      <w:r>
        <w:rPr>
          <w:rFonts w:ascii="Times New Roman" w:hAnsi="Times New Roman"/>
          <w:sz w:val="24"/>
          <w:szCs w:val="24"/>
        </w:rPr>
        <w:t xml:space="preserve">(c) Free cycles</w:t>
      </w:r>
    </w:p>
    <w:p>
      <w:pPr>
        <w:spacing w:after="40"/>
        <w:ind w:left="360"/>
      </w:pPr>
      <w:r>
        <w:rPr>
          <w:rFonts w:ascii="Times New Roman" w:hAnsi="Times New Roman"/>
          <w:sz w:val="24"/>
          <w:szCs w:val="24"/>
        </w:rPr>
        <w:t xml:space="preserve">(d) Free laptops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Cash maternity benefit to pregnant and lactating women for nutrition and health</w:t>
      </w:r>
    </w:p>
    <w:p>
      <w:pPr>
        <w:spacing w:after="40"/>
        <w:ind w:left="360"/>
      </w:pPr>
      <w:r>
        <w:rPr>
          <w:rFonts w:ascii="Times New Roman" w:hAnsi="Times New Roman"/>
          <w:sz w:val="24"/>
          <w:szCs w:val="24"/>
        </w:rPr>
        <w:t xml:space="preserve">🧠 Clinical Rationale: PMMVY gives partial wage compensation (about Rs 5,000 in instalments) to pregnant women for the first child, linked to antenatal check-ups, immunization, and birth registration.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Scholarships: Scholarships are education-linked, not maternity benefits.</w:t>
      </w:r>
    </w:p>
    <w:p>
      <w:pPr>
        <w:spacing w:after="40"/>
        <w:ind w:left="360"/>
      </w:pPr>
      <w:r>
        <w:rPr>
          <w:rFonts w:ascii="Times New Roman" w:hAnsi="Times New Roman"/>
          <w:sz w:val="24"/>
          <w:szCs w:val="24"/>
        </w:rPr>
        <w:t xml:space="preserve">C — Free cycles: Cycle schemes target schoolgirls' transport, not PMMVY.</w:t>
      </w:r>
    </w:p>
    <w:p>
      <w:pPr>
        <w:spacing w:after="40"/>
        <w:ind w:left="360"/>
      </w:pPr>
      <w:r>
        <w:rPr>
          <w:rFonts w:ascii="Times New Roman" w:hAnsi="Times New Roman"/>
          <w:sz w:val="24"/>
          <w:szCs w:val="24"/>
        </w:rPr>
        <w:t xml:space="preserve">D — Free laptops: Laptops are education schemes, not maternity benefits.</w:t>
      </w:r>
    </w:p>
    <w:p>
      <w:pPr>
        <w:spacing w:after="40"/>
        <w:ind w:left="360"/>
      </w:pPr>
      <w:r>
        <w:rPr>
          <w:rFonts w:ascii="Times New Roman" w:hAnsi="Times New Roman"/>
          <w:sz w:val="24"/>
          <w:szCs w:val="24"/>
        </w:rPr>
        <w:t xml:space="preserve">⚠️ Exam Trap: Confusing PMMVY (Rs 5,000, first living child) with JSY (delivery incentive in LPS).</w:t>
      </w:r>
    </w:p>
    <w:p>
      <w:pPr>
        <w:spacing w:after="40"/>
        <w:ind w:left="360"/>
      </w:pPr>
      <w:r>
        <w:rPr>
          <w:rFonts w:ascii="Times New Roman" w:hAnsi="Times New Roman"/>
          <w:sz w:val="24"/>
          <w:szCs w:val="24"/>
        </w:rPr>
        <w:t xml:space="preserve">💎 PNC Pearl: PMMVY: Rs 5,000 in instalments to the mother &gt;19 years for the FIRST living child, tied to ANC, immunisation, registration.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Open-ended questions in therapeutic communication: </w:t>
      </w:r>
    </w:p>
    <w:p>
      <w:pPr>
        <w:spacing w:after="40"/>
        <w:ind w:left="360"/>
      </w:pPr>
      <w:r>
        <w:rPr>
          <w:rFonts w:ascii="Times New Roman" w:hAnsi="Times New Roman"/>
          <w:sz w:val="24"/>
          <w:szCs w:val="24"/>
        </w:rPr>
        <w:t xml:space="preserve">(a) Encourage the client to explore feelings and talk freely</w:t>
      </w:r>
    </w:p>
    <w:p>
      <w:pPr>
        <w:spacing w:after="40"/>
        <w:ind w:left="360"/>
      </w:pPr>
      <w:r>
        <w:rPr>
          <w:rFonts w:ascii="Times New Roman" w:hAnsi="Times New Roman"/>
          <w:sz w:val="24"/>
          <w:szCs w:val="24"/>
        </w:rPr>
        <w:t xml:space="preserve">(b) Close down conversation</w:t>
      </w:r>
    </w:p>
    <w:p>
      <w:pPr>
        <w:spacing w:after="40"/>
        <w:ind w:left="360"/>
      </w:pPr>
      <w:r>
        <w:rPr>
          <w:rFonts w:ascii="Times New Roman" w:hAnsi="Times New Roman"/>
          <w:sz w:val="24"/>
          <w:szCs w:val="24"/>
        </w:rPr>
        <w:t xml:space="preserve">(c) Are used to quiz the client</w:t>
      </w:r>
    </w:p>
    <w:p>
      <w:pPr>
        <w:spacing w:after="40"/>
        <w:ind w:left="360"/>
      </w:pPr>
      <w:r>
        <w:rPr>
          <w:rFonts w:ascii="Times New Roman" w:hAnsi="Times New Roman"/>
          <w:sz w:val="24"/>
          <w:szCs w:val="24"/>
        </w:rPr>
        <w:t xml:space="preserve">(d) Limit answers to yes or no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Encourage the client to explore feelings and talk freely</w:t>
      </w:r>
    </w:p>
    <w:p>
      <w:pPr>
        <w:spacing w:after="40"/>
        <w:ind w:left="360"/>
      </w:pPr>
      <w:r>
        <w:rPr>
          <w:rFonts w:ascii="Times New Roman" w:hAnsi="Times New Roman"/>
          <w:sz w:val="24"/>
          <w:szCs w:val="24"/>
        </w:rPr>
        <w:t xml:space="preserve">🧠 Clinical Rationale: Open questions - 'How are you feeling today?' - invite elaboration; closed questions gather facts but restrict expression, so they are used sparingly in therapeutic dialogue.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Close down conversation: Open questions open dialogue; closed ones shut it.</w:t>
      </w:r>
    </w:p>
    <w:p>
      <w:pPr>
        <w:spacing w:after="40"/>
        <w:ind w:left="360"/>
      </w:pPr>
      <w:r>
        <w:rPr>
          <w:rFonts w:ascii="Times New Roman" w:hAnsi="Times New Roman"/>
          <w:sz w:val="24"/>
          <w:szCs w:val="24"/>
        </w:rPr>
        <w:t xml:space="preserve">C — Are used to quiz the client: Quizzing is interrogation, not therapeutic communication.</w:t>
      </w:r>
    </w:p>
    <w:p>
      <w:pPr>
        <w:spacing w:after="40"/>
        <w:ind w:left="360"/>
      </w:pPr>
      <w:r>
        <w:rPr>
          <w:rFonts w:ascii="Times New Roman" w:hAnsi="Times New Roman"/>
          <w:sz w:val="24"/>
          <w:szCs w:val="24"/>
        </w:rPr>
        <w:t xml:space="preserve">D — Limit answers to yes or no: That defines CLOSED questions - the opposite of open-ended.</w:t>
      </w:r>
    </w:p>
    <w:p>
      <w:pPr>
        <w:spacing w:after="40"/>
        <w:ind w:left="360"/>
      </w:pPr>
      <w:r>
        <w:rPr>
          <w:rFonts w:ascii="Times New Roman" w:hAnsi="Times New Roman"/>
          <w:sz w:val="24"/>
          <w:szCs w:val="24"/>
        </w:rPr>
        <w:t xml:space="preserve">⚠️ Exam Trap: Using 'why' questions - they sound accusatory and block disclosure.</w:t>
      </w:r>
    </w:p>
    <w:p>
      <w:pPr>
        <w:spacing w:after="40"/>
        <w:ind w:left="360"/>
      </w:pPr>
      <w:r>
        <w:rPr>
          <w:rFonts w:ascii="Times New Roman" w:hAnsi="Times New Roman"/>
          <w:sz w:val="24"/>
          <w:szCs w:val="24"/>
        </w:rPr>
        <w:t xml:space="preserve">💎 PNC Pearl: Therapeutic communication: open-ended questions, reflection, silence, paraphrasing; avoid why/how-come.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Empathy differs from sympathy in that empathy: </w:t>
      </w:r>
    </w:p>
    <w:p>
      <w:pPr>
        <w:spacing w:after="40"/>
        <w:ind w:left="360"/>
      </w:pPr>
      <w:r>
        <w:rPr>
          <w:rFonts w:ascii="Times New Roman" w:hAnsi="Times New Roman"/>
          <w:sz w:val="24"/>
          <w:szCs w:val="24"/>
        </w:rPr>
        <w:t xml:space="preserve">(a) Shares the client's emotions personally</w:t>
      </w:r>
    </w:p>
    <w:p>
      <w:pPr>
        <w:spacing w:after="40"/>
        <w:ind w:left="360"/>
      </w:pPr>
      <w:r>
        <w:rPr>
          <w:rFonts w:ascii="Times New Roman" w:hAnsi="Times New Roman"/>
          <w:sz w:val="24"/>
          <w:szCs w:val="24"/>
        </w:rPr>
        <w:t xml:space="preserve">(b) Understands the client's feelings while staying objective, without taking on the emotions</w:t>
      </w:r>
    </w:p>
    <w:p>
      <w:pPr>
        <w:spacing w:after="40"/>
        <w:ind w:left="360"/>
      </w:pPr>
      <w:r>
        <w:rPr>
          <w:rFonts w:ascii="Times New Roman" w:hAnsi="Times New Roman"/>
          <w:sz w:val="24"/>
          <w:szCs w:val="24"/>
        </w:rPr>
        <w:t xml:space="preserve">(c) Avoids all emotion</w:t>
      </w:r>
    </w:p>
    <w:p>
      <w:pPr>
        <w:spacing w:after="40"/>
        <w:ind w:left="360"/>
      </w:pPr>
      <w:r>
        <w:rPr>
          <w:rFonts w:ascii="Times New Roman" w:hAnsi="Times New Roman"/>
          <w:sz w:val="24"/>
          <w:szCs w:val="24"/>
        </w:rPr>
        <w:t xml:space="preserve">(d) Feels sorry for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Understands the client's feelings while staying objective, without taking on the emotions</w:t>
      </w:r>
    </w:p>
    <w:p>
      <w:pPr>
        <w:spacing w:after="40"/>
        <w:ind w:left="360"/>
      </w:pPr>
      <w:r>
        <w:rPr>
          <w:rFonts w:ascii="Times New Roman" w:hAnsi="Times New Roman"/>
          <w:sz w:val="24"/>
          <w:szCs w:val="24"/>
        </w:rPr>
        <w:t xml:space="preserve">🧠 Clinical Rationale: Empathy - perceiving the client's experience with professional objectivity - builds therapeutic rapport; sympathy (feeling with) can over-involve the nurse and impair judgment.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Shares the client's emotions personally: Taking on the emotions is sympathy or over-involvement.</w:t>
      </w:r>
    </w:p>
    <w:p>
      <w:pPr>
        <w:spacing w:after="40"/>
        <w:ind w:left="360"/>
      </w:pPr>
      <w:r>
        <w:rPr>
          <w:rFonts w:ascii="Times New Roman" w:hAnsi="Times New Roman"/>
          <w:sz w:val="24"/>
          <w:szCs w:val="24"/>
        </w:rPr>
        <w:t xml:space="preserve">C — Avoids all emotion: Empathy acknowledges emotion while keeping professional objectivity.</w:t>
      </w:r>
    </w:p>
    <w:p>
      <w:pPr>
        <w:spacing w:after="40"/>
        <w:ind w:left="360"/>
      </w:pPr>
      <w:r>
        <w:rPr>
          <w:rFonts w:ascii="Times New Roman" w:hAnsi="Times New Roman"/>
          <w:sz w:val="24"/>
          <w:szCs w:val="24"/>
        </w:rPr>
        <w:t xml:space="preserve">D — Feels sorry for the client: Pity is sympathy - it does not help objectively.</w:t>
      </w:r>
    </w:p>
    <w:p>
      <w:pPr>
        <w:spacing w:after="40"/>
        <w:ind w:left="360"/>
      </w:pPr>
      <w:r>
        <w:rPr>
          <w:rFonts w:ascii="Times New Roman" w:hAnsi="Times New Roman"/>
          <w:sz w:val="24"/>
          <w:szCs w:val="24"/>
        </w:rPr>
        <w:t xml:space="preserve">⚠️ Exam Trap: Crying with the patient - that is sympathy; empathy understands without drowning.</w:t>
      </w:r>
    </w:p>
    <w:p>
      <w:pPr>
        <w:spacing w:after="40"/>
        <w:ind w:left="360"/>
      </w:pPr>
      <w:r>
        <w:rPr>
          <w:rFonts w:ascii="Times New Roman" w:hAnsi="Times New Roman"/>
          <w:sz w:val="24"/>
          <w:szCs w:val="24"/>
        </w:rPr>
        <w:t xml:space="preserve">💎 PNC Pearl: Empathy = understanding + objectivity; sympathy = feeling with (risks over-involvement).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Urine is carried from each kidney to the bladder by the: </w:t>
      </w:r>
    </w:p>
    <w:p>
      <w:pPr>
        <w:spacing w:after="40"/>
        <w:ind w:left="360"/>
      </w:pPr>
      <w:r>
        <w:rPr>
          <w:rFonts w:ascii="Times New Roman" w:hAnsi="Times New Roman"/>
          <w:sz w:val="24"/>
          <w:szCs w:val="24"/>
        </w:rPr>
        <w:t xml:space="preserve">(a) Urethra</w:t>
      </w:r>
    </w:p>
    <w:p>
      <w:pPr>
        <w:spacing w:after="40"/>
        <w:ind w:left="360"/>
      </w:pPr>
      <w:r>
        <w:rPr>
          <w:rFonts w:ascii="Times New Roman" w:hAnsi="Times New Roman"/>
          <w:sz w:val="24"/>
          <w:szCs w:val="24"/>
        </w:rPr>
        <w:t xml:space="preserve">(b) Renal artery</w:t>
      </w:r>
    </w:p>
    <w:p>
      <w:pPr>
        <w:spacing w:after="40"/>
        <w:ind w:left="360"/>
      </w:pPr>
      <w:r>
        <w:rPr>
          <w:rFonts w:ascii="Times New Roman" w:hAnsi="Times New Roman"/>
          <w:sz w:val="24"/>
          <w:szCs w:val="24"/>
        </w:rPr>
        <w:t xml:space="preserve">(c) Vas deferens</w:t>
      </w:r>
    </w:p>
    <w:p>
      <w:pPr>
        <w:spacing w:after="40"/>
        <w:ind w:left="360"/>
      </w:pPr>
      <w:r>
        <w:rPr>
          <w:rFonts w:ascii="Times New Roman" w:hAnsi="Times New Roman"/>
          <w:sz w:val="24"/>
          <w:szCs w:val="24"/>
        </w:rPr>
        <w:t xml:space="preserve">(d) Ureter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Ureter</w:t>
      </w:r>
    </w:p>
    <w:p>
      <w:pPr>
        <w:spacing w:after="40"/>
        <w:ind w:left="360"/>
      </w:pPr>
      <w:r>
        <w:rPr>
          <w:rFonts w:ascii="Times New Roman" w:hAnsi="Times New Roman"/>
          <w:sz w:val="24"/>
          <w:szCs w:val="24"/>
        </w:rPr>
        <w:t xml:space="preserve">🧠 Clinical Rationale: Ureters - muscular tubes with peristalsis - drain urine from the renal pelvis to the bladder; the urethra then carries urine out of the body.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Urethra: The urethra carries urine OUT of the bladder, not to it.</w:t>
      </w:r>
    </w:p>
    <w:p>
      <w:pPr>
        <w:spacing w:after="40"/>
        <w:ind w:left="360"/>
      </w:pPr>
      <w:r>
        <w:rPr>
          <w:rFonts w:ascii="Times New Roman" w:hAnsi="Times New Roman"/>
          <w:sz w:val="24"/>
          <w:szCs w:val="24"/>
        </w:rPr>
        <w:t xml:space="preserve">B — Renal artery: The renal artery brings blood to the kidney, not urine to the bladder.</w:t>
      </w:r>
    </w:p>
    <w:p>
      <w:pPr>
        <w:spacing w:after="40"/>
        <w:ind w:left="360"/>
      </w:pPr>
      <w:r>
        <w:rPr>
          <w:rFonts w:ascii="Times New Roman" w:hAnsi="Times New Roman"/>
          <w:sz w:val="24"/>
          <w:szCs w:val="24"/>
        </w:rPr>
        <w:t xml:space="preserve">C — Vas deferens: The vas deferens carries sperm - part of the male reproductive tract.</w:t>
      </w:r>
    </w:p>
    <w:p>
      <w:pPr>
        <w:spacing w:after="40"/>
        <w:ind w:left="360"/>
      </w:pPr>
      <w:r>
        <w:rPr>
          <w:rFonts w:ascii="Times New Roman" w:hAnsi="Times New Roman"/>
          <w:sz w:val="24"/>
          <w:szCs w:val="24"/>
        </w:rPr>
        <w:t xml:space="preserve">⚠️ Exam Trap: Mixing ureter (kidney-&gt;bladder) with urethra (bladder-&gt;outside).</w:t>
      </w:r>
    </w:p>
    <w:p>
      <w:pPr>
        <w:spacing w:after="40"/>
        <w:ind w:left="360"/>
      </w:pPr>
      <w:r>
        <w:rPr>
          <w:rFonts w:ascii="Times New Roman" w:hAnsi="Times New Roman"/>
          <w:sz w:val="24"/>
          <w:szCs w:val="24"/>
        </w:rPr>
        <w:t xml:space="preserve">💎 PNC Pearl: Ureter: 25 cm, peristaltic, 3 constrictions (stones lodge); urethra: 4 cm female, 18-20 cm male.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Antidiuretic hormone (ADH) acts on the kidney to: </w:t>
      </w:r>
    </w:p>
    <w:p>
      <w:pPr>
        <w:spacing w:after="40"/>
        <w:ind w:left="360"/>
      </w:pPr>
      <w:r>
        <w:rPr>
          <w:rFonts w:ascii="Times New Roman" w:hAnsi="Times New Roman"/>
          <w:sz w:val="24"/>
          <w:szCs w:val="24"/>
        </w:rPr>
        <w:t xml:space="preserve">(a) Raise blood sugar</w:t>
      </w:r>
    </w:p>
    <w:p>
      <w:pPr>
        <w:spacing w:after="40"/>
        <w:ind w:left="360"/>
      </w:pPr>
      <w:r>
        <w:rPr>
          <w:rFonts w:ascii="Times New Roman" w:hAnsi="Times New Roman"/>
          <w:sz w:val="24"/>
          <w:szCs w:val="24"/>
        </w:rPr>
        <w:t xml:space="preserve">(b) Increase water reabsorption, concentrating the urine</w:t>
      </w:r>
    </w:p>
    <w:p>
      <w:pPr>
        <w:spacing w:after="40"/>
        <w:ind w:left="360"/>
      </w:pPr>
      <w:r>
        <w:rPr>
          <w:rFonts w:ascii="Times New Roman" w:hAnsi="Times New Roman"/>
          <w:sz w:val="24"/>
          <w:szCs w:val="24"/>
        </w:rPr>
        <w:t xml:space="preserve">(c) Excrete more water</w:t>
      </w:r>
    </w:p>
    <w:p>
      <w:pPr>
        <w:spacing w:after="40"/>
        <w:ind w:left="360"/>
      </w:pPr>
      <w:r>
        <w:rPr>
          <w:rFonts w:ascii="Times New Roman" w:hAnsi="Times New Roman"/>
          <w:sz w:val="24"/>
          <w:szCs w:val="24"/>
        </w:rPr>
        <w:t xml:space="preserve">(d) Make red blood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Increase water reabsorption, concentrating the urine</w:t>
      </w:r>
    </w:p>
    <w:p>
      <w:pPr>
        <w:spacing w:after="40"/>
        <w:ind w:left="360"/>
      </w:pPr>
      <w:r>
        <w:rPr>
          <w:rFonts w:ascii="Times New Roman" w:hAnsi="Times New Roman"/>
          <w:sz w:val="24"/>
          <w:szCs w:val="24"/>
        </w:rPr>
        <w:t xml:space="preserve">🧠 Clinical Rationale: ADH from the posterior pituitary opens water channels in the collecting ducts - more water returns to the blood (concentrated urine); deficiency causes diabetes insipidus with huge urine volumes.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Raise blood sugar: Glucose control is insulin/glucagon territory, not ADH.</w:t>
      </w:r>
    </w:p>
    <w:p>
      <w:pPr>
        <w:spacing w:after="40"/>
        <w:ind w:left="360"/>
      </w:pPr>
      <w:r>
        <w:rPr>
          <w:rFonts w:ascii="Times New Roman" w:hAnsi="Times New Roman"/>
          <w:sz w:val="24"/>
          <w:szCs w:val="24"/>
        </w:rPr>
        <w:t xml:space="preserve">C — Excrete more water: The opposite - ADH retains water; its absence causes diabetes insipidus.</w:t>
      </w:r>
    </w:p>
    <w:p>
      <w:pPr>
        <w:spacing w:after="40"/>
        <w:ind w:left="360"/>
      </w:pPr>
      <w:r>
        <w:rPr>
          <w:rFonts w:ascii="Times New Roman" w:hAnsi="Times New Roman"/>
          <w:sz w:val="24"/>
          <w:szCs w:val="24"/>
        </w:rPr>
        <w:t xml:space="preserve">D — Make red blood cells: Erythropoietin from the kidney makes red cells, not ADH.</w:t>
      </w:r>
    </w:p>
    <w:p>
      <w:pPr>
        <w:spacing w:after="40"/>
        <w:ind w:left="360"/>
      </w:pPr>
      <w:r>
        <w:rPr>
          <w:rFonts w:ascii="Times New Roman" w:hAnsi="Times New Roman"/>
          <w:sz w:val="24"/>
          <w:szCs w:val="24"/>
        </w:rPr>
        <w:t xml:space="preserve">⚠️ Exam Trap: Mixing ADH (water retention) with aldosterone (sodium retention).</w:t>
      </w:r>
    </w:p>
    <w:p>
      <w:pPr>
        <w:spacing w:after="40"/>
        <w:ind w:left="360"/>
      </w:pPr>
      <w:r>
        <w:rPr>
          <w:rFonts w:ascii="Times New Roman" w:hAnsi="Times New Roman"/>
          <w:sz w:val="24"/>
          <w:szCs w:val="24"/>
        </w:rPr>
        <w:t xml:space="preserve">💎 PNC Pearl: ADH (vasopressin): collecting-duct water channels; SIADH = dilute blood, DI = huge dilute urine.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brings her 9-month-old for immunisation. The card shows BCG, OPV-0 and Hep B birth dose, and three doses each of OPV, Pentavalent, fIPV and rotavirus completed on time. Which vaccines are due at THIS visit under the UIP?</w:t>
      </w:r>
    </w:p>
    <w:p>
      <w:pPr>
        <w:spacing w:after="40"/>
        <w:ind w:left="360"/>
      </w:pPr>
      <w:r>
        <w:rPr>
          <w:rFonts w:ascii="Times New Roman" w:hAnsi="Times New Roman"/>
          <w:sz w:val="24"/>
          <w:szCs w:val="24"/>
        </w:rPr>
        <w:t xml:space="preserve">(a) MR-2 and Td</w:t>
      </w:r>
    </w:p>
    <w:p>
      <w:pPr>
        <w:spacing w:after="40"/>
        <w:ind w:left="360"/>
      </w:pPr>
      <w:r>
        <w:rPr>
          <w:rFonts w:ascii="Times New Roman" w:hAnsi="Times New Roman"/>
          <w:sz w:val="24"/>
          <w:szCs w:val="24"/>
        </w:rPr>
        <w:t xml:space="preserve">(b) DPT booster-1 and OPV booster</w:t>
      </w:r>
    </w:p>
    <w:p>
      <w:pPr>
        <w:spacing w:after="40"/>
        <w:ind w:left="360"/>
      </w:pPr>
      <w:r>
        <w:rPr>
          <w:rFonts w:ascii="Times New Roman" w:hAnsi="Times New Roman"/>
          <w:sz w:val="24"/>
          <w:szCs w:val="24"/>
        </w:rPr>
        <w:t xml:space="preserve">(c) MR-1, JE-1 (in endemic districts), fIPV third dose, PCV booster and vitamin A first dose</w:t>
      </w:r>
    </w:p>
    <w:p>
      <w:pPr>
        <w:spacing w:after="40"/>
        <w:ind w:left="360"/>
      </w:pPr>
      <w:r>
        <w:rPr>
          <w:rFonts w:ascii="Times New Roman" w:hAnsi="Times New Roman"/>
          <w:sz w:val="24"/>
          <w:szCs w:val="24"/>
        </w:rPr>
        <w:t xml:space="preserve">(d) BCG repeat dose because the scar is small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MR-1, JE-1 (in endemic districts), fIPV third dose, PCV booster and vitamin A first dose</w:t>
      </w:r>
    </w:p>
    <w:p>
      <w:pPr>
        <w:spacing w:after="40"/>
        <w:ind w:left="360"/>
      </w:pPr>
      <w:r>
        <w:rPr>
          <w:rFonts w:ascii="Times New Roman" w:hAnsi="Times New Roman"/>
          <w:sz w:val="24"/>
          <w:szCs w:val="24"/>
        </w:rPr>
        <w:t xml:space="preserve">🧠 Clinical Rationale: At 9 months the UIP gives MR-1, fractional IPV-3, PCV booster, JE-1 in endemic districts and the first dose of vitamin A (1 lakh IU). Maternal measles antibodies wane by 9 months, making this the right age for MR.</w:t>
      </w:r>
    </w:p>
    <w:p>
      <w:pPr>
        <w:spacing w:after="40"/>
        <w:ind w:left="360"/>
      </w:pPr>
      <w:r>
        <w:rPr>
          <w:rFonts w:ascii="Times New Roman" w:hAnsi="Times New Roman"/>
          <w:sz w:val="24"/>
          <w:szCs w:val="24"/>
        </w:rPr>
        <w:t xml:space="preserve">🔍 Key Clues: BCG | OPV | THIS | UIP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MR-2 and Td: MR-2 is at 16-24 months; Td is at 10 and 16 years.</w:t>
      </w:r>
    </w:p>
    <w:p>
      <w:pPr>
        <w:spacing w:after="40"/>
        <w:ind w:left="360"/>
      </w:pPr>
      <w:r>
        <w:rPr>
          <w:rFonts w:ascii="Times New Roman" w:hAnsi="Times New Roman"/>
          <w:sz w:val="24"/>
          <w:szCs w:val="24"/>
        </w:rPr>
        <w:t xml:space="preserve">B — DPT booster-1 and OPV booster: DPT booster-1 and OPV booster are given at 16-24 months.</w:t>
      </w:r>
    </w:p>
    <w:p>
      <w:pPr>
        <w:spacing w:after="40"/>
        <w:ind w:left="360"/>
      </w:pPr>
      <w:r>
        <w:rPr>
          <w:rFonts w:ascii="Times New Roman" w:hAnsi="Times New Roman"/>
          <w:sz w:val="24"/>
          <w:szCs w:val="24"/>
        </w:rPr>
        <w:t xml:space="preserve">D — BCG repeat dose because the scar is small: BCG is not repeated for a small or absent scar under UIP.</w:t>
      </w:r>
    </w:p>
    <w:p>
      <w:pPr>
        <w:spacing w:after="40"/>
        <w:ind w:left="360"/>
      </w:pPr>
      <w:r>
        <w:rPr>
          <w:rFonts w:ascii="Times New Roman" w:hAnsi="Times New Roman"/>
          <w:sz w:val="24"/>
          <w:szCs w:val="24"/>
        </w:rPr>
        <w:t xml:space="preserve">⚠️ Exam Trap: Pushing DPT booster to 9 months - boosters start only at 16-24 months.</w:t>
      </w:r>
    </w:p>
    <w:p>
      <w:pPr>
        <w:spacing w:after="40"/>
        <w:ind w:left="360"/>
      </w:pPr>
      <w:r>
        <w:rPr>
          <w:rFonts w:ascii="Times New Roman" w:hAnsi="Times New Roman"/>
          <w:sz w:val="24"/>
          <w:szCs w:val="24"/>
        </w:rPr>
        <w:t xml:space="preserve">💎 PNC Pearl: 9 months = MR-1 + fIPV-3 + PCV-B + JE-1 + Vit A 1 lakh IU. 16-24 months = MR-2, DPT-B1, OPV-B, JE-2.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cold-chain audit at a PHC, the nurse checks the ice-lined refrigerator (ILR). All of the following vaccines are damaged by FREEZING, EXCEPT:</w:t>
      </w:r>
    </w:p>
    <w:p>
      <w:pPr>
        <w:spacing w:after="40"/>
        <w:ind w:left="360"/>
      </w:pPr>
      <w:r>
        <w:rPr>
          <w:rFonts w:ascii="Times New Roman" w:hAnsi="Times New Roman"/>
          <w:sz w:val="24"/>
          <w:szCs w:val="24"/>
        </w:rPr>
        <w:t xml:space="preserve">(a) Td</w:t>
      </w:r>
    </w:p>
    <w:p>
      <w:pPr>
        <w:spacing w:after="40"/>
        <w:ind w:left="360"/>
      </w:pPr>
      <w:r>
        <w:rPr>
          <w:rFonts w:ascii="Times New Roman" w:hAnsi="Times New Roman"/>
          <w:sz w:val="24"/>
          <w:szCs w:val="24"/>
        </w:rPr>
        <w:t xml:space="preserve">(b) OPV</w:t>
      </w:r>
    </w:p>
    <w:p>
      <w:pPr>
        <w:spacing w:after="40"/>
        <w:ind w:left="360"/>
      </w:pPr>
      <w:r>
        <w:rPr>
          <w:rFonts w:ascii="Times New Roman" w:hAnsi="Times New Roman"/>
          <w:sz w:val="24"/>
          <w:szCs w:val="24"/>
        </w:rPr>
        <w:t xml:space="preserve">(c) Pentavalent</w:t>
      </w:r>
    </w:p>
    <w:p>
      <w:pPr>
        <w:spacing w:after="40"/>
        <w:ind w:left="360"/>
      </w:pPr>
      <w:r>
        <w:rPr>
          <w:rFonts w:ascii="Times New Roman" w:hAnsi="Times New Roman"/>
          <w:sz w:val="24"/>
          <w:szCs w:val="24"/>
        </w:rPr>
        <w:t xml:space="preserve">(d) Hepatitis 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OPV</w:t>
      </w:r>
    </w:p>
    <w:p>
      <w:pPr>
        <w:spacing w:after="40"/>
        <w:ind w:left="360"/>
      </w:pPr>
      <w:r>
        <w:rPr>
          <w:rFonts w:ascii="Times New Roman" w:hAnsi="Times New Roman"/>
          <w:sz w:val="24"/>
          <w:szCs w:val="24"/>
        </w:rPr>
        <w:t xml:space="preserve">🧠 Clinical Rationale: Adsorbed and liquid vaccines - Pentavalent, DPT, Hep B, Td, PCV, IPV - lose potency when frozen; the shake test detects freezing damage. OPV is heat-sensitive but tolerates freezing and is stored frozen at higher levels. All are kept at +2 to +8 degrees C in the ILR.</w:t>
      </w:r>
    </w:p>
    <w:p>
      <w:pPr>
        <w:spacing w:after="40"/>
        <w:ind w:left="360"/>
      </w:pPr>
      <w:r>
        <w:rPr>
          <w:rFonts w:ascii="Times New Roman" w:hAnsi="Times New Roman"/>
          <w:sz w:val="24"/>
          <w:szCs w:val="24"/>
        </w:rPr>
        <w:t xml:space="preserve">🔍 Key Clues: PHC | ILR | FREEZING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Td: Td (tetanus-diphtheria) is a toxoid vaccine that is freeze-sensitive.</w:t>
      </w:r>
    </w:p>
    <w:p>
      <w:pPr>
        <w:spacing w:after="40"/>
        <w:ind w:left="360"/>
      </w:pPr>
      <w:r>
        <w:rPr>
          <w:rFonts w:ascii="Times New Roman" w:hAnsi="Times New Roman"/>
          <w:sz w:val="24"/>
          <w:szCs w:val="24"/>
        </w:rPr>
        <w:t xml:space="preserve">C — Pentavalent: Pentavalent contains adsorbed antigens that are destroyed by freezing.</w:t>
      </w:r>
    </w:p>
    <w:p>
      <w:pPr>
        <w:spacing w:after="40"/>
        <w:ind w:left="360"/>
      </w:pPr>
      <w:r>
        <w:rPr>
          <w:rFonts w:ascii="Times New Roman" w:hAnsi="Times New Roman"/>
          <w:sz w:val="24"/>
          <w:szCs w:val="24"/>
        </w:rPr>
        <w:t xml:space="preserve">D — Hepatitis B: Hepatitis B vaccine is aluminium-adsorbed and freeze-sensitive.</w:t>
      </w:r>
    </w:p>
    <w:p>
      <w:pPr>
        <w:spacing w:after="40"/>
        <w:ind w:left="360"/>
      </w:pPr>
      <w:r>
        <w:rPr>
          <w:rFonts w:ascii="Times New Roman" w:hAnsi="Times New Roman"/>
          <w:sz w:val="24"/>
          <w:szCs w:val="24"/>
        </w:rPr>
        <w:t xml:space="preserve">⚠️ Exam Trap: Thinking OPV is freeze-sensitive; it is the most HEAT-sensitive vaccine.</w:t>
      </w:r>
    </w:p>
    <w:p>
      <w:pPr>
        <w:spacing w:after="40"/>
        <w:ind w:left="360"/>
      </w:pPr>
      <w:r>
        <w:rPr>
          <w:rFonts w:ascii="Times New Roman" w:hAnsi="Times New Roman"/>
          <w:sz w:val="24"/>
          <w:szCs w:val="24"/>
        </w:rPr>
        <w:t xml:space="preserve">💎 PNC Pearl: Freeze-sensitive: Penta, DPT, Td, HepB, PCV, IPV (shake test). Heat-sensitive: OPV most, then MR, BCG. ILR +2 to +8 degrees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4-month-old due for Pentavalent-3 has a runny nose and a temperature of 37.8 degrees C. The mother says the child had an anaphylactic reaction? No - only mild fever after the last dose. What should the nurse do?</w:t>
      </w:r>
    </w:p>
    <w:p>
      <w:pPr>
        <w:spacing w:after="40"/>
        <w:ind w:left="360"/>
      </w:pPr>
      <w:r>
        <w:rPr>
          <w:rFonts w:ascii="Times New Roman" w:hAnsi="Times New Roman"/>
          <w:sz w:val="24"/>
          <w:szCs w:val="24"/>
        </w:rPr>
        <w:t xml:space="preserve">(a) Give only half the dose</w:t>
      </w:r>
    </w:p>
    <w:p>
      <w:pPr>
        <w:spacing w:after="40"/>
        <w:ind w:left="360"/>
      </w:pPr>
      <w:r>
        <w:rPr>
          <w:rFonts w:ascii="Times New Roman" w:hAnsi="Times New Roman"/>
          <w:sz w:val="24"/>
          <w:szCs w:val="24"/>
        </w:rPr>
        <w:t xml:space="preserve">(b) Vaccinate as scheduled - minor illness and past mild fever are not contraindications</w:t>
      </w:r>
    </w:p>
    <w:p>
      <w:pPr>
        <w:spacing w:after="40"/>
        <w:ind w:left="360"/>
      </w:pPr>
      <w:r>
        <w:rPr>
          <w:rFonts w:ascii="Times New Roman" w:hAnsi="Times New Roman"/>
          <w:sz w:val="24"/>
          <w:szCs w:val="24"/>
        </w:rPr>
        <w:t xml:space="preserve">(c) Skip Pentavalent-3 permanently</w:t>
      </w:r>
    </w:p>
    <w:p>
      <w:pPr>
        <w:spacing w:after="40"/>
        <w:ind w:left="360"/>
      </w:pPr>
      <w:r>
        <w:rPr>
          <w:rFonts w:ascii="Times New Roman" w:hAnsi="Times New Roman"/>
          <w:sz w:val="24"/>
          <w:szCs w:val="24"/>
        </w:rPr>
        <w:t xml:space="preserve">(d) Postpone all vaccines until the child is completely well for a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Vaccinate as scheduled - minor illness and past mild fever are not contraindications</w:t>
      </w:r>
    </w:p>
    <w:p>
      <w:pPr>
        <w:spacing w:after="40"/>
        <w:ind w:left="360"/>
      </w:pPr>
      <w:r>
        <w:rPr>
          <w:rFonts w:ascii="Times New Roman" w:hAnsi="Times New Roman"/>
          <w:sz w:val="24"/>
          <w:szCs w:val="24"/>
        </w:rPr>
        <w:t xml:space="preserve">🧠 Clinical Rationale: Mild upper respiratory infection, low-grade fever, malnutrition and a previous mild reaction are NOT contraindications. Only anaphylaxis to a previous dose or a component (and severe immunodeficiency for live vaccines) contraindicates. Delaying creates missed opportunities.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only half the dose: Fractional dosing is never used for Pentavalent - it gives inadequate protection.</w:t>
      </w:r>
    </w:p>
    <w:p>
      <w:pPr>
        <w:spacing w:after="40"/>
        <w:ind w:left="360"/>
      </w:pPr>
      <w:r>
        <w:rPr>
          <w:rFonts w:ascii="Times New Roman" w:hAnsi="Times New Roman"/>
          <w:sz w:val="24"/>
          <w:szCs w:val="24"/>
        </w:rPr>
        <w:t xml:space="preserve">C — Skip Pentavalent-3 permanently: Stopping the series is only for anaphylaxis or encephalopathy after a dose.</w:t>
      </w:r>
    </w:p>
    <w:p>
      <w:pPr>
        <w:spacing w:after="40"/>
        <w:ind w:left="360"/>
      </w:pPr>
      <w:r>
        <w:rPr>
          <w:rFonts w:ascii="Times New Roman" w:hAnsi="Times New Roman"/>
          <w:sz w:val="24"/>
          <w:szCs w:val="24"/>
        </w:rPr>
        <w:t xml:space="preserve">D — Postpone all vaccines until the child is completely well for a month: Delaying for minor illness creates a missed opportunity for immunisation.</w:t>
      </w:r>
    </w:p>
    <w:p>
      <w:pPr>
        <w:spacing w:after="40"/>
        <w:ind w:left="360"/>
      </w:pPr>
      <w:r>
        <w:rPr>
          <w:rFonts w:ascii="Times New Roman" w:hAnsi="Times New Roman"/>
          <w:sz w:val="24"/>
          <w:szCs w:val="24"/>
        </w:rPr>
        <w:t xml:space="preserve">⚠️ Exam Trap: Treating a cold or mild fever as a contraindication.</w:t>
      </w:r>
    </w:p>
    <w:p>
      <w:pPr>
        <w:spacing w:after="40"/>
        <w:ind w:left="360"/>
      </w:pPr>
      <w:r>
        <w:rPr>
          <w:rFonts w:ascii="Times New Roman" w:hAnsi="Times New Roman"/>
          <w:sz w:val="24"/>
          <w:szCs w:val="24"/>
        </w:rPr>
        <w:t xml:space="preserve">💎 PNC Pearl: True contraindications: anaphylaxis to previous dose/component; live vaccines in severe immunosuppression. Everything else - vaccinate.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with diarrhoea for 2 days is restless and irritable, has sunken eyes, drinks eagerly, and the skin pinch goes back slowly. According to IMNCI, the nurse should:</w:t>
      </w:r>
    </w:p>
    <w:p>
      <w:pPr>
        <w:spacing w:after="40"/>
        <w:ind w:left="360"/>
      </w:pPr>
      <w:r>
        <w:rPr>
          <w:rFonts w:ascii="Times New Roman" w:hAnsi="Times New Roman"/>
          <w:sz w:val="24"/>
          <w:szCs w:val="24"/>
        </w:rPr>
        <w:t xml:space="preserve">(a) Classify as SOME dehydration and give ORS by Plan B - 75 mL/kg over 4 hours - with zinc</w:t>
      </w:r>
    </w:p>
    <w:p>
      <w:pPr>
        <w:spacing w:after="40"/>
        <w:ind w:left="360"/>
      </w:pPr>
      <w:r>
        <w:rPr>
          <w:rFonts w:ascii="Times New Roman" w:hAnsi="Times New Roman"/>
          <w:sz w:val="24"/>
          <w:szCs w:val="24"/>
        </w:rPr>
        <w:t xml:space="preserve">(b) Classify as NO dehydration and send home with Plan A</w:t>
      </w:r>
    </w:p>
    <w:p>
      <w:pPr>
        <w:spacing w:after="40"/>
        <w:ind w:left="360"/>
      </w:pPr>
      <w:r>
        <w:rPr>
          <w:rFonts w:ascii="Times New Roman" w:hAnsi="Times New Roman"/>
          <w:sz w:val="24"/>
          <w:szCs w:val="24"/>
        </w:rPr>
        <w:t xml:space="preserve">(c) Classify as SEVERE dehydration and start IV Ringer lactate</w:t>
      </w:r>
    </w:p>
    <w:p>
      <w:pPr>
        <w:spacing w:after="40"/>
        <w:ind w:left="360"/>
      </w:pPr>
      <w:r>
        <w:rPr>
          <w:rFonts w:ascii="Times New Roman" w:hAnsi="Times New Roman"/>
          <w:sz w:val="24"/>
          <w:szCs w:val="24"/>
        </w:rPr>
        <w:t xml:space="preserve">(d) Withhold fluids until diarrhoea stops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Classify as SOME dehydration and give ORS by Plan B - 75 mL/kg over 4 hours - with zinc</w:t>
      </w:r>
    </w:p>
    <w:p>
      <w:pPr>
        <w:spacing w:after="40"/>
        <w:ind w:left="360"/>
      </w:pPr>
      <w:r>
        <w:rPr>
          <w:rFonts w:ascii="Times New Roman" w:hAnsi="Times New Roman"/>
          <w:sz w:val="24"/>
          <w:szCs w:val="24"/>
        </w:rPr>
        <w:t xml:space="preserve">🧠 Clinical Rationale: Two of restless/irritable, sunken eyes, drinks eagerly and slow skin pinch = SOME dehydration: Plan B, ORS 75 mL/kg in 4 hours at the facility, plus zinc for 14 days, then reassess.</w:t>
      </w:r>
    </w:p>
    <w:p>
      <w:pPr>
        <w:spacing w:after="40"/>
        <w:ind w:left="360"/>
      </w:pPr>
      <w:r>
        <w:rPr>
          <w:rFonts w:ascii="Times New Roman" w:hAnsi="Times New Roman"/>
          <w:sz w:val="24"/>
          <w:szCs w:val="24"/>
        </w:rPr>
        <w:t xml:space="preserve">🔍 Key Clues: 2-year-old | 2 days | IMNCI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Classify as NO dehydration and send home with Plan A: No dehydration means none of these signs are present.</w:t>
      </w:r>
    </w:p>
    <w:p>
      <w:pPr>
        <w:spacing w:after="40"/>
        <w:ind w:left="360"/>
      </w:pPr>
      <w:r>
        <w:rPr>
          <w:rFonts w:ascii="Times New Roman" w:hAnsi="Times New Roman"/>
          <w:sz w:val="24"/>
          <w:szCs w:val="24"/>
        </w:rPr>
        <w:t xml:space="preserve">C — Classify as SEVERE dehydration and start IV Ringer lactate: Severe needs lethargy/unconsciousness, unable to drink or VERY slow pinch (&gt;2 s).</w:t>
      </w:r>
    </w:p>
    <w:p>
      <w:pPr>
        <w:spacing w:after="40"/>
        <w:ind w:left="360"/>
      </w:pPr>
      <w:r>
        <w:rPr>
          <w:rFonts w:ascii="Times New Roman" w:hAnsi="Times New Roman"/>
          <w:sz w:val="24"/>
          <w:szCs w:val="24"/>
        </w:rPr>
        <w:t xml:space="preserve">D — Withhold fluids until diarrhoea stops: Withholding fluids worsens dehydration - feeding and fluids continue.</w:t>
      </w:r>
    </w:p>
    <w:p>
      <w:pPr>
        <w:spacing w:after="40"/>
        <w:ind w:left="360"/>
      </w:pPr>
      <w:r>
        <w:rPr>
          <w:rFonts w:ascii="Times New Roman" w:hAnsi="Times New Roman"/>
          <w:sz w:val="24"/>
          <w:szCs w:val="24"/>
        </w:rPr>
        <w:t xml:space="preserve">⚠️ Exam Trap: Upgrading 'restless and thirsty' to severe; severe = lethargic and drinks poorly.</w:t>
      </w:r>
    </w:p>
    <w:p>
      <w:pPr>
        <w:spacing w:after="40"/>
        <w:ind w:left="360"/>
      </w:pPr>
      <w:r>
        <w:rPr>
          <w:rFonts w:ascii="Times New Roman" w:hAnsi="Times New Roman"/>
          <w:sz w:val="24"/>
          <w:szCs w:val="24"/>
        </w:rPr>
        <w:t xml:space="preserve">💎 PNC Pearl: IMNCI: Plan A home, Plan B ORS 75 mL/kg over 4 h, Plan C IV RL 100 mL/kg. Zinc 20 mg (10 mg &lt;6 months) x 14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7-month-old girl has fever of 39 degrees C for 2 days with poor feeding and irritability but no cough, rash or diarrhoea. Which investigation is MOST important to look for the cause?</w:t>
      </w:r>
    </w:p>
    <w:p>
      <w:pPr>
        <w:spacing w:after="40"/>
        <w:ind w:left="360"/>
      </w:pPr>
      <w:r>
        <w:rPr>
          <w:rFonts w:ascii="Times New Roman" w:hAnsi="Times New Roman"/>
          <w:sz w:val="24"/>
          <w:szCs w:val="24"/>
        </w:rPr>
        <w:t xml:space="preserve">(a) Stool culture</w:t>
      </w:r>
    </w:p>
    <w:p>
      <w:pPr>
        <w:spacing w:after="40"/>
        <w:ind w:left="360"/>
      </w:pPr>
      <w:r>
        <w:rPr>
          <w:rFonts w:ascii="Times New Roman" w:hAnsi="Times New Roman"/>
          <w:sz w:val="24"/>
          <w:szCs w:val="24"/>
        </w:rPr>
        <w:t xml:space="preserve">(b) Urine routine and culture from a catheter or suprapubic sample</w:t>
      </w:r>
    </w:p>
    <w:p>
      <w:pPr>
        <w:spacing w:after="40"/>
        <w:ind w:left="360"/>
      </w:pPr>
      <w:r>
        <w:rPr>
          <w:rFonts w:ascii="Times New Roman" w:hAnsi="Times New Roman"/>
          <w:sz w:val="24"/>
          <w:szCs w:val="24"/>
        </w:rPr>
        <w:t xml:space="preserve">(c) Chest X-ray</w:t>
      </w:r>
    </w:p>
    <w:p>
      <w:pPr>
        <w:spacing w:after="40"/>
        <w:ind w:left="360"/>
      </w:pPr>
      <w:r>
        <w:rPr>
          <w:rFonts w:ascii="Times New Roman" w:hAnsi="Times New Roman"/>
          <w:sz w:val="24"/>
          <w:szCs w:val="24"/>
        </w:rPr>
        <w:t xml:space="preserve">(d) Throat swab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Urine routine and culture from a catheter or suprapubic sample</w:t>
      </w:r>
    </w:p>
    <w:p>
      <w:pPr>
        <w:spacing w:after="40"/>
        <w:ind w:left="360"/>
      </w:pPr>
      <w:r>
        <w:rPr>
          <w:rFonts w:ascii="Times New Roman" w:hAnsi="Times New Roman"/>
          <w:sz w:val="24"/>
          <w:szCs w:val="24"/>
        </w:rPr>
        <w:t xml:space="preserve">🧠 Clinical Rationale: Fever without focus in an infant is commonly a urinary tract infection. A properly collected (catheter/suprapubic or clean-catch) urine culture is essential before antibiotics; bag samples often give contaminated results.</w:t>
      </w:r>
    </w:p>
    <w:p>
      <w:pPr>
        <w:spacing w:after="40"/>
        <w:ind w:left="360"/>
      </w:pPr>
      <w:r>
        <w:rPr>
          <w:rFonts w:ascii="Times New Roman" w:hAnsi="Times New Roman"/>
          <w:sz w:val="24"/>
          <w:szCs w:val="24"/>
        </w:rPr>
        <w:t xml:space="preserve">🔍 Key Clues: 39 degrees c | 2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Stool culture: Stool culture is for bloody or prolonged diarrhoea.</w:t>
      </w:r>
    </w:p>
    <w:p>
      <w:pPr>
        <w:spacing w:after="40"/>
        <w:ind w:left="360"/>
      </w:pPr>
      <w:r>
        <w:rPr>
          <w:rFonts w:ascii="Times New Roman" w:hAnsi="Times New Roman"/>
          <w:sz w:val="24"/>
          <w:szCs w:val="24"/>
        </w:rPr>
        <w:t xml:space="preserve">C — Chest X-ray: A chest X-ray is for fever with cough or fast breathing.</w:t>
      </w:r>
    </w:p>
    <w:p>
      <w:pPr>
        <w:spacing w:after="40"/>
        <w:ind w:left="360"/>
      </w:pPr>
      <w:r>
        <w:rPr>
          <w:rFonts w:ascii="Times New Roman" w:hAnsi="Times New Roman"/>
          <w:sz w:val="24"/>
          <w:szCs w:val="24"/>
        </w:rPr>
        <w:t xml:space="preserve">D — Throat swab: A throat swab suits sore throat or visible pharyngitis, not fever without focus.</w:t>
      </w:r>
    </w:p>
    <w:p>
      <w:pPr>
        <w:spacing w:after="40"/>
        <w:ind w:left="360"/>
      </w:pPr>
      <w:r>
        <w:rPr>
          <w:rFonts w:ascii="Times New Roman" w:hAnsi="Times New Roman"/>
          <w:sz w:val="24"/>
          <w:szCs w:val="24"/>
        </w:rPr>
        <w:t xml:space="preserve">⚠️ Exam Trap: Ignoring the urine because infants have no urinary symptoms.</w:t>
      </w:r>
    </w:p>
    <w:p>
      <w:pPr>
        <w:spacing w:after="40"/>
        <w:ind w:left="360"/>
      </w:pPr>
      <w:r>
        <w:rPr>
          <w:rFonts w:ascii="Times New Roman" w:hAnsi="Times New Roman"/>
          <w:sz w:val="24"/>
          <w:szCs w:val="24"/>
        </w:rPr>
        <w:t xml:space="preserve">💎 PNC Pearl: Infant fever without focus = rule out UTI. Positive culture: &gt;10^5 CFU/mL clean catch; any growth on suprapubic.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4-week-old first-born boy vomits forcefully after every feed; the vomitus is not bile-stained, and he feeds hungrily again after vomiting. The serum electrolytes are MOST likely to show:</w:t>
      </w:r>
    </w:p>
    <w:p>
      <w:pPr>
        <w:spacing w:after="40"/>
        <w:ind w:left="360"/>
      </w:pPr>
      <w:r>
        <w:rPr>
          <w:rFonts w:ascii="Times New Roman" w:hAnsi="Times New Roman"/>
          <w:sz w:val="24"/>
          <w:szCs w:val="24"/>
        </w:rPr>
        <w:t xml:space="preserve">(a) Hyperkalaemia with metabolic acidosis</w:t>
      </w:r>
    </w:p>
    <w:p>
      <w:pPr>
        <w:spacing w:after="40"/>
        <w:ind w:left="360"/>
      </w:pPr>
      <w:r>
        <w:rPr>
          <w:rFonts w:ascii="Times New Roman" w:hAnsi="Times New Roman"/>
          <w:sz w:val="24"/>
          <w:szCs w:val="24"/>
        </w:rPr>
        <w:t xml:space="preserve">(b) Hypernatraemia with respiratory acidosis</w:t>
      </w:r>
    </w:p>
    <w:p>
      <w:pPr>
        <w:spacing w:after="40"/>
        <w:ind w:left="360"/>
      </w:pPr>
      <w:r>
        <w:rPr>
          <w:rFonts w:ascii="Times New Roman" w:hAnsi="Times New Roman"/>
          <w:sz w:val="24"/>
          <w:szCs w:val="24"/>
        </w:rPr>
        <w:t xml:space="preserve">(c) Hyperchloraemic metabolic acidosis</w:t>
      </w:r>
    </w:p>
    <w:p>
      <w:pPr>
        <w:spacing w:after="40"/>
        <w:ind w:left="360"/>
      </w:pPr>
      <w:r>
        <w:rPr>
          <w:rFonts w:ascii="Times New Roman" w:hAnsi="Times New Roman"/>
          <w:sz w:val="24"/>
          <w:szCs w:val="24"/>
        </w:rPr>
        <w:t xml:space="preserve">(d) Hypochloraemic hypokalaemic metabolic alkalosis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Hypochloraemic hypokalaemic metabolic alkalosis</w:t>
      </w:r>
    </w:p>
    <w:p>
      <w:pPr>
        <w:spacing w:after="40"/>
        <w:ind w:left="360"/>
      </w:pPr>
      <w:r>
        <w:rPr>
          <w:rFonts w:ascii="Times New Roman" w:hAnsi="Times New Roman"/>
          <w:sz w:val="24"/>
          <w:szCs w:val="24"/>
        </w:rPr>
        <w:t xml:space="preserve">🧠 Clinical Rationale: Hypertrophic pyloric stenosis causes repeated loss of gastric HCl, producing hypochloraemic, hypokalaemic metabolic alkalosis. Fluids and electrolytes are corrected before pyloromyotomy.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Hyperkalaemia with metabolic acidosis: Vomiting causes potassium loss, not hyperkalaemia.</w:t>
      </w:r>
    </w:p>
    <w:p>
      <w:pPr>
        <w:spacing w:after="40"/>
        <w:ind w:left="360"/>
      </w:pPr>
      <w:r>
        <w:rPr>
          <w:rFonts w:ascii="Times New Roman" w:hAnsi="Times New Roman"/>
          <w:sz w:val="24"/>
          <w:szCs w:val="24"/>
        </w:rPr>
        <w:t xml:space="preserve">B — Hypernatraemia with respiratory acidosis: Respiratory acidosis needs hypoventilation - not the primary problem here.</w:t>
      </w:r>
    </w:p>
    <w:p>
      <w:pPr>
        <w:spacing w:after="40"/>
        <w:ind w:left="360"/>
      </w:pPr>
      <w:r>
        <w:rPr>
          <w:rFonts w:ascii="Times New Roman" w:hAnsi="Times New Roman"/>
          <w:sz w:val="24"/>
          <w:szCs w:val="24"/>
        </w:rPr>
        <w:t xml:space="preserve">C — Hyperchloraemic metabolic acidosis: Hyperchloraemic acidosis follows diarrhoea (bicarbonate loss), not vomiting.</w:t>
      </w:r>
    </w:p>
    <w:p>
      <w:pPr>
        <w:spacing w:after="40"/>
        <w:ind w:left="360"/>
      </w:pPr>
      <w:r>
        <w:rPr>
          <w:rFonts w:ascii="Times New Roman" w:hAnsi="Times New Roman"/>
          <w:sz w:val="24"/>
          <w:szCs w:val="24"/>
        </w:rPr>
        <w:t xml:space="preserve">⚠️ Exam Trap: Choosing acidosis because the baby is dehydrated.</w:t>
      </w:r>
    </w:p>
    <w:p>
      <w:pPr>
        <w:spacing w:after="40"/>
        <w:ind w:left="360"/>
      </w:pPr>
      <w:r>
        <w:rPr>
          <w:rFonts w:ascii="Times New Roman" w:hAnsi="Times New Roman"/>
          <w:sz w:val="24"/>
          <w:szCs w:val="24"/>
        </w:rPr>
        <w:t xml:space="preserve">💎 PNC Pearl: Vomiting = alkalosis (lose acid); diarrhoea = acidosis (lose bicarbonate). HPS: olive mass, first-born male, 2-6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9-month-old has episodes of sudden screaming with drawing up of the legs every 15-20 minutes, is quiet in between, and has passed a red jelly-like stool. A sausage-shaped mass is felt in the right upper abdomen. The nurse should FIRST:</w:t>
      </w:r>
    </w:p>
    <w:p>
      <w:pPr>
        <w:spacing w:after="40"/>
        <w:ind w:left="360"/>
      </w:pPr>
      <w:r>
        <w:rPr>
          <w:rFonts w:ascii="Times New Roman" w:hAnsi="Times New Roman"/>
          <w:sz w:val="24"/>
          <w:szCs w:val="24"/>
        </w:rPr>
        <w:t xml:space="preserve">(a) Give oral ORS and observe at home</w:t>
      </w:r>
    </w:p>
    <w:p>
      <w:pPr>
        <w:spacing w:after="40"/>
        <w:ind w:left="360"/>
      </w:pPr>
      <w:r>
        <w:rPr>
          <w:rFonts w:ascii="Times New Roman" w:hAnsi="Times New Roman"/>
          <w:sz w:val="24"/>
          <w:szCs w:val="24"/>
        </w:rPr>
        <w:t xml:space="preserve">(b) Give an oral laxative to relieve constipation</w:t>
      </w:r>
    </w:p>
    <w:p>
      <w:pPr>
        <w:spacing w:after="40"/>
        <w:ind w:left="360"/>
      </w:pPr>
      <w:r>
        <w:rPr>
          <w:rFonts w:ascii="Times New Roman" w:hAnsi="Times New Roman"/>
          <w:sz w:val="24"/>
          <w:szCs w:val="24"/>
        </w:rPr>
        <w:t xml:space="preserve">(c) Keep the child nil by mouth, start IV access and inform the surgeon urgently</w:t>
      </w:r>
    </w:p>
    <w:p>
      <w:pPr>
        <w:spacing w:after="40"/>
        <w:ind w:left="360"/>
      </w:pPr>
      <w:r>
        <w:rPr>
          <w:rFonts w:ascii="Times New Roman" w:hAnsi="Times New Roman"/>
          <w:sz w:val="24"/>
          <w:szCs w:val="24"/>
        </w:rPr>
        <w:t xml:space="preserve">(d) Apply a hot water bottle to the abdomen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child nil by mouth, start IV access and inform the surgeon urgently</w:t>
      </w:r>
    </w:p>
    <w:p>
      <w:pPr>
        <w:spacing w:after="40"/>
        <w:ind w:left="360"/>
      </w:pPr>
      <w:r>
        <w:rPr>
          <w:rFonts w:ascii="Times New Roman" w:hAnsi="Times New Roman"/>
          <w:sz w:val="24"/>
          <w:szCs w:val="24"/>
        </w:rPr>
        <w:t xml:space="preserve">🧠 Clinical Rationale: Intussusception is a surgical emergency. Keep NPO, IV fluids, NG decompression if vomiting, and prepare for ultrasound-guided air/saline enema reduction or surgery. Passage of a normal brown stool may signal spontaneous reduction.</w:t>
      </w:r>
    </w:p>
    <w:p>
      <w:pPr>
        <w:spacing w:after="40"/>
        <w:ind w:left="360"/>
      </w:pPr>
      <w:r>
        <w:rPr>
          <w:rFonts w:ascii="Times New Roman" w:hAnsi="Times New Roman"/>
          <w:sz w:val="24"/>
          <w:szCs w:val="24"/>
        </w:rPr>
        <w:t xml:space="preserve">🔍 Key Clues: 20 minutes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oral ORS and observe at home: Home care delays reduction and risks bowel gangrene.</w:t>
      </w:r>
    </w:p>
    <w:p>
      <w:pPr>
        <w:spacing w:after="40"/>
        <w:ind w:left="360"/>
      </w:pPr>
      <w:r>
        <w:rPr>
          <w:rFonts w:ascii="Times New Roman" w:hAnsi="Times New Roman"/>
          <w:sz w:val="24"/>
          <w:szCs w:val="24"/>
        </w:rPr>
        <w:t xml:space="preserve">B — Give an oral laxative to relieve constipation: Laxatives can precipitate perforation in bowel obstruction.</w:t>
      </w:r>
    </w:p>
    <w:p>
      <w:pPr>
        <w:spacing w:after="40"/>
        <w:ind w:left="360"/>
      </w:pPr>
      <w:r>
        <w:rPr>
          <w:rFonts w:ascii="Times New Roman" w:hAnsi="Times New Roman"/>
          <w:sz w:val="24"/>
          <w:szCs w:val="24"/>
        </w:rPr>
        <w:t xml:space="preserve">D — Apply a hot water bottle to the abdomen: Heat may mask pain and does not treat obstruction.</w:t>
      </w:r>
    </w:p>
    <w:p>
      <w:pPr>
        <w:spacing w:after="40"/>
        <w:ind w:left="360"/>
      </w:pPr>
      <w:r>
        <w:rPr>
          <w:rFonts w:ascii="Times New Roman" w:hAnsi="Times New Roman"/>
          <w:sz w:val="24"/>
          <w:szCs w:val="24"/>
        </w:rPr>
        <w:t xml:space="preserve">⚠️ Exam Trap: Treating currant-jelly stool as dysentery.</w:t>
      </w:r>
    </w:p>
    <w:p>
      <w:pPr>
        <w:spacing w:after="40"/>
        <w:ind w:left="360"/>
      </w:pPr>
      <w:r>
        <w:rPr>
          <w:rFonts w:ascii="Times New Roman" w:hAnsi="Times New Roman"/>
          <w:sz w:val="24"/>
          <w:szCs w:val="24"/>
        </w:rPr>
        <w:t xml:space="preserve">💎 PNC Pearl: Intussusception triad: colicky pain, vomiting, currant-jelly stool + sausage mass (Dance sign). Ileocolic, 6-18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5-month-old is brought with seizures. The father says the baby 'fell from the sofa'. There are no external bruises, but fundoscopy shows bilateral retinal haemorrhages and CT shows subdural haematoma. The nurse's MOST important responsibility is to:</w:t>
      </w:r>
    </w:p>
    <w:p>
      <w:pPr>
        <w:spacing w:after="40"/>
        <w:ind w:left="360"/>
      </w:pPr>
      <w:r>
        <w:rPr>
          <w:rFonts w:ascii="Times New Roman" w:hAnsi="Times New Roman"/>
          <w:sz w:val="24"/>
          <w:szCs w:val="24"/>
        </w:rPr>
        <w:t xml:space="preserve">(a) Discuss suspicions openly with the father in the ward corridor</w:t>
      </w:r>
    </w:p>
    <w:p>
      <w:pPr>
        <w:spacing w:after="40"/>
        <w:ind w:left="360"/>
      </w:pPr>
      <w:r>
        <w:rPr>
          <w:rFonts w:ascii="Times New Roman" w:hAnsi="Times New Roman"/>
          <w:sz w:val="24"/>
          <w:szCs w:val="24"/>
        </w:rPr>
        <w:t xml:space="preserve">(b) Discharge once seizures stop</w:t>
      </w:r>
    </w:p>
    <w:p>
      <w:pPr>
        <w:spacing w:after="40"/>
        <w:ind w:left="360"/>
      </w:pPr>
      <w:r>
        <w:rPr>
          <w:rFonts w:ascii="Times New Roman" w:hAnsi="Times New Roman"/>
          <w:sz w:val="24"/>
          <w:szCs w:val="24"/>
        </w:rPr>
        <w:t xml:space="preserve">(c) Accept the fall history and document it as accidental injury</w:t>
      </w:r>
    </w:p>
    <w:p>
      <w:pPr>
        <w:spacing w:after="40"/>
        <w:ind w:left="360"/>
      </w:pPr>
      <w:r>
        <w:rPr>
          <w:rFonts w:ascii="Times New Roman" w:hAnsi="Times New Roman"/>
          <w:sz w:val="24"/>
          <w:szCs w:val="24"/>
        </w:rPr>
        <w:t xml:space="preserve">(d) Suspect abusive head trauma and report through the hospital's child-protection mechanism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Suspect abusive head trauma and report through the hospital's child-protection mechanism</w:t>
      </w:r>
    </w:p>
    <w:p>
      <w:pPr>
        <w:spacing w:after="40"/>
        <w:ind w:left="360"/>
      </w:pPr>
      <w:r>
        <w:rPr>
          <w:rFonts w:ascii="Times New Roman" w:hAnsi="Times New Roman"/>
          <w:sz w:val="24"/>
          <w:szCs w:val="24"/>
        </w:rPr>
        <w:t xml:space="preserve">🧠 Clinical Rationale: Retinal haemorrhages with subdural bleeding and no external injury, with a history not fitting the injury, strongly suggest shaken baby syndrome. Nurses must document objectively and report as per child-protection law (POCSO/JJ Act procedures), while treating the child.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Discuss suspicions openly with the father in the ward corridor: Confronting the caregiver may endanger the child and breaches confidentiality.</w:t>
      </w:r>
    </w:p>
    <w:p>
      <w:pPr>
        <w:spacing w:after="40"/>
        <w:ind w:left="360"/>
      </w:pPr>
      <w:r>
        <w:rPr>
          <w:rFonts w:ascii="Times New Roman" w:hAnsi="Times New Roman"/>
          <w:sz w:val="24"/>
          <w:szCs w:val="24"/>
        </w:rPr>
        <w:t xml:space="preserve">B — Discharge once seizures stop: Discharging into the same environment risks repeat, fatal injury.</w:t>
      </w:r>
    </w:p>
    <w:p>
      <w:pPr>
        <w:spacing w:after="40"/>
        <w:ind w:left="360"/>
      </w:pPr>
      <w:r>
        <w:rPr>
          <w:rFonts w:ascii="Times New Roman" w:hAnsi="Times New Roman"/>
          <w:sz w:val="24"/>
          <w:szCs w:val="24"/>
        </w:rPr>
        <w:t xml:space="preserve">C — Accept the fall history and document it as accidental injury: A short fall rarely causes bilateral retinal haemorrhages with subdural bleeding.</w:t>
      </w:r>
    </w:p>
    <w:p>
      <w:pPr>
        <w:spacing w:after="40"/>
        <w:ind w:left="360"/>
      </w:pPr>
      <w:r>
        <w:rPr>
          <w:rFonts w:ascii="Times New Roman" w:hAnsi="Times New Roman"/>
          <w:sz w:val="24"/>
          <w:szCs w:val="24"/>
        </w:rPr>
        <w:t xml:space="preserve">⚠️ Exam Trap: Accepting a history that does not match the severity of injury.</w:t>
      </w:r>
    </w:p>
    <w:p>
      <w:pPr>
        <w:spacing w:after="40"/>
        <w:ind w:left="360"/>
      </w:pPr>
      <w:r>
        <w:rPr>
          <w:rFonts w:ascii="Times New Roman" w:hAnsi="Times New Roman"/>
          <w:sz w:val="24"/>
          <w:szCs w:val="24"/>
        </w:rPr>
        <w:t xml:space="preserve">💎 PNC Pearl: Shaken baby: subdural + retinal haemorrhage + encephalopathy, often no external mark. History-injury mismatch = red flag.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is brought 30 minutes after drinking kerosene from a bottle; he is coughing. Which action is CONTRAINDICATED?</w:t>
      </w:r>
    </w:p>
    <w:p>
      <w:pPr>
        <w:spacing w:after="40"/>
        <w:ind w:left="360"/>
      </w:pPr>
      <w:r>
        <w:rPr>
          <w:rFonts w:ascii="Times New Roman" w:hAnsi="Times New Roman"/>
          <w:sz w:val="24"/>
          <w:szCs w:val="24"/>
        </w:rPr>
        <w:t xml:space="preserve">(a) Keeping the child upright and watching respirations</w:t>
      </w:r>
    </w:p>
    <w:p>
      <w:pPr>
        <w:spacing w:after="40"/>
        <w:ind w:left="360"/>
      </w:pPr>
      <w:r>
        <w:rPr>
          <w:rFonts w:ascii="Times New Roman" w:hAnsi="Times New Roman"/>
          <w:sz w:val="24"/>
          <w:szCs w:val="24"/>
        </w:rPr>
        <w:t xml:space="preserve">(b) Giving oxygen if breathing is laboured</w:t>
      </w:r>
    </w:p>
    <w:p>
      <w:pPr>
        <w:spacing w:after="40"/>
        <w:ind w:left="360"/>
      </w:pPr>
      <w:r>
        <w:rPr>
          <w:rFonts w:ascii="Times New Roman" w:hAnsi="Times New Roman"/>
          <w:sz w:val="24"/>
          <w:szCs w:val="24"/>
        </w:rPr>
        <w:t xml:space="preserve">(c) Bringing the container for identification</w:t>
      </w:r>
    </w:p>
    <w:p>
      <w:pPr>
        <w:spacing w:after="40"/>
        <w:ind w:left="360"/>
      </w:pPr>
      <w:r>
        <w:rPr>
          <w:rFonts w:ascii="Times New Roman" w:hAnsi="Times New Roman"/>
          <w:sz w:val="24"/>
          <w:szCs w:val="24"/>
        </w:rPr>
        <w:t xml:space="preserve">(d) Inducing vomiting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Inducing vomiting</w:t>
      </w:r>
    </w:p>
    <w:p>
      <w:pPr>
        <w:spacing w:after="40"/>
        <w:ind w:left="360"/>
      </w:pPr>
      <w:r>
        <w:rPr>
          <w:rFonts w:ascii="Times New Roman" w:hAnsi="Times New Roman"/>
          <w:sz w:val="24"/>
          <w:szCs w:val="24"/>
        </w:rPr>
        <w:t xml:space="preserve">🧠 Clinical Rationale: Hydrocarbons like kerosene cause chemical aspiration pneumonitis; inducing vomiting increases aspiration risk and is contraindicated (as for corrosives). Observe breathing, give oxygen and monitor for 6 hours or more.</w:t>
      </w:r>
    </w:p>
    <w:p>
      <w:pPr>
        <w:spacing w:after="40"/>
        <w:ind w:left="360"/>
      </w:pPr>
      <w:r>
        <w:rPr>
          <w:rFonts w:ascii="Times New Roman" w:hAnsi="Times New Roman"/>
          <w:sz w:val="24"/>
          <w:szCs w:val="24"/>
        </w:rPr>
        <w:t xml:space="preserve">🔍 Key Clues: 3-year-old | 30 minutes | CONTRAINDICATED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Keeping the child upright and watching respirations: Upright position and respiratory monitoring are correct for hydrocarbon ingestion.</w:t>
      </w:r>
    </w:p>
    <w:p>
      <w:pPr>
        <w:spacing w:after="40"/>
        <w:ind w:left="360"/>
      </w:pPr>
      <w:r>
        <w:rPr>
          <w:rFonts w:ascii="Times New Roman" w:hAnsi="Times New Roman"/>
          <w:sz w:val="24"/>
          <w:szCs w:val="24"/>
        </w:rPr>
        <w:t xml:space="preserve">B — Giving oxygen if breathing is laboured: Oxygen is appropriate for respiratory distress from aspiration pneumonitis.</w:t>
      </w:r>
    </w:p>
    <w:p>
      <w:pPr>
        <w:spacing w:after="40"/>
        <w:ind w:left="360"/>
      </w:pPr>
      <w:r>
        <w:rPr>
          <w:rFonts w:ascii="Times New Roman" w:hAnsi="Times New Roman"/>
          <w:sz w:val="24"/>
          <w:szCs w:val="24"/>
        </w:rPr>
        <w:t xml:space="preserve">C — Bringing the container for identification: Identifying the substance is a key first step in any poisoning.</w:t>
      </w:r>
    </w:p>
    <w:p>
      <w:pPr>
        <w:spacing w:after="40"/>
        <w:ind w:left="360"/>
      </w:pPr>
      <w:r>
        <w:rPr>
          <w:rFonts w:ascii="Times New Roman" w:hAnsi="Times New Roman"/>
          <w:sz w:val="24"/>
          <w:szCs w:val="24"/>
        </w:rPr>
        <w:t xml:space="preserve">⚠️ Exam Trap: Reflexively making the child vomit after any poisoning.</w:t>
      </w:r>
    </w:p>
    <w:p>
      <w:pPr>
        <w:spacing w:after="40"/>
        <w:ind w:left="360"/>
      </w:pPr>
      <w:r>
        <w:rPr>
          <w:rFonts w:ascii="Times New Roman" w:hAnsi="Times New Roman"/>
          <w:sz w:val="24"/>
          <w:szCs w:val="24"/>
        </w:rPr>
        <w:t xml:space="preserve">💎 PNC Pearl: Never induce emesis for kerosene/hydrocarbons, corrosives, or a drowsy child. Kerosene kills through the LUNGS.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Cerebral palsy is a non-progressive disorder of movement and posture caused by injury to the developing brain. Statement II: Spastic cerebral palsy is the commonest type.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Only Statement I is 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 I and Statement II are correct</w:t>
      </w:r>
    </w:p>
    <w:p>
      <w:pPr>
        <w:spacing w:after="40"/>
        <w:ind w:left="360"/>
      </w:pPr>
      <w:r>
        <w:rPr>
          <w:rFonts w:ascii="Times New Roman" w:hAnsi="Times New Roman"/>
          <w:sz w:val="24"/>
          <w:szCs w:val="24"/>
        </w:rPr>
        <w:t xml:space="preserve">🧠 Clinical Rationale: CP results from a static (non-progressive) lesion of the immature brain before, during or shortly after birth; motor features may change with growth but the lesion does not worsen. Spastic CP accounts for about 70-80% of cases; dyskinetic and ataxic types are less common.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statements are accurate textbook facts.</w:t>
      </w:r>
    </w:p>
    <w:p>
      <w:pPr>
        <w:spacing w:after="40"/>
        <w:ind w:left="360"/>
      </w:pPr>
      <w:r>
        <w:rPr>
          <w:rFonts w:ascii="Times New Roman" w:hAnsi="Times New Roman"/>
          <w:sz w:val="24"/>
          <w:szCs w:val="24"/>
        </w:rPr>
        <w:t xml:space="preserve">B — Only Statement I is correct: Statement II is also correct - spastic type is most frequent.</w:t>
      </w:r>
    </w:p>
    <w:p>
      <w:pPr>
        <w:spacing w:after="40"/>
        <w:ind w:left="360"/>
      </w:pPr>
      <w:r>
        <w:rPr>
          <w:rFonts w:ascii="Times New Roman" w:hAnsi="Times New Roman"/>
          <w:sz w:val="24"/>
          <w:szCs w:val="24"/>
        </w:rPr>
        <w:t xml:space="preserve">D — Only Statement II is correct: Statement I is also correct - the brain lesion is non-progressive.</w:t>
      </w:r>
    </w:p>
    <w:p>
      <w:pPr>
        <w:spacing w:after="40"/>
        <w:ind w:left="360"/>
      </w:pPr>
      <w:r>
        <w:rPr>
          <w:rFonts w:ascii="Times New Roman" w:hAnsi="Times New Roman"/>
          <w:sz w:val="24"/>
          <w:szCs w:val="24"/>
        </w:rPr>
        <w:t xml:space="preserve">⚠️ Exam Trap: Calling CP progressive because contractures worsen with growth.</w:t>
      </w:r>
    </w:p>
    <w:p>
      <w:pPr>
        <w:spacing w:after="40"/>
        <w:ind w:left="360"/>
      </w:pPr>
      <w:r>
        <w:rPr>
          <w:rFonts w:ascii="Times New Roman" w:hAnsi="Times New Roman"/>
          <w:sz w:val="24"/>
          <w:szCs w:val="24"/>
        </w:rPr>
        <w:t xml:space="preserve">💎 PNC Pearl: CP types: spastic 70-80% (UMN), dyskinetic (basal ganglia), ataxic (cerebellum). Commonest cause: perinatal asphyxia/prematurity.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conscious client with type 1 diabetes is sweaty and shaky; capillary glucose is 58 mg/dL. After giving 15 g of fast-acting glucose, the nurse rechecks after 15 minutes and finds 64 mg/dL. The NEXT action is to:</w:t>
      </w:r>
    </w:p>
    <w:p>
      <w:pPr>
        <w:spacing w:after="40"/>
        <w:ind w:left="360"/>
      </w:pPr>
      <w:r>
        <w:rPr>
          <w:rFonts w:ascii="Times New Roman" w:hAnsi="Times New Roman"/>
          <w:sz w:val="24"/>
          <w:szCs w:val="24"/>
        </w:rPr>
        <w:t xml:space="preserve">(a) Start IV 50% dextrose immediately</w:t>
      </w:r>
    </w:p>
    <w:p>
      <w:pPr>
        <w:spacing w:after="40"/>
        <w:ind w:left="360"/>
      </w:pPr>
      <w:r>
        <w:rPr>
          <w:rFonts w:ascii="Times New Roman" w:hAnsi="Times New Roman"/>
          <w:sz w:val="24"/>
          <w:szCs w:val="24"/>
        </w:rPr>
        <w:t xml:space="preserve">(b) Give the scheduled insulin dose</w:t>
      </w:r>
    </w:p>
    <w:p>
      <w:pPr>
        <w:spacing w:after="40"/>
        <w:ind w:left="360"/>
      </w:pPr>
      <w:r>
        <w:rPr>
          <w:rFonts w:ascii="Times New Roman" w:hAnsi="Times New Roman"/>
          <w:sz w:val="24"/>
          <w:szCs w:val="24"/>
        </w:rPr>
        <w:t xml:space="preserve">(c) Give another 15 g of fast-acting carbohydrate and recheck in 15 minutes</w:t>
      </w:r>
    </w:p>
    <w:p>
      <w:pPr>
        <w:spacing w:after="40"/>
        <w:ind w:left="360"/>
      </w:pPr>
      <w:r>
        <w:rPr>
          <w:rFonts w:ascii="Times New Roman" w:hAnsi="Times New Roman"/>
          <w:sz w:val="24"/>
          <w:szCs w:val="24"/>
        </w:rPr>
        <w:t xml:space="preserve">(d) Give a complex carbohydrate meal only and recheck in 2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Give another 15 g of fast-acting carbohydrate and recheck in 15 minutes</w:t>
      </w:r>
    </w:p>
    <w:p>
      <w:pPr>
        <w:spacing w:after="40"/>
        <w:ind w:left="360"/>
      </w:pPr>
      <w:r>
        <w:rPr>
          <w:rFonts w:ascii="Times New Roman" w:hAnsi="Times New Roman"/>
          <w:sz w:val="24"/>
          <w:szCs w:val="24"/>
        </w:rPr>
        <w:t xml:space="preserve">🧠 Clinical Rationale: Rule of 15: 15 g fast carbohydrate, recheck at 15 minutes, repeat until glucose is at least 70 mg/dL, then give a snack or meal to prevent recurrence. IV dextrose/glucagon is reserved for unconscious clients.</w:t>
      </w:r>
    </w:p>
    <w:p>
      <w:pPr>
        <w:spacing w:after="40"/>
        <w:ind w:left="360"/>
      </w:pPr>
      <w:r>
        <w:rPr>
          <w:rFonts w:ascii="Times New Roman" w:hAnsi="Times New Roman"/>
          <w:sz w:val="24"/>
          <w:szCs w:val="24"/>
        </w:rPr>
        <w:t xml:space="preserve">🔍 Key Clues: 58 mg | 15 g | 15 minutes | 64 mg | NEXT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Start IV 50% dextrose immediately: IV dextrose is for clients unable to swallow or unconscious.</w:t>
      </w:r>
    </w:p>
    <w:p>
      <w:pPr>
        <w:spacing w:after="40"/>
        <w:ind w:left="360"/>
      </w:pPr>
      <w:r>
        <w:rPr>
          <w:rFonts w:ascii="Times New Roman" w:hAnsi="Times New Roman"/>
          <w:sz w:val="24"/>
          <w:szCs w:val="24"/>
        </w:rPr>
        <w:t xml:space="preserve">B — Give the scheduled insulin dose: Insulin would drop the glucose further.</w:t>
      </w:r>
    </w:p>
    <w:p>
      <w:pPr>
        <w:spacing w:after="40"/>
        <w:ind w:left="360"/>
      </w:pPr>
      <w:r>
        <w:rPr>
          <w:rFonts w:ascii="Times New Roman" w:hAnsi="Times New Roman"/>
          <w:sz w:val="24"/>
          <w:szCs w:val="24"/>
        </w:rPr>
        <w:t xml:space="preserve">D — Give a complex carbohydrate meal only and recheck in 2 hours: A slow meal does not correct a still-low glucose quickly enough.</w:t>
      </w:r>
    </w:p>
    <w:p>
      <w:pPr>
        <w:spacing w:after="40"/>
        <w:ind w:left="360"/>
      </w:pPr>
      <w:r>
        <w:rPr>
          <w:rFonts w:ascii="Times New Roman" w:hAnsi="Times New Roman"/>
          <w:sz w:val="24"/>
          <w:szCs w:val="24"/>
        </w:rPr>
        <w:t xml:space="preserve">⚠️ Exam Trap: Stopping after one treatment though glucose is still below 70 mg/dL.</w:t>
      </w:r>
    </w:p>
    <w:p>
      <w:pPr>
        <w:spacing w:after="40"/>
        <w:ind w:left="360"/>
      </w:pPr>
      <w:r>
        <w:rPr>
          <w:rFonts w:ascii="Times New Roman" w:hAnsi="Times New Roman"/>
          <w:sz w:val="24"/>
          <w:szCs w:val="24"/>
        </w:rPr>
        <w:t xml:space="preserve">💎 PNC Pearl: Rule of 15: 15 g -&gt; 15 min -&gt; recheck -&gt; repeat till &gt;= 70 mg/dL -&gt; snack.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Twelve hours after total thyroidectomy, a client complains of tingling around the lips and fingertips; the nurse inflates a BP cuff and the hand goes into carpal spasm. The nurse should keep ready:</w:t>
      </w:r>
    </w:p>
    <w:p>
      <w:pPr>
        <w:spacing w:after="40"/>
        <w:ind w:left="360"/>
      </w:pPr>
      <w:r>
        <w:rPr>
          <w:rFonts w:ascii="Times New Roman" w:hAnsi="Times New Roman"/>
          <w:sz w:val="24"/>
          <w:szCs w:val="24"/>
        </w:rPr>
        <w:t xml:space="preserve">(a) Intravenous potassium chloride</w:t>
      </w:r>
    </w:p>
    <w:p>
      <w:pPr>
        <w:spacing w:after="40"/>
        <w:ind w:left="360"/>
      </w:pPr>
      <w:r>
        <w:rPr>
          <w:rFonts w:ascii="Times New Roman" w:hAnsi="Times New Roman"/>
          <w:sz w:val="24"/>
          <w:szCs w:val="24"/>
        </w:rPr>
        <w:t xml:space="preserve">(b) Oral levothyroxine</w:t>
      </w:r>
    </w:p>
    <w:p>
      <w:pPr>
        <w:spacing w:after="40"/>
        <w:ind w:left="360"/>
      </w:pPr>
      <w:r>
        <w:rPr>
          <w:rFonts w:ascii="Times New Roman" w:hAnsi="Times New Roman"/>
          <w:sz w:val="24"/>
          <w:szCs w:val="24"/>
        </w:rPr>
        <w:t xml:space="preserve">(c) Intramuscular magnesium sulphate</w:t>
      </w:r>
    </w:p>
    <w:p>
      <w:pPr>
        <w:spacing w:after="40"/>
        <w:ind w:left="360"/>
      </w:pPr>
      <w:r>
        <w:rPr>
          <w:rFonts w:ascii="Times New Roman" w:hAnsi="Times New Roman"/>
          <w:sz w:val="24"/>
          <w:szCs w:val="24"/>
        </w:rPr>
        <w:t xml:space="preserve">(d) Intravenous calcium gluconate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Intravenous calcium gluconate 10%</w:t>
      </w:r>
    </w:p>
    <w:p>
      <w:pPr>
        <w:spacing w:after="40"/>
        <w:ind w:left="360"/>
      </w:pPr>
      <w:r>
        <w:rPr>
          <w:rFonts w:ascii="Times New Roman" w:hAnsi="Times New Roman"/>
          <w:sz w:val="24"/>
          <w:szCs w:val="24"/>
        </w:rPr>
        <w:t xml:space="preserve">🧠 Clinical Rationale: Perioral tingling and Trousseau's sign indicate hypocalcaemia from parathyroid injury or removal. IV calcium gluconate is the emergency treatment; tetany can progress to laryngospasm.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Intravenous potassium chloride: Potassium does not treat tetany and IV KCl is never pushed.</w:t>
      </w:r>
    </w:p>
    <w:p>
      <w:pPr>
        <w:spacing w:after="40"/>
        <w:ind w:left="360"/>
      </w:pPr>
      <w:r>
        <w:rPr>
          <w:rFonts w:ascii="Times New Roman" w:hAnsi="Times New Roman"/>
          <w:sz w:val="24"/>
          <w:szCs w:val="24"/>
        </w:rPr>
        <w:t xml:space="preserve">B — Oral levothyroxine: Levothyroxine replaces thyroid hormone - not the acute problem.</w:t>
      </w:r>
    </w:p>
    <w:p>
      <w:pPr>
        <w:spacing w:after="40"/>
        <w:ind w:left="360"/>
      </w:pPr>
      <w:r>
        <w:rPr>
          <w:rFonts w:ascii="Times New Roman" w:hAnsi="Times New Roman"/>
          <w:sz w:val="24"/>
          <w:szCs w:val="24"/>
        </w:rPr>
        <w:t xml:space="preserve">C — Intramuscular magnesium sulphate: Magnesium sulphate is for eclampsia; it is the antidote-requiring drug, not the fix.</w:t>
      </w:r>
    </w:p>
    <w:p>
      <w:pPr>
        <w:spacing w:after="40"/>
        <w:ind w:left="360"/>
      </w:pPr>
      <w:r>
        <w:rPr>
          <w:rFonts w:ascii="Times New Roman" w:hAnsi="Times New Roman"/>
          <w:sz w:val="24"/>
          <w:szCs w:val="24"/>
        </w:rPr>
        <w:t xml:space="preserve">⚠️ Exam Trap: Missing that tetany after thyroidectomy is parathyroid, not thyroid.</w:t>
      </w:r>
    </w:p>
    <w:p>
      <w:pPr>
        <w:spacing w:after="40"/>
        <w:ind w:left="360"/>
      </w:pPr>
      <w:r>
        <w:rPr>
          <w:rFonts w:ascii="Times New Roman" w:hAnsi="Times New Roman"/>
          <w:sz w:val="24"/>
          <w:szCs w:val="24"/>
        </w:rPr>
        <w:t xml:space="preserve">💎 PNC Pearl: Post-thyroidectomy: tracheostomy set + calcium gluconate at bedside; check Chvostek and Trousseau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giving several medicines through a nasogastric tube. Arrange the steps in the correct order: (1) flush with 30 mL water; (2) confirm tube placement by aspirate pH; (3) give each medicine separately with a 5-10 mL flush between; (4) final flush and clamp.</w:t>
      </w:r>
    </w:p>
    <w:p>
      <w:pPr>
        <w:spacing w:after="40"/>
        <w:ind w:left="360"/>
      </w:pPr>
      <w:r>
        <w:rPr>
          <w:rFonts w:ascii="Times New Roman" w:hAnsi="Times New Roman"/>
          <w:sz w:val="24"/>
          <w:szCs w:val="24"/>
        </w:rPr>
        <w:t xml:space="preserve">(a) 2, 3, 1, 4</w:t>
      </w:r>
    </w:p>
    <w:p>
      <w:pPr>
        <w:spacing w:after="40"/>
        <w:ind w:left="360"/>
      </w:pPr>
      <w:r>
        <w:rPr>
          <w:rFonts w:ascii="Times New Roman" w:hAnsi="Times New Roman"/>
          <w:sz w:val="24"/>
          <w:szCs w:val="24"/>
        </w:rPr>
        <w:t xml:space="preserve">(b) 1, 2, 3, 4</w:t>
      </w:r>
    </w:p>
    <w:p>
      <w:pPr>
        <w:spacing w:after="40"/>
        <w:ind w:left="360"/>
      </w:pPr>
      <w:r>
        <w:rPr>
          <w:rFonts w:ascii="Times New Roman" w:hAnsi="Times New Roman"/>
          <w:sz w:val="24"/>
          <w:szCs w:val="24"/>
        </w:rPr>
        <w:t xml:space="preserve">(c) 3, 2, 1, 4</w:t>
      </w:r>
    </w:p>
    <w:p>
      <w:pPr>
        <w:spacing w:after="40"/>
        <w:ind w:left="360"/>
      </w:pPr>
      <w:r>
        <w:rPr>
          <w:rFonts w:ascii="Times New Roman" w:hAnsi="Times New Roman"/>
          <w:sz w:val="24"/>
          <w:szCs w:val="24"/>
        </w:rPr>
        <w:t xml:space="preserve">(d) 2, 1, 3,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 1, 3, 4</w:t>
      </w:r>
    </w:p>
    <w:p>
      <w:pPr>
        <w:spacing w:after="40"/>
        <w:ind w:left="360"/>
      </w:pPr>
      <w:r>
        <w:rPr>
          <w:rFonts w:ascii="Times New Roman" w:hAnsi="Times New Roman"/>
          <w:sz w:val="24"/>
          <w:szCs w:val="24"/>
        </w:rPr>
        <w:t xml:space="preserve">🧠 Clinical Rationale: Always confirm placement first (aspirate pH 5.5 or less, or X-ray), then flush, give each drug separately with small flushes to avoid interactions and blockage, and finish with a final flush. Enteric-coated and sustained-release tablets are not crushed.</w:t>
      </w:r>
    </w:p>
    <w:p>
      <w:pPr>
        <w:spacing w:after="40"/>
        <w:ind w:left="360"/>
      </w:pPr>
      <w:r>
        <w:rPr>
          <w:rFonts w:ascii="Times New Roman" w:hAnsi="Times New Roman"/>
          <w:sz w:val="24"/>
          <w:szCs w:val="24"/>
        </w:rPr>
        <w:t xml:space="preserve">🔍 Key Clues: 30 ml | 10 ml | pH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3, 1, 4: Drugs must follow an initial flush to clear the tube.</w:t>
      </w:r>
    </w:p>
    <w:p>
      <w:pPr>
        <w:spacing w:after="40"/>
        <w:ind w:left="360"/>
      </w:pPr>
      <w:r>
        <w:rPr>
          <w:rFonts w:ascii="Times New Roman" w:hAnsi="Times New Roman"/>
          <w:sz w:val="24"/>
          <w:szCs w:val="24"/>
        </w:rPr>
        <w:t xml:space="preserve">B — 1, 2, 3, 4: Flushing before confirming placement risks instilling water into the lung.</w:t>
      </w:r>
    </w:p>
    <w:p>
      <w:pPr>
        <w:spacing w:after="40"/>
        <w:ind w:left="360"/>
      </w:pPr>
      <w:r>
        <w:rPr>
          <w:rFonts w:ascii="Times New Roman" w:hAnsi="Times New Roman"/>
          <w:sz w:val="24"/>
          <w:szCs w:val="24"/>
        </w:rPr>
        <w:t xml:space="preserve">C — 3, 2, 1, 4: Giving drugs before checking placement risks aspiration.</w:t>
      </w:r>
    </w:p>
    <w:p>
      <w:pPr>
        <w:spacing w:after="40"/>
        <w:ind w:left="360"/>
      </w:pPr>
      <w:r>
        <w:rPr>
          <w:rFonts w:ascii="Times New Roman" w:hAnsi="Times New Roman"/>
          <w:sz w:val="24"/>
          <w:szCs w:val="24"/>
        </w:rPr>
        <w:t xml:space="preserve">⚠️ Exam Trap: Flushing before checking placement.</w:t>
      </w:r>
    </w:p>
    <w:p>
      <w:pPr>
        <w:spacing w:after="40"/>
        <w:ind w:left="360"/>
      </w:pPr>
      <w:r>
        <w:rPr>
          <w:rFonts w:ascii="Times New Roman" w:hAnsi="Times New Roman"/>
          <w:sz w:val="24"/>
          <w:szCs w:val="24"/>
        </w:rPr>
        <w:t xml:space="preserve">💎 PNC Pearl: NG meds: CHECK - FLUSH - ONE DRUG - FLUSH - ... - FLUSH. Never crush enteric-coated/SR tablets.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weighing 14 kg has fever. Paracetamol syrup contains 250 mg/5 mL. For a dose of 15 mg/kg, how much syrup should the nurse give?</w:t>
      </w:r>
    </w:p>
    <w:p>
      <w:pPr>
        <w:spacing w:after="40"/>
        <w:ind w:left="360"/>
      </w:pPr>
      <w:r>
        <w:rPr>
          <w:rFonts w:ascii="Times New Roman" w:hAnsi="Times New Roman"/>
          <w:sz w:val="24"/>
          <w:szCs w:val="24"/>
        </w:rPr>
        <w:t xml:space="preserve">(a) 8.4 mL</w:t>
      </w:r>
    </w:p>
    <w:p>
      <w:pPr>
        <w:spacing w:after="40"/>
        <w:ind w:left="360"/>
      </w:pPr>
      <w:r>
        <w:rPr>
          <w:rFonts w:ascii="Times New Roman" w:hAnsi="Times New Roman"/>
          <w:sz w:val="24"/>
          <w:szCs w:val="24"/>
        </w:rPr>
        <w:t xml:space="preserve">(b) 4.2 mL</w:t>
      </w:r>
    </w:p>
    <w:p>
      <w:pPr>
        <w:spacing w:after="40"/>
        <w:ind w:left="360"/>
      </w:pPr>
      <w:r>
        <w:rPr>
          <w:rFonts w:ascii="Times New Roman" w:hAnsi="Times New Roman"/>
          <w:sz w:val="24"/>
          <w:szCs w:val="24"/>
        </w:rPr>
        <w:t xml:space="preserve">(c) 2.1 mL</w:t>
      </w:r>
    </w:p>
    <w:p>
      <w:pPr>
        <w:spacing w:after="40"/>
        <w:ind w:left="360"/>
      </w:pPr>
      <w:r>
        <w:rPr>
          <w:rFonts w:ascii="Times New Roman" w:hAnsi="Times New Roman"/>
          <w:sz w:val="24"/>
          <w:szCs w:val="24"/>
        </w:rPr>
        <w:t xml:space="preserve">(d) 5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4.2 mL</w:t>
      </w:r>
    </w:p>
    <w:p>
      <w:pPr>
        <w:spacing w:after="40"/>
        <w:ind w:left="360"/>
      </w:pPr>
      <w:r>
        <w:rPr>
          <w:rFonts w:ascii="Times New Roman" w:hAnsi="Times New Roman"/>
          <w:sz w:val="24"/>
          <w:szCs w:val="24"/>
        </w:rPr>
        <w:t xml:space="preserve">🧠 Clinical Rationale: Dose = 15 x 14 = 210 mg. Volume = 210/250 x 5 = 4.2 mL. It may be repeated every 4-6 hours, not exceeding 60 mg/kg/day.</w:t>
      </w:r>
    </w:p>
    <w:p>
      <w:pPr>
        <w:spacing w:after="40"/>
        <w:ind w:left="360"/>
      </w:pPr>
      <w:r>
        <w:rPr>
          <w:rFonts w:ascii="Times New Roman" w:hAnsi="Times New Roman"/>
          <w:sz w:val="24"/>
          <w:szCs w:val="24"/>
        </w:rPr>
        <w:t xml:space="preserve">🔍 Key Clues: 14 kg | 250 mg | 5 ml | 15 mg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8.4 mL: 8.4 mL gives 420 mg - double the dose, risking hepatotoxicity.</w:t>
      </w:r>
    </w:p>
    <w:p>
      <w:pPr>
        <w:spacing w:after="40"/>
        <w:ind w:left="360"/>
      </w:pPr>
      <w:r>
        <w:rPr>
          <w:rFonts w:ascii="Times New Roman" w:hAnsi="Times New Roman"/>
          <w:sz w:val="24"/>
          <w:szCs w:val="24"/>
        </w:rPr>
        <w:t xml:space="preserve">C — 2.1 mL: 2.1 mL gives only 105 mg - half the dose (7.5 mg/kg).</w:t>
      </w:r>
    </w:p>
    <w:p>
      <w:pPr>
        <w:spacing w:after="40"/>
        <w:ind w:left="360"/>
      </w:pPr>
      <w:r>
        <w:rPr>
          <w:rFonts w:ascii="Times New Roman" w:hAnsi="Times New Roman"/>
          <w:sz w:val="24"/>
          <w:szCs w:val="24"/>
        </w:rPr>
        <w:t xml:space="preserve">D — 5 mL: 5 mL gives 250 mg - an unmeasured rounded volume.</w:t>
      </w:r>
    </w:p>
    <w:p>
      <w:pPr>
        <w:spacing w:after="40"/>
        <w:ind w:left="360"/>
      </w:pPr>
      <w:r>
        <w:rPr>
          <w:rFonts w:ascii="Times New Roman" w:hAnsi="Times New Roman"/>
          <w:sz w:val="24"/>
          <w:szCs w:val="24"/>
        </w:rPr>
        <w:t xml:space="preserve">⚠️ Exam Trap: Forgetting to multiply by 5 mL after dividing by strength.</w:t>
      </w:r>
    </w:p>
    <w:p>
      <w:pPr>
        <w:spacing w:after="40"/>
        <w:ind w:left="360"/>
      </w:pPr>
      <w:r>
        <w:rPr>
          <w:rFonts w:ascii="Times New Roman" w:hAnsi="Times New Roman"/>
          <w:sz w:val="24"/>
          <w:szCs w:val="24"/>
        </w:rPr>
        <w:t xml:space="preserve">💎 PNC Pearl: Volume = (dose needed / strength) x volume. Paracetamol 10-15 mg/kg/dose, max 60 mg/kg/day.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day 4 after caesarean section, a woman has pain, warmth and swelling in the left calf; the left calf is 3 cm larger than the right. What should the nurse do FIRST?</w:t>
      </w:r>
    </w:p>
    <w:p>
      <w:pPr>
        <w:spacing w:after="40"/>
        <w:ind w:left="360"/>
      </w:pPr>
      <w:r>
        <w:rPr>
          <w:rFonts w:ascii="Times New Roman" w:hAnsi="Times New Roman"/>
          <w:sz w:val="24"/>
          <w:szCs w:val="24"/>
        </w:rPr>
        <w:t xml:space="preserve">(a) Encourage brisk walking to improve circulation</w:t>
      </w:r>
    </w:p>
    <w:p>
      <w:pPr>
        <w:spacing w:after="40"/>
        <w:ind w:left="360"/>
      </w:pPr>
      <w:r>
        <w:rPr>
          <w:rFonts w:ascii="Times New Roman" w:hAnsi="Times New Roman"/>
          <w:sz w:val="24"/>
          <w:szCs w:val="24"/>
        </w:rPr>
        <w:t xml:space="preserve">(b) Keep the client on bed rest with the limb elevated, avoid massage and inform the doctor for Doppler and anticoagulation</w:t>
      </w:r>
    </w:p>
    <w:p>
      <w:pPr>
        <w:spacing w:after="40"/>
        <w:ind w:left="360"/>
      </w:pPr>
      <w:r>
        <w:rPr>
          <w:rFonts w:ascii="Times New Roman" w:hAnsi="Times New Roman"/>
          <w:sz w:val="24"/>
          <w:szCs w:val="24"/>
        </w:rPr>
        <w:t xml:space="preserve">(c) Massage the calf to relieve the cramp</w:t>
      </w:r>
    </w:p>
    <w:p>
      <w:pPr>
        <w:spacing w:after="40"/>
        <w:ind w:left="360"/>
      </w:pPr>
      <w:r>
        <w:rPr>
          <w:rFonts w:ascii="Times New Roman" w:hAnsi="Times New Roman"/>
          <w:sz w:val="24"/>
          <w:szCs w:val="24"/>
        </w:rPr>
        <w:t xml:space="preserve">(d) Apply a tight crepe bandage and give oral analgesics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client on bed rest with the limb elevated, avoid massage and inform the doctor for Doppler and anticoagulation</w:t>
      </w:r>
    </w:p>
    <w:p>
      <w:pPr>
        <w:spacing w:after="40"/>
        <w:ind w:left="360"/>
      </w:pPr>
      <w:r>
        <w:rPr>
          <w:rFonts w:ascii="Times New Roman" w:hAnsi="Times New Roman"/>
          <w:sz w:val="24"/>
          <w:szCs w:val="24"/>
        </w:rPr>
        <w:t xml:space="preserve">🧠 Clinical Rationale: Unilateral calf pain, warmth and swelling after caesarean suggest deep vein thrombosis. Massage can dislodge the clot causing pulmonary embolism. Doppler ultrasound confirms; LMWH is started; the nurse watches for sudden dyspnoea and chest pain.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brisk walking to improve circulation: Walking before assessment risks embolisation of a fresh clot.</w:t>
      </w:r>
    </w:p>
    <w:p>
      <w:pPr>
        <w:spacing w:after="40"/>
        <w:ind w:left="360"/>
      </w:pPr>
      <w:r>
        <w:rPr>
          <w:rFonts w:ascii="Times New Roman" w:hAnsi="Times New Roman"/>
          <w:sz w:val="24"/>
          <w:szCs w:val="24"/>
        </w:rPr>
        <w:t xml:space="preserve">C — Massage the calf to relieve the cramp: Massage may dislodge the clot and cause pulmonary embolism.</w:t>
      </w:r>
    </w:p>
    <w:p>
      <w:pPr>
        <w:spacing w:after="40"/>
        <w:ind w:left="360"/>
      </w:pPr>
      <w:r>
        <w:rPr>
          <w:rFonts w:ascii="Times New Roman" w:hAnsi="Times New Roman"/>
          <w:sz w:val="24"/>
          <w:szCs w:val="24"/>
        </w:rPr>
        <w:t xml:space="preserve">D — Apply a tight crepe bandage and give oral analgesics only: Tight bandaging without diagnosis and treatment is unsafe.</w:t>
      </w:r>
    </w:p>
    <w:p>
      <w:pPr>
        <w:spacing w:after="40"/>
        <w:ind w:left="360"/>
      </w:pPr>
      <w:r>
        <w:rPr>
          <w:rFonts w:ascii="Times New Roman" w:hAnsi="Times New Roman"/>
          <w:sz w:val="24"/>
          <w:szCs w:val="24"/>
        </w:rPr>
        <w:t xml:space="preserve">⚠️ Exam Trap: Mistaking DVT for a simple leg cramp.</w:t>
      </w:r>
    </w:p>
    <w:p>
      <w:pPr>
        <w:spacing w:after="40"/>
        <w:ind w:left="360"/>
      </w:pPr>
      <w:r>
        <w:rPr>
          <w:rFonts w:ascii="Times New Roman" w:hAnsi="Times New Roman"/>
          <w:sz w:val="24"/>
          <w:szCs w:val="24"/>
        </w:rPr>
        <w:t xml:space="preserve">💎 PNC Pearl: Puerperium = highest DVT risk (Virchow's triad). Never massage a painful swollen calf. Sudden dyspnoea = PE.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Soon after a vaginal delivery, a woman has heavy bleeding, BP 84/50 mmHg and pulse 128/min, and the uterus is soft and above the umbilicus. Arrange the nurse's actions in the most appropriate order: (1) massage the uterus; (2) call for help; (3) start two large-bore IV lines with fluids; (4) give oxytocin as ordered.</w:t>
      </w:r>
    </w:p>
    <w:p>
      <w:pPr>
        <w:spacing w:after="40"/>
        <w:ind w:left="360"/>
      </w:pPr>
      <w:r>
        <w:rPr>
          <w:rFonts w:ascii="Times New Roman" w:hAnsi="Times New Roman"/>
          <w:sz w:val="24"/>
          <w:szCs w:val="24"/>
        </w:rPr>
        <w:t xml:space="preserve">(a) 1, 4, 2, 3</w:t>
      </w:r>
    </w:p>
    <w:p>
      <w:pPr>
        <w:spacing w:after="40"/>
        <w:ind w:left="360"/>
      </w:pPr>
      <w:r>
        <w:rPr>
          <w:rFonts w:ascii="Times New Roman" w:hAnsi="Times New Roman"/>
          <w:sz w:val="24"/>
          <w:szCs w:val="24"/>
        </w:rPr>
        <w:t xml:space="preserve">(b) 3, 4, 1, 2</w:t>
      </w:r>
    </w:p>
    <w:p>
      <w:pPr>
        <w:spacing w:after="40"/>
        <w:ind w:left="360"/>
      </w:pPr>
      <w:r>
        <w:rPr>
          <w:rFonts w:ascii="Times New Roman" w:hAnsi="Times New Roman"/>
          <w:sz w:val="24"/>
          <w:szCs w:val="24"/>
        </w:rPr>
        <w:t xml:space="preserve">(c) 2, 1, 3, 4</w:t>
      </w:r>
    </w:p>
    <w:p>
      <w:pPr>
        <w:spacing w:after="40"/>
        <w:ind w:left="360"/>
      </w:pPr>
      <w:r>
        <w:rPr>
          <w:rFonts w:ascii="Times New Roman" w:hAnsi="Times New Roman"/>
          <w:sz w:val="24"/>
          <w:szCs w:val="24"/>
        </w:rPr>
        <w:t xml:space="preserve">(d) 4, 3, 2, 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 1, 3, 4</w:t>
      </w:r>
    </w:p>
    <w:p>
      <w:pPr>
        <w:spacing w:after="40"/>
        <w:ind w:left="360"/>
      </w:pPr>
      <w:r>
        <w:rPr>
          <w:rFonts w:ascii="Times New Roman" w:hAnsi="Times New Roman"/>
          <w:sz w:val="24"/>
          <w:szCs w:val="24"/>
        </w:rPr>
        <w:t xml:space="preserve">🧠 Clinical Rationale: In atonic PPH the nurse calls for help, immediately starts fundal massage (the fastest measure she can apply), secures two wide-bore IV lines with warm crystalloid and blood samples, and gives uterotonics (oxytocin 10 IU) - following the 4 Ts to find the cause.</w:t>
      </w:r>
    </w:p>
    <w:p>
      <w:pPr>
        <w:spacing w:after="40"/>
        <w:ind w:left="360"/>
      </w:pPr>
      <w:r>
        <w:rPr>
          <w:rFonts w:ascii="Times New Roman" w:hAnsi="Times New Roman"/>
          <w:sz w:val="24"/>
          <w:szCs w:val="24"/>
        </w:rPr>
        <w:t xml:space="preserve">🔍 Key Clues: 50 mmhg | BP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4, 2, 3: Calling for help comes before any single-handed treatment.</w:t>
      </w:r>
    </w:p>
    <w:p>
      <w:pPr>
        <w:spacing w:after="40"/>
        <w:ind w:left="360"/>
      </w:pPr>
      <w:r>
        <w:rPr>
          <w:rFonts w:ascii="Times New Roman" w:hAnsi="Times New Roman"/>
          <w:sz w:val="24"/>
          <w:szCs w:val="24"/>
        </w:rPr>
        <w:t xml:space="preserve">B — 3, 4, 1, 2: IV access matters but help must be summoned and massage started first.</w:t>
      </w:r>
    </w:p>
    <w:p>
      <w:pPr>
        <w:spacing w:after="40"/>
        <w:ind w:left="360"/>
      </w:pPr>
      <w:r>
        <w:rPr>
          <w:rFonts w:ascii="Times New Roman" w:hAnsi="Times New Roman"/>
          <w:sz w:val="24"/>
          <w:szCs w:val="24"/>
        </w:rPr>
        <w:t xml:space="preserve">D — 4, 3, 2, 1: Drugs before calling for help and massage delays the quickest measures.</w:t>
      </w:r>
    </w:p>
    <w:p>
      <w:pPr>
        <w:spacing w:after="40"/>
        <w:ind w:left="360"/>
      </w:pPr>
      <w:r>
        <w:rPr>
          <w:rFonts w:ascii="Times New Roman" w:hAnsi="Times New Roman"/>
          <w:sz w:val="24"/>
          <w:szCs w:val="24"/>
        </w:rPr>
        <w:t xml:space="preserve">⚠️ Exam Trap: Working alone instead of calling for help first.</w:t>
      </w:r>
    </w:p>
    <w:p>
      <w:pPr>
        <w:spacing w:after="40"/>
        <w:ind w:left="360"/>
      </w:pPr>
      <w:r>
        <w:rPr>
          <w:rFonts w:ascii="Times New Roman" w:hAnsi="Times New Roman"/>
          <w:sz w:val="24"/>
          <w:szCs w:val="24"/>
        </w:rPr>
        <w:t xml:space="preserve">💎 PNC Pearl: PPH 4Ts: Tone (70%), Trauma, Tissue, Thrombin. Soft boggy uterus = atony -&gt; massage +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ANM checks the card of a 12-month-old. Which set of vaccines must the child have received by now to be counted as FULLY IMMUNISED under the UIP?</w:t>
      </w:r>
    </w:p>
    <w:p>
      <w:pPr>
        <w:spacing w:after="40"/>
        <w:ind w:left="360"/>
      </w:pPr>
      <w:r>
        <w:rPr>
          <w:rFonts w:ascii="Times New Roman" w:hAnsi="Times New Roman"/>
          <w:sz w:val="24"/>
          <w:szCs w:val="24"/>
        </w:rPr>
        <w:t xml:space="preserve">(a) Td and vitamin A second dose</w:t>
      </w:r>
    </w:p>
    <w:p>
      <w:pPr>
        <w:spacing w:after="40"/>
        <w:ind w:left="360"/>
      </w:pPr>
      <w:r>
        <w:rPr>
          <w:rFonts w:ascii="Times New Roman" w:hAnsi="Times New Roman"/>
          <w:sz w:val="24"/>
          <w:szCs w:val="24"/>
        </w:rPr>
        <w:t xml:space="preserve">(b) Hepatitis B birth dose and MR second dose</w:t>
      </w:r>
    </w:p>
    <w:p>
      <w:pPr>
        <w:spacing w:after="40"/>
        <w:ind w:left="360"/>
      </w:pPr>
      <w:r>
        <w:rPr>
          <w:rFonts w:ascii="Times New Roman" w:hAnsi="Times New Roman"/>
          <w:sz w:val="24"/>
          <w:szCs w:val="24"/>
        </w:rPr>
        <w:t xml:space="preserve">(c) BCG and three doses of DPT only</w:t>
      </w:r>
    </w:p>
    <w:p>
      <w:pPr>
        <w:spacing w:after="40"/>
        <w:ind w:left="360"/>
      </w:pPr>
      <w:r>
        <w:rPr>
          <w:rFonts w:ascii="Times New Roman" w:hAnsi="Times New Roman"/>
          <w:sz w:val="24"/>
          <w:szCs w:val="24"/>
        </w:rPr>
        <w:t xml:space="preserve">(d) BCG, three doses of OPV, three doses of Pentavalent and measles-rubella first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BCG, three doses of OPV, three doses of Pentavalent and measles-rubella first dose</w:t>
      </w:r>
    </w:p>
    <w:p>
      <w:pPr>
        <w:spacing w:after="40"/>
        <w:ind w:left="360"/>
      </w:pPr>
      <w:r>
        <w:rPr>
          <w:rFonts w:ascii="Times New Roman" w:hAnsi="Times New Roman"/>
          <w:sz w:val="24"/>
          <w:szCs w:val="24"/>
        </w:rPr>
        <w:t xml:space="preserve">🧠 Clinical Rationale: Full immunisation (by 1 year) = BCG + 3 doses OPV + 3 doses Pentavalent (DPT-HepB-Hib) + MR-1. Pentavalent replaced the separate DPT primary series. Mission Indradhanush targets 90% full immunisation coverage.</w:t>
      </w:r>
    </w:p>
    <w:p>
      <w:pPr>
        <w:spacing w:after="40"/>
        <w:ind w:left="360"/>
      </w:pPr>
      <w:r>
        <w:rPr>
          <w:rFonts w:ascii="Times New Roman" w:hAnsi="Times New Roman"/>
          <w:sz w:val="24"/>
          <w:szCs w:val="24"/>
        </w:rPr>
        <w:t xml:space="preserve">🔍 Key Clues: ANM | FULLY | IMMUNISED | UIP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Td and vitamin A second dose: Td is given at 10 and 16 years and in pregnancy.</w:t>
      </w:r>
    </w:p>
    <w:p>
      <w:pPr>
        <w:spacing w:after="40"/>
        <w:ind w:left="360"/>
      </w:pPr>
      <w:r>
        <w:rPr>
          <w:rFonts w:ascii="Times New Roman" w:hAnsi="Times New Roman"/>
          <w:sz w:val="24"/>
          <w:szCs w:val="24"/>
        </w:rPr>
        <w:t xml:space="preserve">B — Hepatitis B birth dose and MR second dose: MR-2 is given at 16-24 months - beyond the 12-month indicator.</w:t>
      </w:r>
    </w:p>
    <w:p>
      <w:pPr>
        <w:spacing w:after="40"/>
        <w:ind w:left="360"/>
      </w:pPr>
      <w:r>
        <w:rPr>
          <w:rFonts w:ascii="Times New Roman" w:hAnsi="Times New Roman"/>
          <w:sz w:val="24"/>
          <w:szCs w:val="24"/>
        </w:rPr>
        <w:t xml:space="preserve">C — BCG and three doses of DPT only: DPT primary doses have been replaced by Pentavalent, and MR-1 is missing.</w:t>
      </w:r>
    </w:p>
    <w:p>
      <w:pPr>
        <w:spacing w:after="40"/>
        <w:ind w:left="360"/>
      </w:pPr>
      <w:r>
        <w:rPr>
          <w:rFonts w:ascii="Times New Roman" w:hAnsi="Times New Roman"/>
          <w:sz w:val="24"/>
          <w:szCs w:val="24"/>
        </w:rPr>
        <w:t xml:space="preserve">⚠️ Exam Trap: Writing DPT for the primary series - under UIP it is now Pentavalent.</w:t>
      </w:r>
    </w:p>
    <w:p>
      <w:pPr>
        <w:spacing w:after="40"/>
        <w:ind w:left="360"/>
      </w:pPr>
      <w:r>
        <w:rPr>
          <w:rFonts w:ascii="Times New Roman" w:hAnsi="Times New Roman"/>
          <w:sz w:val="24"/>
          <w:szCs w:val="24"/>
        </w:rPr>
        <w:t xml:space="preserve">💎 PNC Pearl: FIC by 12 months: BCG + OPV x3 + Penta x3 + MR-1. Pentavalent = DPT + HepB + Hib at 6, 10, 14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young client in therapy begins to react angrily to the nurse, saying 'You're just like my father - always telling me what to do'. The nurse recognises this as:</w:t>
      </w:r>
    </w:p>
    <w:p>
      <w:pPr>
        <w:spacing w:after="40"/>
        <w:ind w:left="360"/>
      </w:pPr>
      <w:r>
        <w:rPr>
          <w:rFonts w:ascii="Times New Roman" w:hAnsi="Times New Roman"/>
          <w:sz w:val="24"/>
          <w:szCs w:val="24"/>
        </w:rPr>
        <w:t xml:space="preserve">(a) Countertransference</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Transference</w:t>
      </w:r>
    </w:p>
    <w:p>
      <w:pPr>
        <w:spacing w:after="40"/>
        <w:ind w:left="360"/>
      </w:pPr>
      <w:r>
        <w:rPr>
          <w:rFonts w:ascii="Times New Roman" w:hAnsi="Times New Roman"/>
          <w:sz w:val="24"/>
          <w:szCs w:val="24"/>
        </w:rPr>
        <w:t xml:space="preserve">(d) Displacement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Transference</w:t>
      </w:r>
    </w:p>
    <w:p>
      <w:pPr>
        <w:spacing w:after="40"/>
        <w:ind w:left="360"/>
      </w:pPr>
      <w:r>
        <w:rPr>
          <w:rFonts w:ascii="Times New Roman" w:hAnsi="Times New Roman"/>
          <w:sz w:val="24"/>
          <w:szCs w:val="24"/>
        </w:rPr>
        <w:t xml:space="preserve">🧠 Clinical Rationale: Transference is the client's unconscious redirection of feelings for significant past figures (here, the father) onto the nurse. The nurse explores it without personalising it. Countertransference is the nurse's own emotional reaction to the client.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Countertransference: Countertransference is the NURSE's feelings towards the client.</w:t>
      </w:r>
    </w:p>
    <w:p>
      <w:pPr>
        <w:spacing w:after="40"/>
        <w:ind w:left="360"/>
      </w:pPr>
      <w:r>
        <w:rPr>
          <w:rFonts w:ascii="Times New Roman" w:hAnsi="Times New Roman"/>
          <w:sz w:val="24"/>
          <w:szCs w:val="24"/>
        </w:rPr>
        <w:t xml:space="preserve">B — Projection: Projection attributes one's own unacceptable impulses to another.</w:t>
      </w:r>
    </w:p>
    <w:p>
      <w:pPr>
        <w:spacing w:after="40"/>
        <w:ind w:left="360"/>
      </w:pPr>
      <w:r>
        <w:rPr>
          <w:rFonts w:ascii="Times New Roman" w:hAnsi="Times New Roman"/>
          <w:sz w:val="24"/>
          <w:szCs w:val="24"/>
        </w:rPr>
        <w:t xml:space="preserve">D — Displacement: Displacement discharges feelings onto a safer, unrelated target.</w:t>
      </w:r>
    </w:p>
    <w:p>
      <w:pPr>
        <w:spacing w:after="40"/>
        <w:ind w:left="360"/>
      </w:pPr>
      <w:r>
        <w:rPr>
          <w:rFonts w:ascii="Times New Roman" w:hAnsi="Times New Roman"/>
          <w:sz w:val="24"/>
          <w:szCs w:val="24"/>
        </w:rPr>
        <w:t xml:space="preserve">⚠️ Exam Trap: Confusing transference with countertransference.</w:t>
      </w:r>
    </w:p>
    <w:p>
      <w:pPr>
        <w:spacing w:after="40"/>
        <w:ind w:left="360"/>
      </w:pPr>
      <w:r>
        <w:rPr>
          <w:rFonts w:ascii="Times New Roman" w:hAnsi="Times New Roman"/>
          <w:sz w:val="24"/>
          <w:szCs w:val="24"/>
        </w:rPr>
        <w:t xml:space="preserve">💎 PNC Pearl: Transference = client -&gt; nurse (past figure). Countertransference = nurse -&gt; client.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insertion of a paediatric urinary catheter, the nurse remembers that the female urethra differs from the male. Which statement about the adult female urethra is CORRECT?</w:t>
      </w:r>
    </w:p>
    <w:p>
      <w:pPr>
        <w:spacing w:after="40"/>
        <w:ind w:left="360"/>
      </w:pPr>
      <w:r>
        <w:rPr>
          <w:rFonts w:ascii="Times New Roman" w:hAnsi="Times New Roman"/>
          <w:sz w:val="24"/>
          <w:szCs w:val="24"/>
        </w:rPr>
        <w:t xml:space="preserve">(a) It is about 20 cm long with an S-shaped curve</w:t>
      </w:r>
    </w:p>
    <w:p>
      <w:pPr>
        <w:spacing w:after="40"/>
        <w:ind w:left="360"/>
      </w:pPr>
      <w:r>
        <w:rPr>
          <w:rFonts w:ascii="Times New Roman" w:hAnsi="Times New Roman"/>
          <w:sz w:val="24"/>
          <w:szCs w:val="24"/>
        </w:rPr>
        <w:t xml:space="preserve">(b) It opens into the vagina</w:t>
      </w:r>
    </w:p>
    <w:p>
      <w:pPr>
        <w:spacing w:after="40"/>
        <w:ind w:left="360"/>
      </w:pPr>
      <w:r>
        <w:rPr>
          <w:rFonts w:ascii="Times New Roman" w:hAnsi="Times New Roman"/>
          <w:sz w:val="24"/>
          <w:szCs w:val="24"/>
        </w:rPr>
        <w:t xml:space="preserve">(c) It passes through the prostate gland</w:t>
      </w:r>
    </w:p>
    <w:p>
      <w:pPr>
        <w:spacing w:after="40"/>
        <w:ind w:left="360"/>
      </w:pPr>
      <w:r>
        <w:rPr>
          <w:rFonts w:ascii="Times New Roman" w:hAnsi="Times New Roman"/>
          <w:sz w:val="24"/>
          <w:szCs w:val="24"/>
        </w:rPr>
        <w:t xml:space="preserve">(d) It is about 4 cm long and opens between the clitoris and the vaginal orifice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It is about 4 cm long and opens between the clitoris and the vaginal orifice</w:t>
      </w:r>
    </w:p>
    <w:p>
      <w:pPr>
        <w:spacing w:after="40"/>
        <w:ind w:left="360"/>
      </w:pPr>
      <w:r>
        <w:rPr>
          <w:rFonts w:ascii="Times New Roman" w:hAnsi="Times New Roman"/>
          <w:sz w:val="24"/>
          <w:szCs w:val="24"/>
        </w:rPr>
        <w:t xml:space="preserve">🧠 Clinical Rationale: The female urethra is short (about 4 cm), straight, and opens in the vestibule between the clitoris and vaginal orifice - one reason girls and women have more UTIs. The male urethra is about 18-20 cm with prostatic, membranous and spongy parts.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is about 20 cm long with an S-shaped curve: That describes the male urethra.</w:t>
      </w:r>
    </w:p>
    <w:p>
      <w:pPr>
        <w:spacing w:after="40"/>
        <w:ind w:left="360"/>
      </w:pPr>
      <w:r>
        <w:rPr>
          <w:rFonts w:ascii="Times New Roman" w:hAnsi="Times New Roman"/>
          <w:sz w:val="24"/>
          <w:szCs w:val="24"/>
        </w:rPr>
        <w:t xml:space="preserve">B — It opens into the vagina: The urethra opens into the vestibule, not into the vagina.</w:t>
      </w:r>
    </w:p>
    <w:p>
      <w:pPr>
        <w:spacing w:after="40"/>
        <w:ind w:left="360"/>
      </w:pPr>
      <w:r>
        <w:rPr>
          <w:rFonts w:ascii="Times New Roman" w:hAnsi="Times New Roman"/>
          <w:sz w:val="24"/>
          <w:szCs w:val="24"/>
        </w:rPr>
        <w:t xml:space="preserve">C — It passes through the prostate gland: Only the male urethra passes through the prostate.</w:t>
      </w:r>
    </w:p>
    <w:p>
      <w:pPr>
        <w:spacing w:after="40"/>
        <w:ind w:left="360"/>
      </w:pPr>
      <w:r>
        <w:rPr>
          <w:rFonts w:ascii="Times New Roman" w:hAnsi="Times New Roman"/>
          <w:sz w:val="24"/>
          <w:szCs w:val="24"/>
        </w:rPr>
        <w:t xml:space="preserve">⚠️ Exam Trap: Looking for the urethra inside the vaginal opening during catheterisation.</w:t>
      </w:r>
    </w:p>
    <w:p>
      <w:pPr>
        <w:spacing w:after="40"/>
        <w:ind w:left="360"/>
      </w:pPr>
      <w:r>
        <w:rPr>
          <w:rFonts w:ascii="Times New Roman" w:hAnsi="Times New Roman"/>
          <w:sz w:val="24"/>
          <w:szCs w:val="24"/>
        </w:rPr>
        <w:t xml:space="preserve">💎 PNC Pearl: Female urethra 4 cm (UTI-prone); male 18-20 cm - prostatic, membranous, penile.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newborn's heart rate is 140/min. Which physiological change at birth causes closure of the foramen ovale?</w:t>
      </w:r>
    </w:p>
    <w:p>
      <w:pPr>
        <w:spacing w:after="40"/>
        <w:ind w:left="360"/>
      </w:pPr>
      <w:r>
        <w:rPr>
          <w:rFonts w:ascii="Times New Roman" w:hAnsi="Times New Roman"/>
          <w:sz w:val="24"/>
          <w:szCs w:val="24"/>
        </w:rPr>
        <w:t xml:space="preserve">(a) Prostaglandin levels rise sharply</w:t>
      </w:r>
    </w:p>
    <w:p>
      <w:pPr>
        <w:spacing w:after="40"/>
        <w:ind w:left="360"/>
      </w:pPr>
      <w:r>
        <w:rPr>
          <w:rFonts w:ascii="Times New Roman" w:hAnsi="Times New Roman"/>
          <w:sz w:val="24"/>
          <w:szCs w:val="24"/>
        </w:rPr>
        <w:t xml:space="preserve">(b) The ductus venosus stays open</w:t>
      </w:r>
    </w:p>
    <w:p>
      <w:pPr>
        <w:spacing w:after="40"/>
        <w:ind w:left="360"/>
      </w:pPr>
      <w:r>
        <w:rPr>
          <w:rFonts w:ascii="Times New Roman" w:hAnsi="Times New Roman"/>
          <w:sz w:val="24"/>
          <w:szCs w:val="24"/>
        </w:rPr>
        <w:t xml:space="preserve">(c) Left atrial pressure rises above right atrial pressure after the lungs expand</w:t>
      </w:r>
    </w:p>
    <w:p>
      <w:pPr>
        <w:spacing w:after="40"/>
        <w:ind w:left="360"/>
      </w:pPr>
      <w:r>
        <w:rPr>
          <w:rFonts w:ascii="Times New Roman" w:hAnsi="Times New Roman"/>
          <w:sz w:val="24"/>
          <w:szCs w:val="24"/>
        </w:rPr>
        <w:t xml:space="preserve">(d) Pulmonary vascular resistance rises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Left atrial pressure rises above right atrial pressure after the lungs expand</w:t>
      </w:r>
    </w:p>
    <w:p>
      <w:pPr>
        <w:spacing w:after="40"/>
        <w:ind w:left="360"/>
      </w:pPr>
      <w:r>
        <w:rPr>
          <w:rFonts w:ascii="Times New Roman" w:hAnsi="Times New Roman"/>
          <w:sz w:val="24"/>
          <w:szCs w:val="24"/>
        </w:rPr>
        <w:t xml:space="preserve">🧠 Clinical Rationale: When the lungs expand, pulmonary resistance falls and more blood returns to the left atrium, so left atrial pressure exceeds right; the flap of the foramen ovale is pressed shut (functional closure). Rising oxygen and falling prostaglandin close the ductus arteriosus.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Prostaglandin levels rise sharply: Prostaglandins keep the ductus arteriosus OPEN; they fall after birth.</w:t>
      </w:r>
    </w:p>
    <w:p>
      <w:pPr>
        <w:spacing w:after="40"/>
        <w:ind w:left="360"/>
      </w:pPr>
      <w:r>
        <w:rPr>
          <w:rFonts w:ascii="Times New Roman" w:hAnsi="Times New Roman"/>
          <w:sz w:val="24"/>
          <w:szCs w:val="24"/>
        </w:rPr>
        <w:t xml:space="preserve">B — The ductus venosus stays open: The ductus venosus closes after the cord is clamped.</w:t>
      </w:r>
    </w:p>
    <w:p>
      <w:pPr>
        <w:spacing w:after="40"/>
        <w:ind w:left="360"/>
      </w:pPr>
      <w:r>
        <w:rPr>
          <w:rFonts w:ascii="Times New Roman" w:hAnsi="Times New Roman"/>
          <w:sz w:val="24"/>
          <w:szCs w:val="24"/>
        </w:rPr>
        <w:t xml:space="preserve">D — Pulmonary vascular resistance rises: Pulmonary vascular resistance FALLS as lungs expand.</w:t>
      </w:r>
    </w:p>
    <w:p>
      <w:pPr>
        <w:spacing w:after="40"/>
        <w:ind w:left="360"/>
      </w:pPr>
      <w:r>
        <w:rPr>
          <w:rFonts w:ascii="Times New Roman" w:hAnsi="Times New Roman"/>
          <w:sz w:val="24"/>
          <w:szCs w:val="24"/>
        </w:rPr>
        <w:t xml:space="preserve">⚠️ Exam Trap: Confusing foramen ovale closure (pressure) with ductus arteriosus closure (oxygen/prostaglandins).</w:t>
      </w:r>
    </w:p>
    <w:p>
      <w:pPr>
        <w:spacing w:after="40"/>
        <w:ind w:left="360"/>
      </w:pPr>
      <w:r>
        <w:rPr>
          <w:rFonts w:ascii="Times New Roman" w:hAnsi="Times New Roman"/>
          <w:sz w:val="24"/>
          <w:szCs w:val="24"/>
        </w:rPr>
        <w:t xml:space="preserve">💎 PNC Pearl: Fetal shunts: foramen ovale (RA-&gt;LA), ductus arteriosus (PA-&gt;aorta), ductus venosus (bypasses liver).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6-year-old develops fever, sore throat and a greyish-white membrane over the tonsils that bleeds when removed, with a 'bull neck'. The organism most likely responsible is:</w:t>
      </w:r>
    </w:p>
    <w:p>
      <w:pPr>
        <w:spacing w:after="40"/>
        <w:ind w:left="360"/>
      </w:pPr>
      <w:r>
        <w:rPr>
          <w:rFonts w:ascii="Times New Roman" w:hAnsi="Times New Roman"/>
          <w:sz w:val="24"/>
          <w:szCs w:val="24"/>
        </w:rPr>
        <w:t xml:space="preserve">(a) Streptococcus pyogenes</w:t>
      </w:r>
    </w:p>
    <w:p>
      <w:pPr>
        <w:spacing w:after="40"/>
        <w:ind w:left="360"/>
      </w:pPr>
      <w:r>
        <w:rPr>
          <w:rFonts w:ascii="Times New Roman" w:hAnsi="Times New Roman"/>
          <w:sz w:val="24"/>
          <w:szCs w:val="24"/>
        </w:rPr>
        <w:t xml:space="preserve">(b) Corynebacterium diphtheriae</w:t>
      </w:r>
    </w:p>
    <w:p>
      <w:pPr>
        <w:spacing w:after="40"/>
        <w:ind w:left="360"/>
      </w:pPr>
      <w:r>
        <w:rPr>
          <w:rFonts w:ascii="Times New Roman" w:hAnsi="Times New Roman"/>
          <w:sz w:val="24"/>
          <w:szCs w:val="24"/>
        </w:rPr>
        <w:t xml:space="preserve">(c) Epstein-Barr virus</w:t>
      </w:r>
    </w:p>
    <w:p>
      <w:pPr>
        <w:spacing w:after="40"/>
        <w:ind w:left="360"/>
      </w:pPr>
      <w:r>
        <w:rPr>
          <w:rFonts w:ascii="Times New Roman" w:hAnsi="Times New Roman"/>
          <w:sz w:val="24"/>
          <w:szCs w:val="24"/>
        </w:rPr>
        <w:t xml:space="preserve">(d) Candida albicans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Corynebacterium diphtheriae</w:t>
      </w:r>
    </w:p>
    <w:p>
      <w:pPr>
        <w:spacing w:after="40"/>
        <w:ind w:left="360"/>
      </w:pPr>
      <w:r>
        <w:rPr>
          <w:rFonts w:ascii="Times New Roman" w:hAnsi="Times New Roman"/>
          <w:sz w:val="24"/>
          <w:szCs w:val="24"/>
        </w:rPr>
        <w:t xml:space="preserve">🧠 Clinical Rationale: An adherent grey pseudomembrane that bleeds on removal, with cervical oedema (bull neck), is diphtheria. The toxin can cause myocarditis and neuritis. Treatment is diphtheria antitoxin plus antibiotics; it is prevented by Pentavalent/DPT and Td under UIP.</w:t>
      </w:r>
    </w:p>
    <w:p>
      <w:pPr>
        <w:spacing w:after="40"/>
        <w:ind w:left="360"/>
      </w:pPr>
      <w:r>
        <w:rPr>
          <w:rFonts w:ascii="Times New Roman" w:hAnsi="Times New Roman"/>
          <w:sz w:val="24"/>
          <w:szCs w:val="24"/>
        </w:rPr>
        <w:t xml:space="preserve">🔍 Key Clues: 6-year-old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Streptococcus pyogenes: Streptococcal tonsillitis gives exudate that wipes off without bleeding.</w:t>
      </w:r>
    </w:p>
    <w:p>
      <w:pPr>
        <w:spacing w:after="40"/>
        <w:ind w:left="360"/>
      </w:pPr>
      <w:r>
        <w:rPr>
          <w:rFonts w:ascii="Times New Roman" w:hAnsi="Times New Roman"/>
          <w:sz w:val="24"/>
          <w:szCs w:val="24"/>
        </w:rPr>
        <w:t xml:space="preserve">C — Epstein-Barr virus: EBV (infectious mononucleosis) gives exudate with splenomegaly, not a bleeding membrane.</w:t>
      </w:r>
    </w:p>
    <w:p>
      <w:pPr>
        <w:spacing w:after="40"/>
        <w:ind w:left="360"/>
      </w:pPr>
      <w:r>
        <w:rPr>
          <w:rFonts w:ascii="Times New Roman" w:hAnsi="Times New Roman"/>
          <w:sz w:val="24"/>
          <w:szCs w:val="24"/>
        </w:rPr>
        <w:t xml:space="preserve">D — Candida albicans: Candida causes white curd-like patches that scrape off, leaving a red base.</w:t>
      </w:r>
    </w:p>
    <w:p>
      <w:pPr>
        <w:spacing w:after="40"/>
        <w:ind w:left="360"/>
      </w:pPr>
      <w:r>
        <w:rPr>
          <w:rFonts w:ascii="Times New Roman" w:hAnsi="Times New Roman"/>
          <w:sz w:val="24"/>
          <w:szCs w:val="24"/>
        </w:rPr>
        <w:t xml:space="preserve">⚠️ Exam Trap: Calling any tonsillar exudate streptococcal.</w:t>
      </w:r>
    </w:p>
    <w:p>
      <w:pPr>
        <w:spacing w:after="40"/>
        <w:ind w:left="360"/>
      </w:pPr>
      <w:r>
        <w:rPr>
          <w:rFonts w:ascii="Times New Roman" w:hAnsi="Times New Roman"/>
          <w:sz w:val="24"/>
          <w:szCs w:val="24"/>
        </w:rPr>
        <w:t xml:space="preserve">💎 PNC Pearl: Diphtheria: gram-positive 'Chinese letter' rods; Albert stain metachromatic granules; Loeffler serum slope; Elek test for toxin.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paediatric ward, a nurse sends a throat swab for culture. Which culture medium is used to grow Corynebacterium diphtheriae selectively?</w:t>
      </w:r>
    </w:p>
    <w:p>
      <w:pPr>
        <w:spacing w:after="40"/>
        <w:ind w:left="360"/>
      </w:pPr>
      <w:r>
        <w:rPr>
          <w:rFonts w:ascii="Times New Roman" w:hAnsi="Times New Roman"/>
          <w:sz w:val="24"/>
          <w:szCs w:val="24"/>
        </w:rPr>
        <w:t xml:space="preserve">(a) Thiosulphate citrate bile salt sucrose (TCBS) agar</w:t>
      </w:r>
    </w:p>
    <w:p>
      <w:pPr>
        <w:spacing w:after="40"/>
        <w:ind w:left="360"/>
      </w:pPr>
      <w:r>
        <w:rPr>
          <w:rFonts w:ascii="Times New Roman" w:hAnsi="Times New Roman"/>
          <w:sz w:val="24"/>
          <w:szCs w:val="24"/>
        </w:rPr>
        <w:t xml:space="preserve">(b) Lowenstein-Jensen medium</w:t>
      </w:r>
    </w:p>
    <w:p>
      <w:pPr>
        <w:spacing w:after="40"/>
        <w:ind w:left="360"/>
      </w:pPr>
      <w:r>
        <w:rPr>
          <w:rFonts w:ascii="Times New Roman" w:hAnsi="Times New Roman"/>
          <w:sz w:val="24"/>
          <w:szCs w:val="24"/>
        </w:rPr>
        <w:t xml:space="preserve">(c) Potassium tellurite agar</w:t>
      </w:r>
    </w:p>
    <w:p>
      <w:pPr>
        <w:spacing w:after="40"/>
        <w:ind w:left="360"/>
      </w:pPr>
      <w:r>
        <w:rPr>
          <w:rFonts w:ascii="Times New Roman" w:hAnsi="Times New Roman"/>
          <w:sz w:val="24"/>
          <w:szCs w:val="24"/>
        </w:rPr>
        <w:t xml:space="preserve">(d) MacConkey agar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Potassium tellurite agar</w:t>
      </w:r>
    </w:p>
    <w:p>
      <w:pPr>
        <w:spacing w:after="40"/>
        <w:ind w:left="360"/>
      </w:pPr>
      <w:r>
        <w:rPr>
          <w:rFonts w:ascii="Times New Roman" w:hAnsi="Times New Roman"/>
          <w:sz w:val="24"/>
          <w:szCs w:val="24"/>
        </w:rPr>
        <w:t xml:space="preserve">🧠 Clinical Rationale: Potassium tellurite agar is selective for C. diphtheriae, which forms black colonies. Loeffler's serum slope gives rapid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Thiosulphate citrate bile salt sucrose (TCBS) agar: TCBS agar is selective for Vibrio cholerae.</w:t>
      </w:r>
    </w:p>
    <w:p>
      <w:pPr>
        <w:spacing w:after="40"/>
        <w:ind w:left="360"/>
      </w:pPr>
      <w:r>
        <w:rPr>
          <w:rFonts w:ascii="Times New Roman" w:hAnsi="Times New Roman"/>
          <w:sz w:val="24"/>
          <w:szCs w:val="24"/>
        </w:rPr>
        <w:t xml:space="preserve">B — Lowenstein-Jensen medium: L-J medium is for Mycobacterium tuberculosis.</w:t>
      </w:r>
    </w:p>
    <w:p>
      <w:pPr>
        <w:spacing w:after="40"/>
        <w:ind w:left="360"/>
      </w:pPr>
      <w:r>
        <w:rPr>
          <w:rFonts w:ascii="Times New Roman" w:hAnsi="Times New Roman"/>
          <w:sz w:val="24"/>
          <w:szCs w:val="24"/>
        </w:rPr>
        <w:t xml:space="preserve">D — MacConkey agar: MacConkey agar grows gram-negative enteric bacilli (lactose fermenters pink).</w:t>
      </w:r>
    </w:p>
    <w:p>
      <w:pPr>
        <w:spacing w:after="40"/>
        <w:ind w:left="360"/>
      </w:pPr>
      <w:r>
        <w:rPr>
          <w:rFonts w:ascii="Times New Roman" w:hAnsi="Times New Roman"/>
          <w:sz w:val="24"/>
          <w:szCs w:val="24"/>
        </w:rPr>
        <w:t xml:space="preserve">⚠️ Exam Trap: Mixing up selective media and organisms.</w:t>
      </w:r>
    </w:p>
    <w:p>
      <w:pPr>
        <w:spacing w:after="40"/>
        <w:ind w:left="360"/>
      </w:pPr>
      <w:r>
        <w:rPr>
          <w:rFonts w:ascii="Times New Roman" w:hAnsi="Times New Roman"/>
          <w:sz w:val="24"/>
          <w:szCs w:val="24"/>
        </w:rPr>
        <w:t xml:space="preserve">💎 PNC Pearl: Tellurite - diphtheria; L-J - TB; TCBS - cholera; MacConkey - enterics; Thayer-Martin - gonococcus.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nephrotic syndrome has massive proteinuria. Which laboratory finding is EXPECTED in this condition?</w:t>
      </w:r>
    </w:p>
    <w:p>
      <w:pPr>
        <w:spacing w:after="40"/>
        <w:ind w:left="360"/>
      </w:pPr>
      <w:r>
        <w:rPr>
          <w:rFonts w:ascii="Times New Roman" w:hAnsi="Times New Roman"/>
          <w:sz w:val="24"/>
          <w:szCs w:val="24"/>
        </w:rPr>
        <w:t xml:space="preserve">(a) Raised serum albumin</w:t>
      </w:r>
    </w:p>
    <w:p>
      <w:pPr>
        <w:spacing w:after="40"/>
        <w:ind w:left="360"/>
      </w:pPr>
      <w:r>
        <w:rPr>
          <w:rFonts w:ascii="Times New Roman" w:hAnsi="Times New Roman"/>
          <w:sz w:val="24"/>
          <w:szCs w:val="24"/>
        </w:rPr>
        <w:t xml:space="preserve">(b) Low serum lipids</w:t>
      </w:r>
    </w:p>
    <w:p>
      <w:pPr>
        <w:spacing w:after="40"/>
        <w:ind w:left="360"/>
      </w:pPr>
      <w:r>
        <w:rPr>
          <w:rFonts w:ascii="Times New Roman" w:hAnsi="Times New Roman"/>
          <w:sz w:val="24"/>
          <w:szCs w:val="24"/>
        </w:rPr>
        <w:t xml:space="preserve">(c) Gross haematuria with red cell casts</w:t>
      </w:r>
    </w:p>
    <w:p>
      <w:pPr>
        <w:spacing w:after="40"/>
        <w:ind w:left="360"/>
      </w:pPr>
      <w:r>
        <w:rPr>
          <w:rFonts w:ascii="Times New Roman" w:hAnsi="Times New Roman"/>
          <w:sz w:val="24"/>
          <w:szCs w:val="24"/>
        </w:rPr>
        <w:t xml:space="preserve">(d) Hypercholesterolaemia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Hypercholesterolaemia</w:t>
      </w:r>
    </w:p>
    <w:p>
      <w:pPr>
        <w:spacing w:after="40"/>
        <w:ind w:left="360"/>
      </w:pPr>
      <w:r>
        <w:rPr>
          <w:rFonts w:ascii="Times New Roman" w:hAnsi="Times New Roman"/>
          <w:sz w:val="24"/>
          <w:szCs w:val="24"/>
        </w:rPr>
        <w:t xml:space="preserve">🧠 Clinical Rationale: Nephrotic syndrome: proteinuria &gt;40 mg/m2/h, hypoalbuminaemia (&lt;2.5 g/dL), oedema and hyperlipidaemia, as the liver increases lipoprotein synthesis in response to low oncotic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Raised serum albumin: Albumin is LOW because it is lost in urine.</w:t>
      </w:r>
    </w:p>
    <w:p>
      <w:pPr>
        <w:spacing w:after="40"/>
        <w:ind w:left="360"/>
      </w:pPr>
      <w:r>
        <w:rPr>
          <w:rFonts w:ascii="Times New Roman" w:hAnsi="Times New Roman"/>
          <w:sz w:val="24"/>
          <w:szCs w:val="24"/>
        </w:rPr>
        <w:t xml:space="preserve">B — Low serum lipids: Lipids RISE, not fall, in nephrotic syndrome.</w:t>
      </w:r>
    </w:p>
    <w:p>
      <w:pPr>
        <w:spacing w:after="40"/>
        <w:ind w:left="360"/>
      </w:pPr>
      <w:r>
        <w:rPr>
          <w:rFonts w:ascii="Times New Roman" w:hAnsi="Times New Roman"/>
          <w:sz w:val="24"/>
          <w:szCs w:val="24"/>
        </w:rPr>
        <w:t xml:space="preserve">C — Gross haematuria with red cell casts: Haematuria with RBC casts suggests nephritic syndrome (e.g. post-streptococcal).</w:t>
      </w:r>
    </w:p>
    <w:p>
      <w:pPr>
        <w:spacing w:after="40"/>
        <w:ind w:left="360"/>
      </w:pPr>
      <w:r>
        <w:rPr>
          <w:rFonts w:ascii="Times New Roman" w:hAnsi="Times New Roman"/>
          <w:sz w:val="24"/>
          <w:szCs w:val="24"/>
        </w:rPr>
        <w:t xml:space="preserve">⚠️ Exam Trap: Confusing nephrotic (protein) with nephritic (blood, hypertension).</w:t>
      </w:r>
    </w:p>
    <w:p>
      <w:pPr>
        <w:spacing w:after="40"/>
        <w:ind w:left="360"/>
      </w:pPr>
      <w:r>
        <w:rPr>
          <w:rFonts w:ascii="Times New Roman" w:hAnsi="Times New Roman"/>
          <w:sz w:val="24"/>
          <w:szCs w:val="24"/>
        </w:rPr>
        <w:t xml:space="preserve">💎 PNC Pearl: Nephrotic = 4 P-O-L-E: Proteinuria, Oedema, Low albumin, Elevated lipids. Nephritic = haematuria, HTN, oliguria.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newborn's heel-prick screening detects raised phenylalanine. The enzyme deficient in this condition is:</w:t>
      </w:r>
    </w:p>
    <w:p>
      <w:pPr>
        <w:spacing w:after="40"/>
        <w:ind w:left="360"/>
      </w:pPr>
      <w:r>
        <w:rPr>
          <w:rFonts w:ascii="Times New Roman" w:hAnsi="Times New Roman"/>
          <w:sz w:val="24"/>
          <w:szCs w:val="24"/>
        </w:rPr>
        <w:t xml:space="preserve">(a) Phenylalanine hydroxylase</w:t>
      </w:r>
    </w:p>
    <w:p>
      <w:pPr>
        <w:spacing w:after="40"/>
        <w:ind w:left="360"/>
      </w:pPr>
      <w:r>
        <w:rPr>
          <w:rFonts w:ascii="Times New Roman" w:hAnsi="Times New Roman"/>
          <w:sz w:val="24"/>
          <w:szCs w:val="24"/>
        </w:rPr>
        <w:t xml:space="preserve">(b) Tyrosinase</w:t>
      </w:r>
    </w:p>
    <w:p>
      <w:pPr>
        <w:spacing w:after="40"/>
        <w:ind w:left="360"/>
      </w:pPr>
      <w:r>
        <w:rPr>
          <w:rFonts w:ascii="Times New Roman" w:hAnsi="Times New Roman"/>
          <w:sz w:val="24"/>
          <w:szCs w:val="24"/>
        </w:rPr>
        <w:t xml:space="preserve">(c) Galactose-1-phosphate uridyl transferase</w:t>
      </w:r>
    </w:p>
    <w:p>
      <w:pPr>
        <w:spacing w:after="40"/>
        <w:ind w:left="360"/>
      </w:pPr>
      <w:r>
        <w:rPr>
          <w:rFonts w:ascii="Times New Roman" w:hAnsi="Times New Roman"/>
          <w:sz w:val="24"/>
          <w:szCs w:val="24"/>
        </w:rPr>
        <w:t xml:space="preserve">(d) Homogentisate oxidase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Phenylalanine hydroxylase</w:t>
      </w:r>
    </w:p>
    <w:p>
      <w:pPr>
        <w:spacing w:after="40"/>
        <w:ind w:left="360"/>
      </w:pPr>
      <w:r>
        <w:rPr>
          <w:rFonts w:ascii="Times New Roman" w:hAnsi="Times New Roman"/>
          <w:sz w:val="24"/>
          <w:szCs w:val="24"/>
        </w:rPr>
        <w:t xml:space="preserve">🧠 Clinical Rationale: Phenylketonuria is an autosomal recessive deficiency of phenylalanine hydroxylase, which converts phenylalanine to tyrosine. Untreated it causes intellectual disability, musty odour and fair skin; treatment is a low-phenylalanine diet.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Tyrosinase: Tyrosinase deficiency causes albinism.</w:t>
      </w:r>
    </w:p>
    <w:p>
      <w:pPr>
        <w:spacing w:after="40"/>
        <w:ind w:left="360"/>
      </w:pPr>
      <w:r>
        <w:rPr>
          <w:rFonts w:ascii="Times New Roman" w:hAnsi="Times New Roman"/>
          <w:sz w:val="24"/>
          <w:szCs w:val="24"/>
        </w:rPr>
        <w:t xml:space="preserve">C — Galactose-1-phosphate uridyl transferase: This enzyme is deficient in classical galactosaemia.</w:t>
      </w:r>
    </w:p>
    <w:p>
      <w:pPr>
        <w:spacing w:after="40"/>
        <w:ind w:left="360"/>
      </w:pPr>
      <w:r>
        <w:rPr>
          <w:rFonts w:ascii="Times New Roman" w:hAnsi="Times New Roman"/>
          <w:sz w:val="24"/>
          <w:szCs w:val="24"/>
        </w:rPr>
        <w:t xml:space="preserve">D — Homogentisate oxidase: Homogentisate oxidase deficiency causes alkaptonuria (dark urine).</w:t>
      </w:r>
    </w:p>
    <w:p>
      <w:pPr>
        <w:spacing w:after="40"/>
        <w:ind w:left="360"/>
      </w:pPr>
      <w:r>
        <w:rPr>
          <w:rFonts w:ascii="Times New Roman" w:hAnsi="Times New Roman"/>
          <w:sz w:val="24"/>
          <w:szCs w:val="24"/>
        </w:rPr>
        <w:t xml:space="preserve">⚠️ Exam Trap: Picking tyrosinase because PKU children are fair-skinned.</w:t>
      </w:r>
    </w:p>
    <w:p>
      <w:pPr>
        <w:spacing w:after="40"/>
        <w:ind w:left="360"/>
      </w:pPr>
      <w:r>
        <w:rPr>
          <w:rFonts w:ascii="Times New Roman" w:hAnsi="Times New Roman"/>
          <w:sz w:val="24"/>
          <w:szCs w:val="24"/>
        </w:rPr>
        <w:t xml:space="preserve">💎 PNC Pearl: PKU: PAH deficiency, musty/mousy odour, Guthrie test, low-Phe diet (special formula).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Both parents of a child with sickle-cell anaemia are carriers (sickle-cell trait). What is the chance that their NEXT child will be a carrier like the parents?</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75%</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50%</w:t>
      </w:r>
    </w:p>
    <w:p>
      <w:pPr>
        <w:spacing w:after="40"/>
        <w:ind w:left="360"/>
      </w:pPr>
      <w:r>
        <w:rPr>
          <w:rFonts w:ascii="Times New Roman" w:hAnsi="Times New Roman"/>
          <w:sz w:val="24"/>
          <w:szCs w:val="24"/>
        </w:rPr>
        <w:t xml:space="preserve">🧠 Clinical Rationale: For two carriers (AS x AS) of an autosomal recessive disorder: 25% AA normal, 50% AS carrier, 25% SS affected. The risk is the same for every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75%: 75% is the chance of a child NOT affected (AA + AS).</w:t>
      </w:r>
    </w:p>
    <w:p>
      <w:pPr>
        <w:spacing w:after="40"/>
        <w:ind w:left="360"/>
      </w:pPr>
      <w:r>
        <w:rPr>
          <w:rFonts w:ascii="Times New Roman" w:hAnsi="Times New Roman"/>
          <w:sz w:val="24"/>
          <w:szCs w:val="24"/>
        </w:rPr>
        <w:t xml:space="preserve">C — 100%: 100% would need one parent to be SS and the other AA.</w:t>
      </w:r>
    </w:p>
    <w:p>
      <w:pPr>
        <w:spacing w:after="40"/>
        <w:ind w:left="360"/>
      </w:pPr>
      <w:r>
        <w:rPr>
          <w:rFonts w:ascii="Times New Roman" w:hAnsi="Times New Roman"/>
          <w:sz w:val="24"/>
          <w:szCs w:val="24"/>
        </w:rPr>
        <w:t xml:space="preserve">D — 25%: 25% is the chance of an affected (SS) or a completely normal (AA) child.</w:t>
      </w:r>
    </w:p>
    <w:p>
      <w:pPr>
        <w:spacing w:after="40"/>
        <w:ind w:left="360"/>
      </w:pPr>
      <w:r>
        <w:rPr>
          <w:rFonts w:ascii="Times New Roman" w:hAnsi="Times New Roman"/>
          <w:sz w:val="24"/>
          <w:szCs w:val="24"/>
        </w:rPr>
        <w:t xml:space="preserve">⚠️ Exam Trap: Giving 25% - the risk of disease, not of carrier status.</w:t>
      </w:r>
    </w:p>
    <w:p>
      <w:pPr>
        <w:spacing w:after="40"/>
        <w:ind w:left="360"/>
      </w:pPr>
      <w:r>
        <w:rPr>
          <w:rFonts w:ascii="Times New Roman" w:hAnsi="Times New Roman"/>
          <w:sz w:val="24"/>
          <w:szCs w:val="24"/>
        </w:rPr>
        <w:t xml:space="preserve">💎 PNC Pearl: AR carrier x carrier: 1:2:1 -&gt; 25% affected, 50% carrier, 25% normal - every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Piaget, a 4-year-old who insists that a tall thin glass holds more juice than a short wide glass with the same amount is in which stage of cognitive development?</w:t>
      </w:r>
    </w:p>
    <w:p>
      <w:pPr>
        <w:spacing w:after="40"/>
        <w:ind w:left="360"/>
      </w:pPr>
      <w:r>
        <w:rPr>
          <w:rFonts w:ascii="Times New Roman" w:hAnsi="Times New Roman"/>
          <w:sz w:val="24"/>
          <w:szCs w:val="24"/>
        </w:rPr>
        <w:t xml:space="preserve">(a) Sensorimotor</w:t>
      </w:r>
    </w:p>
    <w:p>
      <w:pPr>
        <w:spacing w:after="40"/>
        <w:ind w:left="360"/>
      </w:pPr>
      <w:r>
        <w:rPr>
          <w:rFonts w:ascii="Times New Roman" w:hAnsi="Times New Roman"/>
          <w:sz w:val="24"/>
          <w:szCs w:val="24"/>
        </w:rPr>
        <w:t xml:space="preserve">(b) Concrete operational</w:t>
      </w:r>
    </w:p>
    <w:p>
      <w:pPr>
        <w:spacing w:after="40"/>
        <w:ind w:left="360"/>
      </w:pPr>
      <w:r>
        <w:rPr>
          <w:rFonts w:ascii="Times New Roman" w:hAnsi="Times New Roman"/>
          <w:sz w:val="24"/>
          <w:szCs w:val="24"/>
        </w:rPr>
        <w:t xml:space="preserve">(c) Preoperational</w:t>
      </w:r>
    </w:p>
    <w:p>
      <w:pPr>
        <w:spacing w:after="40"/>
        <w:ind w:left="360"/>
      </w:pPr>
      <w:r>
        <w:rPr>
          <w:rFonts w:ascii="Times New Roman" w:hAnsi="Times New Roman"/>
          <w:sz w:val="24"/>
          <w:szCs w:val="24"/>
        </w:rPr>
        <w:t xml:space="preserve">(d) Formal operational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Preoperational</w:t>
      </w:r>
    </w:p>
    <w:p>
      <w:pPr>
        <w:spacing w:after="40"/>
        <w:ind w:left="360"/>
      </w:pPr>
      <w:r>
        <w:rPr>
          <w:rFonts w:ascii="Times New Roman" w:hAnsi="Times New Roman"/>
          <w:sz w:val="24"/>
          <w:szCs w:val="24"/>
        </w:rPr>
        <w:t xml:space="preserve">🧠 Clinical Rationale: The preoperational child (2-7 years) lacks conservation and is egocentric; conservation of volume develops in the concrete operational stage (7-11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Sensorimotor: Sensorimotor (0-2 years) centres on object permanence.</w:t>
      </w:r>
    </w:p>
    <w:p>
      <w:pPr>
        <w:spacing w:after="40"/>
        <w:ind w:left="360"/>
      </w:pPr>
      <w:r>
        <w:rPr>
          <w:rFonts w:ascii="Times New Roman" w:hAnsi="Times New Roman"/>
          <w:sz w:val="24"/>
          <w:szCs w:val="24"/>
        </w:rPr>
        <w:t xml:space="preserve">B — Concrete operational: Concrete operational children (7-11 years) understand conservation.</w:t>
      </w:r>
    </w:p>
    <w:p>
      <w:pPr>
        <w:spacing w:after="40"/>
        <w:ind w:left="360"/>
      </w:pPr>
      <w:r>
        <w:rPr>
          <w:rFonts w:ascii="Times New Roman" w:hAnsi="Times New Roman"/>
          <w:sz w:val="24"/>
          <w:szCs w:val="24"/>
        </w:rPr>
        <w:t xml:space="preserve">D — Formal operational: Formal operational (12+ years) is abstract, hypothetical reasoning.</w:t>
      </w:r>
    </w:p>
    <w:p>
      <w:pPr>
        <w:spacing w:after="40"/>
        <w:ind w:left="360"/>
      </w:pPr>
      <w:r>
        <w:rPr>
          <w:rFonts w:ascii="Times New Roman" w:hAnsi="Times New Roman"/>
          <w:sz w:val="24"/>
          <w:szCs w:val="24"/>
        </w:rPr>
        <w:t xml:space="preserve">⚠️ Exam Trap: Picking concrete operational because the task involves quantity.</w:t>
      </w:r>
    </w:p>
    <w:p>
      <w:pPr>
        <w:spacing w:after="40"/>
        <w:ind w:left="360"/>
      </w:pPr>
      <w:r>
        <w:rPr>
          <w:rFonts w:ascii="Times New Roman" w:hAnsi="Times New Roman"/>
          <w:sz w:val="24"/>
          <w:szCs w:val="24"/>
        </w:rPr>
        <w:t xml:space="preserve">💎 PNC Pearl: Piaget: Sensorimotor 0-2 (object permanence), Preoperational 2-7 (egocentrism), Concrete 7-11 (conservation), Formal 12+ (abstract).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finds that in a village, several related brothers live with their wives and children in one household under the authority of the eldest male, sharing a common kitchen and property. This family type is:</w:t>
      </w:r>
    </w:p>
    <w:p>
      <w:pPr>
        <w:spacing w:after="40"/>
        <w:ind w:left="360"/>
      </w:pPr>
      <w:r>
        <w:rPr>
          <w:rFonts w:ascii="Times New Roman" w:hAnsi="Times New Roman"/>
          <w:sz w:val="24"/>
          <w:szCs w:val="24"/>
        </w:rPr>
        <w:t xml:space="preserve">(a) Blended (reconstituted) family</w:t>
      </w:r>
    </w:p>
    <w:p>
      <w:pPr>
        <w:spacing w:after="40"/>
        <w:ind w:left="360"/>
      </w:pPr>
      <w:r>
        <w:rPr>
          <w:rFonts w:ascii="Times New Roman" w:hAnsi="Times New Roman"/>
          <w:sz w:val="24"/>
          <w:szCs w:val="24"/>
        </w:rPr>
        <w:t xml:space="preserve">(b) Nuclear family</w:t>
      </w:r>
    </w:p>
    <w:p>
      <w:pPr>
        <w:spacing w:after="40"/>
        <w:ind w:left="360"/>
      </w:pPr>
      <w:r>
        <w:rPr>
          <w:rFonts w:ascii="Times New Roman" w:hAnsi="Times New Roman"/>
          <w:sz w:val="24"/>
          <w:szCs w:val="24"/>
        </w:rPr>
        <w:t xml:space="preserve">(c) Single-parent family</w:t>
      </w:r>
    </w:p>
    <w:p>
      <w:pPr>
        <w:spacing w:after="40"/>
        <w:ind w:left="360"/>
      </w:pPr>
      <w:r>
        <w:rPr>
          <w:rFonts w:ascii="Times New Roman" w:hAnsi="Times New Roman"/>
          <w:sz w:val="24"/>
          <w:szCs w:val="24"/>
        </w:rPr>
        <w:t xml:space="preserve">(d) Joint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Joint family</w:t>
      </w:r>
    </w:p>
    <w:p>
      <w:pPr>
        <w:spacing w:after="40"/>
        <w:ind w:left="360"/>
      </w:pPr>
      <w:r>
        <w:rPr>
          <w:rFonts w:ascii="Times New Roman" w:hAnsi="Times New Roman"/>
          <w:sz w:val="24"/>
          <w:szCs w:val="24"/>
        </w:rPr>
        <w:t xml:space="preserve">🧠 Clinical Rationale: A joint family includes two or more generations or several married siblings living together with a common kitchen, property and worship, under a head (karta). It provides social security and childcare but may limit individual decision-making.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Blended (reconstituted) family: A blended family forms after remarriage with children from previous unions.</w:t>
      </w:r>
    </w:p>
    <w:p>
      <w:pPr>
        <w:spacing w:after="40"/>
        <w:ind w:left="360"/>
      </w:pPr>
      <w:r>
        <w:rPr>
          <w:rFonts w:ascii="Times New Roman" w:hAnsi="Times New Roman"/>
          <w:sz w:val="24"/>
          <w:szCs w:val="24"/>
        </w:rPr>
        <w:t xml:space="preserve">B — Nuclear family: A nuclear family is only husband, wife and unmarried children.</w:t>
      </w:r>
    </w:p>
    <w:p>
      <w:pPr>
        <w:spacing w:after="40"/>
        <w:ind w:left="360"/>
      </w:pPr>
      <w:r>
        <w:rPr>
          <w:rFonts w:ascii="Times New Roman" w:hAnsi="Times New Roman"/>
          <w:sz w:val="24"/>
          <w:szCs w:val="24"/>
        </w:rPr>
        <w:t xml:space="preserve">C — Single-parent family: A single-parent family has one parent with children.</w:t>
      </w:r>
    </w:p>
    <w:p>
      <w:pPr>
        <w:spacing w:after="40"/>
        <w:ind w:left="360"/>
      </w:pPr>
      <w:r>
        <w:rPr>
          <w:rFonts w:ascii="Times New Roman" w:hAnsi="Times New Roman"/>
          <w:sz w:val="24"/>
          <w:szCs w:val="24"/>
        </w:rPr>
        <w:t xml:space="preserve">⚠️ Exam Trap: Confusing joint with extended family - the common kitchen and property are key.</w:t>
      </w:r>
    </w:p>
    <w:p>
      <w:pPr>
        <w:spacing w:after="40"/>
        <w:ind w:left="360"/>
      </w:pPr>
      <w:r>
        <w:rPr>
          <w:rFonts w:ascii="Times New Roman" w:hAnsi="Times New Roman"/>
          <w:sz w:val="24"/>
          <w:szCs w:val="24"/>
        </w:rPr>
        <w:t xml:space="preserve">💎 PNC Pearl: Joint family: common roof, kitchen, property, worship. Nuclear: couple + unmarried children.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studies the effect of kangaroo mother care on weight gain by RANDOMLY assigning 60 low-birth-weight infants to KMC or conventional care. This research design is:</w:t>
      </w:r>
    </w:p>
    <w:p>
      <w:pPr>
        <w:spacing w:after="40"/>
        <w:ind w:left="360"/>
      </w:pPr>
      <w:r>
        <w:rPr>
          <w:rFonts w:ascii="Times New Roman" w:hAnsi="Times New Roman"/>
          <w:sz w:val="24"/>
          <w:szCs w:val="24"/>
        </w:rPr>
        <w:t xml:space="preserve">(a) True experimental (randomised controlled trial)</w:t>
      </w:r>
    </w:p>
    <w:p>
      <w:pPr>
        <w:spacing w:after="40"/>
        <w:ind w:left="360"/>
      </w:pPr>
      <w:r>
        <w:rPr>
          <w:rFonts w:ascii="Times New Roman" w:hAnsi="Times New Roman"/>
          <w:sz w:val="24"/>
          <w:szCs w:val="24"/>
        </w:rPr>
        <w:t xml:space="preserve">(b) Case-control study</w:t>
      </w:r>
    </w:p>
    <w:p>
      <w:pPr>
        <w:spacing w:after="40"/>
        <w:ind w:left="360"/>
      </w:pPr>
      <w:r>
        <w:rPr>
          <w:rFonts w:ascii="Times New Roman" w:hAnsi="Times New Roman"/>
          <w:sz w:val="24"/>
          <w:szCs w:val="24"/>
        </w:rPr>
        <w:t xml:space="preserve">(c) Descriptive survey</w:t>
      </w:r>
    </w:p>
    <w:p>
      <w:pPr>
        <w:spacing w:after="40"/>
        <w:ind w:left="360"/>
      </w:pPr>
      <w:r>
        <w:rPr>
          <w:rFonts w:ascii="Times New Roman" w:hAnsi="Times New Roman"/>
          <w:sz w:val="24"/>
          <w:szCs w:val="24"/>
        </w:rPr>
        <w:t xml:space="preserve">(d) Quasi-experimental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True experimental (randomised controlled trial)</w:t>
      </w:r>
    </w:p>
    <w:p>
      <w:pPr>
        <w:spacing w:after="40"/>
        <w:ind w:left="360"/>
      </w:pPr>
      <w:r>
        <w:rPr>
          <w:rFonts w:ascii="Times New Roman" w:hAnsi="Times New Roman"/>
          <w:sz w:val="24"/>
          <w:szCs w:val="24"/>
        </w:rPr>
        <w:t xml:space="preserve">🧠 Clinical Rationale: A true experiment has manipulation (KMC), a control group and random assignment. Quasi-experiments lack randomisation or a control; case-control studies look back from outcome to exposure.</w:t>
      </w:r>
    </w:p>
    <w:p>
      <w:pPr>
        <w:spacing w:after="40"/>
        <w:ind w:left="360"/>
      </w:pPr>
      <w:r>
        <w:rPr>
          <w:rFonts w:ascii="Times New Roman" w:hAnsi="Times New Roman"/>
          <w:sz w:val="24"/>
          <w:szCs w:val="24"/>
        </w:rPr>
        <w:t xml:space="preserve">🔍 Key Clues: RANDOMLY | KMC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Case-control study: Case-control starts with outcome and looks back for exposure.</w:t>
      </w:r>
    </w:p>
    <w:p>
      <w:pPr>
        <w:spacing w:after="40"/>
        <w:ind w:left="360"/>
      </w:pPr>
      <w:r>
        <w:rPr>
          <w:rFonts w:ascii="Times New Roman" w:hAnsi="Times New Roman"/>
          <w:sz w:val="24"/>
          <w:szCs w:val="24"/>
        </w:rPr>
        <w:t xml:space="preserve">C — Descriptive survey: A survey describes variables without any intervention.</w:t>
      </w:r>
    </w:p>
    <w:p>
      <w:pPr>
        <w:spacing w:after="40"/>
        <w:ind w:left="360"/>
      </w:pPr>
      <w:r>
        <w:rPr>
          <w:rFonts w:ascii="Times New Roman" w:hAnsi="Times New Roman"/>
          <w:sz w:val="24"/>
          <w:szCs w:val="24"/>
        </w:rPr>
        <w:t xml:space="preserve">D — Quasi-experimental: Quasi-experimental designs lack random assignment.</w:t>
      </w:r>
    </w:p>
    <w:p>
      <w:pPr>
        <w:spacing w:after="40"/>
        <w:ind w:left="360"/>
      </w:pPr>
      <w:r>
        <w:rPr>
          <w:rFonts w:ascii="Times New Roman" w:hAnsi="Times New Roman"/>
          <w:sz w:val="24"/>
          <w:szCs w:val="24"/>
        </w:rPr>
        <w:t xml:space="preserve">⚠️ Exam Trap: Calling any study with an intervention 'experimental' even without randomisation.</w:t>
      </w:r>
    </w:p>
    <w:p>
      <w:pPr>
        <w:spacing w:after="40"/>
        <w:ind w:left="360"/>
      </w:pPr>
      <w:r>
        <w:rPr>
          <w:rFonts w:ascii="Times New Roman" w:hAnsi="Times New Roman"/>
          <w:sz w:val="24"/>
          <w:szCs w:val="24"/>
        </w:rPr>
        <w:t xml:space="preserve">💎 PNC Pearl: True experiment = MRC: Manipulation, Randomisation, Control.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ward in-charge on a busy paediatric unit must delegate tasks. Which task can she SAFELY delegate to a trained nursing assistant?</w:t>
      </w:r>
    </w:p>
    <w:p>
      <w:pPr>
        <w:spacing w:after="40"/>
        <w:ind w:left="360"/>
      </w:pPr>
      <w:r>
        <w:rPr>
          <w:rFonts w:ascii="Times New Roman" w:hAnsi="Times New Roman"/>
          <w:sz w:val="24"/>
          <w:szCs w:val="24"/>
        </w:rPr>
        <w:t xml:space="preserve">(a) Recording weight and intake-output of a stable child</w:t>
      </w:r>
    </w:p>
    <w:p>
      <w:pPr>
        <w:spacing w:after="40"/>
        <w:ind w:left="360"/>
      </w:pPr>
      <w:r>
        <w:rPr>
          <w:rFonts w:ascii="Times New Roman" w:hAnsi="Times New Roman"/>
          <w:sz w:val="24"/>
          <w:szCs w:val="24"/>
        </w:rPr>
        <w:t xml:space="preserve">(b) Health education of parents on a new diagnosis of diabetes</w:t>
      </w:r>
    </w:p>
    <w:p>
      <w:pPr>
        <w:spacing w:after="40"/>
        <w:ind w:left="360"/>
      </w:pPr>
      <w:r>
        <w:rPr>
          <w:rFonts w:ascii="Times New Roman" w:hAnsi="Times New Roman"/>
          <w:sz w:val="24"/>
          <w:szCs w:val="24"/>
        </w:rPr>
        <w:t xml:space="preserve">(c) Initial assessment of a newly admitted child with breathing difficulty</w:t>
      </w:r>
    </w:p>
    <w:p>
      <w:pPr>
        <w:spacing w:after="40"/>
        <w:ind w:left="360"/>
      </w:pPr>
      <w:r>
        <w:rPr>
          <w:rFonts w:ascii="Times New Roman" w:hAnsi="Times New Roman"/>
          <w:sz w:val="24"/>
          <w:szCs w:val="24"/>
        </w:rPr>
        <w:t xml:space="preserve">(d) Evaluating response to IV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Recording weight and intake-output of a stable child</w:t>
      </w:r>
    </w:p>
    <w:p>
      <w:pPr>
        <w:spacing w:after="40"/>
        <w:ind w:left="360"/>
      </w:pPr>
      <w:r>
        <w:rPr>
          <w:rFonts w:ascii="Times New Roman" w:hAnsi="Times New Roman"/>
          <w:sz w:val="24"/>
          <w:szCs w:val="24"/>
        </w:rPr>
        <w:t xml:space="preserve">🧠 Clinical Rationale: Assessment, teaching, evaluation and care of unstable clients remain with the registered nurse. Routine, predictable tasks with stable clients (measurements, hygiene, feeding) may be delegated following the five rights of delegation.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Health education of parents on a new diagnosis of diabetes: Teaching needs RN knowledge and cannot be delegated.</w:t>
      </w:r>
    </w:p>
    <w:p>
      <w:pPr>
        <w:spacing w:after="40"/>
        <w:ind w:left="360"/>
      </w:pPr>
      <w:r>
        <w:rPr>
          <w:rFonts w:ascii="Times New Roman" w:hAnsi="Times New Roman"/>
          <w:sz w:val="24"/>
          <w:szCs w:val="24"/>
        </w:rPr>
        <w:t xml:space="preserve">C — Initial assessment of a newly admitted child with breathing difficulty: Admission assessment requires RN judgement.</w:t>
      </w:r>
    </w:p>
    <w:p>
      <w:pPr>
        <w:spacing w:after="40"/>
        <w:ind w:left="360"/>
      </w:pPr>
      <w:r>
        <w:rPr>
          <w:rFonts w:ascii="Times New Roman" w:hAnsi="Times New Roman"/>
          <w:sz w:val="24"/>
          <w:szCs w:val="24"/>
        </w:rPr>
        <w:t xml:space="preserve">D — Evaluating response to IV antibiotics: Evaluation of treatment response is an RN responsibility.</w:t>
      </w:r>
    </w:p>
    <w:p>
      <w:pPr>
        <w:spacing w:after="40"/>
        <w:ind w:left="360"/>
      </w:pPr>
      <w:r>
        <w:rPr>
          <w:rFonts w:ascii="Times New Roman" w:hAnsi="Times New Roman"/>
          <w:sz w:val="24"/>
          <w:szCs w:val="24"/>
        </w:rPr>
        <w:t xml:space="preserve">⚠️ Exam Trap: Delegating assessment because it 'only involves taking vitals'.</w:t>
      </w:r>
    </w:p>
    <w:p>
      <w:pPr>
        <w:spacing w:after="40"/>
        <w:ind w:left="360"/>
      </w:pPr>
      <w:r>
        <w:rPr>
          <w:rFonts w:ascii="Times New Roman" w:hAnsi="Times New Roman"/>
          <w:sz w:val="24"/>
          <w:szCs w:val="24"/>
        </w:rPr>
        <w:t xml:space="preserve">💎 PNC Pearl: 5 rights of delegation: task, circumstance, person, direction/communication, supervision. Never delegate A-T-E (Assess, Teach, Evaluate).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lever consists of: </w:t>
      </w:r>
    </w:p>
    <w:p>
      <w:pPr>
        <w:spacing w:after="40"/>
        <w:ind w:left="360"/>
      </w:pPr>
      <w:r>
        <w:rPr>
          <w:rFonts w:ascii="Times New Roman" w:hAnsi="Times New Roman"/>
          <w:sz w:val="24"/>
          <w:szCs w:val="24"/>
        </w:rPr>
        <w:t xml:space="preserve">(a) A pulley system always</w:t>
      </w:r>
    </w:p>
    <w:p>
      <w:pPr>
        <w:spacing w:after="40"/>
        <w:ind w:left="360"/>
      </w:pPr>
      <w:r>
        <w:rPr>
          <w:rFonts w:ascii="Times New Roman" w:hAnsi="Times New Roman"/>
          <w:sz w:val="24"/>
          <w:szCs w:val="24"/>
        </w:rPr>
        <w:t xml:space="preserve">(b) A wheel and an axle only</w:t>
      </w:r>
    </w:p>
    <w:p>
      <w:pPr>
        <w:spacing w:after="40"/>
        <w:ind w:left="360"/>
      </w:pPr>
      <w:r>
        <w:rPr>
          <w:rFonts w:ascii="Times New Roman" w:hAnsi="Times New Roman"/>
          <w:sz w:val="24"/>
          <w:szCs w:val="24"/>
        </w:rPr>
        <w:t xml:space="preserve">(c) A rigid bar pivoted on a fulcrum with effort and load applied at different points</w:t>
      </w:r>
    </w:p>
    <w:p>
      <w:pPr>
        <w:spacing w:after="40"/>
        <w:ind w:left="360"/>
      </w:pPr>
      <w:r>
        <w:rPr>
          <w:rFonts w:ascii="Times New Roman" w:hAnsi="Times New Roman"/>
          <w:sz w:val="24"/>
          <w:szCs w:val="24"/>
        </w:rPr>
        <w:t xml:space="preserve">(d) A screw thread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rigid bar pivoted on a fulcrum with effort and load applied at different points</w:t>
      </w:r>
    </w:p>
    <w:p>
      <w:pPr>
        <w:spacing w:after="40"/>
        <w:ind w:left="360"/>
      </w:pPr>
      <w:r>
        <w:rPr>
          <w:rFonts w:ascii="Times New Roman" w:hAnsi="Times New Roman"/>
          <w:sz w:val="24"/>
          <w:szCs w:val="24"/>
        </w:rPr>
        <w:t xml:space="preserve">🧠 Concept: Levers - a bar turning on a fulcrum - multiply force or speed: first-class (see-saw), second-class (wheelbarrow), and third-class (tongs) levers.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pulley system always: A pulley is a grooved wheel with a rope - a different machine.</w:t>
      </w:r>
    </w:p>
    <w:p>
      <w:pPr>
        <w:spacing w:after="40"/>
        <w:ind w:left="360"/>
      </w:pPr>
      <w:r>
        <w:rPr>
          <w:rFonts w:ascii="Times New Roman" w:hAnsi="Times New Roman"/>
          <w:sz w:val="24"/>
          <w:szCs w:val="24"/>
        </w:rPr>
        <w:t xml:space="preserve">B — A wheel and an axle only: Wheel and axle is a separate simple machine.</w:t>
      </w:r>
    </w:p>
    <w:p>
      <w:pPr>
        <w:spacing w:after="40"/>
        <w:ind w:left="360"/>
      </w:pPr>
      <w:r>
        <w:rPr>
          <w:rFonts w:ascii="Times New Roman" w:hAnsi="Times New Roman"/>
          <w:sz w:val="24"/>
          <w:szCs w:val="24"/>
        </w:rPr>
        <w:t xml:space="preserve">D — A screw thread: A screw is an inclined plane wrapped round a cylinder.</w:t>
      </w:r>
    </w:p>
    <w:p>
      <w:pPr>
        <w:spacing w:after="40"/>
        <w:ind w:left="360"/>
      </w:pPr>
      <w:r>
        <w:rPr>
          <w:rFonts w:ascii="Times New Roman" w:hAnsi="Times New Roman"/>
          <w:sz w:val="24"/>
          <w:szCs w:val="24"/>
        </w:rPr>
        <w:t xml:space="preserve">⚠️ Exam Trap: Confusing the six simple machines with each other.</w:t>
      </w:r>
    </w:p>
    <w:p>
      <w:pPr>
        <w:spacing w:after="40"/>
        <w:ind w:left="360"/>
      </w:pPr>
      <w:r>
        <w:rPr>
          <w:rFonts w:ascii="Times New Roman" w:hAnsi="Times New Roman"/>
          <w:sz w:val="24"/>
          <w:szCs w:val="24"/>
        </w:rPr>
        <w:t xml:space="preserve">💎 PNC Pearl: Lever classes: 1st fulcrum middle (seesaw), 2nd load middle (wheelbarrow), 3rd effort middle (forearm, forceps).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pulley is useful because it: </w:t>
      </w:r>
    </w:p>
    <w:p>
      <w:pPr>
        <w:spacing w:after="40"/>
        <w:ind w:left="360"/>
      </w:pPr>
      <w:r>
        <w:rPr>
          <w:rFonts w:ascii="Times New Roman" w:hAnsi="Times New Roman"/>
          <w:sz w:val="24"/>
          <w:szCs w:val="24"/>
        </w:rPr>
        <w:t xml:space="preserve">(a) Converts heat to light</w:t>
      </w:r>
    </w:p>
    <w:p>
      <w:pPr>
        <w:spacing w:after="40"/>
        <w:ind w:left="360"/>
      </w:pPr>
      <w:r>
        <w:rPr>
          <w:rFonts w:ascii="Times New Roman" w:hAnsi="Times New Roman"/>
          <w:sz w:val="24"/>
          <w:szCs w:val="24"/>
        </w:rPr>
        <w:t xml:space="preserve">(b) Changes the direction of the applied force and can multiply it</w:t>
      </w:r>
    </w:p>
    <w:p>
      <w:pPr>
        <w:spacing w:after="40"/>
        <w:ind w:left="360"/>
      </w:pPr>
      <w:r>
        <w:rPr>
          <w:rFonts w:ascii="Times New Roman" w:hAnsi="Times New Roman"/>
          <w:sz w:val="24"/>
          <w:szCs w:val="24"/>
        </w:rPr>
        <w:t xml:space="preserve">(c) Increases friction</w:t>
      </w:r>
    </w:p>
    <w:p>
      <w:pPr>
        <w:spacing w:after="40"/>
        <w:ind w:left="360"/>
      </w:pPr>
      <w:r>
        <w:rPr>
          <w:rFonts w:ascii="Times New Roman" w:hAnsi="Times New Roman"/>
          <w:sz w:val="24"/>
          <w:szCs w:val="24"/>
        </w:rPr>
        <w:t xml:space="preserve">(d) Slows everything down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Changes the direction of the applied force and can multiply it</w:t>
      </w:r>
    </w:p>
    <w:p>
      <w:pPr>
        <w:spacing w:after="40"/>
        <w:ind w:left="360"/>
      </w:pPr>
      <w:r>
        <w:rPr>
          <w:rFonts w:ascii="Times New Roman" w:hAnsi="Times New Roman"/>
          <w:sz w:val="24"/>
          <w:szCs w:val="24"/>
        </w:rPr>
        <w:t xml:space="preserve">🧠 Concept: A single fixed pulley only redirects the pull (pulling down to lift up); combinations of movable pulleys multiply force, like in cranes.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Converts heat to light: That is a lamp, not a machine.</w:t>
      </w:r>
    </w:p>
    <w:p>
      <w:pPr>
        <w:spacing w:after="40"/>
        <w:ind w:left="360"/>
      </w:pPr>
      <w:r>
        <w:rPr>
          <w:rFonts w:ascii="Times New Roman" w:hAnsi="Times New Roman"/>
          <w:sz w:val="24"/>
          <w:szCs w:val="24"/>
        </w:rPr>
        <w:t xml:space="preserve">C — Increases friction: Pulleys aim to reduce effort; friction is a loss, not the purpose.</w:t>
      </w:r>
    </w:p>
    <w:p>
      <w:pPr>
        <w:spacing w:after="40"/>
        <w:ind w:left="360"/>
      </w:pPr>
      <w:r>
        <w:rPr>
          <w:rFonts w:ascii="Times New Roman" w:hAnsi="Times New Roman"/>
          <w:sz w:val="24"/>
          <w:szCs w:val="24"/>
        </w:rPr>
        <w:t xml:space="preserve">D — Slows everything down: Speed is not the purpose of a pulley.</w:t>
      </w:r>
    </w:p>
    <w:p>
      <w:pPr>
        <w:spacing w:after="40"/>
        <w:ind w:left="360"/>
      </w:pPr>
      <w:r>
        <w:rPr>
          <w:rFonts w:ascii="Times New Roman" w:hAnsi="Times New Roman"/>
          <w:sz w:val="24"/>
          <w:szCs w:val="24"/>
        </w:rPr>
        <w:t xml:space="preserve">⚠️ Exam Trap: Thinking a single fixed pulley multiplies force - it only changes direction.</w:t>
      </w:r>
    </w:p>
    <w:p>
      <w:pPr>
        <w:spacing w:after="40"/>
        <w:ind w:left="360"/>
      </w:pPr>
      <w:r>
        <w:rPr>
          <w:rFonts w:ascii="Times New Roman" w:hAnsi="Times New Roman"/>
          <w:sz w:val="24"/>
          <w:szCs w:val="24"/>
        </w:rPr>
        <w:t xml:space="preserve">💎 PNC Pearl: Fixed pulley MA = 1 (direction); movable pulley MA =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inclined plane (ramp) helps lift heavy loads because it: </w:t>
      </w:r>
    </w:p>
    <w:p>
      <w:pPr>
        <w:spacing w:after="40"/>
        <w:ind w:left="360"/>
      </w:pPr>
      <w:r>
        <w:rPr>
          <w:rFonts w:ascii="Times New Roman" w:hAnsi="Times New Roman"/>
          <w:sz w:val="24"/>
          <w:szCs w:val="24"/>
        </w:rPr>
        <w:t xml:space="preserve">(a) Reduces the force needed by increasing the distance over which it acts</w:t>
      </w:r>
    </w:p>
    <w:p>
      <w:pPr>
        <w:spacing w:after="40"/>
        <w:ind w:left="360"/>
      </w:pPr>
      <w:r>
        <w:rPr>
          <w:rFonts w:ascii="Times New Roman" w:hAnsi="Times New Roman"/>
          <w:sz w:val="24"/>
          <w:szCs w:val="24"/>
        </w:rPr>
        <w:t xml:space="preserve">(b) Adds energy</w:t>
      </w:r>
    </w:p>
    <w:p>
      <w:pPr>
        <w:spacing w:after="40"/>
        <w:ind w:left="360"/>
      </w:pPr>
      <w:r>
        <w:rPr>
          <w:rFonts w:ascii="Times New Roman" w:hAnsi="Times New Roman"/>
          <w:sz w:val="24"/>
          <w:szCs w:val="24"/>
        </w:rPr>
        <w:t xml:space="preserve">(c) Reduces the distance travelled</w:t>
      </w:r>
    </w:p>
    <w:p>
      <w:pPr>
        <w:spacing w:after="40"/>
        <w:ind w:left="360"/>
      </w:pPr>
      <w:r>
        <w:rPr>
          <w:rFonts w:ascii="Times New Roman" w:hAnsi="Times New Roman"/>
          <w:sz w:val="24"/>
          <w:szCs w:val="24"/>
        </w:rPr>
        <w:t xml:space="preserve">(d) Eliminates friction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Reduces the force needed by increasing the distance over which it acts</w:t>
      </w:r>
    </w:p>
    <w:p>
      <w:pPr>
        <w:spacing w:after="40"/>
        <w:ind w:left="360"/>
      </w:pPr>
      <w:r>
        <w:rPr>
          <w:rFonts w:ascii="Times New Roman" w:hAnsi="Times New Roman"/>
          <w:sz w:val="24"/>
          <w:szCs w:val="24"/>
        </w:rPr>
        <w:t xml:space="preserve">🧠 Concept: A gentler slope needs less force over a longer path - the same work (force x distance) is done with smaller force; stairs, ramps, and screws use this principle.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Adds energy: No machine adds energy - work in &gt;= work out.</w:t>
      </w:r>
    </w:p>
    <w:p>
      <w:pPr>
        <w:spacing w:after="40"/>
        <w:ind w:left="360"/>
      </w:pPr>
      <w:r>
        <w:rPr>
          <w:rFonts w:ascii="Times New Roman" w:hAnsi="Times New Roman"/>
          <w:sz w:val="24"/>
          <w:szCs w:val="24"/>
        </w:rPr>
        <w:t xml:space="preserve">C — Reduces the distance travelled: Distance increases along a ramp; force decreases.</w:t>
      </w:r>
    </w:p>
    <w:p>
      <w:pPr>
        <w:spacing w:after="40"/>
        <w:ind w:left="360"/>
      </w:pPr>
      <w:r>
        <w:rPr>
          <w:rFonts w:ascii="Times New Roman" w:hAnsi="Times New Roman"/>
          <w:sz w:val="24"/>
          <w:szCs w:val="24"/>
        </w:rPr>
        <w:t xml:space="preserve">D — Eliminates friction: Friction remains and actually reduces efficiency.</w:t>
      </w:r>
    </w:p>
    <w:p>
      <w:pPr>
        <w:spacing w:after="40"/>
        <w:ind w:left="360"/>
      </w:pPr>
      <w:r>
        <w:rPr>
          <w:rFonts w:ascii="Times New Roman" w:hAnsi="Times New Roman"/>
          <w:sz w:val="24"/>
          <w:szCs w:val="24"/>
        </w:rPr>
        <w:t xml:space="preserve">⚠️ Exam Trap: Believing machines save work - they only trade force for distance.</w:t>
      </w:r>
    </w:p>
    <w:p>
      <w:pPr>
        <w:spacing w:after="40"/>
        <w:ind w:left="360"/>
      </w:pPr>
      <w:r>
        <w:rPr>
          <w:rFonts w:ascii="Times New Roman" w:hAnsi="Times New Roman"/>
          <w:sz w:val="24"/>
          <w:szCs w:val="24"/>
        </w:rPr>
        <w:t xml:space="preserve">💎 PNC Pearl: Ramp MA = length / height.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Friction: </w:t>
      </w:r>
    </w:p>
    <w:p>
      <w:pPr>
        <w:spacing w:after="40"/>
        <w:ind w:left="360"/>
      </w:pPr>
      <w:r>
        <w:rPr>
          <w:rFonts w:ascii="Times New Roman" w:hAnsi="Times New Roman"/>
          <w:sz w:val="24"/>
          <w:szCs w:val="24"/>
        </w:rPr>
        <w:t xml:space="preserve">(a) Opposes relative motion between surfaces and depends on the nature of the surfaces</w:t>
      </w:r>
    </w:p>
    <w:p>
      <w:pPr>
        <w:spacing w:after="40"/>
        <w:ind w:left="360"/>
      </w:pPr>
      <w:r>
        <w:rPr>
          <w:rFonts w:ascii="Times New Roman" w:hAnsi="Times New Roman"/>
          <w:sz w:val="24"/>
          <w:szCs w:val="24"/>
        </w:rPr>
        <w:t xml:space="preserve">(b) Only acts in liquids</w:t>
      </w:r>
    </w:p>
    <w:p>
      <w:pPr>
        <w:spacing w:after="40"/>
        <w:ind w:left="360"/>
      </w:pPr>
      <w:r>
        <w:rPr>
          <w:rFonts w:ascii="Times New Roman" w:hAnsi="Times New Roman"/>
          <w:sz w:val="24"/>
          <w:szCs w:val="24"/>
        </w:rPr>
        <w:t xml:space="preserve">(c) Always speeds up motion</w:t>
      </w:r>
    </w:p>
    <w:p>
      <w:pPr>
        <w:spacing w:after="40"/>
        <w:ind w:left="360"/>
      </w:pPr>
      <w:r>
        <w:rPr>
          <w:rFonts w:ascii="Times New Roman" w:hAnsi="Times New Roman"/>
          <w:sz w:val="24"/>
          <w:szCs w:val="24"/>
        </w:rPr>
        <w:t xml:space="preserve">(d) Is zero on all roads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Opposes relative motion between surfaces and depends on the nature of the surfaces</w:t>
      </w:r>
    </w:p>
    <w:p>
      <w:pPr>
        <w:spacing w:after="40"/>
        <w:ind w:left="360"/>
      </w:pPr>
      <w:r>
        <w:rPr>
          <w:rFonts w:ascii="Times New Roman" w:hAnsi="Times New Roman"/>
          <w:sz w:val="24"/>
          <w:szCs w:val="24"/>
        </w:rPr>
        <w:t xml:space="preserve">🧠 Concept: Friction resists sliding and depends on surface roughness and the pressing force; lubricants (oil, graphite) reduce it, while treads and brakes exploit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acts in liquids: Friction acts between solids; fluid friction is drag.</w:t>
      </w:r>
    </w:p>
    <w:p>
      <w:pPr>
        <w:spacing w:after="40"/>
        <w:ind w:left="360"/>
      </w:pPr>
      <w:r>
        <w:rPr>
          <w:rFonts w:ascii="Times New Roman" w:hAnsi="Times New Roman"/>
          <w:sz w:val="24"/>
          <w:szCs w:val="24"/>
        </w:rPr>
        <w:t xml:space="preserve">C — Always speeds up motion: Friction opposes motion.</w:t>
      </w:r>
    </w:p>
    <w:p>
      <w:pPr>
        <w:spacing w:after="40"/>
        <w:ind w:left="360"/>
      </w:pPr>
      <w:r>
        <w:rPr>
          <w:rFonts w:ascii="Times New Roman" w:hAnsi="Times New Roman"/>
          <w:sz w:val="24"/>
          <w:szCs w:val="24"/>
        </w:rPr>
        <w:t xml:space="preserve">D — Is zero on all roads: Roads need friction for tyres to grip.</w:t>
      </w:r>
    </w:p>
    <w:p>
      <w:pPr>
        <w:spacing w:after="40"/>
        <w:ind w:left="360"/>
      </w:pPr>
      <w:r>
        <w:rPr>
          <w:rFonts w:ascii="Times New Roman" w:hAnsi="Times New Roman"/>
          <w:sz w:val="24"/>
          <w:szCs w:val="24"/>
        </w:rPr>
        <w:t xml:space="preserve">⚠️ Exam Trap: Forgetting friction is also useful (walking, braking).</w:t>
      </w:r>
    </w:p>
    <w:p>
      <w:pPr>
        <w:spacing w:after="40"/>
        <w:ind w:left="360"/>
      </w:pPr>
      <w:r>
        <w:rPr>
          <w:rFonts w:ascii="Times New Roman" w:hAnsi="Times New Roman"/>
          <w:sz w:val="24"/>
          <w:szCs w:val="24"/>
        </w:rPr>
        <w:t xml:space="preserve">💎 PNC Pearl: Static &gt; kinetic (sliding) &gt; rolling friction.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Archimedes' principle states that the buoyant force on an object equals: </w:t>
      </w:r>
    </w:p>
    <w:p>
      <w:pPr>
        <w:spacing w:after="40"/>
        <w:ind w:left="360"/>
      </w:pPr>
      <w:r>
        <w:rPr>
          <w:rFonts w:ascii="Times New Roman" w:hAnsi="Times New Roman"/>
          <w:sz w:val="24"/>
          <w:szCs w:val="24"/>
        </w:rPr>
        <w:t xml:space="preserve">(a) The fluid's temperature</w:t>
      </w:r>
    </w:p>
    <w:p>
      <w:pPr>
        <w:spacing w:after="40"/>
        <w:ind w:left="360"/>
      </w:pPr>
      <w:r>
        <w:rPr>
          <w:rFonts w:ascii="Times New Roman" w:hAnsi="Times New Roman"/>
          <w:sz w:val="24"/>
          <w:szCs w:val="24"/>
        </w:rPr>
        <w:t xml:space="preserve">(b) The weight of the fluid displaced by the object</w:t>
      </w:r>
    </w:p>
    <w:p>
      <w:pPr>
        <w:spacing w:after="40"/>
        <w:ind w:left="360"/>
      </w:pPr>
      <w:r>
        <w:rPr>
          <w:rFonts w:ascii="Times New Roman" w:hAnsi="Times New Roman"/>
          <w:sz w:val="24"/>
          <w:szCs w:val="24"/>
        </w:rPr>
        <w:t xml:space="preserve">(c) The object's own weight always</w:t>
      </w:r>
    </w:p>
    <w:p>
      <w:pPr>
        <w:spacing w:after="40"/>
        <w:ind w:left="360"/>
      </w:pPr>
      <w:r>
        <w:rPr>
          <w:rFonts w:ascii="Times New Roman" w:hAnsi="Times New Roman"/>
          <w:sz w:val="24"/>
          <w:szCs w:val="24"/>
        </w:rPr>
        <w:t xml:space="preserve">(d) The object's volume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weight of the fluid displaced by the object</w:t>
      </w:r>
    </w:p>
    <w:p>
      <w:pPr>
        <w:spacing w:after="40"/>
        <w:ind w:left="360"/>
      </w:pPr>
      <w:r>
        <w:rPr>
          <w:rFonts w:ascii="Times New Roman" w:hAnsi="Times New Roman"/>
          <w:sz w:val="24"/>
          <w:szCs w:val="24"/>
        </w:rPr>
        <w:t xml:space="preserve">🧠 Concept: Buoyancy - the upward push of a fluid - equals the weight of fluid displaced; it explains why ships float and why objects feel lighter in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fluid's temperature: Temperature changes density slightly but is not the principle.</w:t>
      </w:r>
    </w:p>
    <w:p>
      <w:pPr>
        <w:spacing w:after="40"/>
        <w:ind w:left="360"/>
      </w:pPr>
      <w:r>
        <w:rPr>
          <w:rFonts w:ascii="Times New Roman" w:hAnsi="Times New Roman"/>
          <w:sz w:val="24"/>
          <w:szCs w:val="24"/>
        </w:rPr>
        <w:t xml:space="preserve">C — The object's own weight always: Equals weight only when the object floats.</w:t>
      </w:r>
    </w:p>
    <w:p>
      <w:pPr>
        <w:spacing w:after="40"/>
        <w:ind w:left="360"/>
      </w:pPr>
      <w:r>
        <w:rPr>
          <w:rFonts w:ascii="Times New Roman" w:hAnsi="Times New Roman"/>
          <w:sz w:val="24"/>
          <w:szCs w:val="24"/>
        </w:rPr>
        <w:t xml:space="preserve">D — The object's volume only: Volume matters only via the displaced fluid's weight.</w:t>
      </w:r>
    </w:p>
    <w:p>
      <w:pPr>
        <w:spacing w:after="40"/>
        <w:ind w:left="360"/>
      </w:pPr>
      <w:r>
        <w:rPr>
          <w:rFonts w:ascii="Times New Roman" w:hAnsi="Times New Roman"/>
          <w:sz w:val="24"/>
          <w:szCs w:val="24"/>
        </w:rPr>
        <w:t xml:space="preserve">⚠️ Exam Trap: Equating buoyancy with the object's weight for sinking objects.</w:t>
      </w:r>
    </w:p>
    <w:p>
      <w:pPr>
        <w:spacing w:after="40"/>
        <w:ind w:left="360"/>
      </w:pPr>
      <w:r>
        <w:rPr>
          <w:rFonts w:ascii="Times New Roman" w:hAnsi="Times New Roman"/>
          <w:sz w:val="24"/>
          <w:szCs w:val="24"/>
        </w:rPr>
        <w:t xml:space="preserve">💎 PNC Pearl: Upthrust = weight of fluid displaced; floats if upthrust = weight.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Relative density (specific gravity) of a substance is the ratio of: </w:t>
      </w:r>
    </w:p>
    <w:p>
      <w:pPr>
        <w:spacing w:after="40"/>
        <w:ind w:left="360"/>
      </w:pPr>
      <w:r>
        <w:rPr>
          <w:rFonts w:ascii="Times New Roman" w:hAnsi="Times New Roman"/>
          <w:sz w:val="24"/>
          <w:szCs w:val="24"/>
        </w:rPr>
        <w:t xml:space="preserve">(a) Its mass to its weight</w:t>
      </w:r>
    </w:p>
    <w:p>
      <w:pPr>
        <w:spacing w:after="40"/>
        <w:ind w:left="360"/>
      </w:pPr>
      <w:r>
        <w:rPr>
          <w:rFonts w:ascii="Times New Roman" w:hAnsi="Times New Roman"/>
          <w:sz w:val="24"/>
          <w:szCs w:val="24"/>
        </w:rPr>
        <w:t xml:space="preserve">(b) Its volume to its mass</w:t>
      </w:r>
    </w:p>
    <w:p>
      <w:pPr>
        <w:spacing w:after="40"/>
        <w:ind w:left="360"/>
      </w:pPr>
      <w:r>
        <w:rPr>
          <w:rFonts w:ascii="Times New Roman" w:hAnsi="Times New Roman"/>
          <w:sz w:val="24"/>
          <w:szCs w:val="24"/>
        </w:rPr>
        <w:t xml:space="preserve">(c) Its weight to its volume</w:t>
      </w:r>
    </w:p>
    <w:p>
      <w:pPr>
        <w:spacing w:after="40"/>
        <w:ind w:left="360"/>
      </w:pPr>
      <w:r>
        <w:rPr>
          <w:rFonts w:ascii="Times New Roman" w:hAnsi="Times New Roman"/>
          <w:sz w:val="24"/>
          <w:szCs w:val="24"/>
        </w:rPr>
        <w:t xml:space="preserve">(d) Its density to the density of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Its density to the density of water</w:t>
      </w:r>
    </w:p>
    <w:p>
      <w:pPr>
        <w:spacing w:after="40"/>
        <w:ind w:left="360"/>
      </w:pPr>
      <w:r>
        <w:rPr>
          <w:rFonts w:ascii="Times New Roman" w:hAnsi="Times New Roman"/>
          <w:sz w:val="24"/>
          <w:szCs w:val="24"/>
        </w:rPr>
        <w:t xml:space="preserve">🧠 Concept: Relative density compares a substance's density with water (a pure number) - gold is about 19, meaning 19 times denser than water; it is measured with a hydrometer.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Its mass to its weight: Mass/weight = 1/g, not relative density.</w:t>
      </w:r>
    </w:p>
    <w:p>
      <w:pPr>
        <w:spacing w:after="40"/>
        <w:ind w:left="360"/>
      </w:pPr>
      <w:r>
        <w:rPr>
          <w:rFonts w:ascii="Times New Roman" w:hAnsi="Times New Roman"/>
          <w:sz w:val="24"/>
          <w:szCs w:val="24"/>
        </w:rPr>
        <w:t xml:space="preserve">B — Its volume to its mass: That is the reciprocal of density (specific volume).</w:t>
      </w:r>
    </w:p>
    <w:p>
      <w:pPr>
        <w:spacing w:after="40"/>
        <w:ind w:left="360"/>
      </w:pPr>
      <w:r>
        <w:rPr>
          <w:rFonts w:ascii="Times New Roman" w:hAnsi="Times New Roman"/>
          <w:sz w:val="24"/>
          <w:szCs w:val="24"/>
        </w:rPr>
        <w:t xml:space="preserve">C — Its weight to its volume: That is weight density, not relative density.</w:t>
      </w:r>
    </w:p>
    <w:p>
      <w:pPr>
        <w:spacing w:after="40"/>
        <w:ind w:left="360"/>
      </w:pPr>
      <w:r>
        <w:rPr>
          <w:rFonts w:ascii="Times New Roman" w:hAnsi="Times New Roman"/>
          <w:sz w:val="24"/>
          <w:szCs w:val="24"/>
        </w:rPr>
        <w:t xml:space="preserve">⚠️ Exam Trap: Forgetting relative density has no unit.</w:t>
      </w:r>
    </w:p>
    <w:p>
      <w:pPr>
        <w:spacing w:after="40"/>
        <w:ind w:left="360"/>
      </w:pPr>
      <w:r>
        <w:rPr>
          <w:rFonts w:ascii="Times New Roman" w:hAnsi="Times New Roman"/>
          <w:sz w:val="24"/>
          <w:szCs w:val="24"/>
        </w:rPr>
        <w:t xml:space="preserve">💎 PNC Pearl: RD = density of substance / density of water (unitless).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hydrometer is an instrument that measures: </w:t>
      </w:r>
    </w:p>
    <w:p>
      <w:pPr>
        <w:spacing w:after="40"/>
        <w:ind w:left="360"/>
      </w:pPr>
      <w:r>
        <w:rPr>
          <w:rFonts w:ascii="Times New Roman" w:hAnsi="Times New Roman"/>
          <w:sz w:val="24"/>
          <w:szCs w:val="24"/>
        </w:rPr>
        <w:t xml:space="preserve">(a) Temperature</w:t>
      </w:r>
    </w:p>
    <w:p>
      <w:pPr>
        <w:spacing w:after="40"/>
        <w:ind w:left="360"/>
      </w:pPr>
      <w:r>
        <w:rPr>
          <w:rFonts w:ascii="Times New Roman" w:hAnsi="Times New Roman"/>
          <w:sz w:val="24"/>
          <w:szCs w:val="24"/>
        </w:rPr>
        <w:t xml:space="preserve">(b) Air pressure</w:t>
      </w:r>
    </w:p>
    <w:p>
      <w:pPr>
        <w:spacing w:after="40"/>
        <w:ind w:left="360"/>
      </w:pPr>
      <w:r>
        <w:rPr>
          <w:rFonts w:ascii="Times New Roman" w:hAnsi="Times New Roman"/>
          <w:sz w:val="24"/>
          <w:szCs w:val="24"/>
        </w:rPr>
        <w:t xml:space="preserve">(c) The density (specific gravity) of liquids</w:t>
      </w:r>
    </w:p>
    <w:p>
      <w:pPr>
        <w:spacing w:after="40"/>
        <w:ind w:left="360"/>
      </w:pPr>
      <w:r>
        <w:rPr>
          <w:rFonts w:ascii="Times New Roman" w:hAnsi="Times New Roman"/>
          <w:sz w:val="24"/>
          <w:szCs w:val="24"/>
        </w:rPr>
        <w:t xml:space="preserve">(d) Wind speed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density (specific gravity) of liquids</w:t>
      </w:r>
    </w:p>
    <w:p>
      <w:pPr>
        <w:spacing w:after="40"/>
        <w:ind w:left="360"/>
      </w:pPr>
      <w:r>
        <w:rPr>
          <w:rFonts w:ascii="Times New Roman" w:hAnsi="Times New Roman"/>
          <w:sz w:val="24"/>
          <w:szCs w:val="24"/>
        </w:rPr>
        <w:t xml:space="preserve">🧠 Concept: The hydrometer floats deeper in less dense liquids - used to test battery acid, milk, and urine; the lactometer is a hydrometer for milk.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Temperature: Temperature is measured by a thermometer.</w:t>
      </w:r>
    </w:p>
    <w:p>
      <w:pPr>
        <w:spacing w:after="40"/>
        <w:ind w:left="360"/>
      </w:pPr>
      <w:r>
        <w:rPr>
          <w:rFonts w:ascii="Times New Roman" w:hAnsi="Times New Roman"/>
          <w:sz w:val="24"/>
          <w:szCs w:val="24"/>
        </w:rPr>
        <w:t xml:space="preserve">B — Air pressure: Air pressure is measured by a barometer.</w:t>
      </w:r>
    </w:p>
    <w:p>
      <w:pPr>
        <w:spacing w:after="40"/>
        <w:ind w:left="360"/>
      </w:pPr>
      <w:r>
        <w:rPr>
          <w:rFonts w:ascii="Times New Roman" w:hAnsi="Times New Roman"/>
          <w:sz w:val="24"/>
          <w:szCs w:val="24"/>
        </w:rPr>
        <w:t xml:space="preserve">D — Wind speed: Wind speed is measured by an anemometer.</w:t>
      </w:r>
    </w:p>
    <w:p>
      <w:pPr>
        <w:spacing w:after="40"/>
        <w:ind w:left="360"/>
      </w:pPr>
      <w:r>
        <w:rPr>
          <w:rFonts w:ascii="Times New Roman" w:hAnsi="Times New Roman"/>
          <w:sz w:val="24"/>
          <w:szCs w:val="24"/>
        </w:rPr>
        <w:t xml:space="preserve">⚠️ Exam Trap: Mixing hydrometer with hygrometer (humidity).</w:t>
      </w:r>
    </w:p>
    <w:p>
      <w:pPr>
        <w:spacing w:after="40"/>
        <w:ind w:left="360"/>
      </w:pPr>
      <w:r>
        <w:rPr>
          <w:rFonts w:ascii="Times New Roman" w:hAnsi="Times New Roman"/>
          <w:sz w:val="24"/>
          <w:szCs w:val="24"/>
        </w:rPr>
        <w:t xml:space="preserve">💎 PNC Pearl: Hydrometer = liquid density (urinometer is one); hygrometer = humidity.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pressure in a liquid: </w:t>
      </w:r>
    </w:p>
    <w:p>
      <w:pPr>
        <w:spacing w:after="40"/>
        <w:ind w:left="360"/>
      </w:pPr>
      <w:r>
        <w:rPr>
          <w:rFonts w:ascii="Times New Roman" w:hAnsi="Times New Roman"/>
          <w:sz w:val="24"/>
          <w:szCs w:val="24"/>
        </w:rPr>
        <w:t xml:space="preserve">(a) Increases with depth and acts in all directions</w:t>
      </w:r>
    </w:p>
    <w:p>
      <w:pPr>
        <w:spacing w:after="40"/>
        <w:ind w:left="360"/>
      </w:pPr>
      <w:r>
        <w:rPr>
          <w:rFonts w:ascii="Times New Roman" w:hAnsi="Times New Roman"/>
          <w:sz w:val="24"/>
          <w:szCs w:val="24"/>
        </w:rPr>
        <w:t xml:space="preserve">(b) Decreases with depth</w:t>
      </w:r>
    </w:p>
    <w:p>
      <w:pPr>
        <w:spacing w:after="40"/>
        <w:ind w:left="360"/>
      </w:pPr>
      <w:r>
        <w:rPr>
          <w:rFonts w:ascii="Times New Roman" w:hAnsi="Times New Roman"/>
          <w:sz w:val="24"/>
          <w:szCs w:val="24"/>
        </w:rPr>
        <w:t xml:space="preserve">(c) Acts only downward</w:t>
      </w:r>
    </w:p>
    <w:p>
      <w:pPr>
        <w:spacing w:after="40"/>
        <w:ind w:left="360"/>
      </w:pPr>
      <w:r>
        <w:rPr>
          <w:rFonts w:ascii="Times New Roman" w:hAnsi="Times New Roman"/>
          <w:sz w:val="24"/>
          <w:szCs w:val="24"/>
        </w:rPr>
        <w:t xml:space="preserve">(d) Is the same at all depths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Increases with depth and acts in all directions</w:t>
      </w:r>
    </w:p>
    <w:p>
      <w:pPr>
        <w:spacing w:after="40"/>
        <w:ind w:left="360"/>
      </w:pPr>
      <w:r>
        <w:rPr>
          <w:rFonts w:ascii="Times New Roman" w:hAnsi="Times New Roman"/>
          <w:sz w:val="24"/>
          <w:szCs w:val="24"/>
        </w:rPr>
        <w:t xml:space="preserve">🧠 Concept: Liquid pressure grows with depth and acts perpendicularly on all surfaces - this is why dam walls are thicker at the bottom and divers feel ear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Decreases with depth: Pressure rises with depth (P = h rho g).</w:t>
      </w:r>
    </w:p>
    <w:p>
      <w:pPr>
        <w:spacing w:after="40"/>
        <w:ind w:left="360"/>
      </w:pPr>
      <w:r>
        <w:rPr>
          <w:rFonts w:ascii="Times New Roman" w:hAnsi="Times New Roman"/>
          <w:sz w:val="24"/>
          <w:szCs w:val="24"/>
        </w:rPr>
        <w:t xml:space="preserve">C — Acts only downward: Fluid pressure acts equally in all directions.</w:t>
      </w:r>
    </w:p>
    <w:p>
      <w:pPr>
        <w:spacing w:after="40"/>
        <w:ind w:left="360"/>
      </w:pPr>
      <w:r>
        <w:rPr>
          <w:rFonts w:ascii="Times New Roman" w:hAnsi="Times New Roman"/>
          <w:sz w:val="24"/>
          <w:szCs w:val="24"/>
        </w:rPr>
        <w:t xml:space="preserve">D — Is the same at all depths: Only true at one horizontal level.</w:t>
      </w:r>
    </w:p>
    <w:p>
      <w:pPr>
        <w:spacing w:after="40"/>
        <w:ind w:left="360"/>
      </w:pPr>
      <w:r>
        <w:rPr>
          <w:rFonts w:ascii="Times New Roman" w:hAnsi="Times New Roman"/>
          <w:sz w:val="24"/>
          <w:szCs w:val="24"/>
        </w:rPr>
        <w:t xml:space="preserve">⚠️ Exam Trap: Thinking pressure acts only downward.</w:t>
      </w:r>
    </w:p>
    <w:p>
      <w:pPr>
        <w:spacing w:after="40"/>
        <w:ind w:left="360"/>
      </w:pPr>
      <w:r>
        <w:rPr>
          <w:rFonts w:ascii="Times New Roman" w:hAnsi="Times New Roman"/>
          <w:sz w:val="24"/>
          <w:szCs w:val="24"/>
        </w:rPr>
        <w:t xml:space="preserve">💎 PNC Pearl: P = h x rho x g; dams are thicker at the base.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Work done is calculated as: </w:t>
      </w:r>
    </w:p>
    <w:p>
      <w:pPr>
        <w:spacing w:after="40"/>
        <w:ind w:left="360"/>
      </w:pPr>
      <w:r>
        <w:rPr>
          <w:rFonts w:ascii="Times New Roman" w:hAnsi="Times New Roman"/>
          <w:sz w:val="24"/>
          <w:szCs w:val="24"/>
        </w:rPr>
        <w:t xml:space="preserve">(a) Mass times acceleration</w:t>
      </w:r>
    </w:p>
    <w:p>
      <w:pPr>
        <w:spacing w:after="40"/>
        <w:ind w:left="360"/>
      </w:pPr>
      <w:r>
        <w:rPr>
          <w:rFonts w:ascii="Times New Roman" w:hAnsi="Times New Roman"/>
          <w:sz w:val="24"/>
          <w:szCs w:val="24"/>
        </w:rPr>
        <w:t xml:space="preserve">(b) Force multiplied by displacement in the direction of the force</w:t>
      </w:r>
    </w:p>
    <w:p>
      <w:pPr>
        <w:spacing w:after="40"/>
        <w:ind w:left="360"/>
      </w:pPr>
      <w:r>
        <w:rPr>
          <w:rFonts w:ascii="Times New Roman" w:hAnsi="Times New Roman"/>
          <w:sz w:val="24"/>
          <w:szCs w:val="24"/>
        </w:rPr>
        <w:t xml:space="preserve">(c) Power times distance</w:t>
      </w:r>
    </w:p>
    <w:p>
      <w:pPr>
        <w:spacing w:after="40"/>
        <w:ind w:left="360"/>
      </w:pPr>
      <w:r>
        <w:rPr>
          <w:rFonts w:ascii="Times New Roman" w:hAnsi="Times New Roman"/>
          <w:sz w:val="24"/>
          <w:szCs w:val="24"/>
        </w:rPr>
        <w:t xml:space="preserve">(d) Force divided by distance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Force multiplied by displacement in the direction of the force</w:t>
      </w:r>
    </w:p>
    <w:p>
      <w:pPr>
        <w:spacing w:after="40"/>
        <w:ind w:left="360"/>
      </w:pPr>
      <w:r>
        <w:rPr>
          <w:rFonts w:ascii="Times New Roman" w:hAnsi="Times New Roman"/>
          <w:sz w:val="24"/>
          <w:szCs w:val="24"/>
        </w:rPr>
        <w:t xml:space="preserve">🧠 Concept: Work (joules) = force x displacement along the force; holding a weight still does no mechanical work, while pushing a box does.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Mass times acceleration: That is force (F = ma).</w:t>
      </w:r>
    </w:p>
    <w:p>
      <w:pPr>
        <w:spacing w:after="40"/>
        <w:ind w:left="360"/>
      </w:pPr>
      <w:r>
        <w:rPr>
          <w:rFonts w:ascii="Times New Roman" w:hAnsi="Times New Roman"/>
          <w:sz w:val="24"/>
          <w:szCs w:val="24"/>
        </w:rPr>
        <w:t xml:space="preserve">C — Power times distance: Power x time = work, not power x distance.</w:t>
      </w:r>
    </w:p>
    <w:p>
      <w:pPr>
        <w:spacing w:after="40"/>
        <w:ind w:left="360"/>
      </w:pPr>
      <w:r>
        <w:rPr>
          <w:rFonts w:ascii="Times New Roman" w:hAnsi="Times New Roman"/>
          <w:sz w:val="24"/>
          <w:szCs w:val="24"/>
        </w:rPr>
        <w:t xml:space="preserve">D — Force divided by distance: No such quantity is used for work.</w:t>
      </w:r>
    </w:p>
    <w:p>
      <w:pPr>
        <w:spacing w:after="40"/>
        <w:ind w:left="360"/>
      </w:pPr>
      <w:r>
        <w:rPr>
          <w:rFonts w:ascii="Times New Roman" w:hAnsi="Times New Roman"/>
          <w:sz w:val="24"/>
          <w:szCs w:val="24"/>
        </w:rPr>
        <w:t xml:space="preserve">⚠️ Exam Trap: Forgetting that displacement must be along the force.</w:t>
      </w:r>
    </w:p>
    <w:p>
      <w:pPr>
        <w:spacing w:after="40"/>
        <w:ind w:left="360"/>
      </w:pPr>
      <w:r>
        <w:rPr>
          <w:rFonts w:ascii="Times New Roman" w:hAnsi="Times New Roman"/>
          <w:sz w:val="24"/>
          <w:szCs w:val="24"/>
        </w:rPr>
        <w:t xml:space="preserve">💎 PNC Pearl: W = F s cos theta; unit joule.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law of conservation of energy states that energy: </w:t>
      </w:r>
    </w:p>
    <w:p>
      <w:pPr>
        <w:spacing w:after="40"/>
        <w:ind w:left="360"/>
      </w:pPr>
      <w:r>
        <w:rPr>
          <w:rFonts w:ascii="Times New Roman" w:hAnsi="Times New Roman"/>
          <w:sz w:val="24"/>
          <w:szCs w:val="24"/>
        </w:rPr>
        <w:t xml:space="preserve">(a) Exists only as heat</w:t>
      </w:r>
    </w:p>
    <w:p>
      <w:pPr>
        <w:spacing w:after="40"/>
        <w:ind w:left="360"/>
      </w:pPr>
      <w:r>
        <w:rPr>
          <w:rFonts w:ascii="Times New Roman" w:hAnsi="Times New Roman"/>
          <w:sz w:val="24"/>
          <w:szCs w:val="24"/>
        </w:rPr>
        <w:t xml:space="preserve">(b) Is always lost completely</w:t>
      </w:r>
    </w:p>
    <w:p>
      <w:pPr>
        <w:spacing w:after="40"/>
        <w:ind w:left="360"/>
      </w:pPr>
      <w:r>
        <w:rPr>
          <w:rFonts w:ascii="Times New Roman" w:hAnsi="Times New Roman"/>
          <w:sz w:val="24"/>
          <w:szCs w:val="24"/>
        </w:rPr>
        <w:t xml:space="preserve">(c) Can be created easily</w:t>
      </w:r>
    </w:p>
    <w:p>
      <w:pPr>
        <w:spacing w:after="40"/>
        <w:ind w:left="360"/>
      </w:pPr>
      <w:r>
        <w:rPr>
          <w:rFonts w:ascii="Times New Roman" w:hAnsi="Times New Roman"/>
          <w:sz w:val="24"/>
          <w:szCs w:val="24"/>
        </w:rPr>
        <w:t xml:space="preserve">(d) Cannot be created or destroyed, only transformed from one form to another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Cannot be created or destroyed, only transformed from one form to another</w:t>
      </w:r>
    </w:p>
    <w:p>
      <w:pPr>
        <w:spacing w:after="40"/>
        <w:ind w:left="360"/>
      </w:pPr>
      <w:r>
        <w:rPr>
          <w:rFonts w:ascii="Times New Roman" w:hAnsi="Times New Roman"/>
          <w:sz w:val="24"/>
          <w:szCs w:val="24"/>
        </w:rPr>
        <w:t xml:space="preserve">🧠 Concept: Total energy stays constant - a falling ball's potential energy becomes kinetic energy, and friction turns some into heat; the total remains conserved.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Exists only as heat: Energy has many forms - kinetic, potential, chemical, electrical.</w:t>
      </w:r>
    </w:p>
    <w:p>
      <w:pPr>
        <w:spacing w:after="40"/>
        <w:ind w:left="360"/>
      </w:pPr>
      <w:r>
        <w:rPr>
          <w:rFonts w:ascii="Times New Roman" w:hAnsi="Times New Roman"/>
          <w:sz w:val="24"/>
          <w:szCs w:val="24"/>
        </w:rPr>
        <w:t xml:space="preserve">B — Is always lost completely: Energy is converted, e.g. to heat, not destroyed.</w:t>
      </w:r>
    </w:p>
    <w:p>
      <w:pPr>
        <w:spacing w:after="40"/>
        <w:ind w:left="360"/>
      </w:pPr>
      <w:r>
        <w:rPr>
          <w:rFonts w:ascii="Times New Roman" w:hAnsi="Times New Roman"/>
          <w:sz w:val="24"/>
          <w:szCs w:val="24"/>
        </w:rPr>
        <w:t xml:space="preserve">C — Can be created easily: Energy cannot be created.</w:t>
      </w:r>
    </w:p>
    <w:p>
      <w:pPr>
        <w:spacing w:after="40"/>
        <w:ind w:left="360"/>
      </w:pPr>
      <w:r>
        <w:rPr>
          <w:rFonts w:ascii="Times New Roman" w:hAnsi="Times New Roman"/>
          <w:sz w:val="24"/>
          <w:szCs w:val="24"/>
        </w:rPr>
        <w:t xml:space="preserve">⚠️ Exam Trap: Saying energy is 'lost' when it becomes heat.</w:t>
      </w:r>
    </w:p>
    <w:p>
      <w:pPr>
        <w:spacing w:after="40"/>
        <w:ind w:left="360"/>
      </w:pPr>
      <w:r>
        <w:rPr>
          <w:rFonts w:ascii="Times New Roman" w:hAnsi="Times New Roman"/>
          <w:sz w:val="24"/>
          <w:szCs w:val="24"/>
        </w:rPr>
        <w:t xml:space="preserve">💎 PNC Pearl: Total energy of an isolated system is constant.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United Nations was established in: </w:t>
      </w:r>
    </w:p>
    <w:p>
      <w:pPr>
        <w:spacing w:after="40"/>
        <w:ind w:left="360"/>
      </w:pPr>
      <w:r>
        <w:rPr>
          <w:rFonts w:ascii="Times New Roman" w:hAnsi="Times New Roman"/>
          <w:sz w:val="24"/>
          <w:szCs w:val="24"/>
        </w:rPr>
        <w:t xml:space="preserve">(a) 1945 (24 October), with its headquarters in New York</w:t>
      </w:r>
    </w:p>
    <w:p>
      <w:pPr>
        <w:spacing w:after="40"/>
        <w:ind w:left="360"/>
      </w:pPr>
      <w:r>
        <w:rPr>
          <w:rFonts w:ascii="Times New Roman" w:hAnsi="Times New Roman"/>
          <w:sz w:val="24"/>
          <w:szCs w:val="24"/>
        </w:rPr>
        <w:t xml:space="preserve">(b) 1939</w:t>
      </w:r>
    </w:p>
    <w:p>
      <w:pPr>
        <w:spacing w:after="40"/>
        <w:ind w:left="360"/>
      </w:pPr>
      <w:r>
        <w:rPr>
          <w:rFonts w:ascii="Times New Roman" w:hAnsi="Times New Roman"/>
          <w:sz w:val="24"/>
          <w:szCs w:val="24"/>
        </w:rPr>
        <w:t xml:space="preserve">(c) 1955</w:t>
      </w:r>
    </w:p>
    <w:p>
      <w:pPr>
        <w:spacing w:after="40"/>
        <w:ind w:left="360"/>
      </w:pPr>
      <w:r>
        <w:rPr>
          <w:rFonts w:ascii="Times New Roman" w:hAnsi="Times New Roman"/>
          <w:sz w:val="24"/>
          <w:szCs w:val="24"/>
        </w:rPr>
        <w:t xml:space="preserve">(d) 1919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1945 (24 October), with its headquarters in New York</w:t>
      </w:r>
    </w:p>
    <w:p>
      <w:pPr>
        <w:spacing w:after="40"/>
        <w:ind w:left="360"/>
      </w:pPr>
      <w:r>
        <w:rPr>
          <w:rFonts w:ascii="Times New Roman" w:hAnsi="Times New Roman"/>
          <w:sz w:val="24"/>
          <w:szCs w:val="24"/>
        </w:rPr>
        <w:t xml:space="preserve">🧠 Concept: The UN Charter came into force on 24 October 1945 after the Second World War, with 51 founding members; UN Day is celebrated on 24 October.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1939: 1939 is the start of World War II.</w:t>
      </w:r>
    </w:p>
    <w:p>
      <w:pPr>
        <w:spacing w:after="40"/>
        <w:ind w:left="360"/>
      </w:pPr>
      <w:r>
        <w:rPr>
          <w:rFonts w:ascii="Times New Roman" w:hAnsi="Times New Roman"/>
          <w:sz w:val="24"/>
          <w:szCs w:val="24"/>
        </w:rPr>
        <w:t xml:space="preserve">C — 1955: 1955 is the Bandung Conference year.</w:t>
      </w:r>
    </w:p>
    <w:p>
      <w:pPr>
        <w:spacing w:after="40"/>
        <w:ind w:left="360"/>
      </w:pPr>
      <w:r>
        <w:rPr>
          <w:rFonts w:ascii="Times New Roman" w:hAnsi="Times New Roman"/>
          <w:sz w:val="24"/>
          <w:szCs w:val="24"/>
        </w:rPr>
        <w:t xml:space="preserve">D — 1919: 1919 is when the League of Nations and ILO were founded.</w:t>
      </w:r>
    </w:p>
    <w:p>
      <w:pPr>
        <w:spacing w:after="40"/>
        <w:ind w:left="360"/>
      </w:pPr>
      <w:r>
        <w:rPr>
          <w:rFonts w:ascii="Times New Roman" w:hAnsi="Times New Roman"/>
          <w:sz w:val="24"/>
          <w:szCs w:val="24"/>
        </w:rPr>
        <w:t xml:space="preserve">⚠️ Exam Trap: Confusing the UN with the League of Nations.</w:t>
      </w:r>
    </w:p>
    <w:p>
      <w:pPr>
        <w:spacing w:after="40"/>
        <w:ind w:left="360"/>
      </w:pPr>
      <w:r>
        <w:rPr>
          <w:rFonts w:ascii="Times New Roman" w:hAnsi="Times New Roman"/>
          <w:sz w:val="24"/>
          <w:szCs w:val="24"/>
        </w:rPr>
        <w:t xml:space="preserve">💎 PNC Pearl: UN Day 24 October 1945; HQ New York; 193 members.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five permanent members of the UN Security Council are: </w:t>
      </w:r>
    </w:p>
    <w:p>
      <w:pPr>
        <w:spacing w:after="40"/>
        <w:ind w:left="360"/>
      </w:pPr>
      <w:r>
        <w:rPr>
          <w:rFonts w:ascii="Times New Roman" w:hAnsi="Times New Roman"/>
          <w:sz w:val="24"/>
          <w:szCs w:val="24"/>
        </w:rPr>
        <w:t xml:space="preserve">(a) USA, India, Brazil, Nigeria, and Australia</w:t>
      </w:r>
    </w:p>
    <w:p>
      <w:pPr>
        <w:spacing w:after="40"/>
        <w:ind w:left="360"/>
      </w:pPr>
      <w:r>
        <w:rPr>
          <w:rFonts w:ascii="Times New Roman" w:hAnsi="Times New Roman"/>
          <w:sz w:val="24"/>
          <w:szCs w:val="24"/>
        </w:rPr>
        <w:t xml:space="preserve">(b) India, Japan, Germany, Brazil, and South Africa</w:t>
      </w:r>
    </w:p>
    <w:p>
      <w:pPr>
        <w:spacing w:after="40"/>
        <w:ind w:left="360"/>
      </w:pPr>
      <w:r>
        <w:rPr>
          <w:rFonts w:ascii="Times New Roman" w:hAnsi="Times New Roman"/>
          <w:sz w:val="24"/>
          <w:szCs w:val="24"/>
        </w:rPr>
        <w:t xml:space="preserve">(c) USA, UK, France, Russia, and China</w:t>
      </w:r>
    </w:p>
    <w:p>
      <w:pPr>
        <w:spacing w:after="40"/>
        <w:ind w:left="360"/>
      </w:pPr>
      <w:r>
        <w:rPr>
          <w:rFonts w:ascii="Times New Roman" w:hAnsi="Times New Roman"/>
          <w:sz w:val="24"/>
          <w:szCs w:val="24"/>
        </w:rPr>
        <w:t xml:space="preserve">(d) Canada, Italy, Spain, Mexico, and Egypt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USA, UK, France, Russia, and China</w:t>
      </w:r>
    </w:p>
    <w:p>
      <w:pPr>
        <w:spacing w:after="40"/>
        <w:ind w:left="360"/>
      </w:pPr>
      <w:r>
        <w:rPr>
          <w:rFonts w:ascii="Times New Roman" w:hAnsi="Times New Roman"/>
          <w:sz w:val="24"/>
          <w:szCs w:val="24"/>
        </w:rPr>
        <w:t xml:space="preserve">🧠 Concept: The P5 - victors of World War II - hold veto power on the Security Council; the other 10 non-permanent members are elected for two-year terms.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USA, India, Brazil, Nigeria, and Australia: Only the USA is permanent here.</w:t>
      </w:r>
    </w:p>
    <w:p>
      <w:pPr>
        <w:spacing w:after="40"/>
        <w:ind w:left="360"/>
      </w:pPr>
      <w:r>
        <w:rPr>
          <w:rFonts w:ascii="Times New Roman" w:hAnsi="Times New Roman"/>
          <w:sz w:val="24"/>
          <w:szCs w:val="24"/>
        </w:rPr>
        <w:t xml:space="preserve">B — India, Japan, Germany, Brazil, and South Africa: These are aspirants (G4 largely) for permanent seats.</w:t>
      </w:r>
    </w:p>
    <w:p>
      <w:pPr>
        <w:spacing w:after="40"/>
        <w:ind w:left="360"/>
      </w:pPr>
      <w:r>
        <w:rPr>
          <w:rFonts w:ascii="Times New Roman" w:hAnsi="Times New Roman"/>
          <w:sz w:val="24"/>
          <w:szCs w:val="24"/>
        </w:rPr>
        <w:t xml:space="preserve">D — Canada, Italy, Spain, Mexico, and Egypt: None are permanent members.</w:t>
      </w:r>
    </w:p>
    <w:p>
      <w:pPr>
        <w:spacing w:after="40"/>
        <w:ind w:left="360"/>
      </w:pPr>
      <w:r>
        <w:rPr>
          <w:rFonts w:ascii="Times New Roman" w:hAnsi="Times New Roman"/>
          <w:sz w:val="24"/>
          <w:szCs w:val="24"/>
        </w:rPr>
        <w:t xml:space="preserve">⚠️ Exam Trap: Adding India, which is not a permanent member.</w:t>
      </w:r>
    </w:p>
    <w:p>
      <w:pPr>
        <w:spacing w:after="40"/>
        <w:ind w:left="360"/>
      </w:pPr>
      <w:r>
        <w:rPr>
          <w:rFonts w:ascii="Times New Roman" w:hAnsi="Times New Roman"/>
          <w:sz w:val="24"/>
          <w:szCs w:val="24"/>
        </w:rPr>
        <w:t xml:space="preserve">💎 PNC Pearl: P5 = US, UK, France, Russia, China - each has veto.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UNICEF, the UN children's fund, has its headquarters in: </w:t>
      </w:r>
    </w:p>
    <w:p>
      <w:pPr>
        <w:spacing w:after="40"/>
        <w:ind w:left="360"/>
      </w:pPr>
      <w:r>
        <w:rPr>
          <w:rFonts w:ascii="Times New Roman" w:hAnsi="Times New Roman"/>
          <w:sz w:val="24"/>
          <w:szCs w:val="24"/>
        </w:rPr>
        <w:t xml:space="preserve">(a) New York</w:t>
      </w:r>
    </w:p>
    <w:p>
      <w:pPr>
        <w:spacing w:after="40"/>
        <w:ind w:left="360"/>
      </w:pPr>
      <w:r>
        <w:rPr>
          <w:rFonts w:ascii="Times New Roman" w:hAnsi="Times New Roman"/>
          <w:sz w:val="24"/>
          <w:szCs w:val="24"/>
        </w:rPr>
        <w:t xml:space="preserve">(b) Paris</w:t>
      </w:r>
    </w:p>
    <w:p>
      <w:pPr>
        <w:spacing w:after="40"/>
        <w:ind w:left="360"/>
      </w:pPr>
      <w:r>
        <w:rPr>
          <w:rFonts w:ascii="Times New Roman" w:hAnsi="Times New Roman"/>
          <w:sz w:val="24"/>
          <w:szCs w:val="24"/>
        </w:rPr>
        <w:t xml:space="preserve">(c) Rome</w:t>
      </w:r>
    </w:p>
    <w:p>
      <w:pPr>
        <w:spacing w:after="40"/>
        <w:ind w:left="360"/>
      </w:pPr>
      <w:r>
        <w:rPr>
          <w:rFonts w:ascii="Times New Roman" w:hAnsi="Times New Roman"/>
          <w:sz w:val="24"/>
          <w:szCs w:val="24"/>
        </w:rPr>
        <w:t xml:space="preserve">(d) Geneva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New York</w:t>
      </w:r>
    </w:p>
    <w:p>
      <w:pPr>
        <w:spacing w:after="40"/>
        <w:ind w:left="360"/>
      </w:pPr>
      <w:r>
        <w:rPr>
          <w:rFonts w:ascii="Times New Roman" w:hAnsi="Times New Roman"/>
          <w:sz w:val="24"/>
          <w:szCs w:val="24"/>
        </w:rPr>
        <w:t xml:space="preserve">🧠 Concept: UNICEF (1946) - headquartered in New York - protects children's survival, education, and rights; it has country offices worldwide including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Paris: Paris hosts UNESCO.</w:t>
      </w:r>
    </w:p>
    <w:p>
      <w:pPr>
        <w:spacing w:after="40"/>
        <w:ind w:left="360"/>
      </w:pPr>
      <w:r>
        <w:rPr>
          <w:rFonts w:ascii="Times New Roman" w:hAnsi="Times New Roman"/>
          <w:sz w:val="24"/>
          <w:szCs w:val="24"/>
        </w:rPr>
        <w:t xml:space="preserve">C — Rome: Rome hosts FAO, IFAD and WFP.</w:t>
      </w:r>
    </w:p>
    <w:p>
      <w:pPr>
        <w:spacing w:after="40"/>
        <w:ind w:left="360"/>
      </w:pPr>
      <w:r>
        <w:rPr>
          <w:rFonts w:ascii="Times New Roman" w:hAnsi="Times New Roman"/>
          <w:sz w:val="24"/>
          <w:szCs w:val="24"/>
        </w:rPr>
        <w:t xml:space="preserve">D — Geneva: Geneva hosts WHO, ILO and the Red Cross.</w:t>
      </w:r>
    </w:p>
    <w:p>
      <w:pPr>
        <w:spacing w:after="40"/>
        <w:ind w:left="360"/>
      </w:pPr>
      <w:r>
        <w:rPr>
          <w:rFonts w:ascii="Times New Roman" w:hAnsi="Times New Roman"/>
          <w:sz w:val="24"/>
          <w:szCs w:val="24"/>
        </w:rPr>
        <w:t xml:space="preserve">⚠️ Exam Trap: Assuming UNICEF is in Geneva like WHO.</w:t>
      </w:r>
    </w:p>
    <w:p>
      <w:pPr>
        <w:spacing w:after="40"/>
        <w:ind w:left="360"/>
      </w:pPr>
      <w:r>
        <w:rPr>
          <w:rFonts w:ascii="Times New Roman" w:hAnsi="Times New Roman"/>
          <w:sz w:val="24"/>
          <w:szCs w:val="24"/>
        </w:rPr>
        <w:t xml:space="preserve">💎 PNC Pearl: UNICEF 1946, New York; WHO Geneva; UNESCO Paris; FAO 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UNESCO, which works for education, science, and culture, is headquartered in: </w:t>
      </w:r>
    </w:p>
    <w:p>
      <w:pPr>
        <w:spacing w:after="40"/>
        <w:ind w:left="360"/>
      </w:pPr>
      <w:r>
        <w:rPr>
          <w:rFonts w:ascii="Times New Roman" w:hAnsi="Times New Roman"/>
          <w:sz w:val="24"/>
          <w:szCs w:val="24"/>
        </w:rPr>
        <w:t xml:space="preserve">(a) New York</w:t>
      </w:r>
    </w:p>
    <w:p>
      <w:pPr>
        <w:spacing w:after="40"/>
        <w:ind w:left="360"/>
      </w:pPr>
      <w:r>
        <w:rPr>
          <w:rFonts w:ascii="Times New Roman" w:hAnsi="Times New Roman"/>
          <w:sz w:val="24"/>
          <w:szCs w:val="24"/>
        </w:rPr>
        <w:t xml:space="preserve">(b) Vienna</w:t>
      </w:r>
    </w:p>
    <w:p>
      <w:pPr>
        <w:spacing w:after="40"/>
        <w:ind w:left="360"/>
      </w:pPr>
      <w:r>
        <w:rPr>
          <w:rFonts w:ascii="Times New Roman" w:hAnsi="Times New Roman"/>
          <w:sz w:val="24"/>
          <w:szCs w:val="24"/>
        </w:rPr>
        <w:t xml:space="preserve">(c) London</w:t>
      </w:r>
    </w:p>
    <w:p>
      <w:pPr>
        <w:spacing w:after="40"/>
        <w:ind w:left="360"/>
      </w:pPr>
      <w:r>
        <w:rPr>
          <w:rFonts w:ascii="Times New Roman" w:hAnsi="Times New Roman"/>
          <w:sz w:val="24"/>
          <w:szCs w:val="24"/>
        </w:rPr>
        <w:t xml:space="preserve">(d) Paris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Paris</w:t>
      </w:r>
    </w:p>
    <w:p>
      <w:pPr>
        <w:spacing w:after="40"/>
        <w:ind w:left="360"/>
      </w:pPr>
      <w:r>
        <w:rPr>
          <w:rFonts w:ascii="Times New Roman" w:hAnsi="Times New Roman"/>
          <w:sz w:val="24"/>
          <w:szCs w:val="24"/>
        </w:rPr>
        <w:t xml:space="preserve">🧠 Concept: UNESCO (1945) is based in Paris - it designates World Heritage sites (like the Taj Mahal) and promotes literacy and scientific cooperation.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 York: New York hosts the UN HQ and UNICEF.</w:t>
      </w:r>
    </w:p>
    <w:p>
      <w:pPr>
        <w:spacing w:after="40"/>
        <w:ind w:left="360"/>
      </w:pPr>
      <w:r>
        <w:rPr>
          <w:rFonts w:ascii="Times New Roman" w:hAnsi="Times New Roman"/>
          <w:sz w:val="24"/>
          <w:szCs w:val="24"/>
        </w:rPr>
        <w:t xml:space="preserve">B — Vienna: Vienna hosts the IAEA and UNIDO.</w:t>
      </w:r>
    </w:p>
    <w:p>
      <w:pPr>
        <w:spacing w:after="40"/>
        <w:ind w:left="360"/>
      </w:pPr>
      <w:r>
        <w:rPr>
          <w:rFonts w:ascii="Times New Roman" w:hAnsi="Times New Roman"/>
          <w:sz w:val="24"/>
          <w:szCs w:val="24"/>
        </w:rPr>
        <w:t xml:space="preserve">C — London: London hosts the IMO (maritime).</w:t>
      </w:r>
    </w:p>
    <w:p>
      <w:pPr>
        <w:spacing w:after="40"/>
        <w:ind w:left="360"/>
      </w:pPr>
      <w:r>
        <w:rPr>
          <w:rFonts w:ascii="Times New Roman" w:hAnsi="Times New Roman"/>
          <w:sz w:val="24"/>
          <w:szCs w:val="24"/>
        </w:rPr>
        <w:t xml:space="preserve">⚠️ Exam Trap: Placing UNESCO in Geneva or New York.</w:t>
      </w:r>
    </w:p>
    <w:p>
      <w:pPr>
        <w:spacing w:after="40"/>
        <w:ind w:left="360"/>
      </w:pPr>
      <w:r>
        <w:rPr>
          <w:rFonts w:ascii="Times New Roman" w:hAnsi="Times New Roman"/>
          <w:sz w:val="24"/>
          <w:szCs w:val="24"/>
        </w:rPr>
        <w:t xml:space="preserve">💎 PNC Pearl: UNESCO - Paris; World Heritage Sites list.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FAO, the UN agency for food and agriculture, is headquartered in: </w:t>
      </w:r>
    </w:p>
    <w:p>
      <w:pPr>
        <w:spacing w:after="40"/>
        <w:ind w:left="360"/>
      </w:pPr>
      <w:r>
        <w:rPr>
          <w:rFonts w:ascii="Times New Roman" w:hAnsi="Times New Roman"/>
          <w:sz w:val="24"/>
          <w:szCs w:val="24"/>
        </w:rPr>
        <w:t xml:space="preserve">(a) Geneva</w:t>
      </w:r>
    </w:p>
    <w:p>
      <w:pPr>
        <w:spacing w:after="40"/>
        <w:ind w:left="360"/>
      </w:pPr>
      <w:r>
        <w:rPr>
          <w:rFonts w:ascii="Times New Roman" w:hAnsi="Times New Roman"/>
          <w:sz w:val="24"/>
          <w:szCs w:val="24"/>
        </w:rPr>
        <w:t xml:space="preserve">(b) Rome</w:t>
      </w:r>
    </w:p>
    <w:p>
      <w:pPr>
        <w:spacing w:after="40"/>
        <w:ind w:left="360"/>
      </w:pPr>
      <w:r>
        <w:rPr>
          <w:rFonts w:ascii="Times New Roman" w:hAnsi="Times New Roman"/>
          <w:sz w:val="24"/>
          <w:szCs w:val="24"/>
        </w:rPr>
        <w:t xml:space="preserve">(c) New York</w:t>
      </w:r>
    </w:p>
    <w:p>
      <w:pPr>
        <w:spacing w:after="40"/>
        <w:ind w:left="360"/>
      </w:pPr>
      <w:r>
        <w:rPr>
          <w:rFonts w:ascii="Times New Roman" w:hAnsi="Times New Roman"/>
          <w:sz w:val="24"/>
          <w:szCs w:val="24"/>
        </w:rPr>
        <w:t xml:space="preserve">(d) Nairobi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Rome</w:t>
      </w:r>
    </w:p>
    <w:p>
      <w:pPr>
        <w:spacing w:after="40"/>
        <w:ind w:left="360"/>
      </w:pPr>
      <w:r>
        <w:rPr>
          <w:rFonts w:ascii="Times New Roman" w:hAnsi="Times New Roman"/>
          <w:sz w:val="24"/>
          <w:szCs w:val="24"/>
        </w:rPr>
        <w:t xml:space="preserve">🧠 Concept: The Food and Agriculture Organization (1945) - in Rome - works on food security, nutrition, and sustainable agriculture worldwide.</w:t>
      </w:r>
    </w:p>
    <w:p>
      <w:pPr>
        <w:spacing w:after="40"/>
        <w:ind w:left="360"/>
      </w:pPr>
      <w:r>
        <w:rPr>
          <w:rFonts w:ascii="Times New Roman" w:hAnsi="Times New Roman"/>
          <w:sz w:val="24"/>
          <w:szCs w:val="24"/>
        </w:rPr>
        <w:t xml:space="preserve">🔍 Key Clues: FAO | UN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Geneva: Geneva hosts WHO and ILO.</w:t>
      </w:r>
    </w:p>
    <w:p>
      <w:pPr>
        <w:spacing w:after="40"/>
        <w:ind w:left="360"/>
      </w:pPr>
      <w:r>
        <w:rPr>
          <w:rFonts w:ascii="Times New Roman" w:hAnsi="Times New Roman"/>
          <w:sz w:val="24"/>
          <w:szCs w:val="24"/>
        </w:rPr>
        <w:t xml:space="preserve">C — New York: New York hosts UN HQ.</w:t>
      </w:r>
    </w:p>
    <w:p>
      <w:pPr>
        <w:spacing w:after="40"/>
        <w:ind w:left="360"/>
      </w:pPr>
      <w:r>
        <w:rPr>
          <w:rFonts w:ascii="Times New Roman" w:hAnsi="Times New Roman"/>
          <w:sz w:val="24"/>
          <w:szCs w:val="24"/>
        </w:rPr>
        <w:t xml:space="preserve">D — Nairobi: Nairobi hosts UNEP and UN-Habitat.</w:t>
      </w:r>
    </w:p>
    <w:p>
      <w:pPr>
        <w:spacing w:after="40"/>
        <w:ind w:left="360"/>
      </w:pPr>
      <w:r>
        <w:rPr>
          <w:rFonts w:ascii="Times New Roman" w:hAnsi="Times New Roman"/>
          <w:sz w:val="24"/>
          <w:szCs w:val="24"/>
        </w:rPr>
        <w:t xml:space="preserve">⚠️ Exam Trap: Confusing FAO with WFP - both are in Rome.</w:t>
      </w:r>
    </w:p>
    <w:p>
      <w:pPr>
        <w:spacing w:after="40"/>
        <w:ind w:left="360"/>
      </w:pPr>
      <w:r>
        <w:rPr>
          <w:rFonts w:ascii="Times New Roman" w:hAnsi="Times New Roman"/>
          <w:sz w:val="24"/>
          <w:szCs w:val="24"/>
        </w:rPr>
        <w:t xml:space="preserve">💎 PNC Pearl: Rome trio: FAO, WFP, IFAD. World Food Day 16 October.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International Labour Organization (ILO) was founded in: </w:t>
      </w:r>
    </w:p>
    <w:p>
      <w:pPr>
        <w:spacing w:after="40"/>
        <w:ind w:left="360"/>
      </w:pPr>
      <w:r>
        <w:rPr>
          <w:rFonts w:ascii="Times New Roman" w:hAnsi="Times New Roman"/>
          <w:sz w:val="24"/>
          <w:szCs w:val="24"/>
        </w:rPr>
        <w:t xml:space="preserve">(a) 1900</w:t>
      </w:r>
    </w:p>
    <w:p>
      <w:pPr>
        <w:spacing w:after="40"/>
        <w:ind w:left="360"/>
      </w:pPr>
      <w:r>
        <w:rPr>
          <w:rFonts w:ascii="Times New Roman" w:hAnsi="Times New Roman"/>
          <w:sz w:val="24"/>
          <w:szCs w:val="24"/>
        </w:rPr>
        <w:t xml:space="preserve">(b) 1919 (as part of the League of Nations), with headquarters in Geneva</w:t>
      </w:r>
    </w:p>
    <w:p>
      <w:pPr>
        <w:spacing w:after="40"/>
        <w:ind w:left="360"/>
      </w:pPr>
      <w:r>
        <w:rPr>
          <w:rFonts w:ascii="Times New Roman" w:hAnsi="Times New Roman"/>
          <w:sz w:val="24"/>
          <w:szCs w:val="24"/>
        </w:rPr>
        <w:t xml:space="preserve">(c) 1945</w:t>
      </w:r>
    </w:p>
    <w:p>
      <w:pPr>
        <w:spacing w:after="40"/>
        <w:ind w:left="360"/>
      </w:pPr>
      <w:r>
        <w:rPr>
          <w:rFonts w:ascii="Times New Roman" w:hAnsi="Times New Roman"/>
          <w:sz w:val="24"/>
          <w:szCs w:val="24"/>
        </w:rPr>
        <w:t xml:space="preserve">(d) 1965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1919 (as part of the League of Nations), with headquarters in Geneva</w:t>
      </w:r>
    </w:p>
    <w:p>
      <w:pPr>
        <w:spacing w:after="40"/>
        <w:ind w:left="360"/>
      </w:pPr>
      <w:r>
        <w:rPr>
          <w:rFonts w:ascii="Times New Roman" w:hAnsi="Times New Roman"/>
          <w:sz w:val="24"/>
          <w:szCs w:val="24"/>
        </w:rPr>
        <w:t xml:space="preserve">🧠 Concept: ILO - the oldest UN specialized agency - sets international labour standards (rights at work, decent work) and is based in Geneva.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1900: No UN-family agency dates from 1900.</w:t>
      </w:r>
    </w:p>
    <w:p>
      <w:pPr>
        <w:spacing w:after="40"/>
        <w:ind w:left="360"/>
      </w:pPr>
      <w:r>
        <w:rPr>
          <w:rFonts w:ascii="Times New Roman" w:hAnsi="Times New Roman"/>
          <w:sz w:val="24"/>
          <w:szCs w:val="24"/>
        </w:rPr>
        <w:t xml:space="preserve">C — 1945: 1945 is the UN's founding year.</w:t>
      </w:r>
    </w:p>
    <w:p>
      <w:pPr>
        <w:spacing w:after="40"/>
        <w:ind w:left="360"/>
      </w:pPr>
      <w:r>
        <w:rPr>
          <w:rFonts w:ascii="Times New Roman" w:hAnsi="Times New Roman"/>
          <w:sz w:val="24"/>
          <w:szCs w:val="24"/>
        </w:rPr>
        <w:t xml:space="preserve">D — 1965: ILO had already existed for decades by 1965.</w:t>
      </w:r>
    </w:p>
    <w:p>
      <w:pPr>
        <w:spacing w:after="40"/>
        <w:ind w:left="360"/>
      </w:pPr>
      <w:r>
        <w:rPr>
          <w:rFonts w:ascii="Times New Roman" w:hAnsi="Times New Roman"/>
          <w:sz w:val="24"/>
          <w:szCs w:val="24"/>
        </w:rPr>
        <w:t xml:space="preserve">⚠️ Exam Trap: Assuming ILO came with the UN in 1945.</w:t>
      </w:r>
    </w:p>
    <w:p>
      <w:pPr>
        <w:spacing w:after="40"/>
        <w:ind w:left="360"/>
      </w:pPr>
      <w:r>
        <w:rPr>
          <w:rFonts w:ascii="Times New Roman" w:hAnsi="Times New Roman"/>
          <w:sz w:val="24"/>
          <w:szCs w:val="24"/>
        </w:rPr>
        <w:t xml:space="preserve">💎 PNC Pearl: ILO 1919 (oldest UN agency), Geneva, Nobel Peace Prize 1969.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SAARC, the South Asian Association for Regional Cooperation, was founded in 1985 with its secretariat in: </w:t>
      </w:r>
    </w:p>
    <w:p>
      <w:pPr>
        <w:spacing w:after="40"/>
        <w:ind w:left="360"/>
      </w:pPr>
      <w:r>
        <w:rPr>
          <w:rFonts w:ascii="Times New Roman" w:hAnsi="Times New Roman"/>
          <w:sz w:val="24"/>
          <w:szCs w:val="24"/>
        </w:rPr>
        <w:t xml:space="preserve">(a) Dhaka</w:t>
      </w:r>
    </w:p>
    <w:p>
      <w:pPr>
        <w:spacing w:after="40"/>
        <w:ind w:left="360"/>
      </w:pPr>
      <w:r>
        <w:rPr>
          <w:rFonts w:ascii="Times New Roman" w:hAnsi="Times New Roman"/>
          <w:sz w:val="24"/>
          <w:szCs w:val="24"/>
        </w:rPr>
        <w:t xml:space="preserve">(b) Colombo</w:t>
      </w:r>
    </w:p>
    <w:p>
      <w:pPr>
        <w:spacing w:after="40"/>
        <w:ind w:left="360"/>
      </w:pPr>
      <w:r>
        <w:rPr>
          <w:rFonts w:ascii="Times New Roman" w:hAnsi="Times New Roman"/>
          <w:sz w:val="24"/>
          <w:szCs w:val="24"/>
        </w:rPr>
        <w:t xml:space="preserve">(c) Kathmandu</w:t>
      </w:r>
    </w:p>
    <w:p>
      <w:pPr>
        <w:spacing w:after="40"/>
        <w:ind w:left="360"/>
      </w:pPr>
      <w:r>
        <w:rPr>
          <w:rFonts w:ascii="Times New Roman" w:hAnsi="Times New Roman"/>
          <w:sz w:val="24"/>
          <w:szCs w:val="24"/>
        </w:rPr>
        <w:t xml:space="preserve">(d) New Delhi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Kathmandu</w:t>
      </w:r>
    </w:p>
    <w:p>
      <w:pPr>
        <w:spacing w:after="40"/>
        <w:ind w:left="360"/>
      </w:pPr>
      <w:r>
        <w:rPr>
          <w:rFonts w:ascii="Times New Roman" w:hAnsi="Times New Roman"/>
          <w:sz w:val="24"/>
          <w:szCs w:val="24"/>
        </w:rPr>
        <w:t xml:space="preserve">🧠 Concept: SAARC - Bangladesh, Bhutan, India, Maldives, Nepal, Pakistan, Sri Lanka (and Afghanistan) - is headquartered in Kathmandu, Nepal.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Dhaka: SAARC was founded at Dhaka in 1985, but the secretariat is in Kathmandu.</w:t>
      </w:r>
    </w:p>
    <w:p>
      <w:pPr>
        <w:spacing w:after="40"/>
        <w:ind w:left="360"/>
      </w:pPr>
      <w:r>
        <w:rPr>
          <w:rFonts w:ascii="Times New Roman" w:hAnsi="Times New Roman"/>
          <w:sz w:val="24"/>
          <w:szCs w:val="24"/>
        </w:rPr>
        <w:t xml:space="preserve">B — Colombo: Colombo hosts the Colombo Plan secretariat.</w:t>
      </w:r>
    </w:p>
    <w:p>
      <w:pPr>
        <w:spacing w:after="40"/>
        <w:ind w:left="360"/>
      </w:pPr>
      <w:r>
        <w:rPr>
          <w:rFonts w:ascii="Times New Roman" w:hAnsi="Times New Roman"/>
          <w:sz w:val="24"/>
          <w:szCs w:val="24"/>
        </w:rPr>
        <w:t xml:space="preserve">D — New Delhi: New Delhi hosts the South Asian University, not the secretariat.</w:t>
      </w:r>
    </w:p>
    <w:p>
      <w:pPr>
        <w:spacing w:after="40"/>
        <w:ind w:left="360"/>
      </w:pPr>
      <w:r>
        <w:rPr>
          <w:rFonts w:ascii="Times New Roman" w:hAnsi="Times New Roman"/>
          <w:sz w:val="24"/>
          <w:szCs w:val="24"/>
        </w:rPr>
        <w:t xml:space="preserve">⚠️ Exam Trap: Mixing founding city (Dhaka) with secretariat (Kathmandu).</w:t>
      </w:r>
    </w:p>
    <w:p>
      <w:pPr>
        <w:spacing w:after="40"/>
        <w:ind w:left="360"/>
      </w:pPr>
      <w:r>
        <w:rPr>
          <w:rFonts w:ascii="Times New Roman" w:hAnsi="Times New Roman"/>
          <w:sz w:val="24"/>
          <w:szCs w:val="24"/>
        </w:rPr>
        <w:t xml:space="preserve">💎 PNC Pearl: SAARC: founded Dhaka 1985, secretariat Kathmandu 1987, 8 members.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International Court of Justice, the principal judicial organ of the United Nations, sits at:</w:t>
      </w:r>
    </w:p>
    <w:p>
      <w:pPr>
        <w:spacing w:after="40"/>
        <w:ind w:left="360"/>
      </w:pPr>
      <w:r>
        <w:rPr>
          <w:rFonts w:ascii="Times New Roman" w:hAnsi="Times New Roman"/>
          <w:sz w:val="24"/>
          <w:szCs w:val="24"/>
        </w:rPr>
        <w:t xml:space="preserve">(a) New York</w:t>
      </w:r>
    </w:p>
    <w:p>
      <w:pPr>
        <w:spacing w:after="40"/>
        <w:ind w:left="360"/>
      </w:pPr>
      <w:r>
        <w:rPr>
          <w:rFonts w:ascii="Times New Roman" w:hAnsi="Times New Roman"/>
          <w:sz w:val="24"/>
          <w:szCs w:val="24"/>
        </w:rPr>
        <w:t xml:space="preserve">(b) Geneva</w:t>
      </w:r>
    </w:p>
    <w:p>
      <w:pPr>
        <w:spacing w:after="40"/>
        <w:ind w:left="360"/>
      </w:pPr>
      <w:r>
        <w:rPr>
          <w:rFonts w:ascii="Times New Roman" w:hAnsi="Times New Roman"/>
          <w:sz w:val="24"/>
          <w:szCs w:val="24"/>
        </w:rPr>
        <w:t xml:space="preserve">(c) Vienna</w:t>
      </w:r>
    </w:p>
    <w:p>
      <w:pPr>
        <w:spacing w:after="40"/>
        <w:ind w:left="360"/>
      </w:pPr>
      <w:r>
        <w:rPr>
          <w:rFonts w:ascii="Times New Roman" w:hAnsi="Times New Roman"/>
          <w:sz w:val="24"/>
          <w:szCs w:val="24"/>
        </w:rPr>
        <w:t xml:space="preserve">(d) The Hague, Netherlands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Hague, Netherlands</w:t>
      </w:r>
    </w:p>
    <w:p>
      <w:pPr>
        <w:spacing w:after="40"/>
        <w:ind w:left="360"/>
      </w:pPr>
      <w:r>
        <w:rPr>
          <w:rFonts w:ascii="Times New Roman" w:hAnsi="Times New Roman"/>
          <w:sz w:val="24"/>
          <w:szCs w:val="24"/>
        </w:rPr>
        <w:t xml:space="preserve">🧠 Concept: The ICJ (established 1945) sits in the Peace Palace at The Hague; it is the only one of the six principal UN organs not located in New York.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 York: New York hosts the UN General Assembly.</w:t>
      </w:r>
    </w:p>
    <w:p>
      <w:pPr>
        <w:spacing w:after="40"/>
        <w:ind w:left="360"/>
      </w:pPr>
      <w:r>
        <w:rPr>
          <w:rFonts w:ascii="Times New Roman" w:hAnsi="Times New Roman"/>
          <w:sz w:val="24"/>
          <w:szCs w:val="24"/>
        </w:rPr>
        <w:t xml:space="preserve">B — Geneva: Geneva hosts WHO and the Human Rights Council.</w:t>
      </w:r>
    </w:p>
    <w:p>
      <w:pPr>
        <w:spacing w:after="40"/>
        <w:ind w:left="360"/>
      </w:pPr>
      <w:r>
        <w:rPr>
          <w:rFonts w:ascii="Times New Roman" w:hAnsi="Times New Roman"/>
          <w:sz w:val="24"/>
          <w:szCs w:val="24"/>
        </w:rPr>
        <w:t xml:space="preserve">C — Vienna: Vienna hosts the IAEA.</w:t>
      </w:r>
    </w:p>
    <w:p>
      <w:pPr>
        <w:spacing w:after="40"/>
        <w:ind w:left="360"/>
      </w:pPr>
      <w:r>
        <w:rPr>
          <w:rFonts w:ascii="Times New Roman" w:hAnsi="Times New Roman"/>
          <w:sz w:val="24"/>
          <w:szCs w:val="24"/>
        </w:rPr>
        <w:t xml:space="preserve">⚠️ Exam Trap: Choosing New York because the ICJ is a UN organ.</w:t>
      </w:r>
    </w:p>
    <w:p>
      <w:pPr>
        <w:spacing w:after="40"/>
        <w:ind w:left="360"/>
      </w:pPr>
      <w:r>
        <w:rPr>
          <w:rFonts w:ascii="Times New Roman" w:hAnsi="Times New Roman"/>
          <w:sz w:val="24"/>
          <w:szCs w:val="24"/>
        </w:rPr>
        <w:t xml:space="preserve">💎 PNC Pearl: ICJ - Peace Palace, The Hague; 15 judges, 9-year terms.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World Health Organization (WHO) was established in: </w:t>
      </w:r>
    </w:p>
    <w:p>
      <w:pPr>
        <w:spacing w:after="40"/>
        <w:ind w:left="360"/>
      </w:pPr>
      <w:r>
        <w:rPr>
          <w:rFonts w:ascii="Times New Roman" w:hAnsi="Times New Roman"/>
          <w:sz w:val="24"/>
          <w:szCs w:val="24"/>
        </w:rPr>
        <w:t xml:space="preserve">(a) 1960</w:t>
      </w:r>
    </w:p>
    <w:p>
      <w:pPr>
        <w:spacing w:after="40"/>
        <w:ind w:left="360"/>
      </w:pPr>
      <w:r>
        <w:rPr>
          <w:rFonts w:ascii="Times New Roman" w:hAnsi="Times New Roman"/>
          <w:sz w:val="24"/>
          <w:szCs w:val="24"/>
        </w:rPr>
        <w:t xml:space="preserve">(b) 1948</w:t>
      </w:r>
    </w:p>
    <w:p>
      <w:pPr>
        <w:spacing w:after="40"/>
        <w:ind w:left="360"/>
      </w:pPr>
      <w:r>
        <w:rPr>
          <w:rFonts w:ascii="Times New Roman" w:hAnsi="Times New Roman"/>
          <w:sz w:val="24"/>
          <w:szCs w:val="24"/>
        </w:rPr>
        <w:t xml:space="preserve">(c) 1914</w:t>
      </w:r>
    </w:p>
    <w:p>
      <w:pPr>
        <w:spacing w:after="40"/>
        <w:ind w:left="360"/>
      </w:pPr>
      <w:r>
        <w:rPr>
          <w:rFonts w:ascii="Times New Roman" w:hAnsi="Times New Roman"/>
          <w:sz w:val="24"/>
          <w:szCs w:val="24"/>
        </w:rPr>
        <w:t xml:space="preserve">(d) 1930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1948</w:t>
      </w:r>
    </w:p>
    <w:p>
      <w:pPr>
        <w:spacing w:after="40"/>
        <w:ind w:left="360"/>
      </w:pPr>
      <w:r>
        <w:rPr>
          <w:rFonts w:ascii="Times New Roman" w:hAnsi="Times New Roman"/>
          <w:sz w:val="24"/>
          <w:szCs w:val="24"/>
        </w:rPr>
        <w:t xml:space="preserve">🧠 Concept: WHO - the UN's health agency - came into force on 7 April 1948; World Health Day is celebrated on 7 April every year.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1960: No major UN agency founding year.</w:t>
      </w:r>
    </w:p>
    <w:p>
      <w:pPr>
        <w:spacing w:after="40"/>
        <w:ind w:left="360"/>
      </w:pPr>
      <w:r>
        <w:rPr>
          <w:rFonts w:ascii="Times New Roman" w:hAnsi="Times New Roman"/>
          <w:sz w:val="24"/>
          <w:szCs w:val="24"/>
        </w:rPr>
        <w:t xml:space="preserve">C — 1914: 1914 is the start of World War I.</w:t>
      </w:r>
    </w:p>
    <w:p>
      <w:pPr>
        <w:spacing w:after="40"/>
        <w:ind w:left="360"/>
      </w:pPr>
      <w:r>
        <w:rPr>
          <w:rFonts w:ascii="Times New Roman" w:hAnsi="Times New Roman"/>
          <w:sz w:val="24"/>
          <w:szCs w:val="24"/>
        </w:rPr>
        <w:t xml:space="preserve">D — 1930: 1930 predates the UN.</w:t>
      </w:r>
    </w:p>
    <w:p>
      <w:pPr>
        <w:spacing w:after="40"/>
        <w:ind w:left="360"/>
      </w:pPr>
      <w:r>
        <w:rPr>
          <w:rFonts w:ascii="Times New Roman" w:hAnsi="Times New Roman"/>
          <w:sz w:val="24"/>
          <w:szCs w:val="24"/>
        </w:rPr>
        <w:t xml:space="preserve">⚠️ Exam Trap: Confusing 1948 (WHO) with 1945 (UN).</w:t>
      </w:r>
    </w:p>
    <w:p>
      <w:pPr>
        <w:spacing w:after="40"/>
        <w:ind w:left="360"/>
      </w:pPr>
      <w:r>
        <w:rPr>
          <w:rFonts w:ascii="Times New Roman" w:hAnsi="Times New Roman"/>
          <w:sz w:val="24"/>
          <w:szCs w:val="24"/>
        </w:rPr>
        <w:t xml:space="preserve">💎 PNC Pearl: WHO constitution in force 7 April 1948 - World Health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Amnesty International is an organization that works for: </w:t>
      </w:r>
    </w:p>
    <w:p>
      <w:pPr>
        <w:spacing w:after="40"/>
        <w:ind w:left="360"/>
      </w:pPr>
      <w:r>
        <w:rPr>
          <w:rFonts w:ascii="Times New Roman" w:hAnsi="Times New Roman"/>
          <w:sz w:val="24"/>
          <w:szCs w:val="24"/>
        </w:rPr>
        <w:t xml:space="preserve">(a) Human rights, including campaigning against torture and wrongful imprisonment</w:t>
      </w:r>
    </w:p>
    <w:p>
      <w:pPr>
        <w:spacing w:after="40"/>
        <w:ind w:left="360"/>
      </w:pPr>
      <w:r>
        <w:rPr>
          <w:rFonts w:ascii="Times New Roman" w:hAnsi="Times New Roman"/>
          <w:sz w:val="24"/>
          <w:szCs w:val="24"/>
        </w:rPr>
        <w:t xml:space="preserve">(b) Wildlife only</w:t>
      </w:r>
    </w:p>
    <w:p>
      <w:pPr>
        <w:spacing w:after="40"/>
        <w:ind w:left="360"/>
      </w:pPr>
      <w:r>
        <w:rPr>
          <w:rFonts w:ascii="Times New Roman" w:hAnsi="Times New Roman"/>
          <w:sz w:val="24"/>
          <w:szCs w:val="24"/>
        </w:rPr>
        <w:t xml:space="preserve">(c) Space exploration</w:t>
      </w:r>
    </w:p>
    <w:p>
      <w:pPr>
        <w:spacing w:after="40"/>
        <w:ind w:left="360"/>
      </w:pPr>
      <w:r>
        <w:rPr>
          <w:rFonts w:ascii="Times New Roman" w:hAnsi="Times New Roman"/>
          <w:sz w:val="24"/>
          <w:szCs w:val="24"/>
        </w:rPr>
        <w:t xml:space="preserve">(d) Sports promotion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Human rights, including campaigning against torture and wrongful imprisonment</w:t>
      </w:r>
    </w:p>
    <w:p>
      <w:pPr>
        <w:spacing w:after="40"/>
        <w:ind w:left="360"/>
      </w:pPr>
      <w:r>
        <w:rPr>
          <w:rFonts w:ascii="Times New Roman" w:hAnsi="Times New Roman"/>
          <w:sz w:val="24"/>
          <w:szCs w:val="24"/>
        </w:rPr>
        <w:t xml:space="preserve">🧠 Concept: Amnesty International - a global movement founded 1961 - campaigns for human rights, prisoners of conscience, and the abolition of torture and the death penalty.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Wildlife only: Wildlife is WWF's field.</w:t>
      </w:r>
    </w:p>
    <w:p>
      <w:pPr>
        <w:spacing w:after="40"/>
        <w:ind w:left="360"/>
      </w:pPr>
      <w:r>
        <w:rPr>
          <w:rFonts w:ascii="Times New Roman" w:hAnsi="Times New Roman"/>
          <w:sz w:val="24"/>
          <w:szCs w:val="24"/>
        </w:rPr>
        <w:t xml:space="preserve">C — Space exploration: That is the role of space agencies like ISRO or NASA.</w:t>
      </w:r>
    </w:p>
    <w:p>
      <w:pPr>
        <w:spacing w:after="40"/>
        <w:ind w:left="360"/>
      </w:pPr>
      <w:r>
        <w:rPr>
          <w:rFonts w:ascii="Times New Roman" w:hAnsi="Times New Roman"/>
          <w:sz w:val="24"/>
          <w:szCs w:val="24"/>
        </w:rPr>
        <w:t xml:space="preserve">D — Sports promotion: That is the IOC or FIFA's field.</w:t>
      </w:r>
    </w:p>
    <w:p>
      <w:pPr>
        <w:spacing w:after="40"/>
        <w:ind w:left="360"/>
      </w:pPr>
      <w:r>
        <w:rPr>
          <w:rFonts w:ascii="Times New Roman" w:hAnsi="Times New Roman"/>
          <w:sz w:val="24"/>
          <w:szCs w:val="24"/>
        </w:rPr>
        <w:t xml:space="preserve">⚠️ Exam Trap: Confusing Amnesty International with WWF.</w:t>
      </w:r>
    </w:p>
    <w:p>
      <w:pPr>
        <w:spacing w:after="40"/>
        <w:ind w:left="360"/>
      </w:pPr>
      <w:r>
        <w:rPr>
          <w:rFonts w:ascii="Times New Roman" w:hAnsi="Times New Roman"/>
          <w:sz w:val="24"/>
          <w:szCs w:val="24"/>
        </w:rPr>
        <w:t xml:space="preserve">💎 PNC Pearl: Amnesty International: founded 1961, London; Nobel Peace Prize 1977.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75% of 320 is: </w:t>
      </w:r>
    </w:p>
    <w:p>
      <w:pPr>
        <w:spacing w:after="40"/>
        <w:ind w:left="360"/>
      </w:pPr>
      <w:r>
        <w:rPr>
          <w:rFonts w:ascii="Times New Roman" w:hAnsi="Times New Roman"/>
          <w:sz w:val="24"/>
          <w:szCs w:val="24"/>
        </w:rPr>
        <w:t xml:space="preserve">(a) 230</w:t>
      </w:r>
    </w:p>
    <w:p>
      <w:pPr>
        <w:spacing w:after="40"/>
        <w:ind w:left="360"/>
      </w:pPr>
      <w:r>
        <w:rPr>
          <w:rFonts w:ascii="Times New Roman" w:hAnsi="Times New Roman"/>
          <w:sz w:val="24"/>
          <w:szCs w:val="24"/>
        </w:rPr>
        <w:t xml:space="preserve">(b) 250</w:t>
      </w:r>
    </w:p>
    <w:p>
      <w:pPr>
        <w:spacing w:after="40"/>
        <w:ind w:left="360"/>
      </w:pPr>
      <w:r>
        <w:rPr>
          <w:rFonts w:ascii="Times New Roman" w:hAnsi="Times New Roman"/>
          <w:sz w:val="24"/>
          <w:szCs w:val="24"/>
        </w:rPr>
        <w:t xml:space="preserve">(c) 220</w:t>
      </w:r>
    </w:p>
    <w:p>
      <w:pPr>
        <w:spacing w:after="40"/>
        <w:ind w:left="360"/>
      </w:pPr>
      <w:r>
        <w:rPr>
          <w:rFonts w:ascii="Times New Roman" w:hAnsi="Times New Roman"/>
          <w:sz w:val="24"/>
          <w:szCs w:val="24"/>
        </w:rPr>
        <w:t xml:space="preserve">(d) 240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240</w:t>
      </w:r>
    </w:p>
    <w:p>
      <w:pPr>
        <w:spacing w:after="40"/>
        <w:ind w:left="360"/>
      </w:pPr>
      <w:r>
        <w:rPr>
          <w:rFonts w:ascii="Times New Roman" w:hAnsi="Times New Roman"/>
          <w:sz w:val="24"/>
          <w:szCs w:val="24"/>
        </w:rPr>
        <w:t xml:space="preserve">🧠 Method: (75/100) x 320 = 240.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230: Subtracting 10 by mistake.</w:t>
      </w:r>
    </w:p>
    <w:p>
      <w:pPr>
        <w:spacing w:after="40"/>
        <w:ind w:left="360"/>
      </w:pPr>
      <w:r>
        <w:rPr>
          <w:rFonts w:ascii="Times New Roman" w:hAnsi="Times New Roman"/>
          <w:sz w:val="24"/>
          <w:szCs w:val="24"/>
        </w:rPr>
        <w:t xml:space="preserve">B — 250: Adding 10 by mistake.</w:t>
      </w:r>
    </w:p>
    <w:p>
      <w:pPr>
        <w:spacing w:after="40"/>
        <w:ind w:left="360"/>
      </w:pPr>
      <w:r>
        <w:rPr>
          <w:rFonts w:ascii="Times New Roman" w:hAnsi="Times New Roman"/>
          <w:sz w:val="24"/>
          <w:szCs w:val="24"/>
        </w:rPr>
        <w:t xml:space="preserve">C — 220: Taking about 69% instead of 75%.</w:t>
      </w:r>
    </w:p>
    <w:p>
      <w:pPr>
        <w:spacing w:after="40"/>
        <w:ind w:left="360"/>
      </w:pPr>
      <w:r>
        <w:rPr>
          <w:rFonts w:ascii="Times New Roman" w:hAnsi="Times New Roman"/>
          <w:sz w:val="24"/>
          <w:szCs w:val="24"/>
        </w:rPr>
        <w:t xml:space="preserve">⚠️ Exam Trap: Calculating 25% (80) and stopping.</w:t>
      </w:r>
    </w:p>
    <w:p>
      <w:pPr>
        <w:spacing w:after="40"/>
        <w:ind w:left="360"/>
      </w:pPr>
      <w:r>
        <w:rPr>
          <w:rFonts w:ascii="Times New Roman" w:hAnsi="Times New Roman"/>
          <w:sz w:val="24"/>
          <w:szCs w:val="24"/>
        </w:rPr>
        <w:t xml:space="preserve">💎 PNC Trick: 75% = 3/4: 320 x 3/4 = 240.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costing Rs 400 is sold at a 15% loss. The selling price is: </w:t>
      </w:r>
    </w:p>
    <w:p>
      <w:pPr>
        <w:spacing w:after="40"/>
        <w:ind w:left="360"/>
      </w:pPr>
      <w:r>
        <w:rPr>
          <w:rFonts w:ascii="Times New Roman" w:hAnsi="Times New Roman"/>
          <w:sz w:val="24"/>
          <w:szCs w:val="24"/>
        </w:rPr>
        <w:t xml:space="preserve">(a) Rs 360</w:t>
      </w:r>
    </w:p>
    <w:p>
      <w:pPr>
        <w:spacing w:after="40"/>
        <w:ind w:left="360"/>
      </w:pPr>
      <w:r>
        <w:rPr>
          <w:rFonts w:ascii="Times New Roman" w:hAnsi="Times New Roman"/>
          <w:sz w:val="24"/>
          <w:szCs w:val="24"/>
        </w:rPr>
        <w:t xml:space="preserve">(b) Rs 330</w:t>
      </w:r>
    </w:p>
    <w:p>
      <w:pPr>
        <w:spacing w:after="40"/>
        <w:ind w:left="360"/>
      </w:pPr>
      <w:r>
        <w:rPr>
          <w:rFonts w:ascii="Times New Roman" w:hAnsi="Times New Roman"/>
          <w:sz w:val="24"/>
          <w:szCs w:val="24"/>
        </w:rPr>
        <w:t xml:space="preserve">(c) Rs 340</w:t>
      </w:r>
    </w:p>
    <w:p>
      <w:pPr>
        <w:spacing w:after="40"/>
        <w:ind w:left="360"/>
      </w:pPr>
      <w:r>
        <w:rPr>
          <w:rFonts w:ascii="Times New Roman" w:hAnsi="Times New Roman"/>
          <w:sz w:val="24"/>
          <w:szCs w:val="24"/>
        </w:rPr>
        <w:t xml:space="preserve">(d) Rs 350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340</w:t>
      </w:r>
    </w:p>
    <w:p>
      <w:pPr>
        <w:spacing w:after="40"/>
        <w:ind w:left="360"/>
      </w:pPr>
      <w:r>
        <w:rPr>
          <w:rFonts w:ascii="Times New Roman" w:hAnsi="Times New Roman"/>
          <w:sz w:val="24"/>
          <w:szCs w:val="24"/>
        </w:rPr>
        <w:t xml:space="preserve">🧠 Method: Loss = 15% of 400 = Rs 60; SP = 400 - 60 = Rs 340.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360: That is a 10% loss.</w:t>
      </w:r>
    </w:p>
    <w:p>
      <w:pPr>
        <w:spacing w:after="40"/>
        <w:ind w:left="360"/>
      </w:pPr>
      <w:r>
        <w:rPr>
          <w:rFonts w:ascii="Times New Roman" w:hAnsi="Times New Roman"/>
          <w:sz w:val="24"/>
          <w:szCs w:val="24"/>
        </w:rPr>
        <w:t xml:space="preserve">B — Rs 330: That is a 17.5% loss.</w:t>
      </w:r>
    </w:p>
    <w:p>
      <w:pPr>
        <w:spacing w:after="40"/>
        <w:ind w:left="360"/>
      </w:pPr>
      <w:r>
        <w:rPr>
          <w:rFonts w:ascii="Times New Roman" w:hAnsi="Times New Roman"/>
          <w:sz w:val="24"/>
          <w:szCs w:val="24"/>
        </w:rPr>
        <w:t xml:space="preserve">D — Rs 350: That is a 12.5% loss.</w:t>
      </w:r>
    </w:p>
    <w:p>
      <w:pPr>
        <w:spacing w:after="40"/>
        <w:ind w:left="360"/>
      </w:pPr>
      <w:r>
        <w:rPr>
          <w:rFonts w:ascii="Times New Roman" w:hAnsi="Times New Roman"/>
          <w:sz w:val="24"/>
          <w:szCs w:val="24"/>
        </w:rPr>
        <w:t xml:space="preserve">⚠️ Exam Trap: Adding the loss instead of subtracting.</w:t>
      </w:r>
    </w:p>
    <w:p>
      <w:pPr>
        <w:spacing w:after="40"/>
        <w:ind w:left="360"/>
      </w:pPr>
      <w:r>
        <w:rPr>
          <w:rFonts w:ascii="Times New Roman" w:hAnsi="Times New Roman"/>
          <w:sz w:val="24"/>
          <w:szCs w:val="24"/>
        </w:rPr>
        <w:t xml:space="preserve">💎 PNC Trick: SP = CP x (100 - loss%)/100 = 400 x 0.85.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9,000 at 8% per annum for 2.5 years is: </w:t>
      </w:r>
    </w:p>
    <w:p>
      <w:pPr>
        <w:spacing w:after="40"/>
        <w:ind w:left="360"/>
      </w:pPr>
      <w:r>
        <w:rPr>
          <w:rFonts w:ascii="Times New Roman" w:hAnsi="Times New Roman"/>
          <w:sz w:val="24"/>
          <w:szCs w:val="24"/>
        </w:rPr>
        <w:t xml:space="preserve">(a) Rs 1,500</w:t>
      </w:r>
    </w:p>
    <w:p>
      <w:pPr>
        <w:spacing w:after="40"/>
        <w:ind w:left="360"/>
      </w:pPr>
      <w:r>
        <w:rPr>
          <w:rFonts w:ascii="Times New Roman" w:hAnsi="Times New Roman"/>
          <w:sz w:val="24"/>
          <w:szCs w:val="24"/>
        </w:rPr>
        <w:t xml:space="preserve">(b) Rs 2,000</w:t>
      </w:r>
    </w:p>
    <w:p>
      <w:pPr>
        <w:spacing w:after="40"/>
        <w:ind w:left="360"/>
      </w:pPr>
      <w:r>
        <w:rPr>
          <w:rFonts w:ascii="Times New Roman" w:hAnsi="Times New Roman"/>
          <w:sz w:val="24"/>
          <w:szCs w:val="24"/>
        </w:rPr>
        <w:t xml:space="preserve">(c) Rs 1,800</w:t>
      </w:r>
    </w:p>
    <w:p>
      <w:pPr>
        <w:spacing w:after="40"/>
        <w:ind w:left="360"/>
      </w:pPr>
      <w:r>
        <w:rPr>
          <w:rFonts w:ascii="Times New Roman" w:hAnsi="Times New Roman"/>
          <w:sz w:val="24"/>
          <w:szCs w:val="24"/>
        </w:rPr>
        <w:t xml:space="preserve">(d) Rs 1,600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1,800</w:t>
      </w:r>
    </w:p>
    <w:p>
      <w:pPr>
        <w:spacing w:after="40"/>
        <w:ind w:left="360"/>
      </w:pPr>
      <w:r>
        <w:rPr>
          <w:rFonts w:ascii="Times New Roman" w:hAnsi="Times New Roman"/>
          <w:sz w:val="24"/>
          <w:szCs w:val="24"/>
        </w:rPr>
        <w:t xml:space="preserve">🧠 Method: SI = (9000 x 8 x 2.5)/100 = Rs 1,800.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1,500: Using 2 years with a wrong rate.</w:t>
      </w:r>
    </w:p>
    <w:p>
      <w:pPr>
        <w:spacing w:after="40"/>
        <w:ind w:left="360"/>
      </w:pPr>
      <w:r>
        <w:rPr>
          <w:rFonts w:ascii="Times New Roman" w:hAnsi="Times New Roman"/>
          <w:sz w:val="24"/>
          <w:szCs w:val="24"/>
        </w:rPr>
        <w:t xml:space="preserve">B — Rs 2,000: Rounding up to 2.78 years.</w:t>
      </w:r>
    </w:p>
    <w:p>
      <w:pPr>
        <w:spacing w:after="40"/>
        <w:ind w:left="360"/>
      </w:pPr>
      <w:r>
        <w:rPr>
          <w:rFonts w:ascii="Times New Roman" w:hAnsi="Times New Roman"/>
          <w:sz w:val="24"/>
          <w:szCs w:val="24"/>
        </w:rPr>
        <w:t xml:space="preserve">D — Rs 1,600: Taking the time as about 2.2 years instead of 2.5.</w:t>
      </w:r>
    </w:p>
    <w:p>
      <w:pPr>
        <w:spacing w:after="40"/>
        <w:ind w:left="360"/>
      </w:pPr>
      <w:r>
        <w:rPr>
          <w:rFonts w:ascii="Times New Roman" w:hAnsi="Times New Roman"/>
          <w:sz w:val="24"/>
          <w:szCs w:val="24"/>
        </w:rPr>
        <w:t xml:space="preserve">⚠️ Exam Trap: Ignoring the half year.</w:t>
      </w:r>
    </w:p>
    <w:p>
      <w:pPr>
        <w:spacing w:after="40"/>
        <w:ind w:left="360"/>
      </w:pPr>
      <w:r>
        <w:rPr>
          <w:rFonts w:ascii="Times New Roman" w:hAnsi="Times New Roman"/>
          <w:sz w:val="24"/>
          <w:szCs w:val="24"/>
        </w:rPr>
        <w:t xml:space="preserve">💎 PNC Trick: SI = PRT/100 = 9000 x 8 x 2.5 /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 travels 150 km in 2 hours. Its speed is: </w:t>
      </w:r>
    </w:p>
    <w:p>
      <w:pPr>
        <w:spacing w:after="40"/>
        <w:ind w:left="360"/>
      </w:pPr>
      <w:r>
        <w:rPr>
          <w:rFonts w:ascii="Times New Roman" w:hAnsi="Times New Roman"/>
          <w:sz w:val="24"/>
          <w:szCs w:val="24"/>
        </w:rPr>
        <w:t xml:space="preserve">(a) 80 km/h</w:t>
      </w:r>
    </w:p>
    <w:p>
      <w:pPr>
        <w:spacing w:after="40"/>
        <w:ind w:left="360"/>
      </w:pPr>
      <w:r>
        <w:rPr>
          <w:rFonts w:ascii="Times New Roman" w:hAnsi="Times New Roman"/>
          <w:sz w:val="24"/>
          <w:szCs w:val="24"/>
        </w:rPr>
        <w:t xml:space="preserve">(b) 75 km/h</w:t>
      </w:r>
    </w:p>
    <w:p>
      <w:pPr>
        <w:spacing w:after="40"/>
        <w:ind w:left="360"/>
      </w:pPr>
      <w:r>
        <w:rPr>
          <w:rFonts w:ascii="Times New Roman" w:hAnsi="Times New Roman"/>
          <w:sz w:val="24"/>
          <w:szCs w:val="24"/>
        </w:rPr>
        <w:t xml:space="preserve">(c) 65 km/h</w:t>
      </w:r>
    </w:p>
    <w:p>
      <w:pPr>
        <w:spacing w:after="40"/>
        <w:ind w:left="360"/>
      </w:pPr>
      <w:r>
        <w:rPr>
          <w:rFonts w:ascii="Times New Roman" w:hAnsi="Times New Roman"/>
          <w:sz w:val="24"/>
          <w:szCs w:val="24"/>
        </w:rPr>
        <w:t xml:space="preserve">(d) 70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75 km/h</w:t>
      </w:r>
    </w:p>
    <w:p>
      <w:pPr>
        <w:spacing w:after="40"/>
        <w:ind w:left="360"/>
      </w:pPr>
      <w:r>
        <w:rPr>
          <w:rFonts w:ascii="Times New Roman" w:hAnsi="Times New Roman"/>
          <w:sz w:val="24"/>
          <w:szCs w:val="24"/>
        </w:rPr>
        <w:t xml:space="preserve">🧠 Method: Speed = 150/2 = 75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 km/h: Rounding up.</w:t>
      </w:r>
    </w:p>
    <w:p>
      <w:pPr>
        <w:spacing w:after="40"/>
        <w:ind w:left="360"/>
      </w:pPr>
      <w:r>
        <w:rPr>
          <w:rFonts w:ascii="Times New Roman" w:hAnsi="Times New Roman"/>
          <w:sz w:val="24"/>
          <w:szCs w:val="24"/>
        </w:rPr>
        <w:t xml:space="preserve">C — 65 km/h: Arithmetic slip dividing 150 by 2.</w:t>
      </w:r>
    </w:p>
    <w:p>
      <w:pPr>
        <w:spacing w:after="40"/>
        <w:ind w:left="360"/>
      </w:pPr>
      <w:r>
        <w:rPr>
          <w:rFonts w:ascii="Times New Roman" w:hAnsi="Times New Roman"/>
          <w:sz w:val="24"/>
          <w:szCs w:val="24"/>
        </w:rPr>
        <w:t xml:space="preserve">D — 70 km/h: Subtracting instead of dividing precisely.</w:t>
      </w:r>
    </w:p>
    <w:p>
      <w:pPr>
        <w:spacing w:after="40"/>
        <w:ind w:left="360"/>
      </w:pPr>
      <w:r>
        <w:rPr>
          <w:rFonts w:ascii="Times New Roman" w:hAnsi="Times New Roman"/>
          <w:sz w:val="24"/>
          <w:szCs w:val="24"/>
        </w:rPr>
        <w:t xml:space="preserve">⚠️ Exam Trap: Multiplying distance by time.</w:t>
      </w:r>
    </w:p>
    <w:p>
      <w:pPr>
        <w:spacing w:after="40"/>
        <w:ind w:left="360"/>
      </w:pPr>
      <w:r>
        <w:rPr>
          <w:rFonts w:ascii="Times New Roman" w:hAnsi="Times New Roman"/>
          <w:sz w:val="24"/>
          <w:szCs w:val="24"/>
        </w:rPr>
        <w:t xml:space="preserve">💎 PNC Trick: Speed = distance / time.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volume of a cuboid measuring 6 cm x 5 cm x 4 cm is: </w:t>
      </w:r>
    </w:p>
    <w:p>
      <w:pPr>
        <w:spacing w:after="40"/>
        <w:ind w:left="360"/>
      </w:pPr>
      <w:r>
        <w:rPr>
          <w:rFonts w:ascii="Times New Roman" w:hAnsi="Times New Roman"/>
          <w:sz w:val="24"/>
          <w:szCs w:val="24"/>
        </w:rPr>
        <w:t xml:space="preserve">(a) 120 cu cm</w:t>
      </w:r>
    </w:p>
    <w:p>
      <w:pPr>
        <w:spacing w:after="40"/>
        <w:ind w:left="360"/>
      </w:pPr>
      <w:r>
        <w:rPr>
          <w:rFonts w:ascii="Times New Roman" w:hAnsi="Times New Roman"/>
          <w:sz w:val="24"/>
          <w:szCs w:val="24"/>
        </w:rPr>
        <w:t xml:space="preserve">(b) 90 cu cm</w:t>
      </w:r>
    </w:p>
    <w:p>
      <w:pPr>
        <w:spacing w:after="40"/>
        <w:ind w:left="360"/>
      </w:pPr>
      <w:r>
        <w:rPr>
          <w:rFonts w:ascii="Times New Roman" w:hAnsi="Times New Roman"/>
          <w:sz w:val="24"/>
          <w:szCs w:val="24"/>
        </w:rPr>
        <w:t xml:space="preserve">(c) 60 cu cm</w:t>
      </w:r>
    </w:p>
    <w:p>
      <w:pPr>
        <w:spacing w:after="40"/>
        <w:ind w:left="360"/>
      </w:pPr>
      <w:r>
        <w:rPr>
          <w:rFonts w:ascii="Times New Roman" w:hAnsi="Times New Roman"/>
          <w:sz w:val="24"/>
          <w:szCs w:val="24"/>
        </w:rPr>
        <w:t xml:space="preserve">(d) 150 cu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120 cu cm</w:t>
      </w:r>
    </w:p>
    <w:p>
      <w:pPr>
        <w:spacing w:after="40"/>
        <w:ind w:left="360"/>
      </w:pPr>
      <w:r>
        <w:rPr>
          <w:rFonts w:ascii="Times New Roman" w:hAnsi="Times New Roman"/>
          <w:sz w:val="24"/>
          <w:szCs w:val="24"/>
        </w:rPr>
        <w:t xml:space="preserve">🧠 Method: Volume = length x breadth x height = 6 x 5 x 4 = 120 cu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90 cu cm: Using 6 x 5 x 3.</w:t>
      </w:r>
    </w:p>
    <w:p>
      <w:pPr>
        <w:spacing w:after="40"/>
        <w:ind w:left="360"/>
      </w:pPr>
      <w:r>
        <w:rPr>
          <w:rFonts w:ascii="Times New Roman" w:hAnsi="Times New Roman"/>
          <w:sz w:val="24"/>
          <w:szCs w:val="24"/>
        </w:rPr>
        <w:t xml:space="preserve">C — 60 cu cm: Half the correct product - using 1/2 by mistake.</w:t>
      </w:r>
    </w:p>
    <w:p>
      <w:pPr>
        <w:spacing w:after="40"/>
        <w:ind w:left="360"/>
      </w:pPr>
      <w:r>
        <w:rPr>
          <w:rFonts w:ascii="Times New Roman" w:hAnsi="Times New Roman"/>
          <w:sz w:val="24"/>
          <w:szCs w:val="24"/>
        </w:rPr>
        <w:t xml:space="preserve">D — 150 cu cm: Using 6 x 5 x 5.</w:t>
      </w:r>
    </w:p>
    <w:p>
      <w:pPr>
        <w:spacing w:after="40"/>
        <w:ind w:left="360"/>
      </w:pPr>
      <w:r>
        <w:rPr>
          <w:rFonts w:ascii="Times New Roman" w:hAnsi="Times New Roman"/>
          <w:sz w:val="24"/>
          <w:szCs w:val="24"/>
        </w:rPr>
        <w:t xml:space="preserve">⚠️ Exam Trap: Adding dimensions or using the surface-area formula.</w:t>
      </w:r>
    </w:p>
    <w:p>
      <w:pPr>
        <w:spacing w:after="40"/>
        <w:ind w:left="360"/>
      </w:pPr>
      <w:r>
        <w:rPr>
          <w:rFonts w:ascii="Times New Roman" w:hAnsi="Times New Roman"/>
          <w:sz w:val="24"/>
          <w:szCs w:val="24"/>
        </w:rPr>
        <w:t xml:space="preserve">💎 PNC Trick: Cuboid V = l x b x h; cube = a cubed.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4, 7, 12, 19, 28, ? </w:t>
      </w:r>
    </w:p>
    <w:p>
      <w:pPr>
        <w:spacing w:after="40"/>
        <w:ind w:left="360"/>
      </w:pPr>
      <w:r>
        <w:rPr>
          <w:rFonts w:ascii="Times New Roman" w:hAnsi="Times New Roman"/>
          <w:sz w:val="24"/>
          <w:szCs w:val="24"/>
        </w:rPr>
        <w:t xml:space="preserve">(a) 37</w:t>
      </w:r>
    </w:p>
    <w:p>
      <w:pPr>
        <w:spacing w:after="40"/>
        <w:ind w:left="360"/>
      </w:pPr>
      <w:r>
        <w:rPr>
          <w:rFonts w:ascii="Times New Roman" w:hAnsi="Times New Roman"/>
          <w:sz w:val="24"/>
          <w:szCs w:val="24"/>
        </w:rPr>
        <w:t xml:space="preserve">(b) 35</w:t>
      </w:r>
    </w:p>
    <w:p>
      <w:pPr>
        <w:spacing w:after="40"/>
        <w:ind w:left="360"/>
      </w:pPr>
      <w:r>
        <w:rPr>
          <w:rFonts w:ascii="Times New Roman" w:hAnsi="Times New Roman"/>
          <w:sz w:val="24"/>
          <w:szCs w:val="24"/>
        </w:rPr>
        <w:t xml:space="preserve">(c) 41</w:t>
      </w:r>
    </w:p>
    <w:p>
      <w:pPr>
        <w:spacing w:after="40"/>
        <w:ind w:left="360"/>
      </w:pPr>
      <w:r>
        <w:rPr>
          <w:rFonts w:ascii="Times New Roman" w:hAnsi="Times New Roman"/>
          <w:sz w:val="24"/>
          <w:szCs w:val="24"/>
        </w:rPr>
        <w:t xml:space="preserve">(d) 39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39</w:t>
      </w:r>
    </w:p>
    <w:p>
      <w:pPr>
        <w:spacing w:after="40"/>
        <w:ind w:left="360"/>
      </w:pPr>
      <w:r>
        <w:rPr>
          <w:rFonts w:ascii="Times New Roman" w:hAnsi="Times New Roman"/>
          <w:sz w:val="24"/>
          <w:szCs w:val="24"/>
        </w:rPr>
        <w:t xml:space="preserve">🧠 Method: Differences are 3, 5, 7, 9 (odd numbers); next difference 11: 28 + 11 = 39.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37: Adding 9 again instead of 11.</w:t>
      </w:r>
    </w:p>
    <w:p>
      <w:pPr>
        <w:spacing w:after="40"/>
        <w:ind w:left="360"/>
      </w:pPr>
      <w:r>
        <w:rPr>
          <w:rFonts w:ascii="Times New Roman" w:hAnsi="Times New Roman"/>
          <w:sz w:val="24"/>
          <w:szCs w:val="24"/>
        </w:rPr>
        <w:t xml:space="preserve">B — 35: Adding 7.</w:t>
      </w:r>
    </w:p>
    <w:p>
      <w:pPr>
        <w:spacing w:after="40"/>
        <w:ind w:left="360"/>
      </w:pPr>
      <w:r>
        <w:rPr>
          <w:rFonts w:ascii="Times New Roman" w:hAnsi="Times New Roman"/>
          <w:sz w:val="24"/>
          <w:szCs w:val="24"/>
        </w:rPr>
        <w:t xml:space="preserve">C — 41: Adding 13.</w:t>
      </w:r>
    </w:p>
    <w:p>
      <w:pPr>
        <w:spacing w:after="40"/>
        <w:ind w:left="360"/>
      </w:pPr>
      <w:r>
        <w:rPr>
          <w:rFonts w:ascii="Times New Roman" w:hAnsi="Times New Roman"/>
          <w:sz w:val="24"/>
          <w:szCs w:val="24"/>
        </w:rPr>
        <w:t xml:space="preserve">⚠️ Exam Trap: Not seeing the differences are consecutive odd numbers.</w:t>
      </w:r>
    </w:p>
    <w:p>
      <w:pPr>
        <w:spacing w:after="40"/>
        <w:ind w:left="360"/>
      </w:pPr>
      <w:r>
        <w:rPr>
          <w:rFonts w:ascii="Times New Roman" w:hAnsi="Times New Roman"/>
          <w:sz w:val="24"/>
          <w:szCs w:val="24"/>
        </w:rPr>
        <w:t xml:space="preserve">💎 PNC Trick: Differences 3, 5, 7, 9, 11 -&gt; 28 + 11 = 39.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DOOR is coded as 4151518, how will ROOM be coded? </w:t>
      </w:r>
    </w:p>
    <w:p>
      <w:pPr>
        <w:spacing w:after="40"/>
        <w:ind w:left="360"/>
      </w:pPr>
      <w:r>
        <w:rPr>
          <w:rFonts w:ascii="Times New Roman" w:hAnsi="Times New Roman"/>
          <w:sz w:val="24"/>
          <w:szCs w:val="24"/>
        </w:rPr>
        <w:t xml:space="preserve">(a) 18155113</w:t>
      </w:r>
    </w:p>
    <w:p>
      <w:pPr>
        <w:spacing w:after="40"/>
        <w:ind w:left="360"/>
      </w:pPr>
      <w:r>
        <w:rPr>
          <w:rFonts w:ascii="Times New Roman" w:hAnsi="Times New Roman"/>
          <w:sz w:val="24"/>
          <w:szCs w:val="24"/>
        </w:rPr>
        <w:t xml:space="preserve">(b) 18151513</w:t>
      </w:r>
    </w:p>
    <w:p>
      <w:pPr>
        <w:spacing w:after="40"/>
        <w:ind w:left="360"/>
      </w:pPr>
      <w:r>
        <w:rPr>
          <w:rFonts w:ascii="Times New Roman" w:hAnsi="Times New Roman"/>
          <w:sz w:val="24"/>
          <w:szCs w:val="24"/>
        </w:rPr>
        <w:t xml:space="preserve">(c) 13151518</w:t>
      </w:r>
    </w:p>
    <w:p>
      <w:pPr>
        <w:spacing w:after="40"/>
        <w:ind w:left="360"/>
      </w:pPr>
      <w:r>
        <w:rPr>
          <w:rFonts w:ascii="Times New Roman" w:hAnsi="Times New Roman"/>
          <w:sz w:val="24"/>
          <w:szCs w:val="24"/>
        </w:rPr>
        <w:t xml:space="preserve">(d) 15181513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18151513</w:t>
      </w:r>
    </w:p>
    <w:p>
      <w:pPr>
        <w:spacing w:after="40"/>
        <w:ind w:left="360"/>
      </w:pPr>
      <w:r>
        <w:rPr>
          <w:rFonts w:ascii="Times New Roman" w:hAnsi="Times New Roman"/>
          <w:sz w:val="24"/>
          <w:szCs w:val="24"/>
        </w:rPr>
        <w:t xml:space="preserve">🧠 Method: Letters take alphabetical positions: D=4, O=15, O=15, R=18. ROOM: R=18, O=15, O=15, M=13 -&gt; 18151513.</w:t>
      </w:r>
    </w:p>
    <w:p>
      <w:pPr>
        <w:spacing w:after="40"/>
        <w:ind w:left="360"/>
      </w:pPr>
      <w:r>
        <w:rPr>
          <w:rFonts w:ascii="Times New Roman" w:hAnsi="Times New Roman"/>
          <w:sz w:val="24"/>
          <w:szCs w:val="24"/>
        </w:rPr>
        <w:t xml:space="preserve">🔍 Key Clues: DOOR | ROOM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18155113: The O's and M digits are jumbled.</w:t>
      </w:r>
    </w:p>
    <w:p>
      <w:pPr>
        <w:spacing w:after="40"/>
        <w:ind w:left="360"/>
      </w:pPr>
      <w:r>
        <w:rPr>
          <w:rFonts w:ascii="Times New Roman" w:hAnsi="Times New Roman"/>
          <w:sz w:val="24"/>
          <w:szCs w:val="24"/>
        </w:rPr>
        <w:t xml:space="preserve">C — 13151518: That is MOOR, the word reversed.</w:t>
      </w:r>
    </w:p>
    <w:p>
      <w:pPr>
        <w:spacing w:after="40"/>
        <w:ind w:left="360"/>
      </w:pPr>
      <w:r>
        <w:rPr>
          <w:rFonts w:ascii="Times New Roman" w:hAnsi="Times New Roman"/>
          <w:sz w:val="24"/>
          <w:szCs w:val="24"/>
        </w:rPr>
        <w:t xml:space="preserve">D — 15181513: O and R are swapped.</w:t>
      </w:r>
    </w:p>
    <w:p>
      <w:pPr>
        <w:spacing w:after="40"/>
        <w:ind w:left="360"/>
      </w:pPr>
      <w:r>
        <w:rPr>
          <w:rFonts w:ascii="Times New Roman" w:hAnsi="Times New Roman"/>
          <w:sz w:val="24"/>
          <w:szCs w:val="24"/>
        </w:rPr>
        <w:t xml:space="preserve">⚠️ Exam Trap: Reversing the letter order.</w:t>
      </w:r>
    </w:p>
    <w:p>
      <w:pPr>
        <w:spacing w:after="40"/>
        <w:ind w:left="360"/>
      </w:pPr>
      <w:r>
        <w:rPr>
          <w:rFonts w:ascii="Times New Roman" w:hAnsi="Times New Roman"/>
          <w:sz w:val="24"/>
          <w:szCs w:val="24"/>
        </w:rPr>
        <w:t xml:space="preserve">💎 PNC Trick: Position code: R18 O15 O15 M13.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boy walks 10 m North, turns right and walks 5 m, then turns right and walks 10 m. He is now: </w:t>
      </w:r>
    </w:p>
    <w:p>
      <w:pPr>
        <w:spacing w:after="40"/>
        <w:ind w:left="360"/>
      </w:pPr>
      <w:r>
        <w:rPr>
          <w:rFonts w:ascii="Times New Roman" w:hAnsi="Times New Roman"/>
          <w:sz w:val="24"/>
          <w:szCs w:val="24"/>
        </w:rPr>
        <w:t xml:space="preserve">(a) 5 m East of the start</w:t>
      </w:r>
    </w:p>
    <w:p>
      <w:pPr>
        <w:spacing w:after="40"/>
        <w:ind w:left="360"/>
      </w:pPr>
      <w:r>
        <w:rPr>
          <w:rFonts w:ascii="Times New Roman" w:hAnsi="Times New Roman"/>
          <w:sz w:val="24"/>
          <w:szCs w:val="24"/>
        </w:rPr>
        <w:t xml:space="preserve">(b) 5 m West</w:t>
      </w:r>
    </w:p>
    <w:p>
      <w:pPr>
        <w:spacing w:after="40"/>
        <w:ind w:left="360"/>
      </w:pPr>
      <w:r>
        <w:rPr>
          <w:rFonts w:ascii="Times New Roman" w:hAnsi="Times New Roman"/>
          <w:sz w:val="24"/>
          <w:szCs w:val="24"/>
        </w:rPr>
        <w:t xml:space="preserve">(c) At the start</w:t>
      </w:r>
    </w:p>
    <w:p>
      <w:pPr>
        <w:spacing w:after="40"/>
        <w:ind w:left="360"/>
      </w:pPr>
      <w:r>
        <w:rPr>
          <w:rFonts w:ascii="Times New Roman" w:hAnsi="Times New Roman"/>
          <w:sz w:val="24"/>
          <w:szCs w:val="24"/>
        </w:rPr>
        <w:t xml:space="preserve">(d) 10 m North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 m East of the start</w:t>
      </w:r>
    </w:p>
    <w:p>
      <w:pPr>
        <w:spacing w:after="40"/>
        <w:ind w:left="360"/>
      </w:pPr>
      <w:r>
        <w:rPr>
          <w:rFonts w:ascii="Times New Roman" w:hAnsi="Times New Roman"/>
          <w:sz w:val="24"/>
          <w:szCs w:val="24"/>
        </w:rPr>
        <w:t xml:space="preserve">🧠 Method: 10N + 5E + 10S cancels the north-south movement, leaving him 5 m East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 m West: Two right turns from North face East then South - not West.</w:t>
      </w:r>
    </w:p>
    <w:p>
      <w:pPr>
        <w:spacing w:after="40"/>
        <w:ind w:left="360"/>
      </w:pPr>
      <w:r>
        <w:rPr>
          <w:rFonts w:ascii="Times New Roman" w:hAnsi="Times New Roman"/>
          <w:sz w:val="24"/>
          <w:szCs w:val="24"/>
        </w:rPr>
        <w:t xml:space="preserve">C — At the start: The 5 m East displacement remains.</w:t>
      </w:r>
    </w:p>
    <w:p>
      <w:pPr>
        <w:spacing w:after="40"/>
        <w:ind w:left="360"/>
      </w:pPr>
      <w:r>
        <w:rPr>
          <w:rFonts w:ascii="Times New Roman" w:hAnsi="Times New Roman"/>
          <w:sz w:val="24"/>
          <w:szCs w:val="24"/>
        </w:rPr>
        <w:t xml:space="preserve">D — 10 m North: The 10 m south cancels the northward walk.</w:t>
      </w:r>
    </w:p>
    <w:p>
      <w:pPr>
        <w:spacing w:after="40"/>
        <w:ind w:left="360"/>
      </w:pPr>
      <w:r>
        <w:rPr>
          <w:rFonts w:ascii="Times New Roman" w:hAnsi="Times New Roman"/>
          <w:sz w:val="24"/>
          <w:szCs w:val="24"/>
        </w:rPr>
        <w:t xml:space="preserve">⚠️ Exam Trap: Turning right from North and going West.</w:t>
      </w:r>
    </w:p>
    <w:p>
      <w:pPr>
        <w:spacing w:after="40"/>
        <w:ind w:left="360"/>
      </w:pPr>
      <w:r>
        <w:rPr>
          <w:rFonts w:ascii="Times New Roman" w:hAnsi="Times New Roman"/>
          <w:sz w:val="24"/>
          <w:szCs w:val="24"/>
        </w:rPr>
        <w:t xml:space="preserve">💎 PNC Trick: Facing North, right = East; facing East, right = South.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is the brother of B. B is the mother of C. C is the daughter of D. How is A related to C? </w:t>
      </w:r>
    </w:p>
    <w:p>
      <w:pPr>
        <w:spacing w:after="40"/>
        <w:ind w:left="360"/>
      </w:pPr>
      <w:r>
        <w:rPr>
          <w:rFonts w:ascii="Times New Roman" w:hAnsi="Times New Roman"/>
          <w:sz w:val="24"/>
          <w:szCs w:val="24"/>
        </w:rPr>
        <w:t xml:space="preserve">(a) Cousin</w:t>
      </w:r>
    </w:p>
    <w:p>
      <w:pPr>
        <w:spacing w:after="40"/>
        <w:ind w:left="360"/>
      </w:pPr>
      <w:r>
        <w:rPr>
          <w:rFonts w:ascii="Times New Roman" w:hAnsi="Times New Roman"/>
          <w:sz w:val="24"/>
          <w:szCs w:val="24"/>
        </w:rPr>
        <w:t xml:space="preserve">(b) Uncle</w:t>
      </w:r>
    </w:p>
    <w:p>
      <w:pPr>
        <w:spacing w:after="40"/>
        <w:ind w:left="360"/>
      </w:pPr>
      <w:r>
        <w:rPr>
          <w:rFonts w:ascii="Times New Roman" w:hAnsi="Times New Roman"/>
          <w:sz w:val="24"/>
          <w:szCs w:val="24"/>
        </w:rPr>
        <w:t xml:space="preserve">(c) Grandfather</w:t>
      </w:r>
    </w:p>
    <w:p>
      <w:pPr>
        <w:spacing w:after="40"/>
        <w:ind w:left="360"/>
      </w:pPr>
      <w:r>
        <w:rPr>
          <w:rFonts w:ascii="Times New Roman" w:hAnsi="Times New Roman"/>
          <w:sz w:val="24"/>
          <w:szCs w:val="24"/>
        </w:rPr>
        <w:t xml:space="preserve">(d) Father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Uncle</w:t>
      </w:r>
    </w:p>
    <w:p>
      <w:pPr>
        <w:spacing w:after="40"/>
        <w:ind w:left="360"/>
      </w:pPr>
      <w:r>
        <w:rPr>
          <w:rFonts w:ascii="Times New Roman" w:hAnsi="Times New Roman"/>
          <w:sz w:val="24"/>
          <w:szCs w:val="24"/>
        </w:rPr>
        <w:t xml:space="preserve">🧠 Method: B is C's mother and A is B's brother, so A is C's maternal uncle.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Cousin: A cousin is the child of a parent's sibling.</w:t>
      </w:r>
    </w:p>
    <w:p>
      <w:pPr>
        <w:spacing w:after="40"/>
        <w:ind w:left="360"/>
      </w:pPr>
      <w:r>
        <w:rPr>
          <w:rFonts w:ascii="Times New Roman" w:hAnsi="Times New Roman"/>
          <w:sz w:val="24"/>
          <w:szCs w:val="24"/>
        </w:rPr>
        <w:t xml:space="preserve">C — Grandfather: That would be B's father.</w:t>
      </w:r>
    </w:p>
    <w:p>
      <w:pPr>
        <w:spacing w:after="40"/>
        <w:ind w:left="360"/>
      </w:pPr>
      <w:r>
        <w:rPr>
          <w:rFonts w:ascii="Times New Roman" w:hAnsi="Times New Roman"/>
          <w:sz w:val="24"/>
          <w:szCs w:val="24"/>
        </w:rPr>
        <w:t xml:space="preserve">D — Father: D is C's father (B's husband), not A.</w:t>
      </w:r>
    </w:p>
    <w:p>
      <w:pPr>
        <w:spacing w:after="40"/>
        <w:ind w:left="360"/>
      </w:pPr>
      <w:r>
        <w:rPr>
          <w:rFonts w:ascii="Times New Roman" w:hAnsi="Times New Roman"/>
          <w:sz w:val="24"/>
          <w:szCs w:val="24"/>
        </w:rPr>
        <w:t xml:space="preserve">⚠️ Exam Trap: Choosing father because A is male.</w:t>
      </w:r>
    </w:p>
    <w:p>
      <w:pPr>
        <w:spacing w:after="40"/>
        <w:ind w:left="360"/>
      </w:pPr>
      <w:r>
        <w:rPr>
          <w:rFonts w:ascii="Times New Roman" w:hAnsi="Times New Roman"/>
          <w:sz w:val="24"/>
          <w:szCs w:val="24"/>
        </w:rPr>
        <w:t xml:space="preserve">💎 PNC Trick: Mother's brother = maternal uncle.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between the hands of a clock at 9:00 is: </w:t>
      </w:r>
    </w:p>
    <w:p>
      <w:pPr>
        <w:spacing w:after="40"/>
        <w:ind w:left="360"/>
      </w:pPr>
      <w:r>
        <w:rPr>
          <w:rFonts w:ascii="Times New Roman" w:hAnsi="Times New Roman"/>
          <w:sz w:val="24"/>
          <w:szCs w:val="24"/>
        </w:rPr>
        <w:t xml:space="preserve">(a) 90 degrees</w:t>
      </w:r>
    </w:p>
    <w:p>
      <w:pPr>
        <w:spacing w:after="40"/>
        <w:ind w:left="360"/>
      </w:pPr>
      <w:r>
        <w:rPr>
          <w:rFonts w:ascii="Times New Roman" w:hAnsi="Times New Roman"/>
          <w:sz w:val="24"/>
          <w:szCs w:val="24"/>
        </w:rPr>
        <w:t xml:space="preserve">(b) 45 degrees</w:t>
      </w:r>
    </w:p>
    <w:p>
      <w:pPr>
        <w:spacing w:after="40"/>
        <w:ind w:left="360"/>
      </w:pPr>
      <w:r>
        <w:rPr>
          <w:rFonts w:ascii="Times New Roman" w:hAnsi="Times New Roman"/>
          <w:sz w:val="24"/>
          <w:szCs w:val="24"/>
        </w:rPr>
        <w:t xml:space="preserve">(c) 270 degrees</w:t>
      </w:r>
    </w:p>
    <w:p>
      <w:pPr>
        <w:spacing w:after="40"/>
        <w:ind w:left="360"/>
      </w:pPr>
      <w:r>
        <w:rPr>
          <w:rFonts w:ascii="Times New Roman" w:hAnsi="Times New Roman"/>
          <w:sz w:val="24"/>
          <w:szCs w:val="24"/>
        </w:rPr>
        <w:t xml:space="preserve">(d) 180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90 degrees</w:t>
      </w:r>
    </w:p>
    <w:p>
      <w:pPr>
        <w:spacing w:after="40"/>
        <w:ind w:left="360"/>
      </w:pPr>
      <w:r>
        <w:rPr>
          <w:rFonts w:ascii="Times New Roman" w:hAnsi="Times New Roman"/>
          <w:sz w:val="24"/>
          <w:szCs w:val="24"/>
        </w:rPr>
        <w:t xml:space="preserve">🧠 Method: At 9:00 the hour hand is at 9 (270 degrees) and the minute hand at 12 (0/360 degrees) - the smaller angle between them is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45 degrees: That is 1.5 hours apart.</w:t>
      </w:r>
    </w:p>
    <w:p>
      <w:pPr>
        <w:spacing w:after="40"/>
        <w:ind w:left="360"/>
      </w:pPr>
      <w:r>
        <w:rPr>
          <w:rFonts w:ascii="Times New Roman" w:hAnsi="Times New Roman"/>
          <w:sz w:val="24"/>
          <w:szCs w:val="24"/>
        </w:rPr>
        <w:t xml:space="preserve">C — 270 degrees: That is the reflex angle, not the angle between hands.</w:t>
      </w:r>
    </w:p>
    <w:p>
      <w:pPr>
        <w:spacing w:after="40"/>
        <w:ind w:left="360"/>
      </w:pPr>
      <w:r>
        <w:rPr>
          <w:rFonts w:ascii="Times New Roman" w:hAnsi="Times New Roman"/>
          <w:sz w:val="24"/>
          <w:szCs w:val="24"/>
        </w:rPr>
        <w:t xml:space="preserve">D — 180 degrees: That is 6:00.</w:t>
      </w:r>
    </w:p>
    <w:p>
      <w:pPr>
        <w:spacing w:after="40"/>
        <w:ind w:left="360"/>
      </w:pPr>
      <w:r>
        <w:rPr>
          <w:rFonts w:ascii="Times New Roman" w:hAnsi="Times New Roman"/>
          <w:sz w:val="24"/>
          <w:szCs w:val="24"/>
        </w:rPr>
        <w:t xml:space="preserve">⚠️ Exam Trap: Giving the reflex angle.</w:t>
      </w:r>
    </w:p>
    <w:p>
      <w:pPr>
        <w:spacing w:after="40"/>
        <w:ind w:left="360"/>
      </w:pPr>
      <w:r>
        <w:rPr>
          <w:rFonts w:ascii="Times New Roman" w:hAnsi="Times New Roman"/>
          <w:sz w:val="24"/>
          <w:szCs w:val="24"/>
        </w:rPr>
        <w:t xml:space="preserve">💎 PNC Trick: Angle = |30H - 5.5M| = 30 x 9 = 270 -&gt; 360 - 270 = 90.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