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Oral mucositis (inflamed mouth) from chemotherapy is managed by:</w:t>
      </w:r>
    </w:p>
    <w:p>
      <w:pPr>
        <w:spacing w:after="40"/>
        <w:ind w:left="360"/>
      </w:pPr>
      <w:r>
        <w:rPr>
          <w:rFonts w:ascii="Times New Roman" w:hAnsi="Times New Roman"/>
          <w:sz w:val="24"/>
          <w:szCs w:val="24"/>
        </w:rPr>
        <w:t xml:space="preserve">(a) Avoiding all fluids</w:t>
      </w:r>
    </w:p>
    <w:p>
      <w:pPr>
        <w:spacing w:after="40"/>
        <w:ind w:left="360"/>
      </w:pPr>
      <w:r>
        <w:rPr>
          <w:rFonts w:ascii="Times New Roman" w:hAnsi="Times New Roman"/>
          <w:sz w:val="24"/>
          <w:szCs w:val="24"/>
        </w:rPr>
        <w:t xml:space="preserve">(b) Gentle mouth care with saline rinses, soft foods, and analgesia; avoiding spicy or hot items</w:t>
      </w:r>
    </w:p>
    <w:p>
      <w:pPr>
        <w:spacing w:after="40"/>
        <w:ind w:left="360"/>
      </w:pPr>
      <w:r>
        <w:rPr>
          <w:rFonts w:ascii="Times New Roman" w:hAnsi="Times New Roman"/>
          <w:sz w:val="24"/>
          <w:szCs w:val="24"/>
        </w:rPr>
        <w:t xml:space="preserve">(c) Rubbing the mouth vigorously</w:t>
      </w:r>
    </w:p>
    <w:p>
      <w:pPr>
        <w:spacing w:after="40"/>
        <w:ind w:left="360"/>
      </w:pPr>
      <w:r>
        <w:rPr>
          <w:rFonts w:ascii="Times New Roman" w:hAnsi="Times New Roman"/>
          <w:sz w:val="24"/>
          <w:szCs w:val="24"/>
        </w:rPr>
        <w:t xml:space="preserve">(d) Using only dry food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Gentle mouth care with saline rinses, soft foods, and analgesia; avoiding spicy or hot items</w:t>
      </w:r>
    </w:p>
    <w:p>
      <w:pPr>
        <w:spacing w:after="40"/>
        <w:ind w:left="360"/>
      </w:pPr>
      <w:r>
        <w:rPr>
          <w:rFonts w:ascii="Times New Roman" w:hAnsi="Times New Roman"/>
          <w:sz w:val="24"/>
          <w:szCs w:val="24"/>
        </w:rPr>
        <w:t xml:space="preserve">🧠 Clinical Rationale: Mucositis - painful mouth ulcers - responds to frequent saline/bicarbonate rinses, soft bland diet, topical anaesthetics, and meticulous hygiene; infection is watched for.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Avoiding all fluids: Fluids are essential; restricting them worsens dehydration and mucositis.</w:t>
      </w:r>
    </w:p>
    <w:p>
      <w:pPr>
        <w:spacing w:after="40"/>
        <w:ind w:left="360"/>
      </w:pPr>
      <w:r>
        <w:rPr>
          <w:rFonts w:ascii="Times New Roman" w:hAnsi="Times New Roman"/>
          <w:sz w:val="24"/>
          <w:szCs w:val="24"/>
        </w:rPr>
        <w:t xml:space="preserve">C — Rubbing the mouth vigorously: Friction on ulcerated mucosa causes bleeding and severe pain.</w:t>
      </w:r>
    </w:p>
    <w:p>
      <w:pPr>
        <w:spacing w:after="40"/>
        <w:ind w:left="360"/>
      </w:pPr>
      <w:r>
        <w:rPr>
          <w:rFonts w:ascii="Times New Roman" w:hAnsi="Times New Roman"/>
          <w:sz w:val="24"/>
          <w:szCs w:val="24"/>
        </w:rPr>
        <w:t xml:space="preserve">D — Using only dry food: Dry, rough food abrades the ulcers - soft moist food is needed.</w:t>
      </w:r>
    </w:p>
    <w:p>
      <w:pPr>
        <w:spacing w:after="40"/>
        <w:ind w:left="360"/>
      </w:pPr>
      <w:r>
        <w:rPr>
          <w:rFonts w:ascii="Times New Roman" w:hAnsi="Times New Roman"/>
          <w:sz w:val="24"/>
          <w:szCs w:val="24"/>
        </w:rPr>
        <w:t xml:space="preserve">⚠️ Exam Trap: Advising alcohol or strong antiseptic mouthwash - it burns raw mucosa; use saline or sodium bicarbonate.</w:t>
      </w:r>
    </w:p>
    <w:p>
      <w:pPr>
        <w:spacing w:after="40"/>
        <w:ind w:left="360"/>
      </w:pPr>
      <w:r>
        <w:rPr>
          <w:rFonts w:ascii="Times New Roman" w:hAnsi="Times New Roman"/>
          <w:sz w:val="24"/>
          <w:szCs w:val="24"/>
        </w:rPr>
        <w:t xml:space="preserve">💎 PNC Pearl: Mucositis: saline/bicarbonate rinses every 2-4 h, soft bland diet, topical anaesthetic, check for thrush.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Chemotherapy-induced alopecia (hair loss) is:</w:t>
      </w:r>
    </w:p>
    <w:p>
      <w:pPr>
        <w:spacing w:after="40"/>
        <w:ind w:left="360"/>
      </w:pPr>
      <w:r>
        <w:rPr>
          <w:rFonts w:ascii="Times New Roman" w:hAnsi="Times New Roman"/>
          <w:sz w:val="24"/>
          <w:szCs w:val="24"/>
        </w:rPr>
        <w:t xml:space="preserve">(a) Usually temporary - hair regrows after treatment ends</w:t>
      </w:r>
    </w:p>
    <w:p>
      <w:pPr>
        <w:spacing w:after="40"/>
        <w:ind w:left="360"/>
      </w:pPr>
      <w:r>
        <w:rPr>
          <w:rFonts w:ascii="Times New Roman" w:hAnsi="Times New Roman"/>
          <w:sz w:val="24"/>
          <w:szCs w:val="24"/>
        </w:rPr>
        <w:t xml:space="preserve">(b) A sign of cure</w:t>
      </w:r>
    </w:p>
    <w:p>
      <w:pPr>
        <w:spacing w:after="40"/>
        <w:ind w:left="360"/>
      </w:pPr>
      <w:r>
        <w:rPr>
          <w:rFonts w:ascii="Times New Roman" w:hAnsi="Times New Roman"/>
          <w:sz w:val="24"/>
          <w:szCs w:val="24"/>
        </w:rPr>
        <w:t xml:space="preserve">(c) Always permanent</w:t>
      </w:r>
    </w:p>
    <w:p>
      <w:pPr>
        <w:spacing w:after="40"/>
        <w:ind w:left="360"/>
      </w:pPr>
      <w:r>
        <w:rPr>
          <w:rFonts w:ascii="Times New Roman" w:hAnsi="Times New Roman"/>
          <w:sz w:val="24"/>
          <w:szCs w:val="24"/>
        </w:rPr>
        <w:t xml:space="preserve">(d) Preventable by washing hair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Usually temporary - hair regrows after treatment ends</w:t>
      </w:r>
    </w:p>
    <w:p>
      <w:pPr>
        <w:spacing w:after="40"/>
        <w:ind w:left="360"/>
      </w:pPr>
      <w:r>
        <w:rPr>
          <w:rFonts w:ascii="Times New Roman" w:hAnsi="Times New Roman"/>
          <w:sz w:val="24"/>
          <w:szCs w:val="24"/>
        </w:rPr>
        <w:t xml:space="preserve">🧠 Clinical Rationale: Hair follicles are rapidly dividing, so they are hit by chemotherapy - hair typically regrows within months of finishing; scalp cooling may reduce loss for some regimens.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sign of cure: Hair loss reflects the drug effect on fast-dividing follicles, not tumour response.</w:t>
      </w:r>
    </w:p>
    <w:p>
      <w:pPr>
        <w:spacing w:after="40"/>
        <w:ind w:left="360"/>
      </w:pPr>
      <w:r>
        <w:rPr>
          <w:rFonts w:ascii="Times New Roman" w:hAnsi="Times New Roman"/>
          <w:sz w:val="24"/>
          <w:szCs w:val="24"/>
        </w:rPr>
        <w:t xml:space="preserve">C — Always permanent: Most chemotherapy alopecia is reversible; regrowth starts weeks after therapy ends.</w:t>
      </w:r>
    </w:p>
    <w:p>
      <w:pPr>
        <w:spacing w:after="40"/>
        <w:ind w:left="360"/>
      </w:pPr>
      <w:r>
        <w:rPr>
          <w:rFonts w:ascii="Times New Roman" w:hAnsi="Times New Roman"/>
          <w:sz w:val="24"/>
          <w:szCs w:val="24"/>
        </w:rPr>
        <w:t xml:space="preserve">D — Preventable by washing hair: Gentle washing neither prevents nor causes it; scalp cooling is the real measure.</w:t>
      </w:r>
    </w:p>
    <w:p>
      <w:pPr>
        <w:spacing w:after="40"/>
        <w:ind w:left="360"/>
      </w:pPr>
      <w:r>
        <w:rPr>
          <w:rFonts w:ascii="Times New Roman" w:hAnsi="Times New Roman"/>
          <w:sz w:val="24"/>
          <w:szCs w:val="24"/>
        </w:rPr>
        <w:t xml:space="preserve">⚠️ Exam Trap: Telling the client that hair loss means the drug is working well - it only reflects follicular sensitivity.</w:t>
      </w:r>
    </w:p>
    <w:p>
      <w:pPr>
        <w:spacing w:after="40"/>
        <w:ind w:left="360"/>
      </w:pPr>
      <w:r>
        <w:rPr>
          <w:rFonts w:ascii="Times New Roman" w:hAnsi="Times New Roman"/>
          <w:sz w:val="24"/>
          <w:szCs w:val="24"/>
        </w:rPr>
        <w:t xml:space="preserve">💎 PNC Pearl: Chemo alopecia: temporary; regrowth in 3-6 months; scalp cooling, wig and head covering help.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chemotherapy should report fever because:</w:t>
      </w:r>
    </w:p>
    <w:p>
      <w:pPr>
        <w:spacing w:after="40"/>
        <w:ind w:left="360"/>
      </w:pPr>
      <w:r>
        <w:rPr>
          <w:rFonts w:ascii="Times New Roman" w:hAnsi="Times New Roman"/>
          <w:sz w:val="24"/>
          <w:szCs w:val="24"/>
        </w:rPr>
        <w:t xml:space="preserve">(a) Fever may be the only sign of a life-threatening infection during neutropenia</w:t>
      </w:r>
    </w:p>
    <w:p>
      <w:pPr>
        <w:spacing w:after="40"/>
        <w:ind w:left="360"/>
      </w:pPr>
      <w:r>
        <w:rPr>
          <w:rFonts w:ascii="Times New Roman" w:hAnsi="Times New Roman"/>
          <w:sz w:val="24"/>
          <w:szCs w:val="24"/>
        </w:rPr>
        <w:t xml:space="preserve">(b) It needs no attention</w:t>
      </w:r>
    </w:p>
    <w:p>
      <w:pPr>
        <w:spacing w:after="40"/>
        <w:ind w:left="360"/>
      </w:pPr>
      <w:r>
        <w:rPr>
          <w:rFonts w:ascii="Times New Roman" w:hAnsi="Times New Roman"/>
          <w:sz w:val="24"/>
          <w:szCs w:val="24"/>
        </w:rPr>
        <w:t xml:space="preserve">(c) It improves appetite</w:t>
      </w:r>
    </w:p>
    <w:p>
      <w:pPr>
        <w:spacing w:after="40"/>
        <w:ind w:left="360"/>
      </w:pPr>
      <w:r>
        <w:rPr>
          <w:rFonts w:ascii="Times New Roman" w:hAnsi="Times New Roman"/>
          <w:sz w:val="24"/>
          <w:szCs w:val="24"/>
        </w:rPr>
        <w:t xml:space="preserve">(d) It means the cancer is cured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Fever may be the only sign of a life-threatening infection during neutropenia</w:t>
      </w:r>
    </w:p>
    <w:p>
      <w:pPr>
        <w:spacing w:after="40"/>
        <w:ind w:left="360"/>
      </w:pPr>
      <w:r>
        <w:rPr>
          <w:rFonts w:ascii="Times New Roman" w:hAnsi="Times New Roman"/>
          <w:sz w:val="24"/>
          <w:szCs w:val="24"/>
        </w:rPr>
        <w:t xml:space="preserve">🧠 Clinical Rationale: Neutropenic clients cannot mount a normal inflammatory response - a single temperature of 38.3 C or above (or 38 C for an hour) triggers urgent evaluation and antibiotics.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It needs no attention: Untreated neutropenic sepsis can be fatal within hours.</w:t>
      </w:r>
    </w:p>
    <w:p>
      <w:pPr>
        <w:spacing w:after="40"/>
        <w:ind w:left="360"/>
      </w:pPr>
      <w:r>
        <w:rPr>
          <w:rFonts w:ascii="Times New Roman" w:hAnsi="Times New Roman"/>
          <w:sz w:val="24"/>
          <w:szCs w:val="24"/>
        </w:rPr>
        <w:t xml:space="preserve">C — It improves appetite: Fever worsens appetite and hydration - it never helps.</w:t>
      </w:r>
    </w:p>
    <w:p>
      <w:pPr>
        <w:spacing w:after="40"/>
        <w:ind w:left="360"/>
      </w:pPr>
      <w:r>
        <w:rPr>
          <w:rFonts w:ascii="Times New Roman" w:hAnsi="Times New Roman"/>
          <w:sz w:val="24"/>
          <w:szCs w:val="24"/>
        </w:rPr>
        <w:t xml:space="preserve">D — It means the cancer is cured: Fever is a danger sign and is unrelated to cure.</w:t>
      </w:r>
    </w:p>
    <w:p>
      <w:pPr>
        <w:spacing w:after="40"/>
        <w:ind w:left="360"/>
      </w:pPr>
      <w:r>
        <w:rPr>
          <w:rFonts w:ascii="Times New Roman" w:hAnsi="Times New Roman"/>
          <w:sz w:val="24"/>
          <w:szCs w:val="24"/>
        </w:rPr>
        <w:t xml:space="preserve">⚠️ Exam Trap: Waiting for cough or pain - in neutropenia fever may be the ONLY clue to infection.</w:t>
      </w:r>
    </w:p>
    <w:p>
      <w:pPr>
        <w:spacing w:after="40"/>
        <w:ind w:left="360"/>
      </w:pPr>
      <w:r>
        <w:rPr>
          <w:rFonts w:ascii="Times New Roman" w:hAnsi="Times New Roman"/>
          <w:sz w:val="24"/>
          <w:szCs w:val="24"/>
        </w:rPr>
        <w:t xml:space="preserve">💎 PNC Pearl: Neutropenic fever: single oral temperature 38.3 C or more = emergency; cultures and IV antibiotics within 1 hour.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port-a-cath (implanted venous access device) requires:</w:t>
      </w:r>
    </w:p>
    <w:p>
      <w:pPr>
        <w:spacing w:after="40"/>
        <w:ind w:left="360"/>
      </w:pPr>
      <w:r>
        <w:rPr>
          <w:rFonts w:ascii="Times New Roman" w:hAnsi="Times New Roman"/>
          <w:sz w:val="24"/>
          <w:szCs w:val="24"/>
        </w:rPr>
        <w:t xml:space="preserve">(a) Access with any needle</w:t>
      </w:r>
    </w:p>
    <w:p>
      <w:pPr>
        <w:spacing w:after="40"/>
        <w:ind w:left="360"/>
      </w:pPr>
      <w:r>
        <w:rPr>
          <w:rFonts w:ascii="Times New Roman" w:hAnsi="Times New Roman"/>
          <w:sz w:val="24"/>
          <w:szCs w:val="24"/>
        </w:rPr>
        <w:t xml:space="preserve">(b) No care at all</w:t>
      </w:r>
    </w:p>
    <w:p>
      <w:pPr>
        <w:spacing w:after="40"/>
        <w:ind w:left="360"/>
      </w:pPr>
      <w:r>
        <w:rPr>
          <w:rFonts w:ascii="Times New Roman" w:hAnsi="Times New Roman"/>
          <w:sz w:val="24"/>
          <w:szCs w:val="24"/>
        </w:rPr>
        <w:t xml:space="preserve">(c) Daily removal</w:t>
      </w:r>
    </w:p>
    <w:p>
      <w:pPr>
        <w:spacing w:after="40"/>
        <w:ind w:left="360"/>
      </w:pPr>
      <w:r>
        <w:rPr>
          <w:rFonts w:ascii="Times New Roman" w:hAnsi="Times New Roman"/>
          <w:sz w:val="24"/>
          <w:szCs w:val="24"/>
        </w:rPr>
        <w:t xml:space="preserve">(d) Aseptic access with a Huber needle, and flushing to keep it patent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Aseptic access with a Huber needle, and flushing to keep it patent</w:t>
      </w:r>
    </w:p>
    <w:p>
      <w:pPr>
        <w:spacing w:after="40"/>
        <w:ind w:left="360"/>
      </w:pPr>
      <w:r>
        <w:rPr>
          <w:rFonts w:ascii="Times New Roman" w:hAnsi="Times New Roman"/>
          <w:sz w:val="24"/>
          <w:szCs w:val="24"/>
        </w:rPr>
        <w:t xml:space="preserve">🧠 Clinical Rationale: The implanted port - under the skin with a catheter to a large vein - is accessed aseptically with a non-coring Huber needle and flushed with saline/heparin to prevent clotting.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Access with any needle: A sharp ordinary needle damages the septum; only a non-coring Huber needle is used.</w:t>
      </w:r>
    </w:p>
    <w:p>
      <w:pPr>
        <w:spacing w:after="40"/>
        <w:ind w:left="360"/>
      </w:pPr>
      <w:r>
        <w:rPr>
          <w:rFonts w:ascii="Times New Roman" w:hAnsi="Times New Roman"/>
          <w:sz w:val="24"/>
          <w:szCs w:val="24"/>
        </w:rPr>
        <w:t xml:space="preserve">B — No care at all: An unused port still needs periodic flushing to prevent clot occlusion.</w:t>
      </w:r>
    </w:p>
    <w:p>
      <w:pPr>
        <w:spacing w:after="40"/>
        <w:ind w:left="360"/>
      </w:pPr>
      <w:r>
        <w:rPr>
          <w:rFonts w:ascii="Times New Roman" w:hAnsi="Times New Roman"/>
          <w:sz w:val="24"/>
          <w:szCs w:val="24"/>
        </w:rPr>
        <w:t xml:space="preserve">C — Daily removal: The port is implanted for months to years and is not removed daily.</w:t>
      </w:r>
    </w:p>
    <w:p>
      <w:pPr>
        <w:spacing w:after="40"/>
        <w:ind w:left="360"/>
      </w:pPr>
      <w:r>
        <w:rPr>
          <w:rFonts w:ascii="Times New Roman" w:hAnsi="Times New Roman"/>
          <w:sz w:val="24"/>
          <w:szCs w:val="24"/>
        </w:rPr>
        <w:t xml:space="preserve">⚠️ Exam Trap: Flushing with a small syringe under high pressure - it can rupture the catheter; use 10 mL or larger.</w:t>
      </w:r>
    </w:p>
    <w:p>
      <w:pPr>
        <w:spacing w:after="40"/>
        <w:ind w:left="360"/>
      </w:pPr>
      <w:r>
        <w:rPr>
          <w:rFonts w:ascii="Times New Roman" w:hAnsi="Times New Roman"/>
          <w:sz w:val="24"/>
          <w:szCs w:val="24"/>
        </w:rPr>
        <w:t xml:space="preserve">💎 PNC Pearl: Port: Huber needle, sterile technique, saline then heparin flush; always confirm blood return.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Skin care during radiation therapy includes:</w:t>
      </w:r>
    </w:p>
    <w:p>
      <w:pPr>
        <w:spacing w:after="40"/>
        <w:ind w:left="360"/>
      </w:pPr>
      <w:r>
        <w:rPr>
          <w:rFonts w:ascii="Times New Roman" w:hAnsi="Times New Roman"/>
          <w:sz w:val="24"/>
          <w:szCs w:val="24"/>
        </w:rPr>
        <w:t xml:space="preserve">(a) Applying adhesive tape directly</w:t>
      </w:r>
    </w:p>
    <w:p>
      <w:pPr>
        <w:spacing w:after="40"/>
        <w:ind w:left="360"/>
      </w:pPr>
      <w:r>
        <w:rPr>
          <w:rFonts w:ascii="Times New Roman" w:hAnsi="Times New Roman"/>
          <w:sz w:val="24"/>
          <w:szCs w:val="24"/>
        </w:rPr>
        <w:t xml:space="preserve">(b) Rubbing the skin to remove marks</w:t>
      </w:r>
    </w:p>
    <w:p>
      <w:pPr>
        <w:spacing w:after="40"/>
        <w:ind w:left="360"/>
      </w:pPr>
      <w:r>
        <w:rPr>
          <w:rFonts w:ascii="Times New Roman" w:hAnsi="Times New Roman"/>
          <w:sz w:val="24"/>
          <w:szCs w:val="24"/>
        </w:rPr>
        <w:t xml:space="preserve">(c) Keeping the treated area clean and dry, avoiding soaps, lotions, and tight clothing</w:t>
      </w:r>
    </w:p>
    <w:p>
      <w:pPr>
        <w:spacing w:after="40"/>
        <w:ind w:left="360"/>
      </w:pPr>
      <w:r>
        <w:rPr>
          <w:rFonts w:ascii="Times New Roman" w:hAnsi="Times New Roman"/>
          <w:sz w:val="24"/>
          <w:szCs w:val="24"/>
        </w:rPr>
        <w:t xml:space="preserve">(d) Using heating pads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Keeping the treated area clean and dry, avoiding soaps, lotions, and tight clothing</w:t>
      </w:r>
    </w:p>
    <w:p>
      <w:pPr>
        <w:spacing w:after="40"/>
        <w:ind w:left="360"/>
      </w:pPr>
      <w:r>
        <w:rPr>
          <w:rFonts w:ascii="Times New Roman" w:hAnsi="Times New Roman"/>
          <w:sz w:val="24"/>
          <w:szCs w:val="24"/>
        </w:rPr>
        <w:t xml:space="preserve">🧠 Clinical Rationale: Radiated skin is fragile - gentle washing, patting dry, no perfumes/alcohol, no tight or synthetic clothing, and sun protection reduce radiation dermatitis.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Applying adhesive tape directly: Tape traumatises irradiated skin - use paper tape only outside the field.</w:t>
      </w:r>
    </w:p>
    <w:p>
      <w:pPr>
        <w:spacing w:after="40"/>
        <w:ind w:left="360"/>
      </w:pPr>
      <w:r>
        <w:rPr>
          <w:rFonts w:ascii="Times New Roman" w:hAnsi="Times New Roman"/>
          <w:sz w:val="24"/>
          <w:szCs w:val="24"/>
        </w:rPr>
        <w:t xml:space="preserve">B — Rubbing the skin to remove marks: Friction injures fragile radiated skin; the marks are treatment ink, not dirt.</w:t>
      </w:r>
    </w:p>
    <w:p>
      <w:pPr>
        <w:spacing w:after="40"/>
        <w:ind w:left="360"/>
      </w:pPr>
      <w:r>
        <w:rPr>
          <w:rFonts w:ascii="Times New Roman" w:hAnsi="Times New Roman"/>
          <w:sz w:val="24"/>
          <w:szCs w:val="24"/>
        </w:rPr>
        <w:t xml:space="preserve">D — Using heating pads: Heat burns already-damaged skin and adds to the radiation effect.</w:t>
      </w:r>
    </w:p>
    <w:p>
      <w:pPr>
        <w:spacing w:after="40"/>
        <w:ind w:left="360"/>
      </w:pPr>
      <w:r>
        <w:rPr>
          <w:rFonts w:ascii="Times New Roman" w:hAnsi="Times New Roman"/>
          <w:sz w:val="24"/>
          <w:szCs w:val="24"/>
        </w:rPr>
        <w:t xml:space="preserve">⚠️ Exam Trap: Removing the radiation markings - they guide daily treatment and must be preserved.</w:t>
      </w:r>
    </w:p>
    <w:p>
      <w:pPr>
        <w:spacing w:after="40"/>
        <w:ind w:left="360"/>
      </w:pPr>
      <w:r>
        <w:rPr>
          <w:rFonts w:ascii="Times New Roman" w:hAnsi="Times New Roman"/>
          <w:sz w:val="24"/>
          <w:szCs w:val="24"/>
        </w:rPr>
        <w:t xml:space="preserve">💎 PNC Pearl: Radiated skin: lukewarm water, pat dry, no perfume/alcohol/talc, loose cotton clothing, no sun.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goal of PALLIATIVE care is to:</w:t>
      </w:r>
    </w:p>
    <w:p>
      <w:pPr>
        <w:spacing w:after="40"/>
        <w:ind w:left="360"/>
      </w:pPr>
      <w:r>
        <w:rPr>
          <w:rFonts w:ascii="Times New Roman" w:hAnsi="Times New Roman"/>
          <w:sz w:val="24"/>
          <w:szCs w:val="24"/>
        </w:rPr>
        <w:t xml:space="preserve">(a) Only hasten death</w:t>
      </w:r>
    </w:p>
    <w:p>
      <w:pPr>
        <w:spacing w:after="40"/>
        <w:ind w:left="360"/>
      </w:pPr>
      <w:r>
        <w:rPr>
          <w:rFonts w:ascii="Times New Roman" w:hAnsi="Times New Roman"/>
          <w:sz w:val="24"/>
          <w:szCs w:val="24"/>
        </w:rPr>
        <w:t xml:space="preserve">(b) Relieve suffering and improve quality of life for clients with serious illness, alongside or instead of curative treatment</w:t>
      </w:r>
    </w:p>
    <w:p>
      <w:pPr>
        <w:spacing w:after="40"/>
        <w:ind w:left="360"/>
      </w:pPr>
      <w:r>
        <w:rPr>
          <w:rFonts w:ascii="Times New Roman" w:hAnsi="Times New Roman"/>
          <w:sz w:val="24"/>
          <w:szCs w:val="24"/>
        </w:rPr>
        <w:t xml:space="preserve">(c) Only treat curable disease</w:t>
      </w:r>
    </w:p>
    <w:p>
      <w:pPr>
        <w:spacing w:after="40"/>
        <w:ind w:left="360"/>
      </w:pPr>
      <w:r>
        <w:rPr>
          <w:rFonts w:ascii="Times New Roman" w:hAnsi="Times New Roman"/>
          <w:sz w:val="24"/>
          <w:szCs w:val="24"/>
        </w:rPr>
        <w:t xml:space="preserve">(d) Provide no symptom relief</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Relieve suffering and improve quality of life for clients with serious illness, alongside or instead of curative treatment</w:t>
      </w:r>
    </w:p>
    <w:p>
      <w:pPr>
        <w:spacing w:after="40"/>
        <w:ind w:left="360"/>
      </w:pPr>
      <w:r>
        <w:rPr>
          <w:rFonts w:ascii="Times New Roman" w:hAnsi="Times New Roman"/>
          <w:sz w:val="24"/>
          <w:szCs w:val="24"/>
        </w:rPr>
        <w:t xml:space="preserve">🧠 Clinical Rationale: Palliative care - pain and symptom control, psychological and spiritual support, and family care - improves life quality at any stage, not only at the end.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hasten death: Palliative care neither hastens nor postpones death; it relieves suffering.</w:t>
      </w:r>
    </w:p>
    <w:p>
      <w:pPr>
        <w:spacing w:after="40"/>
        <w:ind w:left="360"/>
      </w:pPr>
      <w:r>
        <w:rPr>
          <w:rFonts w:ascii="Times New Roman" w:hAnsi="Times New Roman"/>
          <w:sz w:val="24"/>
          <w:szCs w:val="24"/>
        </w:rPr>
        <w:t xml:space="preserve">C — Only treat curable disease: It applies to any serious illness, curable or not.</w:t>
      </w:r>
    </w:p>
    <w:p>
      <w:pPr>
        <w:spacing w:after="40"/>
        <w:ind w:left="360"/>
      </w:pPr>
      <w:r>
        <w:rPr>
          <w:rFonts w:ascii="Times New Roman" w:hAnsi="Times New Roman"/>
          <w:sz w:val="24"/>
          <w:szCs w:val="24"/>
        </w:rPr>
        <w:t xml:space="preserve">D — Provide no symptom relief: Symptom relief is its core purpose.</w:t>
      </w:r>
    </w:p>
    <w:p>
      <w:pPr>
        <w:spacing w:after="40"/>
        <w:ind w:left="360"/>
      </w:pPr>
      <w:r>
        <w:rPr>
          <w:rFonts w:ascii="Times New Roman" w:hAnsi="Times New Roman"/>
          <w:sz w:val="24"/>
          <w:szCs w:val="24"/>
        </w:rPr>
        <w:t xml:space="preserve">⚠️ Exam Trap: Equating palliative care with end-of-life care - it can run for years alongside curative treatment.</w:t>
      </w:r>
    </w:p>
    <w:p>
      <w:pPr>
        <w:spacing w:after="40"/>
        <w:ind w:left="360"/>
      </w:pPr>
      <w:r>
        <w:rPr>
          <w:rFonts w:ascii="Times New Roman" w:hAnsi="Times New Roman"/>
          <w:sz w:val="24"/>
          <w:szCs w:val="24"/>
        </w:rPr>
        <w:t xml:space="preserve">💎 PNC Pearl: Palliative care = symptom control plus psychosocial and spiritual support at any stage of serious illness.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Hospice care differs from palliative care in that hospice:</w:t>
      </w:r>
    </w:p>
    <w:p>
      <w:pPr>
        <w:spacing w:after="40"/>
        <w:ind w:left="360"/>
      </w:pPr>
      <w:r>
        <w:rPr>
          <w:rFonts w:ascii="Times New Roman" w:hAnsi="Times New Roman"/>
          <w:sz w:val="24"/>
          <w:szCs w:val="24"/>
        </w:rPr>
        <w:t xml:space="preserve">(a) Is given only in ICU</w:t>
      </w:r>
    </w:p>
    <w:p>
      <w:pPr>
        <w:spacing w:after="40"/>
        <w:ind w:left="360"/>
      </w:pPr>
      <w:r>
        <w:rPr>
          <w:rFonts w:ascii="Times New Roman" w:hAnsi="Times New Roman"/>
          <w:sz w:val="24"/>
          <w:szCs w:val="24"/>
        </w:rPr>
        <w:t xml:space="preserve">(b) Includes aggressive resuscitation always</w:t>
      </w:r>
    </w:p>
    <w:p>
      <w:pPr>
        <w:spacing w:after="40"/>
        <w:ind w:left="360"/>
      </w:pPr>
      <w:r>
        <w:rPr>
          <w:rFonts w:ascii="Times New Roman" w:hAnsi="Times New Roman"/>
          <w:sz w:val="24"/>
          <w:szCs w:val="24"/>
        </w:rPr>
        <w:t xml:space="preserve">(c) Is offered when curative treatment is no longer pursued, focusing on comfort at the end of life</w:t>
      </w:r>
    </w:p>
    <w:p>
      <w:pPr>
        <w:spacing w:after="40"/>
        <w:ind w:left="360"/>
      </w:pPr>
      <w:r>
        <w:rPr>
          <w:rFonts w:ascii="Times New Roman" w:hAnsi="Times New Roman"/>
          <w:sz w:val="24"/>
          <w:szCs w:val="24"/>
        </w:rPr>
        <w:t xml:space="preserve">(d) Is only for children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Is offered when curative treatment is no longer pursued, focusing on comfort at the end of life</w:t>
      </w:r>
    </w:p>
    <w:p>
      <w:pPr>
        <w:spacing w:after="40"/>
        <w:ind w:left="360"/>
      </w:pPr>
      <w:r>
        <w:rPr>
          <w:rFonts w:ascii="Times New Roman" w:hAnsi="Times New Roman"/>
          <w:sz w:val="24"/>
          <w:szCs w:val="24"/>
        </w:rPr>
        <w:t xml:space="preserve">🧠 Clinical Rationale: Hospice - typically the last 6 months - stops disease-directed treatment and concentrates on comfort, dignity, and support; palliative care can begin at diagnosis alongside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Is given only in ICU: Hospice is delivered at home, in hospices or nursing homes, not mainly in ICU.</w:t>
      </w:r>
    </w:p>
    <w:p>
      <w:pPr>
        <w:spacing w:after="40"/>
        <w:ind w:left="360"/>
      </w:pPr>
      <w:r>
        <w:rPr>
          <w:rFonts w:ascii="Times New Roman" w:hAnsi="Times New Roman"/>
          <w:sz w:val="24"/>
          <w:szCs w:val="24"/>
        </w:rPr>
        <w:t xml:space="preserve">B — Includes aggressive resuscitation always: Hospice care avoids futile aggressive measures and prioritises comfort.</w:t>
      </w:r>
    </w:p>
    <w:p>
      <w:pPr>
        <w:spacing w:after="40"/>
        <w:ind w:left="360"/>
      </w:pPr>
      <w:r>
        <w:rPr>
          <w:rFonts w:ascii="Times New Roman" w:hAnsi="Times New Roman"/>
          <w:sz w:val="24"/>
          <w:szCs w:val="24"/>
        </w:rPr>
        <w:t xml:space="preserve">D — Is only for children: Hospice serves all ages; paediatric hospice is only a small part of it.</w:t>
      </w:r>
    </w:p>
    <w:p>
      <w:pPr>
        <w:spacing w:after="40"/>
        <w:ind w:left="360"/>
      </w:pPr>
      <w:r>
        <w:rPr>
          <w:rFonts w:ascii="Times New Roman" w:hAnsi="Times New Roman"/>
          <w:sz w:val="24"/>
          <w:szCs w:val="24"/>
        </w:rPr>
        <w:t xml:space="preserve">⚠️ Exam Trap: Confusing hospice (comfort only, usually the last 6 months) with palliative care (any stage).</w:t>
      </w:r>
    </w:p>
    <w:p>
      <w:pPr>
        <w:spacing w:after="40"/>
        <w:ind w:left="360"/>
      </w:pPr>
      <w:r>
        <w:rPr>
          <w:rFonts w:ascii="Times New Roman" w:hAnsi="Times New Roman"/>
          <w:sz w:val="24"/>
          <w:szCs w:val="24"/>
        </w:rPr>
        <w:t xml:space="preserve">💎 PNC Pearl: Hospice: no disease-directed therapy, comfort focus, plus bereavement support for the family.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numeric rating scale (0-10) is used to assess:</w:t>
      </w:r>
    </w:p>
    <w:p>
      <w:pPr>
        <w:spacing w:after="40"/>
        <w:ind w:left="360"/>
      </w:pPr>
      <w:r>
        <w:rPr>
          <w:rFonts w:ascii="Times New Roman" w:hAnsi="Times New Roman"/>
          <w:sz w:val="24"/>
          <w:szCs w:val="24"/>
        </w:rPr>
        <w:t xml:space="preserve">(a) Pain intensity, where the client rates pain from 0 (no pain) to 10 (worst pain)</w:t>
      </w:r>
    </w:p>
    <w:p>
      <w:pPr>
        <w:spacing w:after="40"/>
        <w:ind w:left="360"/>
      </w:pPr>
      <w:r>
        <w:rPr>
          <w:rFonts w:ascii="Times New Roman" w:hAnsi="Times New Roman"/>
          <w:sz w:val="24"/>
          <w:szCs w:val="24"/>
        </w:rPr>
        <w:t xml:space="preserve">(b) Urine output</w:t>
      </w:r>
    </w:p>
    <w:p>
      <w:pPr>
        <w:spacing w:after="40"/>
        <w:ind w:left="360"/>
      </w:pPr>
      <w:r>
        <w:rPr>
          <w:rFonts w:ascii="Times New Roman" w:hAnsi="Times New Roman"/>
          <w:sz w:val="24"/>
          <w:szCs w:val="24"/>
        </w:rPr>
        <w:t xml:space="preserve">(c) Weight</w:t>
      </w:r>
    </w:p>
    <w:p>
      <w:pPr>
        <w:spacing w:after="40"/>
        <w:ind w:left="360"/>
      </w:pPr>
      <w:r>
        <w:rPr>
          <w:rFonts w:ascii="Times New Roman" w:hAnsi="Times New Roman"/>
          <w:sz w:val="24"/>
          <w:szCs w:val="24"/>
        </w:rPr>
        <w:t xml:space="preserve">(d) Blood pressure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Pain intensity, where the client rates pain from 0 (no pain) to 10 (worst pain)</w:t>
      </w:r>
    </w:p>
    <w:p>
      <w:pPr>
        <w:spacing w:after="40"/>
        <w:ind w:left="360"/>
      </w:pPr>
      <w:r>
        <w:rPr>
          <w:rFonts w:ascii="Times New Roman" w:hAnsi="Times New Roman"/>
          <w:sz w:val="24"/>
          <w:szCs w:val="24"/>
        </w:rPr>
        <w:t xml:space="preserve">🧠 Clinical Rationale: Pain scales - numeric, verbal, or visual analogue - quantify intensity so treatment can be titrated; the Wong-Baker faces scale suits children and the FLACC scale non-verbal clients.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Urine output: Urine output is measured in millilitres per hour.</w:t>
      </w:r>
    </w:p>
    <w:p>
      <w:pPr>
        <w:spacing w:after="40"/>
        <w:ind w:left="360"/>
      </w:pPr>
      <w:r>
        <w:rPr>
          <w:rFonts w:ascii="Times New Roman" w:hAnsi="Times New Roman"/>
          <w:sz w:val="24"/>
          <w:szCs w:val="24"/>
        </w:rPr>
        <w:t xml:space="preserve">C — Weight: Weight is measured in kilograms on a weighing scale.</w:t>
      </w:r>
    </w:p>
    <w:p>
      <w:pPr>
        <w:spacing w:after="40"/>
        <w:ind w:left="360"/>
      </w:pPr>
      <w:r>
        <w:rPr>
          <w:rFonts w:ascii="Times New Roman" w:hAnsi="Times New Roman"/>
          <w:sz w:val="24"/>
          <w:szCs w:val="24"/>
        </w:rPr>
        <w:t xml:space="preserve">D — Blood pressure: Blood pressure is measured with a sphygmomanometer, not a 0-10 scale.</w:t>
      </w:r>
    </w:p>
    <w:p>
      <w:pPr>
        <w:spacing w:after="40"/>
        <w:ind w:left="360"/>
      </w:pPr>
      <w:r>
        <w:rPr>
          <w:rFonts w:ascii="Times New Roman" w:hAnsi="Times New Roman"/>
          <w:sz w:val="24"/>
          <w:szCs w:val="24"/>
        </w:rPr>
        <w:t xml:space="preserve">⚠️ Exam Trap: Using a numeric scale for a client who cannot self-report (infant, dementia) - use FLACC instead.</w:t>
      </w:r>
    </w:p>
    <w:p>
      <w:pPr>
        <w:spacing w:after="40"/>
        <w:ind w:left="360"/>
      </w:pPr>
      <w:r>
        <w:rPr>
          <w:rFonts w:ascii="Times New Roman" w:hAnsi="Times New Roman"/>
          <w:sz w:val="24"/>
          <w:szCs w:val="24"/>
        </w:rPr>
        <w:t xml:space="preserve">💎 PNC Pearl: Pain is the 6th vital sign; NRS 0-10, and reassess after every intervention.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FLACC scale is used to assess pain in:</w:t>
      </w:r>
    </w:p>
    <w:p>
      <w:pPr>
        <w:spacing w:after="40"/>
        <w:ind w:left="360"/>
      </w:pPr>
      <w:r>
        <w:rPr>
          <w:rFonts w:ascii="Times New Roman" w:hAnsi="Times New Roman"/>
          <w:sz w:val="24"/>
          <w:szCs w:val="24"/>
        </w:rPr>
        <w:t xml:space="preserve">(a) Only adults</w:t>
      </w:r>
    </w:p>
    <w:p>
      <w:pPr>
        <w:spacing w:after="40"/>
        <w:ind w:left="360"/>
      </w:pPr>
      <w:r>
        <w:rPr>
          <w:rFonts w:ascii="Times New Roman" w:hAnsi="Times New Roman"/>
          <w:sz w:val="24"/>
          <w:szCs w:val="24"/>
        </w:rPr>
        <w:t xml:space="preserve">(b) Infants and clients who cannot verbalize (Face, Legs, Activity, Cry, Consolability)</w:t>
      </w:r>
    </w:p>
    <w:p>
      <w:pPr>
        <w:spacing w:after="40"/>
        <w:ind w:left="360"/>
      </w:pPr>
      <w:r>
        <w:rPr>
          <w:rFonts w:ascii="Times New Roman" w:hAnsi="Times New Roman"/>
          <w:sz w:val="24"/>
          <w:szCs w:val="24"/>
        </w:rPr>
        <w:t xml:space="preserve">(c) Clients with fractures</w:t>
      </w:r>
    </w:p>
    <w:p>
      <w:pPr>
        <w:spacing w:after="40"/>
        <w:ind w:left="360"/>
      </w:pPr>
      <w:r>
        <w:rPr>
          <w:rFonts w:ascii="Times New Roman" w:hAnsi="Times New Roman"/>
          <w:sz w:val="24"/>
          <w:szCs w:val="24"/>
        </w:rPr>
        <w:t xml:space="preserve">(d) Only athletes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Infants and clients who cannot verbalize (Face, Legs, Activity, Cry, Consolability)</w:t>
      </w:r>
    </w:p>
    <w:p>
      <w:pPr>
        <w:spacing w:after="40"/>
        <w:ind w:left="360"/>
      </w:pPr>
      <w:r>
        <w:rPr>
          <w:rFonts w:ascii="Times New Roman" w:hAnsi="Times New Roman"/>
          <w:sz w:val="24"/>
          <w:szCs w:val="24"/>
        </w:rPr>
        <w:t xml:space="preserve">🧠 Clinical Rationale: FLACC scores five behavioural domains 0-2 each - valid for preverbal children and cognitively impaired adults who cannot report pain.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adults: Adults usually self-report; FLACC is for those who cannot verbalise.</w:t>
      </w:r>
    </w:p>
    <w:p>
      <w:pPr>
        <w:spacing w:after="40"/>
        <w:ind w:left="360"/>
      </w:pPr>
      <w:r>
        <w:rPr>
          <w:rFonts w:ascii="Times New Roman" w:hAnsi="Times New Roman"/>
          <w:sz w:val="24"/>
          <w:szCs w:val="24"/>
        </w:rPr>
        <w:t xml:space="preserve">C — Clients with fractures: Fracture pain may be scored by FLACC, but the tool is not limited to fractures.</w:t>
      </w:r>
    </w:p>
    <w:p>
      <w:pPr>
        <w:spacing w:after="40"/>
        <w:ind w:left="360"/>
      </w:pPr>
      <w:r>
        <w:rPr>
          <w:rFonts w:ascii="Times New Roman" w:hAnsi="Times New Roman"/>
          <w:sz w:val="24"/>
          <w:szCs w:val="24"/>
        </w:rPr>
        <w:t xml:space="preserve">D — Only athletes: Sports injury has no bearing on the choice of pain tool.</w:t>
      </w:r>
    </w:p>
    <w:p>
      <w:pPr>
        <w:spacing w:after="40"/>
        <w:ind w:left="360"/>
      </w:pPr>
      <w:r>
        <w:rPr>
          <w:rFonts w:ascii="Times New Roman" w:hAnsi="Times New Roman"/>
          <w:sz w:val="24"/>
          <w:szCs w:val="24"/>
        </w:rPr>
        <w:t xml:space="preserve">⚠️ Exam Trap: Using a numeric 0-10 scale for a preverbal infant - an observational tool is required.</w:t>
      </w:r>
    </w:p>
    <w:p>
      <w:pPr>
        <w:spacing w:after="40"/>
        <w:ind w:left="360"/>
      </w:pPr>
      <w:r>
        <w:rPr>
          <w:rFonts w:ascii="Times New Roman" w:hAnsi="Times New Roman"/>
          <w:sz w:val="24"/>
          <w:szCs w:val="24"/>
        </w:rPr>
        <w:t xml:space="preserve">💎 PNC Pearl: FLACC scores 0-2 on each of 5 domains (maximum 10); a score of 4 or more suggests significant pain.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Postmortem care includes:</w:t>
      </w:r>
    </w:p>
    <w:p>
      <w:pPr>
        <w:spacing w:after="40"/>
        <w:ind w:left="360"/>
      </w:pPr>
      <w:r>
        <w:rPr>
          <w:rFonts w:ascii="Times New Roman" w:hAnsi="Times New Roman"/>
          <w:sz w:val="24"/>
          <w:szCs w:val="24"/>
        </w:rPr>
        <w:t xml:space="preserve">(a) Bending the limbs</w:t>
      </w:r>
    </w:p>
    <w:p>
      <w:pPr>
        <w:spacing w:after="40"/>
        <w:ind w:left="360"/>
      </w:pPr>
      <w:r>
        <w:rPr>
          <w:rFonts w:ascii="Times New Roman" w:hAnsi="Times New Roman"/>
          <w:sz w:val="24"/>
          <w:szCs w:val="24"/>
        </w:rPr>
        <w:t xml:space="preserve">(b) Removing all identification</w:t>
      </w:r>
    </w:p>
    <w:p>
      <w:pPr>
        <w:spacing w:after="40"/>
        <w:ind w:left="360"/>
      </w:pPr>
      <w:r>
        <w:rPr>
          <w:rFonts w:ascii="Times New Roman" w:hAnsi="Times New Roman"/>
          <w:sz w:val="24"/>
          <w:szCs w:val="24"/>
        </w:rPr>
        <w:t xml:space="preserve">(c) Laying the body straight, closing the eyes, replacing dentures, and attaching identification tags</w:t>
      </w:r>
    </w:p>
    <w:p>
      <w:pPr>
        <w:spacing w:after="40"/>
        <w:ind w:left="360"/>
      </w:pPr>
      <w:r>
        <w:rPr>
          <w:rFonts w:ascii="Times New Roman" w:hAnsi="Times New Roman"/>
          <w:sz w:val="24"/>
          <w:szCs w:val="24"/>
        </w:rPr>
        <w:t xml:space="preserve">(d) Leaving wounds open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Laying the body straight, closing the eyes, replacing dentures, and attaching identification tags</w:t>
      </w:r>
    </w:p>
    <w:p>
      <w:pPr>
        <w:spacing w:after="40"/>
        <w:ind w:left="360"/>
      </w:pPr>
      <w:r>
        <w:rPr>
          <w:rFonts w:ascii="Times New Roman" w:hAnsi="Times New Roman"/>
          <w:sz w:val="24"/>
          <w:szCs w:val="24"/>
        </w:rPr>
        <w:t xml:space="preserve">🧠 Clinical Rationale: Last offices - body aligned, eyes closed, dentures in place, cleanliness, identification tags (and valuables documented) - are performed respectfully, with family wishes considered.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Bending the limbs: The body is laid flat and straight before rigor sets in; limbs are not flexed.</w:t>
      </w:r>
    </w:p>
    <w:p>
      <w:pPr>
        <w:spacing w:after="40"/>
        <w:ind w:left="360"/>
      </w:pPr>
      <w:r>
        <w:rPr>
          <w:rFonts w:ascii="Times New Roman" w:hAnsi="Times New Roman"/>
          <w:sz w:val="24"/>
          <w:szCs w:val="24"/>
        </w:rPr>
        <w:t xml:space="preserve">B — Removing all identification: Identification tags must stay so the body can never be misidentified.</w:t>
      </w:r>
    </w:p>
    <w:p>
      <w:pPr>
        <w:spacing w:after="40"/>
        <w:ind w:left="360"/>
      </w:pPr>
      <w:r>
        <w:rPr>
          <w:rFonts w:ascii="Times New Roman" w:hAnsi="Times New Roman"/>
          <w:sz w:val="24"/>
          <w:szCs w:val="24"/>
        </w:rPr>
        <w:t xml:space="preserve">D — Leaving wounds open: Wounds and drains are cleaned and dressed respectfully.</w:t>
      </w:r>
    </w:p>
    <w:p>
      <w:pPr>
        <w:spacing w:after="40"/>
        <w:ind w:left="360"/>
      </w:pPr>
      <w:r>
        <w:rPr>
          <w:rFonts w:ascii="Times New Roman" w:hAnsi="Times New Roman"/>
          <w:sz w:val="24"/>
          <w:szCs w:val="24"/>
        </w:rPr>
        <w:t xml:space="preserve">⚠️ Exam Trap: Forgetting the identification tags - place one on the body and one on the shroud.</w:t>
      </w:r>
    </w:p>
    <w:p>
      <w:pPr>
        <w:spacing w:after="40"/>
        <w:ind w:left="360"/>
      </w:pPr>
      <w:r>
        <w:rPr>
          <w:rFonts w:ascii="Times New Roman" w:hAnsi="Times New Roman"/>
          <w:sz w:val="24"/>
          <w:szCs w:val="24"/>
        </w:rPr>
        <w:t xml:space="preserve">💎 PNC Pearl: Last offices: align the body, close the eyes, replace dentures, clean it, tag twice, respect religious rites.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Anticipatory grief is:</w:t>
      </w:r>
    </w:p>
    <w:p>
      <w:pPr>
        <w:spacing w:after="40"/>
        <w:ind w:left="360"/>
      </w:pPr>
      <w:r>
        <w:rPr>
          <w:rFonts w:ascii="Times New Roman" w:hAnsi="Times New Roman"/>
          <w:sz w:val="24"/>
          <w:szCs w:val="24"/>
        </w:rPr>
        <w:t xml:space="preserve">(a) A sign of mental illness</w:t>
      </w:r>
    </w:p>
    <w:p>
      <w:pPr>
        <w:spacing w:after="40"/>
        <w:ind w:left="360"/>
      </w:pPr>
      <w:r>
        <w:rPr>
          <w:rFonts w:ascii="Times New Roman" w:hAnsi="Times New Roman"/>
          <w:sz w:val="24"/>
          <w:szCs w:val="24"/>
        </w:rPr>
        <w:t xml:space="preserve">(b) Grieving experienced before an expected death (e.g., terminal illness)</w:t>
      </w:r>
    </w:p>
    <w:p>
      <w:pPr>
        <w:spacing w:after="40"/>
        <w:ind w:left="360"/>
      </w:pPr>
      <w:r>
        <w:rPr>
          <w:rFonts w:ascii="Times New Roman" w:hAnsi="Times New Roman"/>
          <w:sz w:val="24"/>
          <w:szCs w:val="24"/>
        </w:rPr>
        <w:t xml:space="preserve">(c) Grief after sudden death only</w:t>
      </w:r>
    </w:p>
    <w:p>
      <w:pPr>
        <w:spacing w:after="40"/>
        <w:ind w:left="360"/>
      </w:pPr>
      <w:r>
        <w:rPr>
          <w:rFonts w:ascii="Times New Roman" w:hAnsi="Times New Roman"/>
          <w:sz w:val="24"/>
          <w:szCs w:val="24"/>
        </w:rPr>
        <w:t xml:space="preserve">(d) Absent in families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Grieving experienced before an expected death (e.g., terminal illness)</w:t>
      </w:r>
    </w:p>
    <w:p>
      <w:pPr>
        <w:spacing w:after="40"/>
        <w:ind w:left="360"/>
      </w:pPr>
      <w:r>
        <w:rPr>
          <w:rFonts w:ascii="Times New Roman" w:hAnsi="Times New Roman"/>
          <w:sz w:val="24"/>
          <w:szCs w:val="24"/>
        </w:rPr>
        <w:t xml:space="preserve">🧠 Clinical Rationale: Families and clients may begin mourning while the person still lives - normal, and the nurse supports open communication and preparation for the loss.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sign of mental illness: It is a normal, healthy response to impending loss.</w:t>
      </w:r>
    </w:p>
    <w:p>
      <w:pPr>
        <w:spacing w:after="40"/>
        <w:ind w:left="360"/>
      </w:pPr>
      <w:r>
        <w:rPr>
          <w:rFonts w:ascii="Times New Roman" w:hAnsi="Times New Roman"/>
          <w:sz w:val="24"/>
          <w:szCs w:val="24"/>
        </w:rPr>
        <w:t xml:space="preserve">C — Grief after sudden death only: Grief after a sudden loss is unanticipated; anticipatory grief precedes an expected death.</w:t>
      </w:r>
    </w:p>
    <w:p>
      <w:pPr>
        <w:spacing w:after="40"/>
        <w:ind w:left="360"/>
      </w:pPr>
      <w:r>
        <w:rPr>
          <w:rFonts w:ascii="Times New Roman" w:hAnsi="Times New Roman"/>
          <w:sz w:val="24"/>
          <w:szCs w:val="24"/>
        </w:rPr>
        <w:t xml:space="preserve">D — Absent in families: Families commonly grieve in advance, sometimes very intensely.</w:t>
      </w:r>
    </w:p>
    <w:p>
      <w:pPr>
        <w:spacing w:after="40"/>
        <w:ind w:left="360"/>
      </w:pPr>
      <w:r>
        <w:rPr>
          <w:rFonts w:ascii="Times New Roman" w:hAnsi="Times New Roman"/>
          <w:sz w:val="24"/>
          <w:szCs w:val="24"/>
        </w:rPr>
        <w:t xml:space="preserve">⚠️ Exam Trap: Treating anticipatory grief as abnormal or as not caring - it is normal and often eases later bereavement.</w:t>
      </w:r>
    </w:p>
    <w:p>
      <w:pPr>
        <w:spacing w:after="40"/>
        <w:ind w:left="360"/>
      </w:pPr>
      <w:r>
        <w:rPr>
          <w:rFonts w:ascii="Times New Roman" w:hAnsi="Times New Roman"/>
          <w:sz w:val="24"/>
          <w:szCs w:val="24"/>
        </w:rPr>
        <w:t xml:space="preserve">💎 PNC Pearl: Anticipatory grief coexists with caregiving; let the family express it without judgement.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a client is actively dying, the nurse should:</w:t>
      </w:r>
    </w:p>
    <w:p>
      <w:pPr>
        <w:spacing w:after="40"/>
        <w:ind w:left="360"/>
      </w:pPr>
      <w:r>
        <w:rPr>
          <w:rFonts w:ascii="Times New Roman" w:hAnsi="Times New Roman"/>
          <w:sz w:val="24"/>
          <w:szCs w:val="24"/>
        </w:rPr>
        <w:t xml:space="preserve">(a) Keep the client comfortable, provide mouth and skin care, control pain and dyspnea, and support the family</w:t>
      </w:r>
    </w:p>
    <w:p>
      <w:pPr>
        <w:spacing w:after="40"/>
        <w:ind w:left="360"/>
      </w:pPr>
      <w:r>
        <w:rPr>
          <w:rFonts w:ascii="Times New Roman" w:hAnsi="Times New Roman"/>
          <w:sz w:val="24"/>
          <w:szCs w:val="24"/>
        </w:rPr>
        <w:t xml:space="preserve">(b) Force feedings</w:t>
      </w:r>
    </w:p>
    <w:p>
      <w:pPr>
        <w:spacing w:after="40"/>
        <w:ind w:left="360"/>
      </w:pPr>
      <w:r>
        <w:rPr>
          <w:rFonts w:ascii="Times New Roman" w:hAnsi="Times New Roman"/>
          <w:sz w:val="24"/>
          <w:szCs w:val="24"/>
        </w:rPr>
        <w:t xml:space="preserve">(c) Avoid the family</w:t>
      </w:r>
    </w:p>
    <w:p>
      <w:pPr>
        <w:spacing w:after="40"/>
        <w:ind w:left="360"/>
      </w:pPr>
      <w:r>
        <w:rPr>
          <w:rFonts w:ascii="Times New Roman" w:hAnsi="Times New Roman"/>
          <w:sz w:val="24"/>
          <w:szCs w:val="24"/>
        </w:rPr>
        <w:t xml:space="preserve">(d) Withhold all comfort measures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Keep the client comfortable, provide mouth and skin care, control pain and dyspnea, and support the family</w:t>
      </w:r>
    </w:p>
    <w:p>
      <w:pPr>
        <w:spacing w:after="40"/>
        <w:ind w:left="360"/>
      </w:pPr>
      <w:r>
        <w:rPr>
          <w:rFonts w:ascii="Times New Roman" w:hAnsi="Times New Roman"/>
          <w:sz w:val="24"/>
          <w:szCs w:val="24"/>
        </w:rPr>
        <w:t xml:space="preserve">🧠 Clinical Rationale: End-of-life care - symptom management (pain, secretions, dyspnea), comfort positioning, mouth care, and emotional support - preserves dignity; the family is included and prepared.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Force feedings: Feeding is stopped as the body shuts down; forcing it risks aspiration.</w:t>
      </w:r>
    </w:p>
    <w:p>
      <w:pPr>
        <w:spacing w:after="40"/>
        <w:ind w:left="360"/>
      </w:pPr>
      <w:r>
        <w:rPr>
          <w:rFonts w:ascii="Times New Roman" w:hAnsi="Times New Roman"/>
          <w:sz w:val="24"/>
          <w:szCs w:val="24"/>
        </w:rPr>
        <w:t xml:space="preserve">C — Avoid the family: The family needs presence, information and support throughout.</w:t>
      </w:r>
    </w:p>
    <w:p>
      <w:pPr>
        <w:spacing w:after="40"/>
        <w:ind w:left="360"/>
      </w:pPr>
      <w:r>
        <w:rPr>
          <w:rFonts w:ascii="Times New Roman" w:hAnsi="Times New Roman"/>
          <w:sz w:val="24"/>
          <w:szCs w:val="24"/>
        </w:rPr>
        <w:t xml:space="preserve">D — Withhold all comfort measures: Comfort is the priority at the end of life and is never withheld.</w:t>
      </w:r>
    </w:p>
    <w:p>
      <w:pPr>
        <w:spacing w:after="40"/>
        <w:ind w:left="360"/>
      </w:pPr>
      <w:r>
        <w:rPr>
          <w:rFonts w:ascii="Times New Roman" w:hAnsi="Times New Roman"/>
          <w:sz w:val="24"/>
          <w:szCs w:val="24"/>
        </w:rPr>
        <w:t xml:space="preserve">⚠️ Exam Trap: Continuing aggressive hydration and feeding - it causes oedema, secretions and breathlessness.</w:t>
      </w:r>
    </w:p>
    <w:p>
      <w:pPr>
        <w:spacing w:after="40"/>
        <w:ind w:left="360"/>
      </w:pPr>
      <w:r>
        <w:rPr>
          <w:rFonts w:ascii="Times New Roman" w:hAnsi="Times New Roman"/>
          <w:sz w:val="24"/>
          <w:szCs w:val="24"/>
        </w:rPr>
        <w:t xml:space="preserve">💎 PNC Pearl: End-of-life care: opioids for pain and dyspnea, mouth care, repositioning, less noise, family presence.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Rh incompatibility occurs when: </w:t>
      </w:r>
    </w:p>
    <w:p>
      <w:pPr>
        <w:spacing w:after="40"/>
        <w:ind w:left="360"/>
      </w:pPr>
      <w:r>
        <w:rPr>
          <w:rFonts w:ascii="Times New Roman" w:hAnsi="Times New Roman"/>
          <w:sz w:val="24"/>
          <w:szCs w:val="24"/>
        </w:rPr>
        <w:t xml:space="preserve">(a) Both are Rh positive</w:t>
      </w:r>
    </w:p>
    <w:p>
      <w:pPr>
        <w:spacing w:after="40"/>
        <w:ind w:left="360"/>
      </w:pPr>
      <w:r>
        <w:rPr>
          <w:rFonts w:ascii="Times New Roman" w:hAnsi="Times New Roman"/>
          <w:sz w:val="24"/>
          <w:szCs w:val="24"/>
        </w:rPr>
        <w:t xml:space="preserve">(b) Both are negative</w:t>
      </w:r>
    </w:p>
    <w:p>
      <w:pPr>
        <w:spacing w:after="40"/>
        <w:ind w:left="360"/>
      </w:pPr>
      <w:r>
        <w:rPr>
          <w:rFonts w:ascii="Times New Roman" w:hAnsi="Times New Roman"/>
          <w:sz w:val="24"/>
          <w:szCs w:val="24"/>
        </w:rPr>
        <w:t xml:space="preserve">(c) The mother is Rh positive and baby negative</w:t>
      </w:r>
    </w:p>
    <w:p>
      <w:pPr>
        <w:spacing w:after="40"/>
        <w:ind w:left="360"/>
      </w:pPr>
      <w:r>
        <w:rPr>
          <w:rFonts w:ascii="Times New Roman" w:hAnsi="Times New Roman"/>
          <w:sz w:val="24"/>
          <w:szCs w:val="24"/>
        </w:rPr>
        <w:t xml:space="preserve">(d) An Rh-NEGATIVE mother carries an Rh-POSITIVE baby, and anti-D is given to prevent sensitization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An Rh-NEGATIVE mother carries an Rh-POSITIVE baby, and anti-D is given to prevent sensitization</w:t>
      </w:r>
    </w:p>
    <w:p>
      <w:pPr>
        <w:spacing w:after="40"/>
        <w:ind w:left="360"/>
      </w:pPr>
      <w:r>
        <w:rPr>
          <w:rFonts w:ascii="Times New Roman" w:hAnsi="Times New Roman"/>
          <w:sz w:val="24"/>
          <w:szCs w:val="24"/>
        </w:rPr>
        <w:t xml:space="preserve">🧠 Clinical Rationale: Rh-negative mothers exposed to Rh-positive fetal blood make anti-D antibodies that can harm later Rh-positive babies - anti-D immunoglobulin at 28 weeks and after birth prevents sensitization.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are Rh positive: No incompatibility arises when the mother is Rh positive.</w:t>
      </w:r>
    </w:p>
    <w:p>
      <w:pPr>
        <w:spacing w:after="40"/>
        <w:ind w:left="360"/>
      </w:pPr>
      <w:r>
        <w:rPr>
          <w:rFonts w:ascii="Times New Roman" w:hAnsi="Times New Roman"/>
          <w:sz w:val="24"/>
          <w:szCs w:val="24"/>
        </w:rPr>
        <w:t xml:space="preserve">B — Both are negative: An Rh-negative mother with an Rh-negative baby has no D antigen to react to.</w:t>
      </w:r>
    </w:p>
    <w:p>
      <w:pPr>
        <w:spacing w:after="40"/>
        <w:ind w:left="360"/>
      </w:pPr>
      <w:r>
        <w:rPr>
          <w:rFonts w:ascii="Times New Roman" w:hAnsi="Times New Roman"/>
          <w:sz w:val="24"/>
          <w:szCs w:val="24"/>
        </w:rPr>
        <w:t xml:space="preserve">C — The mother is Rh positive and baby negative: An Rh-positive mother cannot be sensitised to the D antigen she already has.</w:t>
      </w:r>
    </w:p>
    <w:p>
      <w:pPr>
        <w:spacing w:after="40"/>
        <w:ind w:left="360"/>
      </w:pPr>
      <w:r>
        <w:rPr>
          <w:rFonts w:ascii="Times New Roman" w:hAnsi="Times New Roman"/>
          <w:sz w:val="24"/>
          <w:szCs w:val="24"/>
        </w:rPr>
        <w:t xml:space="preserve">⚠️ Exam Trap: Giving anti-D to an already-sensitised mother - anti-D prevents sensitisation, it does not treat it.</w:t>
      </w:r>
    </w:p>
    <w:p>
      <w:pPr>
        <w:spacing w:after="40"/>
        <w:ind w:left="360"/>
      </w:pPr>
      <w:r>
        <w:rPr>
          <w:rFonts w:ascii="Times New Roman" w:hAnsi="Times New Roman"/>
          <w:sz w:val="24"/>
          <w:szCs w:val="24"/>
        </w:rPr>
        <w:t xml:space="preserve">💎 PNC Pearl: Anti-D 300 mcg at 28 weeks and within 72 h of delivery, abortion or invasive procedures.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ABO incompatibility between mother and baby is: </w:t>
      </w:r>
    </w:p>
    <w:p>
      <w:pPr>
        <w:spacing w:after="40"/>
        <w:ind w:left="360"/>
      </w:pPr>
      <w:r>
        <w:rPr>
          <w:rFonts w:ascii="Times New Roman" w:hAnsi="Times New Roman"/>
          <w:sz w:val="24"/>
          <w:szCs w:val="24"/>
        </w:rPr>
        <w:t xml:space="preserve">(a) Always fatal</w:t>
      </w:r>
    </w:p>
    <w:p>
      <w:pPr>
        <w:spacing w:after="40"/>
        <w:ind w:left="360"/>
      </w:pPr>
      <w:r>
        <w:rPr>
          <w:rFonts w:ascii="Times New Roman" w:hAnsi="Times New Roman"/>
          <w:sz w:val="24"/>
          <w:szCs w:val="24"/>
        </w:rPr>
        <w:t xml:space="preserve">(b) Rarer than Rh disease</w:t>
      </w:r>
    </w:p>
    <w:p>
      <w:pPr>
        <w:spacing w:after="40"/>
        <w:ind w:left="360"/>
      </w:pPr>
      <w:r>
        <w:rPr>
          <w:rFonts w:ascii="Times New Roman" w:hAnsi="Times New Roman"/>
          <w:sz w:val="24"/>
          <w:szCs w:val="24"/>
        </w:rPr>
        <w:t xml:space="preserve">(c) Untreatable</w:t>
      </w:r>
    </w:p>
    <w:p>
      <w:pPr>
        <w:spacing w:after="40"/>
        <w:ind w:left="360"/>
      </w:pPr>
      <w:r>
        <w:rPr>
          <w:rFonts w:ascii="Times New Roman" w:hAnsi="Times New Roman"/>
          <w:sz w:val="24"/>
          <w:szCs w:val="24"/>
        </w:rPr>
        <w:t xml:space="preserve">(d) Common, usually milder than Rh disease - e.g., an O mother with an A or B baby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Common, usually milder than Rh disease - e.g., an O mother with an A or B baby</w:t>
      </w:r>
    </w:p>
    <w:p>
      <w:pPr>
        <w:spacing w:after="40"/>
        <w:ind w:left="360"/>
      </w:pPr>
      <w:r>
        <w:rPr>
          <w:rFonts w:ascii="Times New Roman" w:hAnsi="Times New Roman"/>
          <w:sz w:val="24"/>
          <w:szCs w:val="24"/>
        </w:rPr>
        <w:t xml:space="preserve">🧠 Clinical Rationale: Natural anti-A/anti-B antibodies in an O mother may haemolyse the baby's cells - early jaundice is usually mild and managed with phototherapy; Rh disease is more severe.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Always fatal: Most cases cause only mild jaundice, treated with phototherapy.</w:t>
      </w:r>
    </w:p>
    <w:p>
      <w:pPr>
        <w:spacing w:after="40"/>
        <w:ind w:left="360"/>
      </w:pPr>
      <w:r>
        <w:rPr>
          <w:rFonts w:ascii="Times New Roman" w:hAnsi="Times New Roman"/>
          <w:sz w:val="24"/>
          <w:szCs w:val="24"/>
        </w:rPr>
        <w:t xml:space="preserve">B — Rarer than Rh disease: ABO incompatibility is more common than Rh disease.</w:t>
      </w:r>
    </w:p>
    <w:p>
      <w:pPr>
        <w:spacing w:after="40"/>
        <w:ind w:left="360"/>
      </w:pPr>
      <w:r>
        <w:rPr>
          <w:rFonts w:ascii="Times New Roman" w:hAnsi="Times New Roman"/>
          <w:sz w:val="24"/>
          <w:szCs w:val="24"/>
        </w:rPr>
        <w:t xml:space="preserve">C — Untreatable: Phototherapy and, rarely, exchange transfusion treat it effectively.</w:t>
      </w:r>
    </w:p>
    <w:p>
      <w:pPr>
        <w:spacing w:after="40"/>
        <w:ind w:left="360"/>
      </w:pPr>
      <w:r>
        <w:rPr>
          <w:rFonts w:ascii="Times New Roman" w:hAnsi="Times New Roman"/>
          <w:sz w:val="24"/>
          <w:szCs w:val="24"/>
        </w:rPr>
        <w:t xml:space="preserve">⚠️ Exam Trap: Mistaking jaundice appearing after 24 hours of life for physiological jaundice - check the blood groups.</w:t>
      </w:r>
    </w:p>
    <w:p>
      <w:pPr>
        <w:spacing w:after="40"/>
        <w:ind w:left="360"/>
      </w:pPr>
      <w:r>
        <w:rPr>
          <w:rFonts w:ascii="Times New Roman" w:hAnsi="Times New Roman"/>
          <w:sz w:val="24"/>
          <w:szCs w:val="24"/>
        </w:rPr>
        <w:t xml:space="preserve">💎 PNC Pearl: ABO incompatibility: mostly group O mothers with group A or B babies; IgM anti-A/anti-B do not cross the placenta, IgG do.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Cord blood is valuable because it contains: </w:t>
      </w:r>
    </w:p>
    <w:p>
      <w:pPr>
        <w:spacing w:after="40"/>
        <w:ind w:left="360"/>
      </w:pPr>
      <w:r>
        <w:rPr>
          <w:rFonts w:ascii="Times New Roman" w:hAnsi="Times New Roman"/>
          <w:sz w:val="24"/>
          <w:szCs w:val="24"/>
        </w:rPr>
        <w:t xml:space="preserve">(a) Haematopoietic stem cells used for transplantation in blood diseases</w:t>
      </w:r>
    </w:p>
    <w:p>
      <w:pPr>
        <w:spacing w:after="40"/>
        <w:ind w:left="360"/>
      </w:pPr>
      <w:r>
        <w:rPr>
          <w:rFonts w:ascii="Times New Roman" w:hAnsi="Times New Roman"/>
          <w:sz w:val="24"/>
          <w:szCs w:val="24"/>
        </w:rPr>
        <w:t xml:space="preserve">(b) Only plasma</w:t>
      </w:r>
    </w:p>
    <w:p>
      <w:pPr>
        <w:spacing w:after="40"/>
        <w:ind w:left="360"/>
      </w:pPr>
      <w:r>
        <w:rPr>
          <w:rFonts w:ascii="Times New Roman" w:hAnsi="Times New Roman"/>
          <w:sz w:val="24"/>
          <w:szCs w:val="24"/>
        </w:rPr>
        <w:t xml:space="preserve">(c) Only red cells</w:t>
      </w:r>
    </w:p>
    <w:p>
      <w:pPr>
        <w:spacing w:after="40"/>
        <w:ind w:left="360"/>
      </w:pPr>
      <w:r>
        <w:rPr>
          <w:rFonts w:ascii="Times New Roman" w:hAnsi="Times New Roman"/>
          <w:sz w:val="24"/>
          <w:szCs w:val="24"/>
        </w:rPr>
        <w:t xml:space="preserve">(d) No cells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Haematopoietic stem cells used for transplantation in blood diseases</w:t>
      </w:r>
    </w:p>
    <w:p>
      <w:pPr>
        <w:spacing w:after="40"/>
        <w:ind w:left="360"/>
      </w:pPr>
      <w:r>
        <w:rPr>
          <w:rFonts w:ascii="Times New Roman" w:hAnsi="Times New Roman"/>
          <w:sz w:val="24"/>
          <w:szCs w:val="24"/>
        </w:rPr>
        <w:t xml:space="preserve">🧠 Clinical Rationale: Umbilical cord blood - rich in stem cells - is banked and transplanted for leukaemia, thalassaemia, and immune disorders when a match is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plasma: Plasma is a fraction; the value lies in the nucleated stem cells.</w:t>
      </w:r>
    </w:p>
    <w:p>
      <w:pPr>
        <w:spacing w:after="40"/>
        <w:ind w:left="360"/>
      </w:pPr>
      <w:r>
        <w:rPr>
          <w:rFonts w:ascii="Times New Roman" w:hAnsi="Times New Roman"/>
          <w:sz w:val="24"/>
          <w:szCs w:val="24"/>
        </w:rPr>
        <w:t xml:space="preserve">C — Only red cells: Cord blood contains all blood lineages plus stem cells, not just red cells.</w:t>
      </w:r>
    </w:p>
    <w:p>
      <w:pPr>
        <w:spacing w:after="40"/>
        <w:ind w:left="360"/>
      </w:pPr>
      <w:r>
        <w:rPr>
          <w:rFonts w:ascii="Times New Roman" w:hAnsi="Times New Roman"/>
          <w:sz w:val="24"/>
          <w:szCs w:val="24"/>
        </w:rPr>
        <w:t xml:space="preserve">D — No cells: Cord blood is rich in cells - that is exactly why it is banked.</w:t>
      </w:r>
    </w:p>
    <w:p>
      <w:pPr>
        <w:spacing w:after="40"/>
        <w:ind w:left="360"/>
      </w:pPr>
      <w:r>
        <w:rPr>
          <w:rFonts w:ascii="Times New Roman" w:hAnsi="Times New Roman"/>
          <w:sz w:val="24"/>
          <w:szCs w:val="24"/>
        </w:rPr>
        <w:t xml:space="preserve">⚠️ Exam Trap: Clamping the cord too early reduces the collected volume and the stem-cell yield.</w:t>
      </w:r>
    </w:p>
    <w:p>
      <w:pPr>
        <w:spacing w:after="40"/>
        <w:ind w:left="360"/>
      </w:pPr>
      <w:r>
        <w:rPr>
          <w:rFonts w:ascii="Times New Roman" w:hAnsi="Times New Roman"/>
          <w:sz w:val="24"/>
          <w:szCs w:val="24"/>
        </w:rPr>
        <w:t xml:space="preserve">💎 PNC Pearl: Cord blood stem cells treat leukaemia, thalassaemia and aplastic anaemia; public and private banking exist.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Immediate skin-to-skin contact after birth: </w:t>
      </w:r>
    </w:p>
    <w:p>
      <w:pPr>
        <w:spacing w:after="40"/>
        <w:ind w:left="360"/>
      </w:pPr>
      <w:r>
        <w:rPr>
          <w:rFonts w:ascii="Times New Roman" w:hAnsi="Times New Roman"/>
          <w:sz w:val="24"/>
          <w:szCs w:val="24"/>
        </w:rPr>
        <w:t xml:space="preserve">(a) Delays bonding</w:t>
      </w:r>
    </w:p>
    <w:p>
      <w:pPr>
        <w:spacing w:after="40"/>
        <w:ind w:left="360"/>
      </w:pPr>
      <w:r>
        <w:rPr>
          <w:rFonts w:ascii="Times New Roman" w:hAnsi="Times New Roman"/>
          <w:sz w:val="24"/>
          <w:szCs w:val="24"/>
        </w:rPr>
        <w:t xml:space="preserve">(b) Increases infection</w:t>
      </w:r>
    </w:p>
    <w:p>
      <w:pPr>
        <w:spacing w:after="40"/>
        <w:ind w:left="360"/>
      </w:pPr>
      <w:r>
        <w:rPr>
          <w:rFonts w:ascii="Times New Roman" w:hAnsi="Times New Roman"/>
          <w:sz w:val="24"/>
          <w:szCs w:val="24"/>
        </w:rPr>
        <w:t xml:space="preserve">(c) Warms the baby, stabilizes heart rate and glucose, and promotes early breastfeeding</w:t>
      </w:r>
    </w:p>
    <w:p>
      <w:pPr>
        <w:spacing w:after="40"/>
        <w:ind w:left="360"/>
      </w:pPr>
      <w:r>
        <w:rPr>
          <w:rFonts w:ascii="Times New Roman" w:hAnsi="Times New Roman"/>
          <w:sz w:val="24"/>
          <w:szCs w:val="24"/>
        </w:rPr>
        <w:t xml:space="preserve">(d) Cools the baby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Warms the baby, stabilizes heart rate and glucose, and promotes early breastfeeding</w:t>
      </w:r>
    </w:p>
    <w:p>
      <w:pPr>
        <w:spacing w:after="40"/>
        <w:ind w:left="360"/>
      </w:pPr>
      <w:r>
        <w:rPr>
          <w:rFonts w:ascii="Times New Roman" w:hAnsi="Times New Roman"/>
          <w:sz w:val="24"/>
          <w:szCs w:val="24"/>
        </w:rPr>
        <w:t xml:space="preserve">🧠 Clinical Rationale: Skin-to-skin - baby naked on the mother's chest - regulates temperature, reduces crying, and facilitates the first feed and maternal-infant attachment; it is standard for stable babies.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Delays bonding: It accelerates bonding and oxytocin release.</w:t>
      </w:r>
    </w:p>
    <w:p>
      <w:pPr>
        <w:spacing w:after="40"/>
        <w:ind w:left="360"/>
      </w:pPr>
      <w:r>
        <w:rPr>
          <w:rFonts w:ascii="Times New Roman" w:hAnsi="Times New Roman"/>
          <w:sz w:val="24"/>
          <w:szCs w:val="24"/>
        </w:rPr>
        <w:t xml:space="preserve">B — Increases infection: Contact with the mother's flora is protective and promotes normal colonisation.</w:t>
      </w:r>
    </w:p>
    <w:p>
      <w:pPr>
        <w:spacing w:after="40"/>
        <w:ind w:left="360"/>
      </w:pPr>
      <w:r>
        <w:rPr>
          <w:rFonts w:ascii="Times New Roman" w:hAnsi="Times New Roman"/>
          <w:sz w:val="24"/>
          <w:szCs w:val="24"/>
        </w:rPr>
        <w:t xml:space="preserve">D — Cools the baby: Skin-to-skin maintains newborn temperature better than a warmer cot.</w:t>
      </w:r>
    </w:p>
    <w:p>
      <w:pPr>
        <w:spacing w:after="40"/>
        <w:ind w:left="360"/>
      </w:pPr>
      <w:r>
        <w:rPr>
          <w:rFonts w:ascii="Times New Roman" w:hAnsi="Times New Roman"/>
          <w:sz w:val="24"/>
          <w:szCs w:val="24"/>
        </w:rPr>
        <w:t xml:space="preserve">⚠️ Exam Trap: Separating mother and baby for routine procedures - delay weighing and bathing for the first hour.</w:t>
      </w:r>
    </w:p>
    <w:p>
      <w:pPr>
        <w:spacing w:after="40"/>
        <w:ind w:left="360"/>
      </w:pPr>
      <w:r>
        <w:rPr>
          <w:rFonts w:ascii="Times New Roman" w:hAnsi="Times New Roman"/>
          <w:sz w:val="24"/>
          <w:szCs w:val="24"/>
        </w:rPr>
        <w:t xml:space="preserve">💎 PNC Pearl: First-hour skin-to-skin: warmth, stable vitals, early breastfeeding, less crying.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Maternity Benefit (Amendment) Act 2017 provides Indian working mothers: </w:t>
      </w:r>
    </w:p>
    <w:p>
      <w:pPr>
        <w:spacing w:after="40"/>
        <w:ind w:left="360"/>
      </w:pPr>
      <w:r>
        <w:rPr>
          <w:rFonts w:ascii="Times New Roman" w:hAnsi="Times New Roman"/>
          <w:sz w:val="24"/>
          <w:szCs w:val="24"/>
        </w:rPr>
        <w:t xml:space="preserve">(a) 5 years</w:t>
      </w:r>
    </w:p>
    <w:p>
      <w:pPr>
        <w:spacing w:after="40"/>
        <w:ind w:left="360"/>
      </w:pPr>
      <w:r>
        <w:rPr>
          <w:rFonts w:ascii="Times New Roman" w:hAnsi="Times New Roman"/>
          <w:sz w:val="24"/>
          <w:szCs w:val="24"/>
        </w:rPr>
        <w:t xml:space="preserve">(b) 2 weeks only</w:t>
      </w:r>
    </w:p>
    <w:p>
      <w:pPr>
        <w:spacing w:after="40"/>
        <w:ind w:left="360"/>
      </w:pPr>
      <w:r>
        <w:rPr>
          <w:rFonts w:ascii="Times New Roman" w:hAnsi="Times New Roman"/>
          <w:sz w:val="24"/>
          <w:szCs w:val="24"/>
        </w:rPr>
        <w:t xml:space="preserve">(c) No leave</w:t>
      </w:r>
    </w:p>
    <w:p>
      <w:pPr>
        <w:spacing w:after="40"/>
        <w:ind w:left="360"/>
      </w:pPr>
      <w:r>
        <w:rPr>
          <w:rFonts w:ascii="Times New Roman" w:hAnsi="Times New Roman"/>
          <w:sz w:val="24"/>
          <w:szCs w:val="24"/>
        </w:rPr>
        <w:t xml:space="preserve">(d) 26 weeks of paid maternity leave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26 weeks of paid maternity leave</w:t>
      </w:r>
    </w:p>
    <w:p>
      <w:pPr>
        <w:spacing w:after="40"/>
        <w:ind w:left="360"/>
      </w:pPr>
      <w:r>
        <w:rPr>
          <w:rFonts w:ascii="Times New Roman" w:hAnsi="Times New Roman"/>
          <w:sz w:val="24"/>
          <w:szCs w:val="24"/>
        </w:rPr>
        <w:t xml:space="preserve">🧠 Clinical Rationale: The Act extends paid maternity leave to 26 weeks (12 weeks for adopting/surrogate mothers) with crèche facilities for workplaces with 50+ employees.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 years: No such provision exists; the maximum paid leave is 26 weeks.</w:t>
      </w:r>
    </w:p>
    <w:p>
      <w:pPr>
        <w:spacing w:after="40"/>
        <w:ind w:left="360"/>
      </w:pPr>
      <w:r>
        <w:rPr>
          <w:rFonts w:ascii="Times New Roman" w:hAnsi="Times New Roman"/>
          <w:sz w:val="24"/>
          <w:szCs w:val="24"/>
        </w:rPr>
        <w:t xml:space="preserve">B — 2 weeks only: Two weeks is far below the 26 weeks the Act provides.</w:t>
      </w:r>
    </w:p>
    <w:p>
      <w:pPr>
        <w:spacing w:after="40"/>
        <w:ind w:left="360"/>
      </w:pPr>
      <w:r>
        <w:rPr>
          <w:rFonts w:ascii="Times New Roman" w:hAnsi="Times New Roman"/>
          <w:sz w:val="24"/>
          <w:szCs w:val="24"/>
        </w:rPr>
        <w:t xml:space="preserve">C — No leave: Paid maternity leave is a statutory right for eligible working women.</w:t>
      </w:r>
    </w:p>
    <w:p>
      <w:pPr>
        <w:spacing w:after="40"/>
        <w:ind w:left="360"/>
      </w:pPr>
      <w:r>
        <w:rPr>
          <w:rFonts w:ascii="Times New Roman" w:hAnsi="Times New Roman"/>
          <w:sz w:val="24"/>
          <w:szCs w:val="24"/>
        </w:rPr>
        <w:t xml:space="preserve">⚠️ Exam Trap: Forgetting the 12-week entitlement for adopting and commissioning mothers.</w:t>
      </w:r>
    </w:p>
    <w:p>
      <w:pPr>
        <w:spacing w:after="40"/>
        <w:ind w:left="360"/>
      </w:pPr>
      <w:r>
        <w:rPr>
          <w:rFonts w:ascii="Times New Roman" w:hAnsi="Times New Roman"/>
          <w:sz w:val="24"/>
          <w:szCs w:val="24"/>
        </w:rPr>
        <w:t xml:space="preserve">💎 PNC Pearl: Maternity Benefit (Amendment) Act 2017: 26 weeks paid leave for the first two children, creche facility, 12 weeks for adoption.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sign of puberty in girls is usually: </w:t>
      </w:r>
    </w:p>
    <w:p>
      <w:pPr>
        <w:spacing w:after="40"/>
        <w:ind w:left="360"/>
      </w:pPr>
      <w:r>
        <w:rPr>
          <w:rFonts w:ascii="Times New Roman" w:hAnsi="Times New Roman"/>
          <w:sz w:val="24"/>
          <w:szCs w:val="24"/>
        </w:rPr>
        <w:t xml:space="preserve">(a) Voice change</w:t>
      </w:r>
    </w:p>
    <w:p>
      <w:pPr>
        <w:spacing w:after="40"/>
        <w:ind w:left="360"/>
      </w:pPr>
      <w:r>
        <w:rPr>
          <w:rFonts w:ascii="Times New Roman" w:hAnsi="Times New Roman"/>
          <w:sz w:val="24"/>
          <w:szCs w:val="24"/>
        </w:rPr>
        <w:t xml:space="preserve">(b) Menarche first</w:t>
      </w:r>
    </w:p>
    <w:p>
      <w:pPr>
        <w:spacing w:after="40"/>
        <w:ind w:left="360"/>
      </w:pPr>
      <w:r>
        <w:rPr>
          <w:rFonts w:ascii="Times New Roman" w:hAnsi="Times New Roman"/>
          <w:sz w:val="24"/>
          <w:szCs w:val="24"/>
        </w:rPr>
        <w:t xml:space="preserve">(c) Growth spurt last</w:t>
      </w:r>
    </w:p>
    <w:p>
      <w:pPr>
        <w:spacing w:after="40"/>
        <w:ind w:left="360"/>
      </w:pPr>
      <w:r>
        <w:rPr>
          <w:rFonts w:ascii="Times New Roman" w:hAnsi="Times New Roman"/>
          <w:sz w:val="24"/>
          <w:szCs w:val="24"/>
        </w:rPr>
        <w:t xml:space="preserve">(d) Breast budding (thelarche), followed by pubic hair and then menarche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Breast budding (thelarche), followed by pubic hair and then menarche</w:t>
      </w:r>
    </w:p>
    <w:p>
      <w:pPr>
        <w:spacing w:after="40"/>
        <w:ind w:left="360"/>
      </w:pPr>
      <w:r>
        <w:rPr>
          <w:rFonts w:ascii="Times New Roman" w:hAnsi="Times New Roman"/>
          <w:sz w:val="24"/>
          <w:szCs w:val="24"/>
        </w:rPr>
        <w:t xml:space="preserve">🧠 Clinical Rationale: Puberty in girls begins with breast development around 8-13 years; menarche follows about 2-2.5 years later. In boys, testicular enlargement comes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Voice change: Voice deepening is a male pubertal change.</w:t>
      </w:r>
    </w:p>
    <w:p>
      <w:pPr>
        <w:spacing w:after="40"/>
        <w:ind w:left="360"/>
      </w:pPr>
      <w:r>
        <w:rPr>
          <w:rFonts w:ascii="Times New Roman" w:hAnsi="Times New Roman"/>
          <w:sz w:val="24"/>
          <w:szCs w:val="24"/>
        </w:rPr>
        <w:t xml:space="preserve">B — Menarche first: Menarche occurs about 2-2.5 years after thelarche, not before it.</w:t>
      </w:r>
    </w:p>
    <w:p>
      <w:pPr>
        <w:spacing w:after="40"/>
        <w:ind w:left="360"/>
      </w:pPr>
      <w:r>
        <w:rPr>
          <w:rFonts w:ascii="Times New Roman" w:hAnsi="Times New Roman"/>
          <w:sz w:val="24"/>
          <w:szCs w:val="24"/>
        </w:rPr>
        <w:t xml:space="preserve">C — Growth spurt last: The growth spurt occurs early in female puberty, alongside breast development.</w:t>
      </w:r>
    </w:p>
    <w:p>
      <w:pPr>
        <w:spacing w:after="40"/>
        <w:ind w:left="360"/>
      </w:pPr>
      <w:r>
        <w:rPr>
          <w:rFonts w:ascii="Times New Roman" w:hAnsi="Times New Roman"/>
          <w:sz w:val="24"/>
          <w:szCs w:val="24"/>
        </w:rPr>
        <w:t xml:space="preserve">⚠️ Exam Trap: Expecting menarche first - thelarche is the earliest sign in girls.</w:t>
      </w:r>
    </w:p>
    <w:p>
      <w:pPr>
        <w:spacing w:after="40"/>
        <w:ind w:left="360"/>
      </w:pPr>
      <w:r>
        <w:rPr>
          <w:rFonts w:ascii="Times New Roman" w:hAnsi="Times New Roman"/>
          <w:sz w:val="24"/>
          <w:szCs w:val="24"/>
        </w:rPr>
        <w:t xml:space="preserve">💎 PNC Pearl: Girls: thelarche (8-13 y), then pubarche, growth spurt, and menarche at about 12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Menstrual hygiene education for adolescent girls should emphasize: </w:t>
      </w:r>
    </w:p>
    <w:p>
      <w:pPr>
        <w:spacing w:after="40"/>
        <w:ind w:left="360"/>
      </w:pPr>
      <w:r>
        <w:rPr>
          <w:rFonts w:ascii="Times New Roman" w:hAnsi="Times New Roman"/>
          <w:sz w:val="24"/>
          <w:szCs w:val="24"/>
        </w:rPr>
        <w:t xml:space="preserve">(a) Avoiding baths during periods</w:t>
      </w:r>
    </w:p>
    <w:p>
      <w:pPr>
        <w:spacing w:after="40"/>
        <w:ind w:left="360"/>
      </w:pPr>
      <w:r>
        <w:rPr>
          <w:rFonts w:ascii="Times New Roman" w:hAnsi="Times New Roman"/>
          <w:sz w:val="24"/>
          <w:szCs w:val="24"/>
        </w:rPr>
        <w:t xml:space="preserve">(b) Clean pads, regular changing (every 4-6 hours), and proper disposal</w:t>
      </w:r>
    </w:p>
    <w:p>
      <w:pPr>
        <w:spacing w:after="40"/>
        <w:ind w:left="360"/>
      </w:pPr>
      <w:r>
        <w:rPr>
          <w:rFonts w:ascii="Times New Roman" w:hAnsi="Times New Roman"/>
          <w:sz w:val="24"/>
          <w:szCs w:val="24"/>
        </w:rPr>
        <w:t xml:space="preserve">(c) No education is needed</w:t>
      </w:r>
    </w:p>
    <w:p>
      <w:pPr>
        <w:spacing w:after="40"/>
        <w:ind w:left="360"/>
      </w:pPr>
      <w:r>
        <w:rPr>
          <w:rFonts w:ascii="Times New Roman" w:hAnsi="Times New Roman"/>
          <w:sz w:val="24"/>
          <w:szCs w:val="24"/>
        </w:rPr>
        <w:t xml:space="preserve">(d) Using one pad all 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Clean pads, regular changing (every 4-6 hours), and proper disposal</w:t>
      </w:r>
    </w:p>
    <w:p>
      <w:pPr>
        <w:spacing w:after="40"/>
        <w:ind w:left="360"/>
      </w:pPr>
      <w:r>
        <w:rPr>
          <w:rFonts w:ascii="Times New Roman" w:hAnsi="Times New Roman"/>
          <w:sz w:val="24"/>
          <w:szCs w:val="24"/>
        </w:rPr>
        <w:t xml:space="preserve">🧠 Clinical Rationale: Menstrual hygiene - changing absorbents regularly, washing, and safe disposal - prevents infections; the Menstrual Hygiene Scheme distributes subsidized pads and promotes awareness.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Avoiding baths during periods: Daily bathing is hygienic and reduces infection.</w:t>
      </w:r>
    </w:p>
    <w:p>
      <w:pPr>
        <w:spacing w:after="40"/>
        <w:ind w:left="360"/>
      </w:pPr>
      <w:r>
        <w:rPr>
          <w:rFonts w:ascii="Times New Roman" w:hAnsi="Times New Roman"/>
          <w:sz w:val="24"/>
          <w:szCs w:val="24"/>
        </w:rPr>
        <w:t xml:space="preserve">C — No education is needed: Education reduces infection, school absenteeism and stigma.</w:t>
      </w:r>
    </w:p>
    <w:p>
      <w:pPr>
        <w:spacing w:after="40"/>
        <w:ind w:left="360"/>
      </w:pPr>
      <w:r>
        <w:rPr>
          <w:rFonts w:ascii="Times New Roman" w:hAnsi="Times New Roman"/>
          <w:sz w:val="24"/>
          <w:szCs w:val="24"/>
        </w:rPr>
        <w:t xml:space="preserve">D — Using one pad all day: Prolonged use causes odour, irritation and infection.</w:t>
      </w:r>
    </w:p>
    <w:p>
      <w:pPr>
        <w:spacing w:after="40"/>
        <w:ind w:left="360"/>
      </w:pPr>
      <w:r>
        <w:rPr>
          <w:rFonts w:ascii="Times New Roman" w:hAnsi="Times New Roman"/>
          <w:sz w:val="24"/>
          <w:szCs w:val="24"/>
        </w:rPr>
        <w:t xml:space="preserve">⚠️ Exam Trap: Restricting girls during menstruation - there is no scientific basis and it harms school attendance.</w:t>
      </w:r>
    </w:p>
    <w:p>
      <w:pPr>
        <w:spacing w:after="40"/>
        <w:ind w:left="360"/>
      </w:pPr>
      <w:r>
        <w:rPr>
          <w:rFonts w:ascii="Times New Roman" w:hAnsi="Times New Roman"/>
          <w:sz w:val="24"/>
          <w:szCs w:val="24"/>
        </w:rPr>
        <w:t xml:space="preserve">💎 PNC Pearl: Change the absorbent every 4-6 hours; wash with clean water; wrap and dispose, never flush.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Scoliosis screening in school children is done because early detection: </w:t>
      </w:r>
    </w:p>
    <w:p>
      <w:pPr>
        <w:spacing w:after="40"/>
        <w:ind w:left="360"/>
      </w:pPr>
      <w:r>
        <w:rPr>
          <w:rFonts w:ascii="Times New Roman" w:hAnsi="Times New Roman"/>
          <w:sz w:val="24"/>
          <w:szCs w:val="24"/>
        </w:rPr>
        <w:t xml:space="preserve">(a) Only measures height</w:t>
      </w:r>
    </w:p>
    <w:p>
      <w:pPr>
        <w:spacing w:after="40"/>
        <w:ind w:left="360"/>
      </w:pPr>
      <w:r>
        <w:rPr>
          <w:rFonts w:ascii="Times New Roman" w:hAnsi="Times New Roman"/>
          <w:sz w:val="24"/>
          <w:szCs w:val="24"/>
        </w:rPr>
        <w:t xml:space="preserve">(b) Is for eye problems</w:t>
      </w:r>
    </w:p>
    <w:p>
      <w:pPr>
        <w:spacing w:after="40"/>
        <w:ind w:left="360"/>
      </w:pPr>
      <w:r>
        <w:rPr>
          <w:rFonts w:ascii="Times New Roman" w:hAnsi="Times New Roman"/>
          <w:sz w:val="24"/>
          <w:szCs w:val="24"/>
        </w:rPr>
        <w:t xml:space="preserve">(c) Is useless</w:t>
      </w:r>
    </w:p>
    <w:p>
      <w:pPr>
        <w:spacing w:after="40"/>
        <w:ind w:left="360"/>
      </w:pPr>
      <w:r>
        <w:rPr>
          <w:rFonts w:ascii="Times New Roman" w:hAnsi="Times New Roman"/>
          <w:sz w:val="24"/>
          <w:szCs w:val="24"/>
        </w:rPr>
        <w:t xml:space="preserve">(d) Allows bracing to prevent progression of the spinal curvature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Allows bracing to prevent progression of the spinal curvature</w:t>
      </w:r>
    </w:p>
    <w:p>
      <w:pPr>
        <w:spacing w:after="40"/>
        <w:ind w:left="360"/>
      </w:pPr>
      <w:r>
        <w:rPr>
          <w:rFonts w:ascii="Times New Roman" w:hAnsi="Times New Roman"/>
          <w:sz w:val="24"/>
          <w:szCs w:val="24"/>
        </w:rPr>
        <w:t xml:space="preserve">🧠 Clinical Rationale: The forward bend test detects spinal asymmetry - early bracing during growth slows curve progression and reduces the need for surgery; severe curves may need correction.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measures height: It assesses spinal alignment with the forward bend test, not height.</w:t>
      </w:r>
    </w:p>
    <w:p>
      <w:pPr>
        <w:spacing w:after="40"/>
        <w:ind w:left="360"/>
      </w:pPr>
      <w:r>
        <w:rPr>
          <w:rFonts w:ascii="Times New Roman" w:hAnsi="Times New Roman"/>
          <w:sz w:val="24"/>
          <w:szCs w:val="24"/>
        </w:rPr>
        <w:t xml:space="preserve">B — Is for eye problems: Vision screening is a separate school-health activity.</w:t>
      </w:r>
    </w:p>
    <w:p>
      <w:pPr>
        <w:spacing w:after="40"/>
        <w:ind w:left="360"/>
      </w:pPr>
      <w:r>
        <w:rPr>
          <w:rFonts w:ascii="Times New Roman" w:hAnsi="Times New Roman"/>
          <w:sz w:val="24"/>
          <w:szCs w:val="24"/>
        </w:rPr>
        <w:t xml:space="preserve">C — Is useless: Early bracing during growth substantially reduces curve progression.</w:t>
      </w:r>
    </w:p>
    <w:p>
      <w:pPr>
        <w:spacing w:after="40"/>
        <w:ind w:left="360"/>
      </w:pPr>
      <w:r>
        <w:rPr>
          <w:rFonts w:ascii="Times New Roman" w:hAnsi="Times New Roman"/>
          <w:sz w:val="24"/>
          <w:szCs w:val="24"/>
        </w:rPr>
        <w:t xml:space="preserve">⚠️ Exam Trap: Also look for uneven shoulders, scapular prominence and rib hump - not posture alone.</w:t>
      </w:r>
    </w:p>
    <w:p>
      <w:pPr>
        <w:spacing w:after="40"/>
        <w:ind w:left="360"/>
      </w:pPr>
      <w:r>
        <w:rPr>
          <w:rFonts w:ascii="Times New Roman" w:hAnsi="Times New Roman"/>
          <w:sz w:val="24"/>
          <w:szCs w:val="24"/>
        </w:rPr>
        <w:t xml:space="preserve">💎 PNC Pearl: Adams forward bend test; curves over 20 degrees during growth may need bracing.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Acne in adolescents is managed by: </w:t>
      </w:r>
    </w:p>
    <w:p>
      <w:pPr>
        <w:spacing w:after="40"/>
        <w:ind w:left="360"/>
      </w:pPr>
      <w:r>
        <w:rPr>
          <w:rFonts w:ascii="Times New Roman" w:hAnsi="Times New Roman"/>
          <w:sz w:val="24"/>
          <w:szCs w:val="24"/>
        </w:rPr>
        <w:t xml:space="preserve">(a) Gentle cleansing, topical benzoyl peroxide/retinoids, and avoiding squeezing lesions</w:t>
      </w:r>
    </w:p>
    <w:p>
      <w:pPr>
        <w:spacing w:after="40"/>
        <w:ind w:left="360"/>
      </w:pPr>
      <w:r>
        <w:rPr>
          <w:rFonts w:ascii="Times New Roman" w:hAnsi="Times New Roman"/>
          <w:sz w:val="24"/>
          <w:szCs w:val="24"/>
        </w:rPr>
        <w:t xml:space="preserve">(b) Avoiding all washing</w:t>
      </w:r>
    </w:p>
    <w:p>
      <w:pPr>
        <w:spacing w:after="40"/>
        <w:ind w:left="360"/>
      </w:pPr>
      <w:r>
        <w:rPr>
          <w:rFonts w:ascii="Times New Roman" w:hAnsi="Times New Roman"/>
          <w:sz w:val="24"/>
          <w:szCs w:val="24"/>
        </w:rPr>
        <w:t xml:space="preserve">(c) Popping every pimple</w:t>
      </w:r>
    </w:p>
    <w:p>
      <w:pPr>
        <w:spacing w:after="40"/>
        <w:ind w:left="360"/>
      </w:pPr>
      <w:r>
        <w:rPr>
          <w:rFonts w:ascii="Times New Roman" w:hAnsi="Times New Roman"/>
          <w:sz w:val="24"/>
          <w:szCs w:val="24"/>
        </w:rPr>
        <w:t xml:space="preserve">(d) Scrubbing the face hard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Gentle cleansing, topical benzoyl peroxide/retinoids, and avoiding squeezing lesions</w:t>
      </w:r>
    </w:p>
    <w:p>
      <w:pPr>
        <w:spacing w:after="40"/>
        <w:ind w:left="360"/>
      </w:pPr>
      <w:r>
        <w:rPr>
          <w:rFonts w:ascii="Times New Roman" w:hAnsi="Times New Roman"/>
          <w:sz w:val="24"/>
          <w:szCs w:val="24"/>
        </w:rPr>
        <w:t xml:space="preserve">🧠 Clinical Rationale: Acne - blocked, inflamed follicles - improves with regular gentle cleansing, topical agents, and systemic antibiotics/isotretinoin for severe cases; squeezing causes scarring.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Avoiding all washing: Gentle twice-daily cleansing is essential; not washing worsens oiliness.</w:t>
      </w:r>
    </w:p>
    <w:p>
      <w:pPr>
        <w:spacing w:after="40"/>
        <w:ind w:left="360"/>
      </w:pPr>
      <w:r>
        <w:rPr>
          <w:rFonts w:ascii="Times New Roman" w:hAnsi="Times New Roman"/>
          <w:sz w:val="24"/>
          <w:szCs w:val="24"/>
        </w:rPr>
        <w:t xml:space="preserve">C — Popping every pimple: Manipulation spreads inflammation and causes scarring.</w:t>
      </w:r>
    </w:p>
    <w:p>
      <w:pPr>
        <w:spacing w:after="40"/>
        <w:ind w:left="360"/>
      </w:pPr>
      <w:r>
        <w:rPr>
          <w:rFonts w:ascii="Times New Roman" w:hAnsi="Times New Roman"/>
          <w:sz w:val="24"/>
          <w:szCs w:val="24"/>
        </w:rPr>
        <w:t xml:space="preserve">D — Scrubbing the face hard: Vigorous scrubbing irritates follicles and worsens acne.</w:t>
      </w:r>
    </w:p>
    <w:p>
      <w:pPr>
        <w:spacing w:after="40"/>
        <w:ind w:left="360"/>
      </w:pPr>
      <w:r>
        <w:rPr>
          <w:rFonts w:ascii="Times New Roman" w:hAnsi="Times New Roman"/>
          <w:sz w:val="24"/>
          <w:szCs w:val="24"/>
        </w:rPr>
        <w:t xml:space="preserve">⚠️ Exam Trap: Blaming chocolate and greasy food - the main drivers are sebum, hormones and follicular bacteria.</w:t>
      </w:r>
    </w:p>
    <w:p>
      <w:pPr>
        <w:spacing w:after="40"/>
        <w:ind w:left="360"/>
      </w:pPr>
      <w:r>
        <w:rPr>
          <w:rFonts w:ascii="Times New Roman" w:hAnsi="Times New Roman"/>
          <w:sz w:val="24"/>
          <w:szCs w:val="24"/>
        </w:rPr>
        <w:t xml:space="preserve">💎 PNC Pearl: Acne: benzoyl peroxide or a topical retinoid; isotretinoin for severe nodulocystic disease in specialist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Anorexia nervosa is characterized by: </w:t>
      </w:r>
    </w:p>
    <w:p>
      <w:pPr>
        <w:spacing w:after="40"/>
        <w:ind w:left="360"/>
      </w:pPr>
      <w:r>
        <w:rPr>
          <w:rFonts w:ascii="Times New Roman" w:hAnsi="Times New Roman"/>
          <w:sz w:val="24"/>
          <w:szCs w:val="24"/>
        </w:rPr>
        <w:t xml:space="preserve">(a) Normal eating</w:t>
      </w:r>
    </w:p>
    <w:p>
      <w:pPr>
        <w:spacing w:after="40"/>
        <w:ind w:left="360"/>
      </w:pPr>
      <w:r>
        <w:rPr>
          <w:rFonts w:ascii="Times New Roman" w:hAnsi="Times New Roman"/>
          <w:sz w:val="24"/>
          <w:szCs w:val="24"/>
        </w:rPr>
        <w:t xml:space="preserve">(b) Severe food restriction, intense fear of weight gain, and distorted body image with low body weight</w:t>
      </w:r>
    </w:p>
    <w:p>
      <w:pPr>
        <w:spacing w:after="40"/>
        <w:ind w:left="360"/>
      </w:pPr>
      <w:r>
        <w:rPr>
          <w:rFonts w:ascii="Times New Roman" w:hAnsi="Times New Roman"/>
          <w:sz w:val="24"/>
          <w:szCs w:val="24"/>
        </w:rPr>
        <w:t xml:space="preserve">(c) Fear of heights</w:t>
      </w:r>
    </w:p>
    <w:p>
      <w:pPr>
        <w:spacing w:after="40"/>
        <w:ind w:left="360"/>
      </w:pPr>
      <w:r>
        <w:rPr>
          <w:rFonts w:ascii="Times New Roman" w:hAnsi="Times New Roman"/>
          <w:sz w:val="24"/>
          <w:szCs w:val="24"/>
        </w:rPr>
        <w:t xml:space="preserve">(d) Overeating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Severe food restriction, intense fear of weight gain, and distorted body image with low body weight</w:t>
      </w:r>
    </w:p>
    <w:p>
      <w:pPr>
        <w:spacing w:after="40"/>
        <w:ind w:left="360"/>
      </w:pPr>
      <w:r>
        <w:rPr>
          <w:rFonts w:ascii="Times New Roman" w:hAnsi="Times New Roman"/>
          <w:sz w:val="24"/>
          <w:szCs w:val="24"/>
        </w:rPr>
        <w:t xml:space="preserve">🧠 Clinical Rationale: Anorexia - restrictive eating, amenorrhoea, and denial of emaciation - causes bradycardia, osteoporosis, and electrolyte risk; refeeding and family-based therapy are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Normal eating: Anorexia involves severe restriction with markedly low body weight.</w:t>
      </w:r>
    </w:p>
    <w:p>
      <w:pPr>
        <w:spacing w:after="40"/>
        <w:ind w:left="360"/>
      </w:pPr>
      <w:r>
        <w:rPr>
          <w:rFonts w:ascii="Times New Roman" w:hAnsi="Times New Roman"/>
          <w:sz w:val="24"/>
          <w:szCs w:val="24"/>
        </w:rPr>
        <w:t xml:space="preserve">C — Fear of heights: Acrophobia is unrelated to eating disorders.</w:t>
      </w:r>
    </w:p>
    <w:p>
      <w:pPr>
        <w:spacing w:after="40"/>
        <w:ind w:left="360"/>
      </w:pPr>
      <w:r>
        <w:rPr>
          <w:rFonts w:ascii="Times New Roman" w:hAnsi="Times New Roman"/>
          <w:sz w:val="24"/>
          <w:szCs w:val="24"/>
        </w:rPr>
        <w:t xml:space="preserve">D — Overeating only: Overeating describes binge-eating disorder, not anorexia.</w:t>
      </w:r>
    </w:p>
    <w:p>
      <w:pPr>
        <w:spacing w:after="40"/>
        <w:ind w:left="360"/>
      </w:pPr>
      <w:r>
        <w:rPr>
          <w:rFonts w:ascii="Times New Roman" w:hAnsi="Times New Roman"/>
          <w:sz w:val="24"/>
          <w:szCs w:val="24"/>
        </w:rPr>
        <w:t xml:space="preserve">⚠️ Exam Trap: Refeeding a severely malnourished client too fast - risk of refeeding syndrome.</w:t>
      </w:r>
    </w:p>
    <w:p>
      <w:pPr>
        <w:spacing w:after="40"/>
        <w:ind w:left="360"/>
      </w:pPr>
      <w:r>
        <w:rPr>
          <w:rFonts w:ascii="Times New Roman" w:hAnsi="Times New Roman"/>
          <w:sz w:val="24"/>
          <w:szCs w:val="24"/>
        </w:rPr>
        <w:t xml:space="preserve">💎 PNC Pearl: Anorexia: restriction plus fear of weight gain plus distorted body image; watch bradycardia, hypothermia and electrolytes.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Bulimia nervosa involves: </w:t>
      </w:r>
    </w:p>
    <w:p>
      <w:pPr>
        <w:spacing w:after="40"/>
        <w:ind w:left="360"/>
      </w:pPr>
      <w:r>
        <w:rPr>
          <w:rFonts w:ascii="Times New Roman" w:hAnsi="Times New Roman"/>
          <w:sz w:val="24"/>
          <w:szCs w:val="24"/>
        </w:rPr>
        <w:t xml:space="preserve">(a) Only food refusal</w:t>
      </w:r>
    </w:p>
    <w:p>
      <w:pPr>
        <w:spacing w:after="40"/>
        <w:ind w:left="360"/>
      </w:pPr>
      <w:r>
        <w:rPr>
          <w:rFonts w:ascii="Times New Roman" w:hAnsi="Times New Roman"/>
          <w:sz w:val="24"/>
          <w:szCs w:val="24"/>
        </w:rPr>
        <w:t xml:space="preserve">(b) Normal weight always</w:t>
      </w:r>
    </w:p>
    <w:p>
      <w:pPr>
        <w:spacing w:after="40"/>
        <w:ind w:left="360"/>
      </w:pPr>
      <w:r>
        <w:rPr>
          <w:rFonts w:ascii="Times New Roman" w:hAnsi="Times New Roman"/>
          <w:sz w:val="24"/>
          <w:szCs w:val="24"/>
        </w:rPr>
        <w:t xml:space="preserve">(c) Episodes of binge eating followed by purging (vomiting, laxatives) with weight usually preserved</w:t>
      </w:r>
    </w:p>
    <w:p>
      <w:pPr>
        <w:spacing w:after="40"/>
        <w:ind w:left="360"/>
      </w:pPr>
      <w:r>
        <w:rPr>
          <w:rFonts w:ascii="Times New Roman" w:hAnsi="Times New Roman"/>
          <w:sz w:val="24"/>
          <w:szCs w:val="24"/>
        </w:rPr>
        <w:t xml:space="preserve">(d) Only over-exercising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Episodes of binge eating followed by purging (vomiting, laxatives) with weight usually preserved</w:t>
      </w:r>
    </w:p>
    <w:p>
      <w:pPr>
        <w:spacing w:after="40"/>
        <w:ind w:left="360"/>
      </w:pPr>
      <w:r>
        <w:rPr>
          <w:rFonts w:ascii="Times New Roman" w:hAnsi="Times New Roman"/>
          <w:sz w:val="24"/>
          <w:szCs w:val="24"/>
        </w:rPr>
        <w:t xml:space="preserve">🧠 Clinical Rationale: Bulimia - bingeing with compensatory purging - risks electrolyte imbalance, dental erosion, and oesophageal injury; CBT and nutritional rehabilitation treat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food refusal: Food refusal is anorexia; bulimia involves bingeing with compensation.</w:t>
      </w:r>
    </w:p>
    <w:p>
      <w:pPr>
        <w:spacing w:after="40"/>
        <w:ind w:left="360"/>
      </w:pPr>
      <w:r>
        <w:rPr>
          <w:rFonts w:ascii="Times New Roman" w:hAnsi="Times New Roman"/>
          <w:sz w:val="24"/>
          <w:szCs w:val="24"/>
        </w:rPr>
        <w:t xml:space="preserve">B — Normal weight always: Weight is often normal, but it can also be under- or over-weight.</w:t>
      </w:r>
    </w:p>
    <w:p>
      <w:pPr>
        <w:spacing w:after="40"/>
        <w:ind w:left="360"/>
      </w:pPr>
      <w:r>
        <w:rPr>
          <w:rFonts w:ascii="Times New Roman" w:hAnsi="Times New Roman"/>
          <w:sz w:val="24"/>
          <w:szCs w:val="24"/>
        </w:rPr>
        <w:t xml:space="preserve">D — Only over-exercising: Excessive exercise may be one compensatory behaviour, but it is not the only one.</w:t>
      </w:r>
    </w:p>
    <w:p>
      <w:pPr>
        <w:spacing w:after="40"/>
        <w:ind w:left="360"/>
      </w:pPr>
      <w:r>
        <w:rPr>
          <w:rFonts w:ascii="Times New Roman" w:hAnsi="Times New Roman"/>
          <w:sz w:val="24"/>
          <w:szCs w:val="24"/>
        </w:rPr>
        <w:t xml:space="preserve">⚠️ Exam Trap: Missing bulimia because the client is of normal weight - dental erosion and knuckle calluses are clues.</w:t>
      </w:r>
    </w:p>
    <w:p>
      <w:pPr>
        <w:spacing w:after="40"/>
        <w:ind w:left="360"/>
      </w:pPr>
      <w:r>
        <w:rPr>
          <w:rFonts w:ascii="Times New Roman" w:hAnsi="Times New Roman"/>
          <w:sz w:val="24"/>
          <w:szCs w:val="24"/>
        </w:rPr>
        <w:t xml:space="preserve">💎 PNC Pearl: Bulimia risks hypokalaemia, metabolic alkalosis, dental erosion and oesophageal tears.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Adolescent depression often presents differently from adult depression, with: </w:t>
      </w:r>
    </w:p>
    <w:p>
      <w:pPr>
        <w:spacing w:after="40"/>
        <w:ind w:left="360"/>
      </w:pPr>
      <w:r>
        <w:rPr>
          <w:rFonts w:ascii="Times New Roman" w:hAnsi="Times New Roman"/>
          <w:sz w:val="24"/>
          <w:szCs w:val="24"/>
        </w:rPr>
        <w:t xml:space="preserve">(a) Euphoria</w:t>
      </w:r>
    </w:p>
    <w:p>
      <w:pPr>
        <w:spacing w:after="40"/>
        <w:ind w:left="360"/>
      </w:pPr>
      <w:r>
        <w:rPr>
          <w:rFonts w:ascii="Times New Roman" w:hAnsi="Times New Roman"/>
          <w:sz w:val="24"/>
          <w:szCs w:val="24"/>
        </w:rPr>
        <w:t xml:space="preserve">(b) Always classic sadness</w:t>
      </w:r>
    </w:p>
    <w:p>
      <w:pPr>
        <w:spacing w:after="40"/>
        <w:ind w:left="360"/>
      </w:pPr>
      <w:r>
        <w:rPr>
          <w:rFonts w:ascii="Times New Roman" w:hAnsi="Times New Roman"/>
          <w:sz w:val="24"/>
          <w:szCs w:val="24"/>
        </w:rPr>
        <w:t xml:space="preserve">(c) No changes</w:t>
      </w:r>
    </w:p>
    <w:p>
      <w:pPr>
        <w:spacing w:after="40"/>
        <w:ind w:left="360"/>
      </w:pPr>
      <w:r>
        <w:rPr>
          <w:rFonts w:ascii="Times New Roman" w:hAnsi="Times New Roman"/>
          <w:sz w:val="24"/>
          <w:szCs w:val="24"/>
        </w:rPr>
        <w:t xml:space="preserve">(d) Irritability, withdrawal, poor grades, and somatic complaints rather than sad mood alone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Irritability, withdrawal, poor grades, and somatic complaints rather than sad mood alone</w:t>
      </w:r>
    </w:p>
    <w:p>
      <w:pPr>
        <w:spacing w:after="40"/>
        <w:ind w:left="360"/>
      </w:pPr>
      <w:r>
        <w:rPr>
          <w:rFonts w:ascii="Times New Roman" w:hAnsi="Times New Roman"/>
          <w:sz w:val="24"/>
          <w:szCs w:val="24"/>
        </w:rPr>
        <w:t xml:space="preserve">🧠 Clinical Rationale: Teen depression - irritability, social withdrawal, falling grades, sleep/appetite changes, and physical complaints - is under-recognized; suicide risk is screened for.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Euphoria: Euphoria suggests mania, not depression.</w:t>
      </w:r>
    </w:p>
    <w:p>
      <w:pPr>
        <w:spacing w:after="40"/>
        <w:ind w:left="360"/>
      </w:pPr>
      <w:r>
        <w:rPr>
          <w:rFonts w:ascii="Times New Roman" w:hAnsi="Times New Roman"/>
          <w:sz w:val="24"/>
          <w:szCs w:val="24"/>
        </w:rPr>
        <w:t xml:space="preserve">B — Always classic sadness: Teens often present with irritability rather than overt sadness.</w:t>
      </w:r>
    </w:p>
    <w:p>
      <w:pPr>
        <w:spacing w:after="40"/>
        <w:ind w:left="360"/>
      </w:pPr>
      <w:r>
        <w:rPr>
          <w:rFonts w:ascii="Times New Roman" w:hAnsi="Times New Roman"/>
          <w:sz w:val="24"/>
          <w:szCs w:val="24"/>
        </w:rPr>
        <w:t xml:space="preserve">C — No changes: Adolescent depression markedly changes behaviour, sleep, appetite and school performance.</w:t>
      </w:r>
    </w:p>
    <w:p>
      <w:pPr>
        <w:spacing w:after="40"/>
        <w:ind w:left="360"/>
      </w:pPr>
      <w:r>
        <w:rPr>
          <w:rFonts w:ascii="Times New Roman" w:hAnsi="Times New Roman"/>
          <w:sz w:val="24"/>
          <w:szCs w:val="24"/>
        </w:rPr>
        <w:t xml:space="preserve">⚠️ Exam Trap: Dismissing teenage irritability as just hormones - look at duration, function and risk.</w:t>
      </w:r>
    </w:p>
    <w:p>
      <w:pPr>
        <w:spacing w:after="40"/>
        <w:ind w:left="360"/>
      </w:pPr>
      <w:r>
        <w:rPr>
          <w:rFonts w:ascii="Times New Roman" w:hAnsi="Times New Roman"/>
          <w:sz w:val="24"/>
          <w:szCs w:val="24"/>
        </w:rPr>
        <w:t xml:space="preserve">💎 PNC Pearl: Ask directly about self-harm and suicide in adolescent depression.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Tele-MANAS, launched in 2022, is India's: </w:t>
      </w:r>
    </w:p>
    <w:p>
      <w:pPr>
        <w:spacing w:after="40"/>
        <w:ind w:left="360"/>
      </w:pPr>
      <w:r>
        <w:rPr>
          <w:rFonts w:ascii="Times New Roman" w:hAnsi="Times New Roman"/>
          <w:sz w:val="24"/>
          <w:szCs w:val="24"/>
        </w:rPr>
        <w:t xml:space="preserve">(a) National 24x7 tele-mental health helpline (toll-free), offering counselling and referral</w:t>
      </w:r>
    </w:p>
    <w:p>
      <w:pPr>
        <w:spacing w:after="40"/>
        <w:ind w:left="360"/>
      </w:pPr>
      <w:r>
        <w:rPr>
          <w:rFonts w:ascii="Times New Roman" w:hAnsi="Times New Roman"/>
          <w:sz w:val="24"/>
          <w:szCs w:val="24"/>
        </w:rPr>
        <w:t xml:space="preserve">(b) Vaccination drive</w:t>
      </w:r>
    </w:p>
    <w:p>
      <w:pPr>
        <w:spacing w:after="40"/>
        <w:ind w:left="360"/>
      </w:pPr>
      <w:r>
        <w:rPr>
          <w:rFonts w:ascii="Times New Roman" w:hAnsi="Times New Roman"/>
          <w:sz w:val="24"/>
          <w:szCs w:val="24"/>
        </w:rPr>
        <w:t xml:space="preserve">(c) Surgical programme</w:t>
      </w:r>
    </w:p>
    <w:p>
      <w:pPr>
        <w:spacing w:after="40"/>
        <w:ind w:left="360"/>
      </w:pPr>
      <w:r>
        <w:rPr>
          <w:rFonts w:ascii="Times New Roman" w:hAnsi="Times New Roman"/>
          <w:sz w:val="24"/>
          <w:szCs w:val="24"/>
        </w:rPr>
        <w:t xml:space="preserve">(d) Nutrition scheme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National 24x7 tele-mental health helpline (toll-free), offering counselling and referral</w:t>
      </w:r>
    </w:p>
    <w:p>
      <w:pPr>
        <w:spacing w:after="40"/>
        <w:ind w:left="360"/>
      </w:pPr>
      <w:r>
        <w:rPr>
          <w:rFonts w:ascii="Times New Roman" w:hAnsi="Times New Roman"/>
          <w:sz w:val="24"/>
          <w:szCs w:val="24"/>
        </w:rPr>
        <w:t xml:space="preserve">🧠 Clinical Rationale: Tele-MANAS (Toll-free 14416) connects callers to trained counsellors, with referral to specialists - expanding mental health access across districts and languages.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Vaccination drive: Immunisation is delivered through the UIP, not Tele-MANAS.</w:t>
      </w:r>
    </w:p>
    <w:p>
      <w:pPr>
        <w:spacing w:after="40"/>
        <w:ind w:left="360"/>
      </w:pPr>
      <w:r>
        <w:rPr>
          <w:rFonts w:ascii="Times New Roman" w:hAnsi="Times New Roman"/>
          <w:sz w:val="24"/>
          <w:szCs w:val="24"/>
        </w:rPr>
        <w:t xml:space="preserve">C — Surgical programme: It provides psychological counselling, not surgery.</w:t>
      </w:r>
    </w:p>
    <w:p>
      <w:pPr>
        <w:spacing w:after="40"/>
        <w:ind w:left="360"/>
      </w:pPr>
      <w:r>
        <w:rPr>
          <w:rFonts w:ascii="Times New Roman" w:hAnsi="Times New Roman"/>
          <w:sz w:val="24"/>
          <w:szCs w:val="24"/>
        </w:rPr>
        <w:t xml:space="preserve">D — Nutrition scheme: Nutrition programmes such as POSHAN are separate.</w:t>
      </w:r>
    </w:p>
    <w:p>
      <w:pPr>
        <w:spacing w:after="40"/>
        <w:ind w:left="360"/>
      </w:pPr>
      <w:r>
        <w:rPr>
          <w:rFonts w:ascii="Times New Roman" w:hAnsi="Times New Roman"/>
          <w:sz w:val="24"/>
          <w:szCs w:val="24"/>
        </w:rPr>
        <w:t xml:space="preserve">⚠️ Exam Trap: Confusing Tele-MANAS with the general health helpline 104 or the ambulance number 108.</w:t>
      </w:r>
    </w:p>
    <w:p>
      <w:pPr>
        <w:spacing w:after="40"/>
        <w:ind w:left="360"/>
      </w:pPr>
      <w:r>
        <w:rPr>
          <w:rFonts w:ascii="Times New Roman" w:hAnsi="Times New Roman"/>
          <w:sz w:val="24"/>
          <w:szCs w:val="24"/>
        </w:rPr>
        <w:t xml:space="preserve">💎 PNC Pearl: Tele-MANAS: toll-free 14416, 24x7, launched 2022 under the National Tele Mental Health Programme.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Ageing is associated with physiological changes such as: </w:t>
      </w:r>
    </w:p>
    <w:p>
      <w:pPr>
        <w:spacing w:after="40"/>
        <w:ind w:left="360"/>
      </w:pPr>
      <w:r>
        <w:rPr>
          <w:rFonts w:ascii="Times New Roman" w:hAnsi="Times New Roman"/>
          <w:sz w:val="24"/>
          <w:szCs w:val="24"/>
        </w:rPr>
        <w:t xml:space="preserve">(a) Increased muscle mass</w:t>
      </w:r>
    </w:p>
    <w:p>
      <w:pPr>
        <w:spacing w:after="40"/>
        <w:ind w:left="360"/>
      </w:pPr>
      <w:r>
        <w:rPr>
          <w:rFonts w:ascii="Times New Roman" w:hAnsi="Times New Roman"/>
          <w:sz w:val="24"/>
          <w:szCs w:val="24"/>
        </w:rPr>
        <w:t xml:space="preserve">(b) Reduced muscle mass, decreased bone density, slower reflexes, and declining organ reserve</w:t>
      </w:r>
    </w:p>
    <w:p>
      <w:pPr>
        <w:spacing w:after="40"/>
        <w:ind w:left="360"/>
      </w:pPr>
      <w:r>
        <w:rPr>
          <w:rFonts w:ascii="Times New Roman" w:hAnsi="Times New Roman"/>
          <w:sz w:val="24"/>
          <w:szCs w:val="24"/>
        </w:rPr>
        <w:t xml:space="preserve">(c) Faster reflexes always</w:t>
      </w:r>
    </w:p>
    <w:p>
      <w:pPr>
        <w:spacing w:after="40"/>
        <w:ind w:left="360"/>
      </w:pPr>
      <w:r>
        <w:rPr>
          <w:rFonts w:ascii="Times New Roman" w:hAnsi="Times New Roman"/>
          <w:sz w:val="24"/>
          <w:szCs w:val="24"/>
        </w:rPr>
        <w:t xml:space="preserve">(d) No changes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Reduced muscle mass, decreased bone density, slower reflexes, and declining organ reserve</w:t>
      </w:r>
    </w:p>
    <w:p>
      <w:pPr>
        <w:spacing w:after="40"/>
        <w:ind w:left="360"/>
      </w:pPr>
      <w:r>
        <w:rPr>
          <w:rFonts w:ascii="Times New Roman" w:hAnsi="Times New Roman"/>
          <w:sz w:val="24"/>
          <w:szCs w:val="24"/>
        </w:rPr>
        <w:t xml:space="preserve">🧠 Clinical Rationale: Normal ageing - sarcopenia, osteoporosis, reduced renal/hepatic reserve, and sensory loss - raises fall, fracture, and drug-toxicity risk; healthy habits slow the decline.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Increased muscle mass: Muscle mass decreases (sarcopenia) with ageing.</w:t>
      </w:r>
    </w:p>
    <w:p>
      <w:pPr>
        <w:spacing w:after="40"/>
        <w:ind w:left="360"/>
      </w:pPr>
      <w:r>
        <w:rPr>
          <w:rFonts w:ascii="Times New Roman" w:hAnsi="Times New Roman"/>
          <w:sz w:val="24"/>
          <w:szCs w:val="24"/>
        </w:rPr>
        <w:t xml:space="preserve">C — Faster reflexes always: Nerve conduction slows, so reflexes become slower.</w:t>
      </w:r>
    </w:p>
    <w:p>
      <w:pPr>
        <w:spacing w:after="40"/>
        <w:ind w:left="360"/>
      </w:pPr>
      <w:r>
        <w:rPr>
          <w:rFonts w:ascii="Times New Roman" w:hAnsi="Times New Roman"/>
          <w:sz w:val="24"/>
          <w:szCs w:val="24"/>
        </w:rPr>
        <w:t xml:space="preserve">D — No changes: Several physiological reserves decline with age.</w:t>
      </w:r>
    </w:p>
    <w:p>
      <w:pPr>
        <w:spacing w:after="40"/>
        <w:ind w:left="360"/>
      </w:pPr>
      <w:r>
        <w:rPr>
          <w:rFonts w:ascii="Times New Roman" w:hAnsi="Times New Roman"/>
          <w:sz w:val="24"/>
          <w:szCs w:val="24"/>
        </w:rPr>
        <w:t xml:space="preserve">⚠️ Exam Trap: Treating age-related decline as disease - but also never dismissing treatable pathology as just ageing.</w:t>
      </w:r>
    </w:p>
    <w:p>
      <w:pPr>
        <w:spacing w:after="40"/>
        <w:ind w:left="360"/>
      </w:pPr>
      <w:r>
        <w:rPr>
          <w:rFonts w:ascii="Times New Roman" w:hAnsi="Times New Roman"/>
          <w:sz w:val="24"/>
          <w:szCs w:val="24"/>
        </w:rPr>
        <w:t xml:space="preserve">💎 PNC Pearl: Ageing: sarcopenia, osteoporosis, reduced renal/hepatic reserve, sensory loss and polypharmacy risk.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NPHCE (National Programme for Health Care of the Elderly) provides: </w:t>
      </w:r>
    </w:p>
    <w:p>
      <w:pPr>
        <w:spacing w:after="40"/>
        <w:ind w:left="360"/>
      </w:pPr>
      <w:r>
        <w:rPr>
          <w:rFonts w:ascii="Times New Roman" w:hAnsi="Times New Roman"/>
          <w:sz w:val="24"/>
          <w:szCs w:val="24"/>
        </w:rPr>
        <w:t xml:space="preserve">(a) Specialized geriatric services at district and regional levels, with home-based care</w:t>
      </w:r>
    </w:p>
    <w:p>
      <w:pPr>
        <w:spacing w:after="40"/>
        <w:ind w:left="360"/>
      </w:pPr>
      <w:r>
        <w:rPr>
          <w:rFonts w:ascii="Times New Roman" w:hAnsi="Times New Roman"/>
          <w:sz w:val="24"/>
          <w:szCs w:val="24"/>
        </w:rPr>
        <w:t xml:space="preserve">(b) Only housing</w:t>
      </w:r>
    </w:p>
    <w:p>
      <w:pPr>
        <w:spacing w:after="40"/>
        <w:ind w:left="360"/>
      </w:pPr>
      <w:r>
        <w:rPr>
          <w:rFonts w:ascii="Times New Roman" w:hAnsi="Times New Roman"/>
          <w:sz w:val="24"/>
          <w:szCs w:val="24"/>
        </w:rPr>
        <w:t xml:space="preserve">(c) Only pension schemes</w:t>
      </w:r>
    </w:p>
    <w:p>
      <w:pPr>
        <w:spacing w:after="40"/>
        <w:ind w:left="360"/>
      </w:pPr>
      <w:r>
        <w:rPr>
          <w:rFonts w:ascii="Times New Roman" w:hAnsi="Times New Roman"/>
          <w:sz w:val="24"/>
          <w:szCs w:val="24"/>
        </w:rPr>
        <w:t xml:space="preserve">(d) Only transport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Specialized geriatric services at district and regional levels, with home-based care</w:t>
      </w:r>
    </w:p>
    <w:p>
      <w:pPr>
        <w:spacing w:after="40"/>
        <w:ind w:left="360"/>
      </w:pPr>
      <w:r>
        <w:rPr>
          <w:rFonts w:ascii="Times New Roman" w:hAnsi="Times New Roman"/>
          <w:sz w:val="24"/>
          <w:szCs w:val="24"/>
        </w:rPr>
        <w:t xml:space="preserve">🧠 Clinical Rationale: NPHCE - with geriatric OPDs, wards, and rehabilitation - addresses the health needs of India's ageing population, including falls, dementia, and chronic disease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housing: Housing schemes are separate (PMAY).</w:t>
      </w:r>
    </w:p>
    <w:p>
      <w:pPr>
        <w:spacing w:after="40"/>
        <w:ind w:left="360"/>
      </w:pPr>
      <w:r>
        <w:rPr>
          <w:rFonts w:ascii="Times New Roman" w:hAnsi="Times New Roman"/>
          <w:sz w:val="24"/>
          <w:szCs w:val="24"/>
        </w:rPr>
        <w:t xml:space="preserve">C — Only pension schemes: Pensions fall under social welfare, not under NPHCE.</w:t>
      </w:r>
    </w:p>
    <w:p>
      <w:pPr>
        <w:spacing w:after="40"/>
        <w:ind w:left="360"/>
      </w:pPr>
      <w:r>
        <w:rPr>
          <w:rFonts w:ascii="Times New Roman" w:hAnsi="Times New Roman"/>
          <w:sz w:val="24"/>
          <w:szCs w:val="24"/>
        </w:rPr>
        <w:t xml:space="preserve">D — Only transport: Transport concessions are welfare measures, not health services.</w:t>
      </w:r>
    </w:p>
    <w:p>
      <w:pPr>
        <w:spacing w:after="40"/>
        <w:ind w:left="360"/>
      </w:pPr>
      <w:r>
        <w:rPr>
          <w:rFonts w:ascii="Times New Roman" w:hAnsi="Times New Roman"/>
          <w:sz w:val="24"/>
          <w:szCs w:val="24"/>
        </w:rPr>
        <w:t xml:space="preserve">⚠️ Exam Trap: NPHCE is health-focused - geriatric OPDs, wards, physiotherapy and community outreach.</w:t>
      </w:r>
    </w:p>
    <w:p>
      <w:pPr>
        <w:spacing w:after="40"/>
        <w:ind w:left="360"/>
      </w:pPr>
      <w:r>
        <w:rPr>
          <w:rFonts w:ascii="Times New Roman" w:hAnsi="Times New Roman"/>
          <w:sz w:val="24"/>
          <w:szCs w:val="24"/>
        </w:rPr>
        <w:t xml:space="preserve">💎 PNC Pearl: NPHCE: district geriatric units, regional centres and home-based care for the elderly.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Signs of elder abuse include: </w:t>
      </w:r>
    </w:p>
    <w:p>
      <w:pPr>
        <w:spacing w:after="40"/>
        <w:ind w:left="360"/>
      </w:pPr>
      <w:r>
        <w:rPr>
          <w:rFonts w:ascii="Times New Roman" w:hAnsi="Times New Roman"/>
          <w:sz w:val="24"/>
          <w:szCs w:val="24"/>
        </w:rPr>
        <w:t xml:space="preserve">(a) Social engagement</w:t>
      </w:r>
    </w:p>
    <w:p>
      <w:pPr>
        <w:spacing w:after="40"/>
        <w:ind w:left="360"/>
      </w:pPr>
      <w:r>
        <w:rPr>
          <w:rFonts w:ascii="Times New Roman" w:hAnsi="Times New Roman"/>
          <w:sz w:val="24"/>
          <w:szCs w:val="24"/>
        </w:rPr>
        <w:t xml:space="preserve">(b) Good nutrition</w:t>
      </w:r>
    </w:p>
    <w:p>
      <w:pPr>
        <w:spacing w:after="40"/>
        <w:ind w:left="360"/>
      </w:pPr>
      <w:r>
        <w:rPr>
          <w:rFonts w:ascii="Times New Roman" w:hAnsi="Times New Roman"/>
          <w:sz w:val="24"/>
          <w:szCs w:val="24"/>
        </w:rPr>
        <w:t xml:space="preserve">(c) Unexplained bruises, fearfulness, poor hygiene, and withdrawal</w:t>
      </w:r>
    </w:p>
    <w:p>
      <w:pPr>
        <w:spacing w:after="40"/>
        <w:ind w:left="360"/>
      </w:pPr>
      <w:r>
        <w:rPr>
          <w:rFonts w:ascii="Times New Roman" w:hAnsi="Times New Roman"/>
          <w:sz w:val="24"/>
          <w:szCs w:val="24"/>
        </w:rPr>
        <w:t xml:space="preserve">(d) A cheerful, active elder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Unexplained bruises, fearfulness, poor hygiene, and withdrawal</w:t>
      </w:r>
    </w:p>
    <w:p>
      <w:pPr>
        <w:spacing w:after="40"/>
        <w:ind w:left="360"/>
      </w:pPr>
      <w:r>
        <w:rPr>
          <w:rFonts w:ascii="Times New Roman" w:hAnsi="Times New Roman"/>
          <w:sz w:val="24"/>
          <w:szCs w:val="24"/>
        </w:rPr>
        <w:t xml:space="preserve">🧠 Clinical Rationale: Physical, financial, emotional, or neglectful abuse leaves marks - bruises in odd places, malnutrition, depression, and isolation; nurses are mandated to recognize and report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Social engagement: Social engagement argues against neglect and isolation.</w:t>
      </w:r>
    </w:p>
    <w:p>
      <w:pPr>
        <w:spacing w:after="40"/>
        <w:ind w:left="360"/>
      </w:pPr>
      <w:r>
        <w:rPr>
          <w:rFonts w:ascii="Times New Roman" w:hAnsi="Times New Roman"/>
          <w:sz w:val="24"/>
          <w:szCs w:val="24"/>
        </w:rPr>
        <w:t xml:space="preserve">B — Good nutrition: Good nutrition is a protective sign, not a warning sign.</w:t>
      </w:r>
    </w:p>
    <w:p>
      <w:pPr>
        <w:spacing w:after="40"/>
        <w:ind w:left="360"/>
      </w:pPr>
      <w:r>
        <w:rPr>
          <w:rFonts w:ascii="Times New Roman" w:hAnsi="Times New Roman"/>
          <w:sz w:val="24"/>
          <w:szCs w:val="24"/>
        </w:rPr>
        <w:t xml:space="preserve">D — A cheerful, active elder: Positive affect and activity argue against abuse.</w:t>
      </w:r>
    </w:p>
    <w:p>
      <w:pPr>
        <w:spacing w:after="40"/>
        <w:ind w:left="360"/>
      </w:pPr>
      <w:r>
        <w:rPr>
          <w:rFonts w:ascii="Times New Roman" w:hAnsi="Times New Roman"/>
          <w:sz w:val="24"/>
          <w:szCs w:val="24"/>
        </w:rPr>
        <w:t xml:space="preserve">⚠️ Exam Trap: Missing financial abuse, which may leave no physical signs at all.</w:t>
      </w:r>
    </w:p>
    <w:p>
      <w:pPr>
        <w:spacing w:after="40"/>
        <w:ind w:left="360"/>
      </w:pPr>
      <w:r>
        <w:rPr>
          <w:rFonts w:ascii="Times New Roman" w:hAnsi="Times New Roman"/>
          <w:sz w:val="24"/>
          <w:szCs w:val="24"/>
        </w:rPr>
        <w:t xml:space="preserve">💎 PNC Pearl: Abuse types: physical, emotional, sexual, financial and neglect; report under the Senior Citizens Act 2007.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Community-based rehabilitation (CBR) aims to: </w:t>
      </w:r>
    </w:p>
    <w:p>
      <w:pPr>
        <w:spacing w:after="40"/>
        <w:ind w:left="360"/>
      </w:pPr>
      <w:r>
        <w:rPr>
          <w:rFonts w:ascii="Times New Roman" w:hAnsi="Times New Roman"/>
          <w:sz w:val="24"/>
          <w:szCs w:val="24"/>
        </w:rPr>
        <w:t xml:space="preserve">(a) Provide only surgery</w:t>
      </w:r>
    </w:p>
    <w:p>
      <w:pPr>
        <w:spacing w:after="40"/>
        <w:ind w:left="360"/>
      </w:pPr>
      <w:r>
        <w:rPr>
          <w:rFonts w:ascii="Times New Roman" w:hAnsi="Times New Roman"/>
          <w:sz w:val="24"/>
          <w:szCs w:val="24"/>
        </w:rPr>
        <w:t xml:space="preserve">(b) Deliver rehabilitation services to persons with disabilities within their own communities</w:t>
      </w:r>
    </w:p>
    <w:p>
      <w:pPr>
        <w:spacing w:after="40"/>
        <w:ind w:left="360"/>
      </w:pPr>
      <w:r>
        <w:rPr>
          <w:rFonts w:ascii="Times New Roman" w:hAnsi="Times New Roman"/>
          <w:sz w:val="24"/>
          <w:szCs w:val="24"/>
        </w:rPr>
        <w:t xml:space="preserve">(c) Build more hospitals only</w:t>
      </w:r>
    </w:p>
    <w:p>
      <w:pPr>
        <w:spacing w:after="40"/>
        <w:ind w:left="360"/>
      </w:pPr>
      <w:r>
        <w:rPr>
          <w:rFonts w:ascii="Times New Roman" w:hAnsi="Times New Roman"/>
          <w:sz w:val="24"/>
          <w:szCs w:val="24"/>
        </w:rPr>
        <w:t xml:space="preserve">(d) Institutionalize everyone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Deliver rehabilitation services to persons with disabilities within their own communities</w:t>
      </w:r>
    </w:p>
    <w:p>
      <w:pPr>
        <w:spacing w:after="40"/>
        <w:ind w:left="360"/>
      </w:pPr>
      <w:r>
        <w:rPr>
          <w:rFonts w:ascii="Times New Roman" w:hAnsi="Times New Roman"/>
          <w:sz w:val="24"/>
          <w:szCs w:val="24"/>
        </w:rPr>
        <w:t xml:space="preserve">🧠 Clinical Rationale: CBR - using local resources, families, and volunteers - offers training, aids, and inclusion for disabled persons, empowering them in education, livelihood, and social life.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Provide only surgery: CBR covers training, aids, education, livelihood and inclusion.</w:t>
      </w:r>
    </w:p>
    <w:p>
      <w:pPr>
        <w:spacing w:after="40"/>
        <w:ind w:left="360"/>
      </w:pPr>
      <w:r>
        <w:rPr>
          <w:rFonts w:ascii="Times New Roman" w:hAnsi="Times New Roman"/>
          <w:sz w:val="24"/>
          <w:szCs w:val="24"/>
        </w:rPr>
        <w:t xml:space="preserve">C — Build more hospitals only: CBR uses community resources, not hospitals alone.</w:t>
      </w:r>
    </w:p>
    <w:p>
      <w:pPr>
        <w:spacing w:after="40"/>
        <w:ind w:left="360"/>
      </w:pPr>
      <w:r>
        <w:rPr>
          <w:rFonts w:ascii="Times New Roman" w:hAnsi="Times New Roman"/>
          <w:sz w:val="24"/>
          <w:szCs w:val="24"/>
        </w:rPr>
        <w:t xml:space="preserve">D — Institutionalize everyone: CBR explicitly avoids unnecessary institutionalisation.</w:t>
      </w:r>
    </w:p>
    <w:p>
      <w:pPr>
        <w:spacing w:after="40"/>
        <w:ind w:left="360"/>
      </w:pPr>
      <w:r>
        <w:rPr>
          <w:rFonts w:ascii="Times New Roman" w:hAnsi="Times New Roman"/>
          <w:sz w:val="24"/>
          <w:szCs w:val="24"/>
        </w:rPr>
        <w:t xml:space="preserve">⚠️ Exam Trap: Treating disability as purely medical - the RPwD Act 2016 takes a social and rights-based approach.</w:t>
      </w:r>
    </w:p>
    <w:p>
      <w:pPr>
        <w:spacing w:after="40"/>
        <w:ind w:left="360"/>
      </w:pPr>
      <w:r>
        <w:rPr>
          <w:rFonts w:ascii="Times New Roman" w:hAnsi="Times New Roman"/>
          <w:sz w:val="24"/>
          <w:szCs w:val="24"/>
        </w:rPr>
        <w:t xml:space="preserve">💎 PNC Pearl: CBR: community participation, family involvement, self-reliance through local resources.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Alma-Ata Declaration (1978) proclaimed: </w:t>
      </w:r>
    </w:p>
    <w:p>
      <w:pPr>
        <w:spacing w:after="40"/>
        <w:ind w:left="360"/>
      </w:pPr>
      <w:r>
        <w:rPr>
          <w:rFonts w:ascii="Times New Roman" w:hAnsi="Times New Roman"/>
          <w:sz w:val="24"/>
          <w:szCs w:val="24"/>
        </w:rPr>
        <w:t xml:space="preserve">(a) Space medicine</w:t>
      </w:r>
    </w:p>
    <w:p>
      <w:pPr>
        <w:spacing w:after="40"/>
        <w:ind w:left="360"/>
      </w:pPr>
      <w:r>
        <w:rPr>
          <w:rFonts w:ascii="Times New Roman" w:hAnsi="Times New Roman"/>
          <w:sz w:val="24"/>
          <w:szCs w:val="24"/>
        </w:rPr>
        <w:t xml:space="preserve">(b) Privatization of health</w:t>
      </w:r>
    </w:p>
    <w:p>
      <w:pPr>
        <w:spacing w:after="40"/>
        <w:ind w:left="360"/>
      </w:pPr>
      <w:r>
        <w:rPr>
          <w:rFonts w:ascii="Times New Roman" w:hAnsi="Times New Roman"/>
          <w:sz w:val="24"/>
          <w:szCs w:val="24"/>
        </w:rPr>
        <w:t xml:space="preserve">(c) Health for All by the year 2000 through primary health care</w:t>
      </w:r>
    </w:p>
    <w:p>
      <w:pPr>
        <w:spacing w:after="40"/>
        <w:ind w:left="360"/>
      </w:pPr>
      <w:r>
        <w:rPr>
          <w:rFonts w:ascii="Times New Roman" w:hAnsi="Times New Roman"/>
          <w:sz w:val="24"/>
          <w:szCs w:val="24"/>
        </w:rPr>
        <w:t xml:space="preserve">(d) Only hospital-based medicine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Health for All by the year 2000 through primary health care</w:t>
      </w:r>
    </w:p>
    <w:p>
      <w:pPr>
        <w:spacing w:after="40"/>
        <w:ind w:left="360"/>
      </w:pPr>
      <w:r>
        <w:rPr>
          <w:rFonts w:ascii="Times New Roman" w:hAnsi="Times New Roman"/>
          <w:sz w:val="24"/>
          <w:szCs w:val="24"/>
        </w:rPr>
        <w:t xml:space="preserve">🧠 Clinical Rationale: Alma-Ata (1978) - 'Health for All' - made primary health care the global strategy: essential care that is accessible, affordable, and community-based; the Astana Declaration (2018) reaffirmed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Space medicine: Astronautics is unrelated to the declaration.</w:t>
      </w:r>
    </w:p>
    <w:p>
      <w:pPr>
        <w:spacing w:after="40"/>
        <w:ind w:left="360"/>
      </w:pPr>
      <w:r>
        <w:rPr>
          <w:rFonts w:ascii="Times New Roman" w:hAnsi="Times New Roman"/>
          <w:sz w:val="24"/>
          <w:szCs w:val="24"/>
        </w:rPr>
        <w:t xml:space="preserve">B — Privatization of health: It emphasised equitable public primary health care.</w:t>
      </w:r>
    </w:p>
    <w:p>
      <w:pPr>
        <w:spacing w:after="40"/>
        <w:ind w:left="360"/>
      </w:pPr>
      <w:r>
        <w:rPr>
          <w:rFonts w:ascii="Times New Roman" w:hAnsi="Times New Roman"/>
          <w:sz w:val="24"/>
          <w:szCs w:val="24"/>
        </w:rPr>
        <w:t xml:space="preserve">D — Only hospital-based medicine: Alma-Ata promoted primary health care, not hospital-centric care.</w:t>
      </w:r>
    </w:p>
    <w:p>
      <w:pPr>
        <w:spacing w:after="40"/>
        <w:ind w:left="360"/>
      </w:pPr>
      <w:r>
        <w:rPr>
          <w:rFonts w:ascii="Times New Roman" w:hAnsi="Times New Roman"/>
          <w:sz w:val="24"/>
          <w:szCs w:val="24"/>
        </w:rPr>
        <w:t xml:space="preserve">⚠️ Exam Trap: Confusing Alma-Ata (1978, Health for All 2000) with the 2018 Astana declaration.</w:t>
      </w:r>
    </w:p>
    <w:p>
      <w:pPr>
        <w:spacing w:after="40"/>
        <w:ind w:left="360"/>
      </w:pPr>
      <w:r>
        <w:rPr>
          <w:rFonts w:ascii="Times New Roman" w:hAnsi="Times New Roman"/>
          <w:sz w:val="24"/>
          <w:szCs w:val="24"/>
        </w:rPr>
        <w:t xml:space="preserve">💎 PNC Pearl: Alma-Ata: essential, accessible, affordable, community-participatory primary health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key principle of primary health care is: </w:t>
      </w:r>
    </w:p>
    <w:p>
      <w:pPr>
        <w:spacing w:after="40"/>
        <w:ind w:left="360"/>
      </w:pPr>
      <w:r>
        <w:rPr>
          <w:rFonts w:ascii="Times New Roman" w:hAnsi="Times New Roman"/>
          <w:sz w:val="24"/>
          <w:szCs w:val="24"/>
        </w:rPr>
        <w:t xml:space="preserve">(a) Care only for the rich</w:t>
      </w:r>
    </w:p>
    <w:p>
      <w:pPr>
        <w:spacing w:after="40"/>
        <w:ind w:left="360"/>
      </w:pPr>
      <w:r>
        <w:rPr>
          <w:rFonts w:ascii="Times New Roman" w:hAnsi="Times New Roman"/>
          <w:sz w:val="24"/>
          <w:szCs w:val="24"/>
        </w:rPr>
        <w:t xml:space="preserve">(b) Centralized specialist care only</w:t>
      </w:r>
    </w:p>
    <w:p>
      <w:pPr>
        <w:spacing w:after="40"/>
        <w:ind w:left="360"/>
      </w:pPr>
      <w:r>
        <w:rPr>
          <w:rFonts w:ascii="Times New Roman" w:hAnsi="Times New Roman"/>
          <w:sz w:val="24"/>
          <w:szCs w:val="24"/>
        </w:rPr>
        <w:t xml:space="preserve">(c) Equitable distribution, community participation, and appropriate technology</w:t>
      </w:r>
    </w:p>
    <w:p>
      <w:pPr>
        <w:spacing w:after="40"/>
        <w:ind w:left="360"/>
      </w:pPr>
      <w:r>
        <w:rPr>
          <w:rFonts w:ascii="Times New Roman" w:hAnsi="Times New Roman"/>
          <w:sz w:val="24"/>
          <w:szCs w:val="24"/>
        </w:rPr>
        <w:t xml:space="preserve">(d) Curative services alone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Equitable distribution, community participation, and appropriate technology</w:t>
      </w:r>
    </w:p>
    <w:p>
      <w:pPr>
        <w:spacing w:after="40"/>
        <w:ind w:left="360"/>
      </w:pPr>
      <w:r>
        <w:rPr>
          <w:rFonts w:ascii="Times New Roman" w:hAnsi="Times New Roman"/>
          <w:sz w:val="24"/>
          <w:szCs w:val="24"/>
        </w:rPr>
        <w:t xml:space="preserve">🧠 Clinical Rationale: PHC rests on equity, community involvement, multisectoral action, appropriate technology, and health promotion - the foundation of India's health system.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Care only for the rich: PHC is built on equity and universal access.</w:t>
      </w:r>
    </w:p>
    <w:p>
      <w:pPr>
        <w:spacing w:after="40"/>
        <w:ind w:left="360"/>
      </w:pPr>
      <w:r>
        <w:rPr>
          <w:rFonts w:ascii="Times New Roman" w:hAnsi="Times New Roman"/>
          <w:sz w:val="24"/>
          <w:szCs w:val="24"/>
        </w:rPr>
        <w:t xml:space="preserve">B — Centralized specialist care only: PHC is decentralised, community-based and first-contact.</w:t>
      </w:r>
    </w:p>
    <w:p>
      <w:pPr>
        <w:spacing w:after="40"/>
        <w:ind w:left="360"/>
      </w:pPr>
      <w:r>
        <w:rPr>
          <w:rFonts w:ascii="Times New Roman" w:hAnsi="Times New Roman"/>
          <w:sz w:val="24"/>
          <w:szCs w:val="24"/>
        </w:rPr>
        <w:t xml:space="preserve">D — Curative services alone: PHC includes promotive, preventive, curative and rehabilitative care.</w:t>
      </w:r>
    </w:p>
    <w:p>
      <w:pPr>
        <w:spacing w:after="40"/>
        <w:ind w:left="360"/>
      </w:pPr>
      <w:r>
        <w:rPr>
          <w:rFonts w:ascii="Times New Roman" w:hAnsi="Times New Roman"/>
          <w:sz w:val="24"/>
          <w:szCs w:val="24"/>
        </w:rPr>
        <w:t xml:space="preserve">⚠️ Exam Trap: Reducing PHC to only the first level - its strength is community participation and equity.</w:t>
      </w:r>
    </w:p>
    <w:p>
      <w:pPr>
        <w:spacing w:after="40"/>
        <w:ind w:left="360"/>
      </w:pPr>
      <w:r>
        <w:rPr>
          <w:rFonts w:ascii="Times New Roman" w:hAnsi="Times New Roman"/>
          <w:sz w:val="24"/>
          <w:szCs w:val="24"/>
        </w:rPr>
        <w:t xml:space="preserve">💎 PNC Pearl: PHC pillars: equitable distribution, community participation, appropriate technology, multisectoral approach, health promotion.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Stigma attached to mental illness: </w:t>
      </w:r>
    </w:p>
    <w:p>
      <w:pPr>
        <w:spacing w:after="40"/>
        <w:ind w:left="360"/>
      </w:pPr>
      <w:r>
        <w:rPr>
          <w:rFonts w:ascii="Times New Roman" w:hAnsi="Times New Roman"/>
          <w:sz w:val="24"/>
          <w:szCs w:val="24"/>
        </w:rPr>
        <w:t xml:space="preserve">(a) Has no effect</w:t>
      </w:r>
    </w:p>
    <w:p>
      <w:pPr>
        <w:spacing w:after="40"/>
        <w:ind w:left="360"/>
      </w:pPr>
      <w:r>
        <w:rPr>
          <w:rFonts w:ascii="Times New Roman" w:hAnsi="Times New Roman"/>
          <w:sz w:val="24"/>
          <w:szCs w:val="24"/>
        </w:rPr>
        <w:t xml:space="preserve">(b) Only affects families</w:t>
      </w:r>
    </w:p>
    <w:p>
      <w:pPr>
        <w:spacing w:after="40"/>
        <w:ind w:left="360"/>
      </w:pPr>
      <w:r>
        <w:rPr>
          <w:rFonts w:ascii="Times New Roman" w:hAnsi="Times New Roman"/>
          <w:sz w:val="24"/>
          <w:szCs w:val="24"/>
        </w:rPr>
        <w:t xml:space="preserve">(c) Improves recovery</w:t>
      </w:r>
    </w:p>
    <w:p>
      <w:pPr>
        <w:spacing w:after="40"/>
        <w:ind w:left="360"/>
      </w:pPr>
      <w:r>
        <w:rPr>
          <w:rFonts w:ascii="Times New Roman" w:hAnsi="Times New Roman"/>
          <w:sz w:val="24"/>
          <w:szCs w:val="24"/>
        </w:rPr>
        <w:t xml:space="preserve">(d) Delays treatment, isolates clients, and worsens outcomes - reduced by education and contact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Delays treatment, isolates clients, and worsens outcomes - reduced by education and contact</w:t>
      </w:r>
    </w:p>
    <w:p>
      <w:pPr>
        <w:spacing w:after="40"/>
        <w:ind w:left="360"/>
      </w:pPr>
      <w:r>
        <w:rPr>
          <w:rFonts w:ascii="Times New Roman" w:hAnsi="Times New Roman"/>
          <w:sz w:val="24"/>
          <w:szCs w:val="24"/>
        </w:rPr>
        <w:t xml:space="preserve">🧠 Clinical Rationale: Public and self-stigma stop people seeking help - anti-stigma programmes using awareness, media, and interaction with people living with illness improve care-seeking.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Has no effect: Stigma is a major barrier to help-seeking and adherence.</w:t>
      </w:r>
    </w:p>
    <w:p>
      <w:pPr>
        <w:spacing w:after="40"/>
        <w:ind w:left="360"/>
      </w:pPr>
      <w:r>
        <w:rPr>
          <w:rFonts w:ascii="Times New Roman" w:hAnsi="Times New Roman"/>
          <w:sz w:val="24"/>
          <w:szCs w:val="24"/>
        </w:rPr>
        <w:t xml:space="preserve">B — Only affects families: Clients themselves suffer self-stigma, discrimination and lost opportunity.</w:t>
      </w:r>
    </w:p>
    <w:p>
      <w:pPr>
        <w:spacing w:after="40"/>
        <w:ind w:left="360"/>
      </w:pPr>
      <w:r>
        <w:rPr>
          <w:rFonts w:ascii="Times New Roman" w:hAnsi="Times New Roman"/>
          <w:sz w:val="24"/>
          <w:szCs w:val="24"/>
        </w:rPr>
        <w:t xml:space="preserve">C — Improves recovery: Stigma delays treatment and increases disability.</w:t>
      </w:r>
    </w:p>
    <w:p>
      <w:pPr>
        <w:spacing w:after="40"/>
        <w:ind w:left="360"/>
      </w:pPr>
      <w:r>
        <w:rPr>
          <w:rFonts w:ascii="Times New Roman" w:hAnsi="Times New Roman"/>
          <w:sz w:val="24"/>
          <w:szCs w:val="24"/>
        </w:rPr>
        <w:t xml:space="preserve">⚠️ Exam Trap: Using stigmatising labels such as crazy - language shapes attitudes.</w:t>
      </w:r>
    </w:p>
    <w:p>
      <w:pPr>
        <w:spacing w:after="40"/>
        <w:ind w:left="360"/>
      </w:pPr>
      <w:r>
        <w:rPr>
          <w:rFonts w:ascii="Times New Roman" w:hAnsi="Times New Roman"/>
          <w:sz w:val="24"/>
          <w:szCs w:val="24"/>
        </w:rPr>
        <w:t xml:space="preserve">💎 PNC Pearl: Anti-stigma strategies: education, contact with recovered persons, responsible media, legal protection.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Neutrophils, the most numerous white blood cells, are the first responders to: </w:t>
      </w:r>
    </w:p>
    <w:p>
      <w:pPr>
        <w:spacing w:after="40"/>
        <w:ind w:left="360"/>
      </w:pPr>
      <w:r>
        <w:rPr>
          <w:rFonts w:ascii="Times New Roman" w:hAnsi="Times New Roman"/>
          <w:sz w:val="24"/>
          <w:szCs w:val="24"/>
        </w:rPr>
        <w:t xml:space="preserve">(a) Bacterial infection</w:t>
      </w:r>
    </w:p>
    <w:p>
      <w:pPr>
        <w:spacing w:after="40"/>
        <w:ind w:left="360"/>
      </w:pPr>
      <w:r>
        <w:rPr>
          <w:rFonts w:ascii="Times New Roman" w:hAnsi="Times New Roman"/>
          <w:sz w:val="24"/>
          <w:szCs w:val="24"/>
        </w:rPr>
        <w:t xml:space="preserve">(b) Parasitic infection</w:t>
      </w:r>
    </w:p>
    <w:p>
      <w:pPr>
        <w:spacing w:after="40"/>
        <w:ind w:left="360"/>
      </w:pPr>
      <w:r>
        <w:rPr>
          <w:rFonts w:ascii="Times New Roman" w:hAnsi="Times New Roman"/>
          <w:sz w:val="24"/>
          <w:szCs w:val="24"/>
        </w:rPr>
        <w:t xml:space="preserve">(c) Allergic reactions</w:t>
      </w:r>
    </w:p>
    <w:p>
      <w:pPr>
        <w:spacing w:after="40"/>
        <w:ind w:left="360"/>
      </w:pPr>
      <w:r>
        <w:rPr>
          <w:rFonts w:ascii="Times New Roman" w:hAnsi="Times New Roman"/>
          <w:sz w:val="24"/>
          <w:szCs w:val="24"/>
        </w:rPr>
        <w:t xml:space="preserve">(d) Clotting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Bacterial infection</w:t>
      </w:r>
    </w:p>
    <w:p>
      <w:pPr>
        <w:spacing w:after="40"/>
        <w:ind w:left="360"/>
      </w:pPr>
      <w:r>
        <w:rPr>
          <w:rFonts w:ascii="Times New Roman" w:hAnsi="Times New Roman"/>
          <w:sz w:val="24"/>
          <w:szCs w:val="24"/>
        </w:rPr>
        <w:t xml:space="preserve">🧠 Clinical Rationale: Neutrophils phagocytose bacteria rapidly - a high count signals infection; eosinophils rise in allergy/parasites, lymphocytes fight viruses and make antibodies.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Parasitic infection: Eosinophils rise with helminths; neutrophils target bacteria.</w:t>
      </w:r>
    </w:p>
    <w:p>
      <w:pPr>
        <w:spacing w:after="40"/>
        <w:ind w:left="360"/>
      </w:pPr>
      <w:r>
        <w:rPr>
          <w:rFonts w:ascii="Times New Roman" w:hAnsi="Times New Roman"/>
          <w:sz w:val="24"/>
          <w:szCs w:val="24"/>
        </w:rPr>
        <w:t xml:space="preserve">C — Allergic reactions: Eosinophils and basophils dominate in allergy and parasitic infestation.</w:t>
      </w:r>
    </w:p>
    <w:p>
      <w:pPr>
        <w:spacing w:after="40"/>
        <w:ind w:left="360"/>
      </w:pPr>
      <w:r>
        <w:rPr>
          <w:rFonts w:ascii="Times New Roman" w:hAnsi="Times New Roman"/>
          <w:sz w:val="24"/>
          <w:szCs w:val="24"/>
        </w:rPr>
        <w:t xml:space="preserve">D — Clotting: Clotting is the work of platelets and clotting factors.</w:t>
      </w:r>
    </w:p>
    <w:p>
      <w:pPr>
        <w:spacing w:after="40"/>
        <w:ind w:left="360"/>
      </w:pPr>
      <w:r>
        <w:rPr>
          <w:rFonts w:ascii="Times New Roman" w:hAnsi="Times New Roman"/>
          <w:sz w:val="24"/>
          <w:szCs w:val="24"/>
        </w:rPr>
        <w:t xml:space="preserve">⚠️ Exam Trap: Neutropenia (below 1500/mm3) is the dangerous side - it predisposes to overwhelming bacterial sepsis.</w:t>
      </w:r>
    </w:p>
    <w:p>
      <w:pPr>
        <w:spacing w:after="40"/>
        <w:ind w:left="360"/>
      </w:pPr>
      <w:r>
        <w:rPr>
          <w:rFonts w:ascii="Times New Roman" w:hAnsi="Times New Roman"/>
          <w:sz w:val="24"/>
          <w:szCs w:val="24"/>
        </w:rPr>
        <w:t xml:space="preserve">💎 PNC Pearl: Neutrophils 40-75%; a left shift with band forms suggests acute bacterial infection.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Platelets (thrombocytes) function in: </w:t>
      </w:r>
    </w:p>
    <w:p>
      <w:pPr>
        <w:spacing w:after="40"/>
        <w:ind w:left="360"/>
      </w:pPr>
      <w:r>
        <w:rPr>
          <w:rFonts w:ascii="Times New Roman" w:hAnsi="Times New Roman"/>
          <w:sz w:val="24"/>
          <w:szCs w:val="24"/>
        </w:rPr>
        <w:t xml:space="preserve">(a) Antibody production</w:t>
      </w:r>
    </w:p>
    <w:p>
      <w:pPr>
        <w:spacing w:after="40"/>
        <w:ind w:left="360"/>
      </w:pPr>
      <w:r>
        <w:rPr>
          <w:rFonts w:ascii="Times New Roman" w:hAnsi="Times New Roman"/>
          <w:sz w:val="24"/>
          <w:szCs w:val="24"/>
        </w:rPr>
        <w:t xml:space="preserve">(b) Digestion</w:t>
      </w:r>
    </w:p>
    <w:p>
      <w:pPr>
        <w:spacing w:after="40"/>
        <w:ind w:left="360"/>
      </w:pPr>
      <w:r>
        <w:rPr>
          <w:rFonts w:ascii="Times New Roman" w:hAnsi="Times New Roman"/>
          <w:sz w:val="24"/>
          <w:szCs w:val="24"/>
        </w:rPr>
        <w:t xml:space="preserve">(c) Oxygen transport</w:t>
      </w:r>
    </w:p>
    <w:p>
      <w:pPr>
        <w:spacing w:after="40"/>
        <w:ind w:left="360"/>
      </w:pPr>
      <w:r>
        <w:rPr>
          <w:rFonts w:ascii="Times New Roman" w:hAnsi="Times New Roman"/>
          <w:sz w:val="24"/>
          <w:szCs w:val="24"/>
        </w:rPr>
        <w:t xml:space="preserve">(d) Blood clotting - they aggregate and plug damaged vessels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Blood clotting - they aggregate and plug damaged vessels</w:t>
      </w:r>
    </w:p>
    <w:p>
      <w:pPr>
        <w:spacing w:after="40"/>
        <w:ind w:left="360"/>
      </w:pPr>
      <w:r>
        <w:rPr>
          <w:rFonts w:ascii="Times New Roman" w:hAnsi="Times New Roman"/>
          <w:sz w:val="24"/>
          <w:szCs w:val="24"/>
        </w:rPr>
        <w:t xml:space="preserve">🧠 Clinical Rationale: Platelets adhere to injured endothelium, form a platelet plug, and release factors for the clotting cascade - counts below 50,000/mm3 risk serious bleeding.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Antibody production: Antibodies come from B-lymphocytes and plasma cells.</w:t>
      </w:r>
    </w:p>
    <w:p>
      <w:pPr>
        <w:spacing w:after="40"/>
        <w:ind w:left="360"/>
      </w:pPr>
      <w:r>
        <w:rPr>
          <w:rFonts w:ascii="Times New Roman" w:hAnsi="Times New Roman"/>
          <w:sz w:val="24"/>
          <w:szCs w:val="24"/>
        </w:rPr>
        <w:t xml:space="preserve">B — Digestion: Platelets have no digestive role.</w:t>
      </w:r>
    </w:p>
    <w:p>
      <w:pPr>
        <w:spacing w:after="40"/>
        <w:ind w:left="360"/>
      </w:pPr>
      <w:r>
        <w:rPr>
          <w:rFonts w:ascii="Times New Roman" w:hAnsi="Times New Roman"/>
          <w:sz w:val="24"/>
          <w:szCs w:val="24"/>
        </w:rPr>
        <w:t xml:space="preserve">C — Oxygen transport: Haemoglobin in red cells carries oxygen.</w:t>
      </w:r>
    </w:p>
    <w:p>
      <w:pPr>
        <w:spacing w:after="40"/>
        <w:ind w:left="360"/>
      </w:pPr>
      <w:r>
        <w:rPr>
          <w:rFonts w:ascii="Times New Roman" w:hAnsi="Times New Roman"/>
          <w:sz w:val="24"/>
          <w:szCs w:val="24"/>
        </w:rPr>
        <w:t xml:space="preserve">⚠️ Exam Trap: Under-estimating bleeding risk - spontaneous bleeding appears below about 20,000/mm3.</w:t>
      </w:r>
    </w:p>
    <w:p>
      <w:pPr>
        <w:spacing w:after="40"/>
        <w:ind w:left="360"/>
      </w:pPr>
      <w:r>
        <w:rPr>
          <w:rFonts w:ascii="Times New Roman" w:hAnsi="Times New Roman"/>
          <w:sz w:val="24"/>
          <w:szCs w:val="24"/>
        </w:rPr>
        <w:t xml:space="preserve">💎 PNC Pearl: Platelets 1.5-4 lakh/mm3, lifespan 8-10 days; they form the plug and release clotting factors.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Plasma, the liquid part of blood, is mainly: </w:t>
      </w:r>
    </w:p>
    <w:p>
      <w:pPr>
        <w:spacing w:after="40"/>
        <w:ind w:left="360"/>
      </w:pPr>
      <w:r>
        <w:rPr>
          <w:rFonts w:ascii="Times New Roman" w:hAnsi="Times New Roman"/>
          <w:sz w:val="24"/>
          <w:szCs w:val="24"/>
        </w:rPr>
        <w:t xml:space="preserve">(a) Bone</w:t>
      </w:r>
    </w:p>
    <w:p>
      <w:pPr>
        <w:spacing w:after="40"/>
        <w:ind w:left="360"/>
      </w:pPr>
      <w:r>
        <w:rPr>
          <w:rFonts w:ascii="Times New Roman" w:hAnsi="Times New Roman"/>
          <w:sz w:val="24"/>
          <w:szCs w:val="24"/>
        </w:rPr>
        <w:t xml:space="preserve">(b) Red blood cells</w:t>
      </w:r>
    </w:p>
    <w:p>
      <w:pPr>
        <w:spacing w:after="40"/>
        <w:ind w:left="360"/>
      </w:pPr>
      <w:r>
        <w:rPr>
          <w:rFonts w:ascii="Times New Roman" w:hAnsi="Times New Roman"/>
          <w:sz w:val="24"/>
          <w:szCs w:val="24"/>
        </w:rPr>
        <w:t xml:space="preserve">(c) Fat</w:t>
      </w:r>
    </w:p>
    <w:p>
      <w:pPr>
        <w:spacing w:after="40"/>
        <w:ind w:left="360"/>
      </w:pPr>
      <w:r>
        <w:rPr>
          <w:rFonts w:ascii="Times New Roman" w:hAnsi="Times New Roman"/>
          <w:sz w:val="24"/>
          <w:szCs w:val="24"/>
        </w:rPr>
        <w:t xml:space="preserve">(d) Water (about 90%) with dissolved proteins, salts, nutrients, and wastes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Water (about 90%) with dissolved proteins, salts, nutrients, and wastes</w:t>
      </w:r>
    </w:p>
    <w:p>
      <w:pPr>
        <w:spacing w:after="40"/>
        <w:ind w:left="360"/>
      </w:pPr>
      <w:r>
        <w:rPr>
          <w:rFonts w:ascii="Times New Roman" w:hAnsi="Times New Roman"/>
          <w:sz w:val="24"/>
          <w:szCs w:val="24"/>
        </w:rPr>
        <w:t xml:space="preserve">🧠 Clinical Rationale: Plasma - 90% water - carries proteins (albumin, globulins, fibrinogen), electrolytes, glucose, hormones, and waste; serum is plasma without clotting factors.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Bone: Bone is connective tissue, unrelated to the liquid part of blood.</w:t>
      </w:r>
    </w:p>
    <w:p>
      <w:pPr>
        <w:spacing w:after="40"/>
        <w:ind w:left="360"/>
      </w:pPr>
      <w:r>
        <w:rPr>
          <w:rFonts w:ascii="Times New Roman" w:hAnsi="Times New Roman"/>
          <w:sz w:val="24"/>
          <w:szCs w:val="24"/>
        </w:rPr>
        <w:t xml:space="preserve">B — Red blood cells: Red cells are the cellular fraction, not plasma.</w:t>
      </w:r>
    </w:p>
    <w:p>
      <w:pPr>
        <w:spacing w:after="40"/>
        <w:ind w:left="360"/>
      </w:pPr>
      <w:r>
        <w:rPr>
          <w:rFonts w:ascii="Times New Roman" w:hAnsi="Times New Roman"/>
          <w:sz w:val="24"/>
          <w:szCs w:val="24"/>
        </w:rPr>
        <w:t xml:space="preserve">C — Fat: Lipids travel in plasma as lipoproteins but are only a minor fraction.</w:t>
      </w:r>
    </w:p>
    <w:p>
      <w:pPr>
        <w:spacing w:after="40"/>
        <w:ind w:left="360"/>
      </w:pPr>
      <w:r>
        <w:rPr>
          <w:rFonts w:ascii="Times New Roman" w:hAnsi="Times New Roman"/>
          <w:sz w:val="24"/>
          <w:szCs w:val="24"/>
        </w:rPr>
        <w:t xml:space="preserve">⚠️ Exam Trap: Reversing the proportions - plasma is about 55% of blood volume and cells about 45%.</w:t>
      </w:r>
    </w:p>
    <w:p>
      <w:pPr>
        <w:spacing w:after="40"/>
        <w:ind w:left="360"/>
      </w:pPr>
      <w:r>
        <w:rPr>
          <w:rFonts w:ascii="Times New Roman" w:hAnsi="Times New Roman"/>
          <w:sz w:val="24"/>
          <w:szCs w:val="24"/>
        </w:rPr>
        <w:t xml:space="preserve">💎 PNC Pearl: Plasma is about 90% water: albumin (osmotic pressure), globulins (immunity), fibrinogen (clotting).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Rh factor is significant because: </w:t>
      </w:r>
    </w:p>
    <w:p>
      <w:pPr>
        <w:spacing w:after="40"/>
        <w:ind w:left="360"/>
      </w:pPr>
      <w:r>
        <w:rPr>
          <w:rFonts w:ascii="Times New Roman" w:hAnsi="Times New Roman"/>
          <w:sz w:val="24"/>
          <w:szCs w:val="24"/>
        </w:rPr>
        <w:t xml:space="preserve">(a) It determines blood oxygen</w:t>
      </w:r>
    </w:p>
    <w:p>
      <w:pPr>
        <w:spacing w:after="40"/>
        <w:ind w:left="360"/>
      </w:pPr>
      <w:r>
        <w:rPr>
          <w:rFonts w:ascii="Times New Roman" w:hAnsi="Times New Roman"/>
          <w:sz w:val="24"/>
          <w:szCs w:val="24"/>
        </w:rPr>
        <w:t xml:space="preserve">(b) It only matters for the ABO group</w:t>
      </w:r>
    </w:p>
    <w:p>
      <w:pPr>
        <w:spacing w:after="40"/>
        <w:ind w:left="360"/>
      </w:pPr>
      <w:r>
        <w:rPr>
          <w:rFonts w:ascii="Times New Roman" w:hAnsi="Times New Roman"/>
          <w:sz w:val="24"/>
          <w:szCs w:val="24"/>
        </w:rPr>
        <w:t xml:space="preserve">(c) Rh-negative individuals can make anti-Rh antibodies if exposed to Rh-positive blood, affecting transfusions and pregnancy</w:t>
      </w:r>
    </w:p>
    <w:p>
      <w:pPr>
        <w:spacing w:after="40"/>
        <w:ind w:left="360"/>
      </w:pPr>
      <w:r>
        <w:rPr>
          <w:rFonts w:ascii="Times New Roman" w:hAnsi="Times New Roman"/>
          <w:sz w:val="24"/>
          <w:szCs w:val="24"/>
        </w:rPr>
        <w:t xml:space="preserve">(d) It is a clotting factor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Rh-negative individuals can make anti-Rh antibodies if exposed to Rh-positive blood, affecting transfusions and pregnancy</w:t>
      </w:r>
    </w:p>
    <w:p>
      <w:pPr>
        <w:spacing w:after="40"/>
        <w:ind w:left="360"/>
      </w:pPr>
      <w:r>
        <w:rPr>
          <w:rFonts w:ascii="Times New Roman" w:hAnsi="Times New Roman"/>
          <w:sz w:val="24"/>
          <w:szCs w:val="24"/>
        </w:rPr>
        <w:t xml:space="preserve">🧠 Clinical Rationale: The D antigen - Rh positive (85% of Indians) vs negative - matters for transfusion matching and Rh-incompatible pregnancies where maternal antibodies can haemolyze the baby's cells.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It determines blood oxygen: Oxygen carriage depends on haemoglobin, not the D antigen.</w:t>
      </w:r>
    </w:p>
    <w:p>
      <w:pPr>
        <w:spacing w:after="40"/>
        <w:ind w:left="360"/>
      </w:pPr>
      <w:r>
        <w:rPr>
          <w:rFonts w:ascii="Times New Roman" w:hAnsi="Times New Roman"/>
          <w:sz w:val="24"/>
          <w:szCs w:val="24"/>
        </w:rPr>
        <w:t xml:space="preserve">B — It only matters for the ABO group: Rh is a separate antigen system from ABO.</w:t>
      </w:r>
    </w:p>
    <w:p>
      <w:pPr>
        <w:spacing w:after="40"/>
        <w:ind w:left="360"/>
      </w:pPr>
      <w:r>
        <w:rPr>
          <w:rFonts w:ascii="Times New Roman" w:hAnsi="Times New Roman"/>
          <w:sz w:val="24"/>
          <w:szCs w:val="24"/>
        </w:rPr>
        <w:t xml:space="preserve">D — It is a clotting factor: The Rh antigen sits on red cells; clotting factors are separate proteins.</w:t>
      </w:r>
    </w:p>
    <w:p>
      <w:pPr>
        <w:spacing w:after="40"/>
        <w:ind w:left="360"/>
      </w:pPr>
      <w:r>
        <w:rPr>
          <w:rFonts w:ascii="Times New Roman" w:hAnsi="Times New Roman"/>
          <w:sz w:val="24"/>
          <w:szCs w:val="24"/>
        </w:rPr>
        <w:t xml:space="preserve">⚠️ Exam Trap: Giving Rh-positive blood to an Rh-negative recipient - a serious transfusion reaction.</w:t>
      </w:r>
    </w:p>
    <w:p>
      <w:pPr>
        <w:spacing w:after="40"/>
        <w:ind w:left="360"/>
      </w:pPr>
      <w:r>
        <w:rPr>
          <w:rFonts w:ascii="Times New Roman" w:hAnsi="Times New Roman"/>
          <w:sz w:val="24"/>
          <w:szCs w:val="24"/>
        </w:rPr>
        <w:t xml:space="preserve">💎 PNC Pearl: D antigen: about 85% of Indians are Rh positive; anti-D prophylaxis prevents haemolytic disease of the newborn.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Urine collection for culture in a non-toilet-trained infant uses: </w:t>
      </w:r>
    </w:p>
    <w:p>
      <w:pPr>
        <w:spacing w:after="40"/>
        <w:ind w:left="360"/>
      </w:pPr>
      <w:r>
        <w:rPr>
          <w:rFonts w:ascii="Times New Roman" w:hAnsi="Times New Roman"/>
          <w:sz w:val="24"/>
          <w:szCs w:val="24"/>
        </w:rPr>
        <w:t xml:space="preserve">(a) No specimen is possible</w:t>
      </w:r>
    </w:p>
    <w:p>
      <w:pPr>
        <w:spacing w:after="40"/>
        <w:ind w:left="360"/>
      </w:pPr>
      <w:r>
        <w:rPr>
          <w:rFonts w:ascii="Times New Roman" w:hAnsi="Times New Roman"/>
          <w:sz w:val="24"/>
          <w:szCs w:val="24"/>
        </w:rPr>
        <w:t xml:space="preserve">(b) Any dirty nappy squeeze</w:t>
      </w:r>
    </w:p>
    <w:p>
      <w:pPr>
        <w:spacing w:after="40"/>
        <w:ind w:left="360"/>
      </w:pPr>
      <w:r>
        <w:rPr>
          <w:rFonts w:ascii="Times New Roman" w:hAnsi="Times New Roman"/>
          <w:sz w:val="24"/>
          <w:szCs w:val="24"/>
        </w:rPr>
        <w:t xml:space="preserve">(c) A sterile collection bag after cleaning the perineum, replaced promptly and sent quickly</w:t>
      </w:r>
    </w:p>
    <w:p>
      <w:pPr>
        <w:spacing w:after="40"/>
        <w:ind w:left="360"/>
      </w:pPr>
      <w:r>
        <w:rPr>
          <w:rFonts w:ascii="Times New Roman" w:hAnsi="Times New Roman"/>
          <w:sz w:val="24"/>
          <w:szCs w:val="24"/>
        </w:rPr>
        <w:t xml:space="preserve">(d) A needle always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sterile collection bag after cleaning the perineum, replaced promptly and sent quickly</w:t>
      </w:r>
    </w:p>
    <w:p>
      <w:pPr>
        <w:spacing w:after="40"/>
        <w:ind w:left="360"/>
      </w:pPr>
      <w:r>
        <w:rPr>
          <w:rFonts w:ascii="Times New Roman" w:hAnsi="Times New Roman"/>
          <w:sz w:val="24"/>
          <w:szCs w:val="24"/>
        </w:rPr>
        <w:t xml:space="preserve">🧠 Clinical Rationale: A sterile bag over the cleaned perineum catches urine - it is removed as soon as voided to avoid contamination; catheter or suprapubic samples are used when sterile urine is essential.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specimen is possible: A clean bag, or suprapubic aspiration in urgent cases, does provide a specimen.</w:t>
      </w:r>
    </w:p>
    <w:p>
      <w:pPr>
        <w:spacing w:after="40"/>
        <w:ind w:left="360"/>
      </w:pPr>
      <w:r>
        <w:rPr>
          <w:rFonts w:ascii="Times New Roman" w:hAnsi="Times New Roman"/>
          <w:sz w:val="24"/>
          <w:szCs w:val="24"/>
        </w:rPr>
        <w:t xml:space="preserve">B — Any dirty nappy squeeze: Nappy urine is contaminated and gives a false culture result.</w:t>
      </w:r>
    </w:p>
    <w:p>
      <w:pPr>
        <w:spacing w:after="40"/>
        <w:ind w:left="360"/>
      </w:pPr>
      <w:r>
        <w:rPr>
          <w:rFonts w:ascii="Times New Roman" w:hAnsi="Times New Roman"/>
          <w:sz w:val="24"/>
          <w:szCs w:val="24"/>
        </w:rPr>
        <w:t xml:space="preserve">D — A needle always: Suprapubic aspiration is reserved for urgent or failed bag collections.</w:t>
      </w:r>
    </w:p>
    <w:p>
      <w:pPr>
        <w:spacing w:after="40"/>
        <w:ind w:left="360"/>
      </w:pPr>
      <w:r>
        <w:rPr>
          <w:rFonts w:ascii="Times New Roman" w:hAnsi="Times New Roman"/>
          <w:sz w:val="24"/>
          <w:szCs w:val="24"/>
        </w:rPr>
        <w:t xml:space="preserve">⚠️ Exam Trap: Leaving the bag on for hours - delay lets bacteria multiply and contaminates the specimen.</w:t>
      </w:r>
    </w:p>
    <w:p>
      <w:pPr>
        <w:spacing w:after="40"/>
        <w:ind w:left="360"/>
      </w:pPr>
      <w:r>
        <w:rPr>
          <w:rFonts w:ascii="Times New Roman" w:hAnsi="Times New Roman"/>
          <w:sz w:val="24"/>
          <w:szCs w:val="24"/>
        </w:rPr>
        <w:t xml:space="preserve">💎 PNC Pearl: Clean-catch bag: clean the perineum, apply a sterile bag, remove it as soon as the infant voids, send quickly.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urine specimen for routine examination is best collected: </w:t>
      </w:r>
    </w:p>
    <w:p>
      <w:pPr>
        <w:spacing w:after="40"/>
        <w:ind w:left="360"/>
      </w:pPr>
      <w:r>
        <w:rPr>
          <w:rFonts w:ascii="Times New Roman" w:hAnsi="Times New Roman"/>
          <w:sz w:val="24"/>
          <w:szCs w:val="24"/>
        </w:rPr>
        <w:t xml:space="preserve">(a) Early in the morning (first voided urine of the day)</w:t>
      </w:r>
    </w:p>
    <w:p>
      <w:pPr>
        <w:spacing w:after="40"/>
        <w:ind w:left="360"/>
      </w:pPr>
      <w:r>
        <w:rPr>
          <w:rFonts w:ascii="Times New Roman" w:hAnsi="Times New Roman"/>
          <w:sz w:val="24"/>
          <w:szCs w:val="24"/>
        </w:rPr>
        <w:t xml:space="preserve">(b) From the first stream only</w:t>
      </w:r>
    </w:p>
    <w:p>
      <w:pPr>
        <w:spacing w:after="40"/>
        <w:ind w:left="360"/>
      </w:pPr>
      <w:r>
        <w:rPr>
          <w:rFonts w:ascii="Times New Roman" w:hAnsi="Times New Roman"/>
          <w:sz w:val="24"/>
          <w:szCs w:val="24"/>
        </w:rPr>
        <w:t xml:space="preserve">(c) Late in the evening after heavy exercise</w:t>
      </w:r>
    </w:p>
    <w:p>
      <w:pPr>
        <w:spacing w:after="40"/>
        <w:ind w:left="360"/>
      </w:pPr>
      <w:r>
        <w:rPr>
          <w:rFonts w:ascii="Times New Roman" w:hAnsi="Times New Roman"/>
          <w:sz w:val="24"/>
          <w:szCs w:val="24"/>
        </w:rPr>
        <w:t xml:space="preserve">(d) After drinking large amounts of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Early in the morning (first voided urine of the day)</w:t>
      </w:r>
    </w:p>
    <w:p>
      <w:pPr>
        <w:spacing w:after="40"/>
        <w:ind w:left="360"/>
      </w:pPr>
      <w:r>
        <w:rPr>
          <w:rFonts w:ascii="Times New Roman" w:hAnsi="Times New Roman"/>
          <w:sz w:val="24"/>
          <w:szCs w:val="24"/>
        </w:rPr>
        <w:t xml:space="preserve">🧠 Clinical Rationale: First morning urine is the most concentrated - abnormalities (protein, cells, casts) are easiest to detect; for culture, a clean-catch midstream sample in a sterile container is used.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From the first stream only: The first part of the stream is contaminated by urethral flora.</w:t>
      </w:r>
    </w:p>
    <w:p>
      <w:pPr>
        <w:spacing w:after="40"/>
        <w:ind w:left="360"/>
      </w:pPr>
      <w:r>
        <w:rPr>
          <w:rFonts w:ascii="Times New Roman" w:hAnsi="Times New Roman"/>
          <w:sz w:val="24"/>
          <w:szCs w:val="24"/>
        </w:rPr>
        <w:t xml:space="preserve">C — Late in the evening after heavy exercise: Exercise causes transient proteinuria and concentrated urine.</w:t>
      </w:r>
    </w:p>
    <w:p>
      <w:pPr>
        <w:spacing w:after="40"/>
        <w:ind w:left="360"/>
      </w:pPr>
      <w:r>
        <w:rPr>
          <w:rFonts w:ascii="Times New Roman" w:hAnsi="Times New Roman"/>
          <w:sz w:val="24"/>
          <w:szCs w:val="24"/>
        </w:rPr>
        <w:t xml:space="preserve">D — After drinking large amounts of water: Dilute urine hides cells, casts and protein.</w:t>
      </w:r>
    </w:p>
    <w:p>
      <w:pPr>
        <w:spacing w:after="40"/>
        <w:ind w:left="360"/>
      </w:pPr>
      <w:r>
        <w:rPr>
          <w:rFonts w:ascii="Times New Roman" w:hAnsi="Times New Roman"/>
          <w:sz w:val="24"/>
          <w:szCs w:val="24"/>
        </w:rPr>
        <w:t xml:space="preserve">⚠️ Exam Trap: Sending a random dilute daytime sample - first morning urine concentrates abnormalities.</w:t>
      </w:r>
    </w:p>
    <w:p>
      <w:pPr>
        <w:spacing w:after="40"/>
        <w:ind w:left="360"/>
      </w:pPr>
      <w:r>
        <w:rPr>
          <w:rFonts w:ascii="Times New Roman" w:hAnsi="Times New Roman"/>
          <w:sz w:val="24"/>
          <w:szCs w:val="24"/>
        </w:rPr>
        <w:t xml:space="preserve">💎 PNC Pearl: First morning midstream sample is the specimen of choice for routine urine examination.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Metabolic syndrome is diagnosed when a person has: </w:t>
      </w:r>
    </w:p>
    <w:p>
      <w:pPr>
        <w:spacing w:after="40"/>
        <w:ind w:left="360"/>
      </w:pPr>
      <w:r>
        <w:rPr>
          <w:rFonts w:ascii="Times New Roman" w:hAnsi="Times New Roman"/>
          <w:sz w:val="24"/>
          <w:szCs w:val="24"/>
        </w:rPr>
        <w:t xml:space="preserve">(a) Only one symptom</w:t>
      </w:r>
    </w:p>
    <w:p>
      <w:pPr>
        <w:spacing w:after="40"/>
        <w:ind w:left="360"/>
      </w:pPr>
      <w:r>
        <w:rPr>
          <w:rFonts w:ascii="Times New Roman" w:hAnsi="Times New Roman"/>
          <w:sz w:val="24"/>
          <w:szCs w:val="24"/>
        </w:rPr>
        <w:t xml:space="preserve">(b) Three or more of: central obesity, high triglycerides, low HDL, high blood pressure, and high fasting glucose</w:t>
      </w:r>
    </w:p>
    <w:p>
      <w:pPr>
        <w:spacing w:after="40"/>
        <w:ind w:left="360"/>
      </w:pPr>
      <w:r>
        <w:rPr>
          <w:rFonts w:ascii="Times New Roman" w:hAnsi="Times New Roman"/>
          <w:sz w:val="24"/>
          <w:szCs w:val="24"/>
        </w:rPr>
        <w:t xml:space="preserve">(c) Only low cholesterol</w:t>
      </w:r>
    </w:p>
    <w:p>
      <w:pPr>
        <w:spacing w:after="40"/>
        <w:ind w:left="360"/>
      </w:pPr>
      <w:r>
        <w:rPr>
          <w:rFonts w:ascii="Times New Roman" w:hAnsi="Times New Roman"/>
          <w:sz w:val="24"/>
          <w:szCs w:val="24"/>
        </w:rPr>
        <w:t xml:space="preserve">(d) No symptoms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Three or more of: central obesity, high triglycerides, low HDL, high blood pressure, and high fasting glucose</w:t>
      </w:r>
    </w:p>
    <w:p>
      <w:pPr>
        <w:spacing w:after="40"/>
        <w:ind w:left="360"/>
      </w:pPr>
      <w:r>
        <w:rPr>
          <w:rFonts w:ascii="Times New Roman" w:hAnsi="Times New Roman"/>
          <w:sz w:val="24"/>
          <w:szCs w:val="24"/>
        </w:rPr>
        <w:t xml:space="preserve">🧠 Clinical Rationale: Metabolic syndrome - a cluster of cardiometabolic risk factors - is managed with weight loss, exercise, dietary change, and treatment of each component.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one symptom: Metabolic syndrome needs three or more criteria, not one.</w:t>
      </w:r>
    </w:p>
    <w:p>
      <w:pPr>
        <w:spacing w:after="40"/>
        <w:ind w:left="360"/>
      </w:pPr>
      <w:r>
        <w:rPr>
          <w:rFonts w:ascii="Times New Roman" w:hAnsi="Times New Roman"/>
          <w:sz w:val="24"/>
          <w:szCs w:val="24"/>
        </w:rPr>
        <w:t xml:space="preserve">C — Only low cholesterol: Low HDL is one criterion; low total cholesterol is not part of the definition.</w:t>
      </w:r>
    </w:p>
    <w:p>
      <w:pPr>
        <w:spacing w:after="40"/>
        <w:ind w:left="360"/>
      </w:pPr>
      <w:r>
        <w:rPr>
          <w:rFonts w:ascii="Times New Roman" w:hAnsi="Times New Roman"/>
          <w:sz w:val="24"/>
          <w:szCs w:val="24"/>
        </w:rPr>
        <w:t xml:space="preserve">D — No symptoms: The diagnosis requires the presence of these risk factors.</w:t>
      </w:r>
    </w:p>
    <w:p>
      <w:pPr>
        <w:spacing w:after="40"/>
        <w:ind w:left="360"/>
      </w:pPr>
      <w:r>
        <w:rPr>
          <w:rFonts w:ascii="Times New Roman" w:hAnsi="Times New Roman"/>
          <w:sz w:val="24"/>
          <w:szCs w:val="24"/>
        </w:rPr>
        <w:t xml:space="preserve">⚠️ Exam Trap: Counting waist circumference without the metabolic criteria (triglycerides, HDL, BP, fasting glucose).</w:t>
      </w:r>
    </w:p>
    <w:p>
      <w:pPr>
        <w:spacing w:after="40"/>
        <w:ind w:left="360"/>
      </w:pPr>
      <w:r>
        <w:rPr>
          <w:rFonts w:ascii="Times New Roman" w:hAnsi="Times New Roman"/>
          <w:sz w:val="24"/>
          <w:szCs w:val="24"/>
        </w:rPr>
        <w:t xml:space="preserve">💎 PNC Pearl: Metabolic syndrome: any 3 of 5 - central obesity, high triglycerides, low HDL, hypertension, high fasting glucose.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systematic review: </w:t>
      </w:r>
    </w:p>
    <w:p>
      <w:pPr>
        <w:spacing w:after="40"/>
        <w:ind w:left="360"/>
      </w:pPr>
      <w:r>
        <w:rPr>
          <w:rFonts w:ascii="Times New Roman" w:hAnsi="Times New Roman"/>
          <w:sz w:val="24"/>
          <w:szCs w:val="24"/>
        </w:rPr>
        <w:t xml:space="preserve">(a) Comprehensively searches, appraises, and summarizes all studies on a focused question</w:t>
      </w:r>
    </w:p>
    <w:p>
      <w:pPr>
        <w:spacing w:after="40"/>
        <w:ind w:left="360"/>
      </w:pPr>
      <w:r>
        <w:rPr>
          <w:rFonts w:ascii="Times New Roman" w:hAnsi="Times New Roman"/>
          <w:sz w:val="24"/>
          <w:szCs w:val="24"/>
        </w:rPr>
        <w:t xml:space="preserve">(b) Is an opinion piece</w:t>
      </w:r>
    </w:p>
    <w:p>
      <w:pPr>
        <w:spacing w:after="40"/>
        <w:ind w:left="360"/>
      </w:pPr>
      <w:r>
        <w:rPr>
          <w:rFonts w:ascii="Times New Roman" w:hAnsi="Times New Roman"/>
          <w:sz w:val="24"/>
          <w:szCs w:val="24"/>
        </w:rPr>
        <w:t xml:space="preserve">(c) Reviews one article only</w:t>
      </w:r>
    </w:p>
    <w:p>
      <w:pPr>
        <w:spacing w:after="40"/>
        <w:ind w:left="360"/>
      </w:pPr>
      <w:r>
        <w:rPr>
          <w:rFonts w:ascii="Times New Roman" w:hAnsi="Times New Roman"/>
          <w:sz w:val="24"/>
          <w:szCs w:val="24"/>
        </w:rPr>
        <w:t xml:space="preserve">(d) Is a single case report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Comprehensively searches, appraises, and summarizes all studies on a focused question</w:t>
      </w:r>
    </w:p>
    <w:p>
      <w:pPr>
        <w:spacing w:after="40"/>
        <w:ind w:left="360"/>
      </w:pPr>
      <w:r>
        <w:rPr>
          <w:rFonts w:ascii="Times New Roman" w:hAnsi="Times New Roman"/>
          <w:sz w:val="24"/>
          <w:szCs w:val="24"/>
        </w:rPr>
        <w:t xml:space="preserve">🧠 Clinical Rationale: Systematic reviews - with explicit search and quality criteria - and meta-analyses (pooled statistics) sit at the top of the evidence hierarchy for clinical decisions.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Is an opinion piece: Editorials and commentaries express opinion without systematic searching.</w:t>
      </w:r>
    </w:p>
    <w:p>
      <w:pPr>
        <w:spacing w:after="40"/>
        <w:ind w:left="360"/>
      </w:pPr>
      <w:r>
        <w:rPr>
          <w:rFonts w:ascii="Times New Roman" w:hAnsi="Times New Roman"/>
          <w:sz w:val="24"/>
          <w:szCs w:val="24"/>
        </w:rPr>
        <w:t xml:space="preserve">C — Reviews one article only: A single-article review is a narrative or critical appraisal, not a systematic review.</w:t>
      </w:r>
    </w:p>
    <w:p>
      <w:pPr>
        <w:spacing w:after="40"/>
        <w:ind w:left="360"/>
      </w:pPr>
      <w:r>
        <w:rPr>
          <w:rFonts w:ascii="Times New Roman" w:hAnsi="Times New Roman"/>
          <w:sz w:val="24"/>
          <w:szCs w:val="24"/>
        </w:rPr>
        <w:t xml:space="preserve">D — Is a single case report: A case report describes one patient, not all studies on a question.</w:t>
      </w:r>
    </w:p>
    <w:p>
      <w:pPr>
        <w:spacing w:after="40"/>
        <w:ind w:left="360"/>
      </w:pPr>
      <w:r>
        <w:rPr>
          <w:rFonts w:ascii="Times New Roman" w:hAnsi="Times New Roman"/>
          <w:sz w:val="24"/>
          <w:szCs w:val="24"/>
        </w:rPr>
        <w:t xml:space="preserve">⚠️ Exam Trap: Confusing a systematic review with a meta-analysis - a meta-analysis adds pooled statistics.</w:t>
      </w:r>
    </w:p>
    <w:p>
      <w:pPr>
        <w:spacing w:after="40"/>
        <w:ind w:left="360"/>
      </w:pPr>
      <w:r>
        <w:rPr>
          <w:rFonts w:ascii="Times New Roman" w:hAnsi="Times New Roman"/>
          <w:sz w:val="24"/>
          <w:szCs w:val="24"/>
        </w:rPr>
        <w:t xml:space="preserve">💎 PNC Pearl: Systematic review: explicit search strategy, quality appraisal, synthesis; PRISMA reporting.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evidence-based practice, the mnemonic PICO stands for: </w:t>
      </w:r>
    </w:p>
    <w:p>
      <w:pPr>
        <w:spacing w:after="40"/>
        <w:ind w:left="360"/>
      </w:pPr>
      <w:r>
        <w:rPr>
          <w:rFonts w:ascii="Times New Roman" w:hAnsi="Times New Roman"/>
          <w:sz w:val="24"/>
          <w:szCs w:val="24"/>
        </w:rPr>
        <w:t xml:space="preserve">(a) Problem, Idea, Cost, Opinion</w:t>
      </w:r>
    </w:p>
    <w:p>
      <w:pPr>
        <w:spacing w:after="40"/>
        <w:ind w:left="360"/>
      </w:pPr>
      <w:r>
        <w:rPr>
          <w:rFonts w:ascii="Times New Roman" w:hAnsi="Times New Roman"/>
          <w:sz w:val="24"/>
          <w:szCs w:val="24"/>
        </w:rPr>
        <w:t xml:space="preserve">(b) Population, Intervention, Comparison, Outcome</w:t>
      </w:r>
    </w:p>
    <w:p>
      <w:pPr>
        <w:spacing w:after="40"/>
        <w:ind w:left="360"/>
      </w:pPr>
      <w:r>
        <w:rPr>
          <w:rFonts w:ascii="Times New Roman" w:hAnsi="Times New Roman"/>
          <w:sz w:val="24"/>
          <w:szCs w:val="24"/>
        </w:rPr>
        <w:t xml:space="preserve">(c) Patient, Illness, Care, Observation</w:t>
      </w:r>
    </w:p>
    <w:p>
      <w:pPr>
        <w:spacing w:after="40"/>
        <w:ind w:left="360"/>
      </w:pPr>
      <w:r>
        <w:rPr>
          <w:rFonts w:ascii="Times New Roman" w:hAnsi="Times New Roman"/>
          <w:sz w:val="24"/>
          <w:szCs w:val="24"/>
        </w:rPr>
        <w:t xml:space="preserve">(d) Plan, Implement, Check, Outcome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Population, Intervention, Comparison, Outcome</w:t>
      </w:r>
    </w:p>
    <w:p>
      <w:pPr>
        <w:spacing w:after="40"/>
        <w:ind w:left="360"/>
      </w:pPr>
      <w:r>
        <w:rPr>
          <w:rFonts w:ascii="Times New Roman" w:hAnsi="Times New Roman"/>
          <w:sz w:val="24"/>
          <w:szCs w:val="24"/>
        </w:rPr>
        <w:t xml:space="preserve">🧠 Clinical Rationale: PICO structures clinical questions - in whom (population), what (intervention), compared with what, and which outcome - to search the literature effectively.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Problem, Idea, Cost, Opinion: That is not the evidence-based practice framework.</w:t>
      </w:r>
    </w:p>
    <w:p>
      <w:pPr>
        <w:spacing w:after="40"/>
        <w:ind w:left="360"/>
      </w:pPr>
      <w:r>
        <w:rPr>
          <w:rFonts w:ascii="Times New Roman" w:hAnsi="Times New Roman"/>
          <w:sz w:val="24"/>
          <w:szCs w:val="24"/>
        </w:rPr>
        <w:t xml:space="preserve">C — Patient, Illness, Care, Observation: These letters do not map to the PICO components.</w:t>
      </w:r>
    </w:p>
    <w:p>
      <w:pPr>
        <w:spacing w:after="40"/>
        <w:ind w:left="360"/>
      </w:pPr>
      <w:r>
        <w:rPr>
          <w:rFonts w:ascii="Times New Roman" w:hAnsi="Times New Roman"/>
          <w:sz w:val="24"/>
          <w:szCs w:val="24"/>
        </w:rPr>
        <w:t xml:space="preserve">D — Plan, Implement, Check, Outcome: That is a quality-cycle mnemonic, not PICO.</w:t>
      </w:r>
    </w:p>
    <w:p>
      <w:pPr>
        <w:spacing w:after="40"/>
        <w:ind w:left="360"/>
      </w:pPr>
      <w:r>
        <w:rPr>
          <w:rFonts w:ascii="Times New Roman" w:hAnsi="Times New Roman"/>
          <w:sz w:val="24"/>
          <w:szCs w:val="24"/>
        </w:rPr>
        <w:t xml:space="preserve">⚠️ Exam Trap: Forgetting the C in PICO - a comparison group makes the question answerable.</w:t>
      </w:r>
    </w:p>
    <w:p>
      <w:pPr>
        <w:spacing w:after="40"/>
        <w:ind w:left="360"/>
      </w:pPr>
      <w:r>
        <w:rPr>
          <w:rFonts w:ascii="Times New Roman" w:hAnsi="Times New Roman"/>
          <w:sz w:val="24"/>
          <w:szCs w:val="24"/>
        </w:rPr>
        <w:t xml:space="preserve">💎 PNC Pearl: PICO: Population, Intervention, Comparison, Outcome - it structures a searchable clinical question.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disaster management cycle consists of: </w:t>
      </w:r>
    </w:p>
    <w:p>
      <w:pPr>
        <w:spacing w:after="40"/>
        <w:ind w:left="360"/>
      </w:pPr>
      <w:r>
        <w:rPr>
          <w:rFonts w:ascii="Times New Roman" w:hAnsi="Times New Roman"/>
          <w:sz w:val="24"/>
          <w:szCs w:val="24"/>
        </w:rPr>
        <w:t xml:space="preserve">(a) Only rescue</w:t>
      </w:r>
    </w:p>
    <w:p>
      <w:pPr>
        <w:spacing w:after="40"/>
        <w:ind w:left="360"/>
      </w:pPr>
      <w:r>
        <w:rPr>
          <w:rFonts w:ascii="Times New Roman" w:hAnsi="Times New Roman"/>
          <w:sz w:val="24"/>
          <w:szCs w:val="24"/>
        </w:rPr>
        <w:t xml:space="preserve">(b) Only fundraising</w:t>
      </w:r>
    </w:p>
    <w:p>
      <w:pPr>
        <w:spacing w:after="40"/>
        <w:ind w:left="360"/>
      </w:pPr>
      <w:r>
        <w:rPr>
          <w:rFonts w:ascii="Times New Roman" w:hAnsi="Times New Roman"/>
          <w:sz w:val="24"/>
          <w:szCs w:val="24"/>
        </w:rPr>
        <w:t xml:space="preserve">(c) Only evacuation</w:t>
      </w:r>
    </w:p>
    <w:p>
      <w:pPr>
        <w:spacing w:after="40"/>
        <w:ind w:left="360"/>
      </w:pPr>
      <w:r>
        <w:rPr>
          <w:rFonts w:ascii="Times New Roman" w:hAnsi="Times New Roman"/>
          <w:sz w:val="24"/>
          <w:szCs w:val="24"/>
        </w:rPr>
        <w:t xml:space="preserve">(d) Mitigation, preparedness, response, and recovery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Mitigation, preparedness, response, and recovery</w:t>
      </w:r>
    </w:p>
    <w:p>
      <w:pPr>
        <w:spacing w:after="40"/>
        <w:ind w:left="360"/>
      </w:pPr>
      <w:r>
        <w:rPr>
          <w:rFonts w:ascii="Times New Roman" w:hAnsi="Times New Roman"/>
          <w:sz w:val="24"/>
          <w:szCs w:val="24"/>
        </w:rPr>
        <w:t xml:space="preserve">🧠 Clinical Rationale: Disaster management - reducing risk (mitigation), planning and drills (preparedness), emergency action (response), and restoration (recovery) - is a continuous cycle; triage guides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rescue: Rescue is one activity within the response phase, not the whole cycle.</w:t>
      </w:r>
    </w:p>
    <w:p>
      <w:pPr>
        <w:spacing w:after="40"/>
        <w:ind w:left="360"/>
      </w:pPr>
      <w:r>
        <w:rPr>
          <w:rFonts w:ascii="Times New Roman" w:hAnsi="Times New Roman"/>
          <w:sz w:val="24"/>
          <w:szCs w:val="24"/>
        </w:rPr>
        <w:t xml:space="preserve">B — Only fundraising: Fundraising is not a phase of disaster management.</w:t>
      </w:r>
    </w:p>
    <w:p>
      <w:pPr>
        <w:spacing w:after="40"/>
        <w:ind w:left="360"/>
      </w:pPr>
      <w:r>
        <w:rPr>
          <w:rFonts w:ascii="Times New Roman" w:hAnsi="Times New Roman"/>
          <w:sz w:val="24"/>
          <w:szCs w:val="24"/>
        </w:rPr>
        <w:t xml:space="preserve">C — Only evacuation: Evacuation is part of response, not the full cycle.</w:t>
      </w:r>
    </w:p>
    <w:p>
      <w:pPr>
        <w:spacing w:after="40"/>
        <w:ind w:left="360"/>
      </w:pPr>
      <w:r>
        <w:rPr>
          <w:rFonts w:ascii="Times New Roman" w:hAnsi="Times New Roman"/>
          <w:sz w:val="24"/>
          <w:szCs w:val="24"/>
        </w:rPr>
        <w:t xml:space="preserve">⚠️ Exam Trap: Remembering only response and ignoring mitigation, preparedness and recovery.</w:t>
      </w:r>
    </w:p>
    <w:p>
      <w:pPr>
        <w:spacing w:after="40"/>
        <w:ind w:left="360"/>
      </w:pPr>
      <w:r>
        <w:rPr>
          <w:rFonts w:ascii="Times New Roman" w:hAnsi="Times New Roman"/>
          <w:sz w:val="24"/>
          <w:szCs w:val="24"/>
        </w:rPr>
        <w:t xml:space="preserve">💎 PNC Pearl: Disaster cycle: mitigation, preparedness, response, recovery - with triage during response.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day 10 after a cycle of chemotherapy has a temperature of 38.4 C and an absolute neutrophil count of 400/mm3. He looks well otherwise. What is the nurse's PRIORITY action?</w:t>
      </w:r>
    </w:p>
    <w:p>
      <w:pPr>
        <w:spacing w:after="40"/>
        <w:ind w:left="360"/>
      </w:pPr>
      <w:r>
        <w:rPr>
          <w:rFonts w:ascii="Times New Roman" w:hAnsi="Times New Roman"/>
          <w:sz w:val="24"/>
          <w:szCs w:val="24"/>
        </w:rPr>
        <w:t xml:space="preserve">(a) Postpone action until the next chemotherapy cycle review</w:t>
      </w:r>
    </w:p>
    <w:p>
      <w:pPr>
        <w:spacing w:after="40"/>
        <w:ind w:left="360"/>
      </w:pPr>
      <w:r>
        <w:rPr>
          <w:rFonts w:ascii="Times New Roman" w:hAnsi="Times New Roman"/>
          <w:sz w:val="24"/>
          <w:szCs w:val="24"/>
        </w:rPr>
        <w:t xml:space="preserve">(b) Give paracetamol and recheck the temperature after 4 hours</w:t>
      </w:r>
    </w:p>
    <w:p>
      <w:pPr>
        <w:spacing w:after="40"/>
        <w:ind w:left="360"/>
      </w:pPr>
      <w:r>
        <w:rPr>
          <w:rFonts w:ascii="Times New Roman" w:hAnsi="Times New Roman"/>
          <w:sz w:val="24"/>
          <w:szCs w:val="24"/>
        </w:rPr>
        <w:t xml:space="preserve">(c) Draw blood cultures and start the prescribed IV broad-spectrum antibiotic within 1 hour</w:t>
      </w:r>
    </w:p>
    <w:p>
      <w:pPr>
        <w:spacing w:after="40"/>
        <w:ind w:left="360"/>
      </w:pPr>
      <w:r>
        <w:rPr>
          <w:rFonts w:ascii="Times New Roman" w:hAnsi="Times New Roman"/>
          <w:sz w:val="24"/>
          <w:szCs w:val="24"/>
        </w:rPr>
        <w:t xml:space="preserve">(d) Encourage oral fluids and observe overnight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Draw blood cultures and start the prescribed IV broad-spectrum antibiotic within 1 hour</w:t>
      </w:r>
    </w:p>
    <w:p>
      <w:pPr>
        <w:spacing w:after="40"/>
        <w:ind w:left="360"/>
      </w:pPr>
      <w:r>
        <w:rPr>
          <w:rFonts w:ascii="Times New Roman" w:hAnsi="Times New Roman"/>
          <w:sz w:val="24"/>
          <w:szCs w:val="24"/>
        </w:rPr>
        <w:t xml:space="preserve">🧠 Clinical Rationale: Febrile neutropenia (temp &gt;= 38.3 C once or &gt;= 38 C sustained with ANC &lt; 500) is an oncological emergency. The neutropenic nadir is usually 7-14 days after chemotherapy. Cultures are drawn and empirical IV antibiotics started within 60 minutes, because the absent inflammatory response hides sepsis.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Postpone action until the next chemotherapy cycle review: Febrile neutropenia cannot wait days; sepsis can develop within hours.</w:t>
      </w:r>
    </w:p>
    <w:p>
      <w:pPr>
        <w:spacing w:after="40"/>
        <w:ind w:left="360"/>
      </w:pPr>
      <w:r>
        <w:rPr>
          <w:rFonts w:ascii="Times New Roman" w:hAnsi="Times New Roman"/>
          <w:sz w:val="24"/>
          <w:szCs w:val="24"/>
        </w:rPr>
        <w:t xml:space="preserve">B — Give paracetamol and recheck the temperature after 4 hours: Antipyretic alone masks fever and delays antibiotics - mortality rises with every hour of delay.</w:t>
      </w:r>
    </w:p>
    <w:p>
      <w:pPr>
        <w:spacing w:after="40"/>
        <w:ind w:left="360"/>
      </w:pPr>
      <w:r>
        <w:rPr>
          <w:rFonts w:ascii="Times New Roman" w:hAnsi="Times New Roman"/>
          <w:sz w:val="24"/>
          <w:szCs w:val="24"/>
        </w:rPr>
        <w:t xml:space="preserve">D — Encourage oral fluids and observe overnight: Watchful waiting is used for non-neutropenic viral fever, not ANC below 500.</w:t>
      </w:r>
    </w:p>
    <w:p>
      <w:pPr>
        <w:spacing w:after="40"/>
        <w:ind w:left="360"/>
      </w:pPr>
      <w:r>
        <w:rPr>
          <w:rFonts w:ascii="Times New Roman" w:hAnsi="Times New Roman"/>
          <w:sz w:val="24"/>
          <w:szCs w:val="24"/>
        </w:rPr>
        <w:t xml:space="preserve">⚠️ Exam Trap: 'Looks well' is misleading - neutropenic clients cannot mount pus, redness or swelling, so fever may be the ONLY sign.</w:t>
      </w:r>
    </w:p>
    <w:p>
      <w:pPr>
        <w:spacing w:after="40"/>
        <w:ind w:left="360"/>
      </w:pPr>
      <w:r>
        <w:rPr>
          <w:rFonts w:ascii="Times New Roman" w:hAnsi="Times New Roman"/>
          <w:sz w:val="24"/>
          <w:szCs w:val="24"/>
        </w:rPr>
        <w:t xml:space="preserve">💎 PNC Pearl: Febrile neutropenia: ANC &lt; 500 + fever &gt;= 38.3 C -&gt; cultures + IV antibiotics within 1 hour (door-to-needle).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Forty-eight hours after starting induction chemotherapy for acute leukaemia, a client's labs show K+ 6.4 mEq/L, phosphate 7.2 mg/dL, uric acid 11 mg/dL and calcium 6.8 mg/dL. The nurse recognises this as:</w:t>
      </w:r>
    </w:p>
    <w:p>
      <w:pPr>
        <w:spacing w:after="40"/>
        <w:ind w:left="360"/>
      </w:pPr>
      <w:r>
        <w:rPr>
          <w:rFonts w:ascii="Times New Roman" w:hAnsi="Times New Roman"/>
          <w:sz w:val="24"/>
          <w:szCs w:val="24"/>
        </w:rPr>
        <w:t xml:space="preserve">(a) Superior vena cava syndrome</w:t>
      </w:r>
    </w:p>
    <w:p>
      <w:pPr>
        <w:spacing w:after="40"/>
        <w:ind w:left="360"/>
      </w:pPr>
      <w:r>
        <w:rPr>
          <w:rFonts w:ascii="Times New Roman" w:hAnsi="Times New Roman"/>
          <w:sz w:val="24"/>
          <w:szCs w:val="24"/>
        </w:rPr>
        <w:t xml:space="preserve">(b) Hypercalcaemia of malignancy</w:t>
      </w:r>
    </w:p>
    <w:p>
      <w:pPr>
        <w:spacing w:after="40"/>
        <w:ind w:left="360"/>
      </w:pPr>
      <w:r>
        <w:rPr>
          <w:rFonts w:ascii="Times New Roman" w:hAnsi="Times New Roman"/>
          <w:sz w:val="24"/>
          <w:szCs w:val="24"/>
        </w:rPr>
        <w:t xml:space="preserve">(c) Tumour lysis syndrome</w:t>
      </w:r>
    </w:p>
    <w:p>
      <w:pPr>
        <w:spacing w:after="40"/>
        <w:ind w:left="360"/>
      </w:pPr>
      <w:r>
        <w:rPr>
          <w:rFonts w:ascii="Times New Roman" w:hAnsi="Times New Roman"/>
          <w:sz w:val="24"/>
          <w:szCs w:val="24"/>
        </w:rPr>
        <w:t xml:space="preserve">(d) Syndrome of inappropriate ADH secretion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Tumour lysis syndrome</w:t>
      </w:r>
    </w:p>
    <w:p>
      <w:pPr>
        <w:spacing w:after="40"/>
        <w:ind w:left="360"/>
      </w:pPr>
      <w:r>
        <w:rPr>
          <w:rFonts w:ascii="Times New Roman" w:hAnsi="Times New Roman"/>
          <w:sz w:val="24"/>
          <w:szCs w:val="24"/>
        </w:rPr>
        <w:t xml:space="preserve">🧠 Clinical Rationale: Rapid breakdown of tumour cells releases intracellular potassium, phosphate and nucleic acids (uric acid). Phosphate binds calcium, causing hypocalcaemia. Risk is highest in bulky, fast-growing tumours (leukaemia, lymphoma) in the first 12-72 hours. Prevention: aggressive IV hydration and allopurinol/rasburicase.</w:t>
      </w:r>
    </w:p>
    <w:p>
      <w:pPr>
        <w:spacing w:after="40"/>
        <w:ind w:left="360"/>
      </w:pPr>
      <w:r>
        <w:rPr>
          <w:rFonts w:ascii="Times New Roman" w:hAnsi="Times New Roman"/>
          <w:sz w:val="24"/>
          <w:szCs w:val="24"/>
        </w:rPr>
        <w:t xml:space="preserve">🔍 Key Clues: 6.4 meq | 7.2 mg | 11 mg | 6.8 mg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Superior vena cava syndrome: SVC syndrome is a mechanical obstruction causing facial and arm swelling, not an electrolyte picture.</w:t>
      </w:r>
    </w:p>
    <w:p>
      <w:pPr>
        <w:spacing w:after="40"/>
        <w:ind w:left="360"/>
      </w:pPr>
      <w:r>
        <w:rPr>
          <w:rFonts w:ascii="Times New Roman" w:hAnsi="Times New Roman"/>
          <w:sz w:val="24"/>
          <w:szCs w:val="24"/>
        </w:rPr>
        <w:t xml:space="preserve">B — Hypercalcaemia of malignancy: This pattern shows LOW calcium; hypercalcaemia occurs with bone metastases and PTHrP.</w:t>
      </w:r>
    </w:p>
    <w:p>
      <w:pPr>
        <w:spacing w:after="40"/>
        <w:ind w:left="360"/>
      </w:pPr>
      <w:r>
        <w:rPr>
          <w:rFonts w:ascii="Times New Roman" w:hAnsi="Times New Roman"/>
          <w:sz w:val="24"/>
          <w:szCs w:val="24"/>
        </w:rPr>
        <w:t xml:space="preserve">D — Syndrome of inappropriate ADH secretion: SIADH causes dilutional hyponatraemia with concentrated urine, not high potassium and phosphate.</w:t>
      </w:r>
    </w:p>
    <w:p>
      <w:pPr>
        <w:spacing w:after="40"/>
        <w:ind w:left="360"/>
      </w:pPr>
      <w:r>
        <w:rPr>
          <w:rFonts w:ascii="Times New Roman" w:hAnsi="Times New Roman"/>
          <w:sz w:val="24"/>
          <w:szCs w:val="24"/>
        </w:rPr>
        <w:t xml:space="preserve">⚠️ Exam Trap: Calcium goes DOWN while the other three go UP - students assume all four are raised.</w:t>
      </w:r>
    </w:p>
    <w:p>
      <w:pPr>
        <w:spacing w:after="40"/>
        <w:ind w:left="360"/>
      </w:pPr>
      <w:r>
        <w:rPr>
          <w:rFonts w:ascii="Times New Roman" w:hAnsi="Times New Roman"/>
          <w:sz w:val="24"/>
          <w:szCs w:val="24"/>
        </w:rPr>
        <w:t xml:space="preserve">💎 PNC Pearl: TLS = 3 highs + 1 low: high K+, high PO4, high uric acid, low Ca2+. Prevent with hydration + allopurinol.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bone metastases reports moderate pain (6/10) despite regular paracetamol. According to the WHO analgesic ladder, the most appropriate next step is to:</w:t>
      </w:r>
    </w:p>
    <w:p>
      <w:pPr>
        <w:spacing w:after="40"/>
        <w:ind w:left="360"/>
      </w:pPr>
      <w:r>
        <w:rPr>
          <w:rFonts w:ascii="Times New Roman" w:hAnsi="Times New Roman"/>
          <w:sz w:val="24"/>
          <w:szCs w:val="24"/>
        </w:rPr>
        <w:t xml:space="preserve">(a) Stop paracetamol and give intramuscular injections only when pain is severe</w:t>
      </w:r>
    </w:p>
    <w:p>
      <w:pPr>
        <w:spacing w:after="40"/>
        <w:ind w:left="360"/>
      </w:pPr>
      <w:r>
        <w:rPr>
          <w:rFonts w:ascii="Times New Roman" w:hAnsi="Times New Roman"/>
          <w:sz w:val="24"/>
          <w:szCs w:val="24"/>
        </w:rPr>
        <w:t xml:space="preserve">(b) Replace analgesics with a placebo to test pain genuineness</w:t>
      </w:r>
    </w:p>
    <w:p>
      <w:pPr>
        <w:spacing w:after="40"/>
        <w:ind w:left="360"/>
      </w:pPr>
      <w:r>
        <w:rPr>
          <w:rFonts w:ascii="Times New Roman" w:hAnsi="Times New Roman"/>
          <w:sz w:val="24"/>
          <w:szCs w:val="24"/>
        </w:rPr>
        <w:t xml:space="preserve">(c) Start high-dose intravenous morphine infusion immediately</w:t>
      </w:r>
    </w:p>
    <w:p>
      <w:pPr>
        <w:spacing w:after="40"/>
        <w:ind w:left="360"/>
      </w:pPr>
      <w:r>
        <w:rPr>
          <w:rFonts w:ascii="Times New Roman" w:hAnsi="Times New Roman"/>
          <w:sz w:val="24"/>
          <w:szCs w:val="24"/>
        </w:rPr>
        <w:t xml:space="preserve">(d) Add a weak opioid such as tramadol or codeine, continuing the non-opioid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Add a weak opioid such as tramadol or codeine, continuing the non-opioid</w:t>
      </w:r>
    </w:p>
    <w:p>
      <w:pPr>
        <w:spacing w:after="40"/>
        <w:ind w:left="360"/>
      </w:pPr>
      <w:r>
        <w:rPr>
          <w:rFonts w:ascii="Times New Roman" w:hAnsi="Times New Roman"/>
          <w:sz w:val="24"/>
          <w:szCs w:val="24"/>
        </w:rPr>
        <w:t xml:space="preserve">🧠 Clinical Rationale: WHO ladder: Step 1 non-opioid +/- adjuvant (mild pain), Step 2 weak opioid + non-opioid (moderate), Step 3 strong opioid + non-opioid (severe). Drugs are given 'by the mouth, by the clock, by the ladder, for the individual'.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Stop paracetamol and give intramuscular injections only when pain is severe: WHO advises oral, around-the-clock dosing - PRN injections leave gaps of pain.</w:t>
      </w:r>
    </w:p>
    <w:p>
      <w:pPr>
        <w:spacing w:after="40"/>
        <w:ind w:left="360"/>
      </w:pPr>
      <w:r>
        <w:rPr>
          <w:rFonts w:ascii="Times New Roman" w:hAnsi="Times New Roman"/>
          <w:sz w:val="24"/>
          <w:szCs w:val="24"/>
        </w:rPr>
        <w:t xml:space="preserve">B — Replace analgesics with a placebo to test pain genuineness: Pain is what the client says it is - placebo testing is unethical.</w:t>
      </w:r>
    </w:p>
    <w:p>
      <w:pPr>
        <w:spacing w:after="40"/>
        <w:ind w:left="360"/>
      </w:pPr>
      <w:r>
        <w:rPr>
          <w:rFonts w:ascii="Times New Roman" w:hAnsi="Times New Roman"/>
          <w:sz w:val="24"/>
          <w:szCs w:val="24"/>
        </w:rPr>
        <w:t xml:space="preserve">C — Start high-dose intravenous morphine infusion immediately: Strong opioids are step 3 for severe pain; moderate pain goes to step 2 first.</w:t>
      </w:r>
    </w:p>
    <w:p>
      <w:pPr>
        <w:spacing w:after="40"/>
        <w:ind w:left="360"/>
      </w:pPr>
      <w:r>
        <w:rPr>
          <w:rFonts w:ascii="Times New Roman" w:hAnsi="Times New Roman"/>
          <w:sz w:val="24"/>
          <w:szCs w:val="24"/>
        </w:rPr>
        <w:t xml:space="preserve">⚠️ Exam Trap: Stopping the non-opioid when moving up - lower-step drugs are CONTINUED with the new step.</w:t>
      </w:r>
    </w:p>
    <w:p>
      <w:pPr>
        <w:spacing w:after="40"/>
        <w:ind w:left="360"/>
      </w:pPr>
      <w:r>
        <w:rPr>
          <w:rFonts w:ascii="Times New Roman" w:hAnsi="Times New Roman"/>
          <w:sz w:val="24"/>
          <w:szCs w:val="24"/>
        </w:rPr>
        <w:t xml:space="preserve">💎 PNC Pearl: WHO ladder 1-2-3: mild (1-3) non-opioid, moderate (4-6) weak opioid, severe (7-10) strong opioid; always by mouth, by clock.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post-operative client on morphine PCA is found drowsy, difficult to rouse, with respiratory rate 7/min and pinpoint pupils. What should the nurse do FIRST?</w:t>
      </w:r>
    </w:p>
    <w:p>
      <w:pPr>
        <w:spacing w:after="40"/>
        <w:ind w:left="360"/>
      </w:pPr>
      <w:r>
        <w:rPr>
          <w:rFonts w:ascii="Times New Roman" w:hAnsi="Times New Roman"/>
          <w:sz w:val="24"/>
          <w:szCs w:val="24"/>
        </w:rPr>
        <w:t xml:space="preserve">(a) Document the findings and inform the surgeon at the next round</w:t>
      </w:r>
    </w:p>
    <w:p>
      <w:pPr>
        <w:spacing w:after="40"/>
        <w:ind w:left="360"/>
      </w:pPr>
      <w:r>
        <w:rPr>
          <w:rFonts w:ascii="Times New Roman" w:hAnsi="Times New Roman"/>
          <w:sz w:val="24"/>
          <w:szCs w:val="24"/>
        </w:rPr>
        <w:t xml:space="preserve">(b) Ask the client to press the demand button less often</w:t>
      </w:r>
    </w:p>
    <w:p>
      <w:pPr>
        <w:spacing w:after="40"/>
        <w:ind w:left="360"/>
      </w:pPr>
      <w:r>
        <w:rPr>
          <w:rFonts w:ascii="Times New Roman" w:hAnsi="Times New Roman"/>
          <w:sz w:val="24"/>
          <w:szCs w:val="24"/>
        </w:rPr>
        <w:t xml:space="preserve">(c) Increase the PCA lockout interval and reassess in 1 hour</w:t>
      </w:r>
    </w:p>
    <w:p>
      <w:pPr>
        <w:spacing w:after="40"/>
        <w:ind w:left="360"/>
      </w:pPr>
      <w:r>
        <w:rPr>
          <w:rFonts w:ascii="Times New Roman" w:hAnsi="Times New Roman"/>
          <w:sz w:val="24"/>
          <w:szCs w:val="24"/>
        </w:rPr>
        <w:t xml:space="preserve">(d) Stop the PCA infusion and stimulate the client while calling for help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Stop the PCA infusion and stimulate the client while calling for help</w:t>
      </w:r>
    </w:p>
    <w:p>
      <w:pPr>
        <w:spacing w:after="40"/>
        <w:ind w:left="360"/>
      </w:pPr>
      <w:r>
        <w:rPr>
          <w:rFonts w:ascii="Times New Roman" w:hAnsi="Times New Roman"/>
          <w:sz w:val="24"/>
          <w:szCs w:val="24"/>
        </w:rPr>
        <w:t xml:space="preserve">🧠 Clinical Rationale: Opioid-induced respiratory depression is an emergency: stop the opioid, rouse the client, support airway and give oxygen, and prepare naloxone as prescribed. Sedation precedes respiratory depression, so sedation scoring is monitored. Only the client (never family) should press the PCA button.</w:t>
      </w:r>
    </w:p>
    <w:p>
      <w:pPr>
        <w:spacing w:after="40"/>
        <w:ind w:left="360"/>
      </w:pPr>
      <w:r>
        <w:rPr>
          <w:rFonts w:ascii="Times New Roman" w:hAnsi="Times New Roman"/>
          <w:sz w:val="24"/>
          <w:szCs w:val="24"/>
        </w:rPr>
        <w:t xml:space="preserve">🔍 Key Clues: First | PCA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Document the findings and inform the surgeon at the next round: Delay risks respiratory arrest; action is needed now.</w:t>
      </w:r>
    </w:p>
    <w:p>
      <w:pPr>
        <w:spacing w:after="40"/>
        <w:ind w:left="360"/>
      </w:pPr>
      <w:r>
        <w:rPr>
          <w:rFonts w:ascii="Times New Roman" w:hAnsi="Times New Roman"/>
          <w:sz w:val="24"/>
          <w:szCs w:val="24"/>
        </w:rPr>
        <w:t xml:space="preserve">B — Ask the client to press the demand button less often: A barely rousable client cannot follow instructions; the likely cause may be 'PCA by proxy'.</w:t>
      </w:r>
    </w:p>
    <w:p>
      <w:pPr>
        <w:spacing w:after="40"/>
        <w:ind w:left="360"/>
      </w:pPr>
      <w:r>
        <w:rPr>
          <w:rFonts w:ascii="Times New Roman" w:hAnsi="Times New Roman"/>
          <w:sz w:val="24"/>
          <w:szCs w:val="24"/>
        </w:rPr>
        <w:t xml:space="preserve">C — Increase the PCA lockout interval and reassess in 1 hour: Adjusting settings does not remove opioid already in the circulation.</w:t>
      </w:r>
    </w:p>
    <w:p>
      <w:pPr>
        <w:spacing w:after="40"/>
        <w:ind w:left="360"/>
      </w:pPr>
      <w:r>
        <w:rPr>
          <w:rFonts w:ascii="Times New Roman" w:hAnsi="Times New Roman"/>
          <w:sz w:val="24"/>
          <w:szCs w:val="24"/>
        </w:rPr>
        <w:t xml:space="preserve">⚠️ Exam Trap: Treating it as a device problem - the priority is the client's breathing (A-B-C) by stopping the drug.</w:t>
      </w:r>
    </w:p>
    <w:p>
      <w:pPr>
        <w:spacing w:after="40"/>
        <w:ind w:left="360"/>
      </w:pPr>
      <w:r>
        <w:rPr>
          <w:rFonts w:ascii="Times New Roman" w:hAnsi="Times New Roman"/>
          <w:sz w:val="24"/>
          <w:szCs w:val="24"/>
        </w:rPr>
        <w:t xml:space="preserve">💎 PNC Pearl: Opioid toxicity triad: coma, pinpoint pupils, respiratory depression -&gt; naloxone 0.4 mg IV, repeat every 2-3 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After an epidural opioid dose, respiratory rate and sedation should be monitored for up to 24 hours. Statement II: Hydrophilic opioids such as morphine spread slowly upward in the CSF and can cause delayed respiratory depression.</w:t>
      </w:r>
    </w:p>
    <w:p>
      <w:pPr>
        <w:spacing w:after="40"/>
        <w:ind w:left="360"/>
      </w:pPr>
      <w:r>
        <w:rPr>
          <w:rFonts w:ascii="Times New Roman" w:hAnsi="Times New Roman"/>
          <w:sz w:val="24"/>
          <w:szCs w:val="24"/>
        </w:rPr>
        <w:t xml:space="preserve">(a) Both statements are true and Statement II explains Statement I</w:t>
      </w:r>
    </w:p>
    <w:p>
      <w:pPr>
        <w:spacing w:after="40"/>
        <w:ind w:left="360"/>
      </w:pPr>
      <w:r>
        <w:rPr>
          <w:rFonts w:ascii="Times New Roman" w:hAnsi="Times New Roman"/>
          <w:sz w:val="24"/>
          <w:szCs w:val="24"/>
        </w:rPr>
        <w:t xml:space="preserve">(b) Both statements are true but Statement II does not explain Statement I</w:t>
      </w:r>
    </w:p>
    <w:p>
      <w:pPr>
        <w:spacing w:after="40"/>
        <w:ind w:left="360"/>
      </w:pPr>
      <w:r>
        <w:rPr>
          <w:rFonts w:ascii="Times New Roman" w:hAnsi="Times New Roman"/>
          <w:sz w:val="24"/>
          <w:szCs w:val="24"/>
        </w:rPr>
        <w:t xml:space="preserve">(c) Statement I is true but Statement II is false</w:t>
      </w:r>
    </w:p>
    <w:p>
      <w:pPr>
        <w:spacing w:after="40"/>
        <w:ind w:left="360"/>
      </w:pPr>
      <w:r>
        <w:rPr>
          <w:rFonts w:ascii="Times New Roman" w:hAnsi="Times New Roman"/>
          <w:sz w:val="24"/>
          <w:szCs w:val="24"/>
        </w:rPr>
        <w:t xml:space="preserve">(d) Statement I is false but Statement II is true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Both statements are true and Statement II explains Statement I</w:t>
      </w:r>
    </w:p>
    <w:p>
      <w:pPr>
        <w:spacing w:after="40"/>
        <w:ind w:left="360"/>
      </w:pPr>
      <w:r>
        <w:rPr>
          <w:rFonts w:ascii="Times New Roman" w:hAnsi="Times New Roman"/>
          <w:sz w:val="24"/>
          <w:szCs w:val="24"/>
        </w:rPr>
        <w:t xml:space="preserve">🧠 Clinical Rationale: Epidural morphine is water-soluble, remains in CSF and migrates rostrally to the brainstem respiratory centre, causing respiratory depression up to 12-24 hours later. Naloxone and resuscitation equipment must be at the bedside.</w:t>
      </w:r>
    </w:p>
    <w:p>
      <w:pPr>
        <w:spacing w:after="40"/>
        <w:ind w:left="360"/>
      </w:pPr>
      <w:r>
        <w:rPr>
          <w:rFonts w:ascii="Times New Roman" w:hAnsi="Times New Roman"/>
          <w:sz w:val="24"/>
          <w:szCs w:val="24"/>
        </w:rPr>
        <w:t xml:space="preserve">🔍 Key Clues: 24 hours | II | CSF</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Both statements are true but Statement II does not explain Statement I: Rostral spread is exactly WHY prolonged monitoring is needed.</w:t>
      </w:r>
    </w:p>
    <w:p>
      <w:pPr>
        <w:spacing w:after="40"/>
        <w:ind w:left="360"/>
      </w:pPr>
      <w:r>
        <w:rPr>
          <w:rFonts w:ascii="Times New Roman" w:hAnsi="Times New Roman"/>
          <w:sz w:val="24"/>
          <w:szCs w:val="24"/>
        </w:rPr>
        <w:t xml:space="preserve">C — Statement I is true but Statement II is false: Delayed depression with epidural morphine is well documented.</w:t>
      </w:r>
    </w:p>
    <w:p>
      <w:pPr>
        <w:spacing w:after="40"/>
        <w:ind w:left="360"/>
      </w:pPr>
      <w:r>
        <w:rPr>
          <w:rFonts w:ascii="Times New Roman" w:hAnsi="Times New Roman"/>
          <w:sz w:val="24"/>
          <w:szCs w:val="24"/>
        </w:rPr>
        <w:t xml:space="preserve">D — Statement I is false but Statement II is true: Prolonged monitoring is standard practice after epidural opioids.</w:t>
      </w:r>
    </w:p>
    <w:p>
      <w:pPr>
        <w:spacing w:after="40"/>
        <w:ind w:left="360"/>
      </w:pPr>
      <w:r>
        <w:rPr>
          <w:rFonts w:ascii="Times New Roman" w:hAnsi="Times New Roman"/>
          <w:sz w:val="24"/>
          <w:szCs w:val="24"/>
        </w:rPr>
        <w:t xml:space="preserve">⚠️ Exam Trap: Assuming respiratory depression happens only immediately - with epidural morphine it can be delayed.</w:t>
      </w:r>
    </w:p>
    <w:p>
      <w:pPr>
        <w:spacing w:after="40"/>
        <w:ind w:left="360"/>
      </w:pPr>
      <w:r>
        <w:rPr>
          <w:rFonts w:ascii="Times New Roman" w:hAnsi="Times New Roman"/>
          <w:sz w:val="24"/>
          <w:szCs w:val="24"/>
        </w:rPr>
        <w:t xml:space="preserve">💎 PNC Pearl: Epidural opioid side-effects: respiratory depression (delayed), pruritus, urinary retention, nausea. Keep naloxone ready.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started on enalapril 3 days ago develops swelling of the lips and tongue with a hoarse voice. What is the nurse's FIRST action?</w:t>
      </w:r>
    </w:p>
    <w:p>
      <w:pPr>
        <w:spacing w:after="40"/>
        <w:ind w:left="360"/>
      </w:pPr>
      <w:r>
        <w:rPr>
          <w:rFonts w:ascii="Times New Roman" w:hAnsi="Times New Roman"/>
          <w:sz w:val="24"/>
          <w:szCs w:val="24"/>
        </w:rPr>
        <w:t xml:space="preserve">(a) Advise the client to switch to a salt-free diet</w:t>
      </w:r>
    </w:p>
    <w:p>
      <w:pPr>
        <w:spacing w:after="40"/>
        <w:ind w:left="360"/>
      </w:pPr>
      <w:r>
        <w:rPr>
          <w:rFonts w:ascii="Times New Roman" w:hAnsi="Times New Roman"/>
          <w:sz w:val="24"/>
          <w:szCs w:val="24"/>
        </w:rPr>
        <w:t xml:space="preserve">(b) Withhold enalapril, assess the airway and call the emergency team</w:t>
      </w:r>
    </w:p>
    <w:p>
      <w:pPr>
        <w:spacing w:after="40"/>
        <w:ind w:left="360"/>
      </w:pPr>
      <w:r>
        <w:rPr>
          <w:rFonts w:ascii="Times New Roman" w:hAnsi="Times New Roman"/>
          <w:sz w:val="24"/>
          <w:szCs w:val="24"/>
        </w:rPr>
        <w:t xml:space="preserve">(c) Reassure the client that this is a common dry cough effect</w:t>
      </w:r>
    </w:p>
    <w:p>
      <w:pPr>
        <w:spacing w:after="40"/>
        <w:ind w:left="360"/>
      </w:pPr>
      <w:r>
        <w:rPr>
          <w:rFonts w:ascii="Times New Roman" w:hAnsi="Times New Roman"/>
          <w:sz w:val="24"/>
          <w:szCs w:val="24"/>
        </w:rPr>
        <w:t xml:space="preserve">(d) Give the next dose with an antihistamine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Withhold enalapril, assess the airway and call the emergency team</w:t>
      </w:r>
    </w:p>
    <w:p>
      <w:pPr>
        <w:spacing w:after="40"/>
        <w:ind w:left="360"/>
      </w:pPr>
      <w:r>
        <w:rPr>
          <w:rFonts w:ascii="Times New Roman" w:hAnsi="Times New Roman"/>
          <w:sz w:val="24"/>
          <w:szCs w:val="24"/>
        </w:rPr>
        <w:t xml:space="preserve">🧠 Clinical Rationale: Angioedema from ACE inhibitors is caused by bradykinin accumulation and can obstruct the airway. The drug is stopped permanently and the airway secured. Dry cough (10-15%) is the common benign bradykinin effect; angioedema is rare but life-threatening.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Advise the client to switch to a salt-free diet: Diet has nothing to do with drug-induced angioedema.</w:t>
      </w:r>
    </w:p>
    <w:p>
      <w:pPr>
        <w:spacing w:after="40"/>
        <w:ind w:left="360"/>
      </w:pPr>
      <w:r>
        <w:rPr>
          <w:rFonts w:ascii="Times New Roman" w:hAnsi="Times New Roman"/>
          <w:sz w:val="24"/>
          <w:szCs w:val="24"/>
        </w:rPr>
        <w:t xml:space="preserve">C — Reassure the client that this is a common dry cough effect: Lip and tongue swelling is angioedema, not the benign cough.</w:t>
      </w:r>
    </w:p>
    <w:p>
      <w:pPr>
        <w:spacing w:after="40"/>
        <w:ind w:left="360"/>
      </w:pPr>
      <w:r>
        <w:rPr>
          <w:rFonts w:ascii="Times New Roman" w:hAnsi="Times New Roman"/>
          <w:sz w:val="24"/>
          <w:szCs w:val="24"/>
        </w:rPr>
        <w:t xml:space="preserve">D — Give the next dose with an antihistamine: Bradykinin angioedema responds poorly to antihistamines, and continuing the drug worsens it.</w:t>
      </w:r>
    </w:p>
    <w:p>
      <w:pPr>
        <w:spacing w:after="40"/>
        <w:ind w:left="360"/>
      </w:pPr>
      <w:r>
        <w:rPr>
          <w:rFonts w:ascii="Times New Roman" w:hAnsi="Times New Roman"/>
          <w:sz w:val="24"/>
          <w:szCs w:val="24"/>
        </w:rPr>
        <w:t xml:space="preserve">⚠️ Exam Trap: Mixing the two bradykinin effects - cough is a nuisance, angioedema is an airway emergency.</w:t>
      </w:r>
    </w:p>
    <w:p>
      <w:pPr>
        <w:spacing w:after="40"/>
        <w:ind w:left="360"/>
      </w:pPr>
      <w:r>
        <w:rPr>
          <w:rFonts w:ascii="Times New Roman" w:hAnsi="Times New Roman"/>
          <w:sz w:val="24"/>
          <w:szCs w:val="24"/>
        </w:rPr>
        <w:t xml:space="preserve">💎 PNC Pearl: ACE inhibitor 'pril' side-effects: Cough, Angioedema, Hyperkalaemia, first-dose hypotension, teratogenic. Switch to an ARB ('sartan').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long-standing bronchial asthma is newly diagnosed with hypertension. Which drug order should the nurse question?</w:t>
      </w:r>
    </w:p>
    <w:p>
      <w:pPr>
        <w:spacing w:after="40"/>
        <w:ind w:left="360"/>
      </w:pPr>
      <w:r>
        <w:rPr>
          <w:rFonts w:ascii="Times New Roman" w:hAnsi="Times New Roman"/>
          <w:sz w:val="24"/>
          <w:szCs w:val="24"/>
        </w:rPr>
        <w:t xml:space="preserve">(a) Hydrochlorothiazide 12.5 mg once daily</w:t>
      </w:r>
    </w:p>
    <w:p>
      <w:pPr>
        <w:spacing w:after="40"/>
        <w:ind w:left="360"/>
      </w:pPr>
      <w:r>
        <w:rPr>
          <w:rFonts w:ascii="Times New Roman" w:hAnsi="Times New Roman"/>
          <w:sz w:val="24"/>
          <w:szCs w:val="24"/>
        </w:rPr>
        <w:t xml:space="preserve">(b) Telmisartan 40 mg once daily</w:t>
      </w:r>
    </w:p>
    <w:p>
      <w:pPr>
        <w:spacing w:after="40"/>
        <w:ind w:left="360"/>
      </w:pPr>
      <w:r>
        <w:rPr>
          <w:rFonts w:ascii="Times New Roman" w:hAnsi="Times New Roman"/>
          <w:sz w:val="24"/>
          <w:szCs w:val="24"/>
        </w:rPr>
        <w:t xml:space="preserve">(c) Amlodipine 5 mg once daily</w:t>
      </w:r>
    </w:p>
    <w:p>
      <w:pPr>
        <w:spacing w:after="40"/>
        <w:ind w:left="360"/>
      </w:pPr>
      <w:r>
        <w:rPr>
          <w:rFonts w:ascii="Times New Roman" w:hAnsi="Times New Roman"/>
          <w:sz w:val="24"/>
          <w:szCs w:val="24"/>
        </w:rPr>
        <w:t xml:space="preserve">(d) Propranolol 40 mg twice daily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Propranolol 40 mg twice daily</w:t>
      </w:r>
    </w:p>
    <w:p>
      <w:pPr>
        <w:spacing w:after="40"/>
        <w:ind w:left="360"/>
      </w:pPr>
      <w:r>
        <w:rPr>
          <w:rFonts w:ascii="Times New Roman" w:hAnsi="Times New Roman"/>
          <w:sz w:val="24"/>
          <w:szCs w:val="24"/>
        </w:rPr>
        <w:t xml:space="preserve">🧠 Clinical Rationale: Propranolol is a non-selective beta-blocker - blocking beta-2 receptors in the bronchi causes bronchospasm, so it is contraindicated in asthma. Calcium channel blockers, thiazides and ARBs do not affect bronchial tone.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Hydrochlorothiazide 12.5 mg once daily: Thiazides are safe in asthma; watch for hypokalaemia.</w:t>
      </w:r>
    </w:p>
    <w:p>
      <w:pPr>
        <w:spacing w:after="40"/>
        <w:ind w:left="360"/>
      </w:pPr>
      <w:r>
        <w:rPr>
          <w:rFonts w:ascii="Times New Roman" w:hAnsi="Times New Roman"/>
          <w:sz w:val="24"/>
          <w:szCs w:val="24"/>
        </w:rPr>
        <w:t xml:space="preserve">B — Telmisartan 40 mg once daily: ARBs have no bronchial effect and do not cause cough.</w:t>
      </w:r>
    </w:p>
    <w:p>
      <w:pPr>
        <w:spacing w:after="40"/>
        <w:ind w:left="360"/>
      </w:pPr>
      <w:r>
        <w:rPr>
          <w:rFonts w:ascii="Times New Roman" w:hAnsi="Times New Roman"/>
          <w:sz w:val="24"/>
          <w:szCs w:val="24"/>
        </w:rPr>
        <w:t xml:space="preserve">C — Amlodipine 5 mg once daily: Amlodipine is a calcium channel blocker, safe in asthma; main side-effect is ankle oedema.</w:t>
      </w:r>
    </w:p>
    <w:p>
      <w:pPr>
        <w:spacing w:after="40"/>
        <w:ind w:left="360"/>
      </w:pPr>
      <w:r>
        <w:rPr>
          <w:rFonts w:ascii="Times New Roman" w:hAnsi="Times New Roman"/>
          <w:sz w:val="24"/>
          <w:szCs w:val="24"/>
        </w:rPr>
        <w:t xml:space="preserve">⚠️ Exam Trap: Choosing the thiazide because of its metabolic side-effects - the asthma-specific danger is the non-selective beta-blocker.</w:t>
      </w:r>
    </w:p>
    <w:p>
      <w:pPr>
        <w:spacing w:after="40"/>
        <w:ind w:left="360"/>
      </w:pPr>
      <w:r>
        <w:rPr>
          <w:rFonts w:ascii="Times New Roman" w:hAnsi="Times New Roman"/>
          <w:sz w:val="24"/>
          <w:szCs w:val="24"/>
        </w:rPr>
        <w:t xml:space="preserve">💎 PNC Pearl: Non-selective beta-blockers (propranolol) = avoid in asthma/COPD; cardioselective (metoprolol, atenolol) are safer but still used with caution.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heart failure takes spironolactone and enalapril. Which finding should the nurse report IMMEDIATELY?</w:t>
      </w:r>
    </w:p>
    <w:p>
      <w:pPr>
        <w:spacing w:after="40"/>
        <w:ind w:left="360"/>
      </w:pPr>
      <w:r>
        <w:rPr>
          <w:rFonts w:ascii="Times New Roman" w:hAnsi="Times New Roman"/>
          <w:sz w:val="24"/>
          <w:szCs w:val="24"/>
        </w:rPr>
        <w:t xml:space="preserve">(a) Weight loss of 0.5 kg over one week</w:t>
      </w:r>
    </w:p>
    <w:p>
      <w:pPr>
        <w:spacing w:after="40"/>
        <w:ind w:left="360"/>
      </w:pPr>
      <w:r>
        <w:rPr>
          <w:rFonts w:ascii="Times New Roman" w:hAnsi="Times New Roman"/>
          <w:sz w:val="24"/>
          <w:szCs w:val="24"/>
        </w:rPr>
        <w:t xml:space="preserve">(b) Mild breast tenderness</w:t>
      </w:r>
    </w:p>
    <w:p>
      <w:pPr>
        <w:spacing w:after="40"/>
        <w:ind w:left="360"/>
      </w:pPr>
      <w:r>
        <w:rPr>
          <w:rFonts w:ascii="Times New Roman" w:hAnsi="Times New Roman"/>
          <w:sz w:val="24"/>
          <w:szCs w:val="24"/>
        </w:rPr>
        <w:t xml:space="preserve">(c) Serum sodium 137 mEq/L</w:t>
      </w:r>
    </w:p>
    <w:p>
      <w:pPr>
        <w:spacing w:after="40"/>
        <w:ind w:left="360"/>
      </w:pPr>
      <w:r>
        <w:rPr>
          <w:rFonts w:ascii="Times New Roman" w:hAnsi="Times New Roman"/>
          <w:sz w:val="24"/>
          <w:szCs w:val="24"/>
        </w:rPr>
        <w:t xml:space="preserve">(d) Serum potassium 6.1 mEq/L with a new irregular pulse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Serum potassium 6.1 mEq/L with a new irregular pulse</w:t>
      </w:r>
    </w:p>
    <w:p>
      <w:pPr>
        <w:spacing w:after="40"/>
        <w:ind w:left="360"/>
      </w:pPr>
      <w:r>
        <w:rPr>
          <w:rFonts w:ascii="Times New Roman" w:hAnsi="Times New Roman"/>
          <w:sz w:val="24"/>
          <w:szCs w:val="24"/>
        </w:rPr>
        <w:t xml:space="preserve">🧠 Clinical Rationale: Both spironolactone (aldosterone antagonist) and ACE inhibitors retain potassium - together they can cause dangerous hyperkalaemia, producing arrhythmias. Salt substitutes (KCl) and potassium supplements are avoided.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Weight loss of 0.5 kg over one week: Slow weight loss reflects expected diuresis; a gain of &gt; 1 kg/day would matter.</w:t>
      </w:r>
    </w:p>
    <w:p>
      <w:pPr>
        <w:spacing w:after="40"/>
        <w:ind w:left="360"/>
      </w:pPr>
      <w:r>
        <w:rPr>
          <w:rFonts w:ascii="Times New Roman" w:hAnsi="Times New Roman"/>
          <w:sz w:val="24"/>
          <w:szCs w:val="24"/>
        </w:rPr>
        <w:t xml:space="preserve">B — Mild breast tenderness: Gynaecomastia/breast tenderness is a known but non-urgent spironolactone side-effect.</w:t>
      </w:r>
    </w:p>
    <w:p>
      <w:pPr>
        <w:spacing w:after="40"/>
        <w:ind w:left="360"/>
      </w:pPr>
      <w:r>
        <w:rPr>
          <w:rFonts w:ascii="Times New Roman" w:hAnsi="Times New Roman"/>
          <w:sz w:val="24"/>
          <w:szCs w:val="24"/>
        </w:rPr>
        <w:t xml:space="preserve">C — Serum sodium 137 mEq/L: This is a normal sodium level (135-145 mEq/L).</w:t>
      </w:r>
    </w:p>
    <w:p>
      <w:pPr>
        <w:spacing w:after="40"/>
        <w:ind w:left="360"/>
      </w:pPr>
      <w:r>
        <w:rPr>
          <w:rFonts w:ascii="Times New Roman" w:hAnsi="Times New Roman"/>
          <w:sz w:val="24"/>
          <w:szCs w:val="24"/>
        </w:rPr>
        <w:t xml:space="preserve">⚠️ Exam Trap: Picking gynaecomastia because it is spironolactone's 'famous' side-effect - hyperkalaemia is the dangerous one.</w:t>
      </w:r>
    </w:p>
    <w:p>
      <w:pPr>
        <w:spacing w:after="40"/>
        <w:ind w:left="360"/>
      </w:pPr>
      <w:r>
        <w:rPr>
          <w:rFonts w:ascii="Times New Roman" w:hAnsi="Times New Roman"/>
          <w:sz w:val="24"/>
          <w:szCs w:val="24"/>
        </w:rPr>
        <w:t xml:space="preserve">💎 PNC Pearl: Hyperkalaemia ECG: tall peaked T waves -&gt; wide QRS -&gt; sine wave. Spironolactone + ACEi/ARB = double potassium risk.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with two previous caesarean sections and a low-lying anterior placenta delivers vaginally; 30 minutes later the placenta has not separated and there is no clear plane on attempted manual removal. The MOST likely diagnosis is:</w:t>
      </w:r>
    </w:p>
    <w:p>
      <w:pPr>
        <w:spacing w:after="40"/>
        <w:ind w:left="360"/>
      </w:pPr>
      <w:r>
        <w:rPr>
          <w:rFonts w:ascii="Times New Roman" w:hAnsi="Times New Roman"/>
          <w:sz w:val="24"/>
          <w:szCs w:val="24"/>
        </w:rPr>
        <w:t xml:space="preserve">(a) Succenturiate lobe</w:t>
      </w:r>
    </w:p>
    <w:p>
      <w:pPr>
        <w:spacing w:after="40"/>
        <w:ind w:left="360"/>
      </w:pPr>
      <w:r>
        <w:rPr>
          <w:rFonts w:ascii="Times New Roman" w:hAnsi="Times New Roman"/>
          <w:sz w:val="24"/>
          <w:szCs w:val="24"/>
        </w:rPr>
        <w:t xml:space="preserve">(b) Placenta accreta spectrum</w:t>
      </w:r>
    </w:p>
    <w:p>
      <w:pPr>
        <w:spacing w:after="40"/>
        <w:ind w:left="360"/>
      </w:pPr>
      <w:r>
        <w:rPr>
          <w:rFonts w:ascii="Times New Roman" w:hAnsi="Times New Roman"/>
          <w:sz w:val="24"/>
          <w:szCs w:val="24"/>
        </w:rPr>
        <w:t xml:space="preserve">(c) Retained placenta due to cervical spasm</w:t>
      </w:r>
    </w:p>
    <w:p>
      <w:pPr>
        <w:spacing w:after="40"/>
        <w:ind w:left="360"/>
      </w:pPr>
      <w:r>
        <w:rPr>
          <w:rFonts w:ascii="Times New Roman" w:hAnsi="Times New Roman"/>
          <w:sz w:val="24"/>
          <w:szCs w:val="24"/>
        </w:rPr>
        <w:t xml:space="preserve">(d) Placenta praevia with abruption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Placenta accreta spectrum</w:t>
      </w:r>
    </w:p>
    <w:p>
      <w:pPr>
        <w:spacing w:after="40"/>
        <w:ind w:left="360"/>
      </w:pPr>
      <w:r>
        <w:rPr>
          <w:rFonts w:ascii="Times New Roman" w:hAnsi="Times New Roman"/>
          <w:sz w:val="24"/>
          <w:szCs w:val="24"/>
        </w:rPr>
        <w:t xml:space="preserve">🧠 Clinical Rationale: In placenta accreta spectrum the villi attach to (accreta), invade (increta) or penetrate through (percreta) the myometrium because the decidua basalis is deficient. Previous caesarean scar with a low anterior placenta is the strongest risk factor. Forceful removal causes massive haemorrhage; management is often caesarean hysterectomy.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Succenturiate lobe: A succenturiate lobe is an accessory lobe that may be retained, but a cleavage plane exists.</w:t>
      </w:r>
    </w:p>
    <w:p>
      <w:pPr>
        <w:spacing w:after="40"/>
        <w:ind w:left="360"/>
      </w:pPr>
      <w:r>
        <w:rPr>
          <w:rFonts w:ascii="Times New Roman" w:hAnsi="Times New Roman"/>
          <w:sz w:val="24"/>
          <w:szCs w:val="24"/>
        </w:rPr>
        <w:t xml:space="preserve">C — Retained placenta due to cervical spasm: A trapped placenta has separated but is held by the closed cervix.</w:t>
      </w:r>
    </w:p>
    <w:p>
      <w:pPr>
        <w:spacing w:after="40"/>
        <w:ind w:left="360"/>
      </w:pPr>
      <w:r>
        <w:rPr>
          <w:rFonts w:ascii="Times New Roman" w:hAnsi="Times New Roman"/>
          <w:sz w:val="24"/>
          <w:szCs w:val="24"/>
        </w:rPr>
        <w:t xml:space="preserve">D — Placenta praevia with abruption: Praevia causes painless antepartum bleeding; abruption causes painful bleeding - neither explains a non-separating placenta.</w:t>
      </w:r>
    </w:p>
    <w:p>
      <w:pPr>
        <w:spacing w:after="40"/>
        <w:ind w:left="360"/>
      </w:pPr>
      <w:r>
        <w:rPr>
          <w:rFonts w:ascii="Times New Roman" w:hAnsi="Times New Roman"/>
          <w:sz w:val="24"/>
          <w:szCs w:val="24"/>
        </w:rPr>
        <w:t xml:space="preserve">⚠️ Exam Trap: Missing the scar history - previous caesareans + placenta over the scar = think accreta.</w:t>
      </w:r>
    </w:p>
    <w:p>
      <w:pPr>
        <w:spacing w:after="40"/>
        <w:ind w:left="360"/>
      </w:pPr>
      <w:r>
        <w:rPr>
          <w:rFonts w:ascii="Times New Roman" w:hAnsi="Times New Roman"/>
          <w:sz w:val="24"/>
          <w:szCs w:val="24"/>
        </w:rPr>
        <w:t xml:space="preserve">💎 PNC Pearl: Accreta (attaches), Increta (invades), Percreta (penetrates to serosa/bladder). Risk rises with each caesarean.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O-negative mother, indirect Coombs test negative, delivers an Rh-positive baby. The standard post-delivery dose of anti-D immunoglobulin and its timing is:</w:t>
      </w:r>
    </w:p>
    <w:p>
      <w:pPr>
        <w:spacing w:after="40"/>
        <w:ind w:left="360"/>
      </w:pPr>
      <w:r>
        <w:rPr>
          <w:rFonts w:ascii="Times New Roman" w:hAnsi="Times New Roman"/>
          <w:sz w:val="24"/>
          <w:szCs w:val="24"/>
        </w:rPr>
        <w:t xml:space="preserve">(a) 300 mcg IM within 72 hours of delivery</w:t>
      </w:r>
    </w:p>
    <w:p>
      <w:pPr>
        <w:spacing w:after="40"/>
        <w:ind w:left="360"/>
      </w:pPr>
      <w:r>
        <w:rPr>
          <w:rFonts w:ascii="Times New Roman" w:hAnsi="Times New Roman"/>
          <w:sz w:val="24"/>
          <w:szCs w:val="24"/>
        </w:rPr>
        <w:t xml:space="preserve">(b) 50 mcg IM within 7 days of delivery</w:t>
      </w:r>
    </w:p>
    <w:p>
      <w:pPr>
        <w:spacing w:after="40"/>
        <w:ind w:left="360"/>
      </w:pPr>
      <w:r>
        <w:rPr>
          <w:rFonts w:ascii="Times New Roman" w:hAnsi="Times New Roman"/>
          <w:sz w:val="24"/>
          <w:szCs w:val="24"/>
        </w:rPr>
        <w:t xml:space="preserve">(c) 300 mcg IV to the newborn at birth</w:t>
      </w:r>
    </w:p>
    <w:p>
      <w:pPr>
        <w:spacing w:after="40"/>
        <w:ind w:left="360"/>
      </w:pPr>
      <w:r>
        <w:rPr>
          <w:rFonts w:ascii="Times New Roman" w:hAnsi="Times New Roman"/>
          <w:sz w:val="24"/>
          <w:szCs w:val="24"/>
        </w:rPr>
        <w:t xml:space="preserve">(d) No dose is needed because the Coombs test is negative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300 mcg IM within 72 hours of delivery</w:t>
      </w:r>
    </w:p>
    <w:p>
      <w:pPr>
        <w:spacing w:after="40"/>
        <w:ind w:left="360"/>
      </w:pPr>
      <w:r>
        <w:rPr>
          <w:rFonts w:ascii="Times New Roman" w:hAnsi="Times New Roman"/>
          <w:sz w:val="24"/>
          <w:szCs w:val="24"/>
        </w:rPr>
        <w:t xml:space="preserve">🧠 Clinical Rationale: Anti-D 300 mcg IM is given to the unsensitised (ICT negative) Rh-negative mother within 72 hours of delivery of an Rh-positive baby; it destroys fetal red cells before she forms her own antibodies. 50 mcg is the dose for events before 12 weeks (e.g. early abortion). Antenatal prophylaxis is given at 28 weeks.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50 mcg IM within 7 days of delivery: 50 mcg is for first-trimester events; after delivery the full 300 mcg is needed within 72 hours.</w:t>
      </w:r>
    </w:p>
    <w:p>
      <w:pPr>
        <w:spacing w:after="40"/>
        <w:ind w:left="360"/>
      </w:pPr>
      <w:r>
        <w:rPr>
          <w:rFonts w:ascii="Times New Roman" w:hAnsi="Times New Roman"/>
          <w:sz w:val="24"/>
          <w:szCs w:val="24"/>
        </w:rPr>
        <w:t xml:space="preserve">C — 300 mcg IV to the newborn at birth: Anti-D is given to the MOTHER, never to the baby.</w:t>
      </w:r>
    </w:p>
    <w:p>
      <w:pPr>
        <w:spacing w:after="40"/>
        <w:ind w:left="360"/>
      </w:pPr>
      <w:r>
        <w:rPr>
          <w:rFonts w:ascii="Times New Roman" w:hAnsi="Times New Roman"/>
          <w:sz w:val="24"/>
          <w:szCs w:val="24"/>
        </w:rPr>
        <w:t xml:space="preserve">D — No dose is needed because the Coombs test is negative: A negative ICT means she is NOT yet sensitised - exactly the woman who needs anti-D.</w:t>
      </w:r>
    </w:p>
    <w:p>
      <w:pPr>
        <w:spacing w:after="40"/>
        <w:ind w:left="360"/>
      </w:pPr>
      <w:r>
        <w:rPr>
          <w:rFonts w:ascii="Times New Roman" w:hAnsi="Times New Roman"/>
          <w:sz w:val="24"/>
          <w:szCs w:val="24"/>
        </w:rPr>
        <w:t xml:space="preserve">⚠️ Exam Trap: Thinking a negative Coombs test means no anti-D is needed - it is the reason to give it.</w:t>
      </w:r>
    </w:p>
    <w:p>
      <w:pPr>
        <w:spacing w:after="40"/>
        <w:ind w:left="360"/>
      </w:pPr>
      <w:r>
        <w:rPr>
          <w:rFonts w:ascii="Times New Roman" w:hAnsi="Times New Roman"/>
          <w:sz w:val="24"/>
          <w:szCs w:val="24"/>
        </w:rPr>
        <w:t xml:space="preserve">💎 PNC Pearl: Anti-D: 300 mcg covers 30 mL fetal whole blood; give within 72 h; 50 mcg before 12 weeks; 28-week antenatal dose.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normal vaginal birth of a vigorous term baby, the nurse delays cord clamping. For a baby who does NOT need resuscitation, clamping is recommended:</w:t>
      </w:r>
    </w:p>
    <w:p>
      <w:pPr>
        <w:spacing w:after="40"/>
        <w:ind w:left="360"/>
      </w:pPr>
      <w:r>
        <w:rPr>
          <w:rFonts w:ascii="Times New Roman" w:hAnsi="Times New Roman"/>
          <w:sz w:val="24"/>
          <w:szCs w:val="24"/>
        </w:rPr>
        <w:t xml:space="preserve">(a) Within 10 seconds of birth</w:t>
      </w:r>
    </w:p>
    <w:p>
      <w:pPr>
        <w:spacing w:after="40"/>
        <w:ind w:left="360"/>
      </w:pPr>
      <w:r>
        <w:rPr>
          <w:rFonts w:ascii="Times New Roman" w:hAnsi="Times New Roman"/>
          <w:sz w:val="24"/>
          <w:szCs w:val="24"/>
        </w:rPr>
        <w:t xml:space="preserve">(b) Not earlier than 1 minute after birth</w:t>
      </w:r>
    </w:p>
    <w:p>
      <w:pPr>
        <w:spacing w:after="40"/>
        <w:ind w:left="360"/>
      </w:pPr>
      <w:r>
        <w:rPr>
          <w:rFonts w:ascii="Times New Roman" w:hAnsi="Times New Roman"/>
          <w:sz w:val="24"/>
          <w:szCs w:val="24"/>
        </w:rPr>
        <w:t xml:space="preserve">(c) Immediately, before the baby is dried</w:t>
      </w:r>
    </w:p>
    <w:p>
      <w:pPr>
        <w:spacing w:after="40"/>
        <w:ind w:left="360"/>
      </w:pPr>
      <w:r>
        <w:rPr>
          <w:rFonts w:ascii="Times New Roman" w:hAnsi="Times New Roman"/>
          <w:sz w:val="24"/>
          <w:szCs w:val="24"/>
        </w:rPr>
        <w:t xml:space="preserve">(d) Only after the placenta is delivered, at 30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Not earlier than 1 minute after birth</w:t>
      </w:r>
    </w:p>
    <w:p>
      <w:pPr>
        <w:spacing w:after="40"/>
        <w:ind w:left="360"/>
      </w:pPr>
      <w:r>
        <w:rPr>
          <w:rFonts w:ascii="Times New Roman" w:hAnsi="Times New Roman"/>
          <w:sz w:val="24"/>
          <w:szCs w:val="24"/>
        </w:rPr>
        <w:t xml:space="preserve">🧠 Clinical Rationale: WHO recommends delayed cord clamping (not earlier than 1 minute; usually 1-3 minutes) for all births not requiring resuscitation. It adds about 80-100 mL of placental blood, improving iron stores for up to 6 months and reducing anaemia, especially in preterm babies.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Within 10 seconds of birth: Immediate clamping is reserved for babies needing resuscitation or specific conditions.</w:t>
      </w:r>
    </w:p>
    <w:p>
      <w:pPr>
        <w:spacing w:after="40"/>
        <w:ind w:left="360"/>
      </w:pPr>
      <w:r>
        <w:rPr>
          <w:rFonts w:ascii="Times New Roman" w:hAnsi="Times New Roman"/>
          <w:sz w:val="24"/>
          <w:szCs w:val="24"/>
        </w:rPr>
        <w:t xml:space="preserve">C — Immediately, before the baby is dried: Drying and skin-to-skin come first; the cord is clamped after 1-3 minutes.</w:t>
      </w:r>
    </w:p>
    <w:p>
      <w:pPr>
        <w:spacing w:after="40"/>
        <w:ind w:left="360"/>
      </w:pPr>
      <w:r>
        <w:rPr>
          <w:rFonts w:ascii="Times New Roman" w:hAnsi="Times New Roman"/>
          <w:sz w:val="24"/>
          <w:szCs w:val="24"/>
        </w:rPr>
        <w:t xml:space="preserve">D — Only after the placenta is delivered, at 30 minutes: Waiting 30 minutes is not recommended and delays active management of third stage.</w:t>
      </w:r>
    </w:p>
    <w:p>
      <w:pPr>
        <w:spacing w:after="40"/>
        <w:ind w:left="360"/>
      </w:pPr>
      <w:r>
        <w:rPr>
          <w:rFonts w:ascii="Times New Roman" w:hAnsi="Times New Roman"/>
          <w:sz w:val="24"/>
          <w:szCs w:val="24"/>
        </w:rPr>
        <w:t xml:space="preserve">⚠️ Exam Trap: Assuming delayed clamping increases maternal haemorrhage - it does not; oxytocin is still given within 1 minute.</w:t>
      </w:r>
    </w:p>
    <w:p>
      <w:pPr>
        <w:spacing w:after="40"/>
        <w:ind w:left="360"/>
      </w:pPr>
      <w:r>
        <w:rPr>
          <w:rFonts w:ascii="Times New Roman" w:hAnsi="Times New Roman"/>
          <w:sz w:val="24"/>
          <w:szCs w:val="24"/>
        </w:rPr>
        <w:t xml:space="preserve">💎 PNC Pearl: Delayed cord clamping 1-3 min: +iron stores, less anaemia; may slightly raise neonatal jaundice needing phototherapy.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HPV vaccine protects mainly against which cancer, and what is its recommended target age group for girls in India?</w:t>
      </w:r>
    </w:p>
    <w:p>
      <w:pPr>
        <w:spacing w:after="40"/>
        <w:ind w:left="360"/>
      </w:pPr>
      <w:r>
        <w:rPr>
          <w:rFonts w:ascii="Times New Roman" w:hAnsi="Times New Roman"/>
          <w:sz w:val="24"/>
          <w:szCs w:val="24"/>
        </w:rPr>
        <w:t xml:space="preserve">(a) Breast cancer; women aged 40-50 years</w:t>
      </w:r>
    </w:p>
    <w:p>
      <w:pPr>
        <w:spacing w:after="40"/>
        <w:ind w:left="360"/>
      </w:pPr>
      <w:r>
        <w:rPr>
          <w:rFonts w:ascii="Times New Roman" w:hAnsi="Times New Roman"/>
          <w:sz w:val="24"/>
          <w:szCs w:val="24"/>
        </w:rPr>
        <w:t xml:space="preserve">(b) Endometrial cancer; postmenopausal women</w:t>
      </w:r>
    </w:p>
    <w:p>
      <w:pPr>
        <w:spacing w:after="40"/>
        <w:ind w:left="360"/>
      </w:pPr>
      <w:r>
        <w:rPr>
          <w:rFonts w:ascii="Times New Roman" w:hAnsi="Times New Roman"/>
          <w:sz w:val="24"/>
          <w:szCs w:val="24"/>
        </w:rPr>
        <w:t xml:space="preserve">(c) Ovarian cancer; girls at menarche only</w:t>
      </w:r>
    </w:p>
    <w:p>
      <w:pPr>
        <w:spacing w:after="40"/>
        <w:ind w:left="360"/>
      </w:pPr>
      <w:r>
        <w:rPr>
          <w:rFonts w:ascii="Times New Roman" w:hAnsi="Times New Roman"/>
          <w:sz w:val="24"/>
          <w:szCs w:val="24"/>
        </w:rPr>
        <w:t xml:space="preserve">(d) Cervical cancer; girls aged 9-14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Cervical cancer; girls aged 9-14 years</w:t>
      </w:r>
    </w:p>
    <w:p>
      <w:pPr>
        <w:spacing w:after="40"/>
        <w:ind w:left="360"/>
      </w:pPr>
      <w:r>
        <w:rPr>
          <w:rFonts w:ascii="Times New Roman" w:hAnsi="Times New Roman"/>
          <w:sz w:val="24"/>
          <w:szCs w:val="24"/>
        </w:rPr>
        <w:t xml:space="preserve">🧠 Clinical Rationale: HPV types 16 and 18 cause about 70% of cervical cancers. The vaccine works best before sexual exposure; in 9-14-year-olds a 2-dose (or single-dose, per WHO 2022) schedule is used. India's indigenous quadrivalent vaccine (Cervavac) targets girls 9-14 years.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Breast cancer; women aged 40-50 years: Breast cancer is not caused by HPV; screening is by breast examination/mammography.</w:t>
      </w:r>
    </w:p>
    <w:p>
      <w:pPr>
        <w:spacing w:after="40"/>
        <w:ind w:left="360"/>
      </w:pPr>
      <w:r>
        <w:rPr>
          <w:rFonts w:ascii="Times New Roman" w:hAnsi="Times New Roman"/>
          <w:sz w:val="24"/>
          <w:szCs w:val="24"/>
        </w:rPr>
        <w:t xml:space="preserve">B — Endometrial cancer; postmenopausal women: Endometrial cancer is linked to unopposed oestrogen, not HPV.</w:t>
      </w:r>
    </w:p>
    <w:p>
      <w:pPr>
        <w:spacing w:after="40"/>
        <w:ind w:left="360"/>
      </w:pPr>
      <w:r>
        <w:rPr>
          <w:rFonts w:ascii="Times New Roman" w:hAnsi="Times New Roman"/>
          <w:sz w:val="24"/>
          <w:szCs w:val="24"/>
        </w:rPr>
        <w:t xml:space="preserve">C — Ovarian cancer; girls at menarche only: Ovarian cancer is not HPV-related; menarche is not the defining age cut-off.</w:t>
      </w:r>
    </w:p>
    <w:p>
      <w:pPr>
        <w:spacing w:after="40"/>
        <w:ind w:left="360"/>
      </w:pPr>
      <w:r>
        <w:rPr>
          <w:rFonts w:ascii="Times New Roman" w:hAnsi="Times New Roman"/>
          <w:sz w:val="24"/>
          <w:szCs w:val="24"/>
        </w:rPr>
        <w:t xml:space="preserve">⚠️ Exam Trap: Believing the vaccine replaces screening - cervical screening (VIA / Pap / HPV DNA) is still needed from 30 years.</w:t>
      </w:r>
    </w:p>
    <w:p>
      <w:pPr>
        <w:spacing w:after="40"/>
        <w:ind w:left="360"/>
      </w:pPr>
      <w:r>
        <w:rPr>
          <w:rFonts w:ascii="Times New Roman" w:hAnsi="Times New Roman"/>
          <w:sz w:val="24"/>
          <w:szCs w:val="24"/>
        </w:rPr>
        <w:t xml:space="preserve">💎 PNC Pearl: HPV 16 and 18 = cervical cancer; 6 and 11 = genital warts. Vaccinate 9-14 years, before sexual debut.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78-year-old admitted with pneumonia becomes acutely confused overnight, pulling at lines, with attention fluctuating hour to hour. His family says his memory was normal last week. The MOST likely cause of his confusion is:</w:t>
      </w:r>
    </w:p>
    <w:p>
      <w:pPr>
        <w:spacing w:after="40"/>
        <w:ind w:left="360"/>
      </w:pPr>
      <w:r>
        <w:rPr>
          <w:rFonts w:ascii="Times New Roman" w:hAnsi="Times New Roman"/>
          <w:sz w:val="24"/>
          <w:szCs w:val="24"/>
        </w:rPr>
        <w:t xml:space="preserve">(a) Normal ageing</w:t>
      </w:r>
    </w:p>
    <w:p>
      <w:pPr>
        <w:spacing w:after="40"/>
        <w:ind w:left="360"/>
      </w:pPr>
      <w:r>
        <w:rPr>
          <w:rFonts w:ascii="Times New Roman" w:hAnsi="Times New Roman"/>
          <w:sz w:val="24"/>
          <w:szCs w:val="24"/>
        </w:rPr>
        <w:t xml:space="preserve">(b) Vascular dementia</w:t>
      </w:r>
    </w:p>
    <w:p>
      <w:pPr>
        <w:spacing w:after="40"/>
        <w:ind w:left="360"/>
      </w:pPr>
      <w:r>
        <w:rPr>
          <w:rFonts w:ascii="Times New Roman" w:hAnsi="Times New Roman"/>
          <w:sz w:val="24"/>
          <w:szCs w:val="24"/>
        </w:rPr>
        <w:t xml:space="preserve">(c) Alzheimer's dementia</w:t>
      </w:r>
    </w:p>
    <w:p>
      <w:pPr>
        <w:spacing w:after="40"/>
        <w:ind w:left="360"/>
      </w:pPr>
      <w:r>
        <w:rPr>
          <w:rFonts w:ascii="Times New Roman" w:hAnsi="Times New Roman"/>
          <w:sz w:val="24"/>
          <w:szCs w:val="24"/>
        </w:rPr>
        <w:t xml:space="preserve">(d) Delirium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Delirium</w:t>
      </w:r>
    </w:p>
    <w:p>
      <w:pPr>
        <w:spacing w:after="40"/>
        <w:ind w:left="360"/>
      </w:pPr>
      <w:r>
        <w:rPr>
          <w:rFonts w:ascii="Times New Roman" w:hAnsi="Times New Roman"/>
          <w:sz w:val="24"/>
          <w:szCs w:val="24"/>
        </w:rPr>
        <w:t xml:space="preserve">🧠 Clinical Rationale: Delirium is an ACUTE, fluctuating disturbance of attention and awareness caused by a medical condition (infection, hypoxia, drugs, dehydration). It is reversible if the cause is treated. Dementia is gradual (months to years) with clear consciousness in early stages.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Normal ageing: Normal ageing causes mild slowing, never sudden confusion - acute confusion is always abnormal.</w:t>
      </w:r>
    </w:p>
    <w:p>
      <w:pPr>
        <w:spacing w:after="40"/>
        <w:ind w:left="360"/>
      </w:pPr>
      <w:r>
        <w:rPr>
          <w:rFonts w:ascii="Times New Roman" w:hAnsi="Times New Roman"/>
          <w:sz w:val="24"/>
          <w:szCs w:val="24"/>
        </w:rPr>
        <w:t xml:space="preserve">B — Vascular dementia: Vascular dementia progresses stepwise after strokes, not acutely with fluctuating attention.</w:t>
      </w:r>
    </w:p>
    <w:p>
      <w:pPr>
        <w:spacing w:after="40"/>
        <w:ind w:left="360"/>
      </w:pPr>
      <w:r>
        <w:rPr>
          <w:rFonts w:ascii="Times New Roman" w:hAnsi="Times New Roman"/>
          <w:sz w:val="24"/>
          <w:szCs w:val="24"/>
        </w:rPr>
        <w:t xml:space="preserve">C — Alzheimer's dementia: Alzheimer's develops slowly over years, starting with recent memory loss, not overnight.</w:t>
      </w:r>
    </w:p>
    <w:p>
      <w:pPr>
        <w:spacing w:after="40"/>
        <w:ind w:left="360"/>
      </w:pPr>
      <w:r>
        <w:rPr>
          <w:rFonts w:ascii="Times New Roman" w:hAnsi="Times New Roman"/>
          <w:sz w:val="24"/>
          <w:szCs w:val="24"/>
        </w:rPr>
        <w:t xml:space="preserve">⚠️ Exam Trap: Labelling acute confusion in an older adult as 'dementia' - sudden onset = delirium until proven otherwise.</w:t>
      </w:r>
    </w:p>
    <w:p>
      <w:pPr>
        <w:spacing w:after="40"/>
        <w:ind w:left="360"/>
      </w:pPr>
      <w:r>
        <w:rPr>
          <w:rFonts w:ascii="Times New Roman" w:hAnsi="Times New Roman"/>
          <w:sz w:val="24"/>
          <w:szCs w:val="24"/>
        </w:rPr>
        <w:t xml:space="preserve">💎 PNC Pearl: Delirium: Acute onset, fluctuating, inattention, altered consciousness (CAM tool). Dementia: gradual, progressive, alert.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Mental Healthcare Act 2017, which of the following is NOT a right or provision of persons with mental illness?</w:t>
      </w:r>
    </w:p>
    <w:p>
      <w:pPr>
        <w:spacing w:after="40"/>
        <w:ind w:left="360"/>
      </w:pPr>
      <w:r>
        <w:rPr>
          <w:rFonts w:ascii="Times New Roman" w:hAnsi="Times New Roman"/>
          <w:sz w:val="24"/>
          <w:szCs w:val="24"/>
        </w:rPr>
        <w:t xml:space="preserve">(a) Appointing a nominated representative</w:t>
      </w:r>
    </w:p>
    <w:p>
      <w:pPr>
        <w:spacing w:after="40"/>
        <w:ind w:left="360"/>
      </w:pPr>
      <w:r>
        <w:rPr>
          <w:rFonts w:ascii="Times New Roman" w:hAnsi="Times New Roman"/>
          <w:sz w:val="24"/>
          <w:szCs w:val="24"/>
        </w:rPr>
        <w:t xml:space="preserve">(b) Presumption of severe stress in a person who attempts suicide</w:t>
      </w:r>
    </w:p>
    <w:p>
      <w:pPr>
        <w:spacing w:after="40"/>
        <w:ind w:left="360"/>
      </w:pPr>
      <w:r>
        <w:rPr>
          <w:rFonts w:ascii="Times New Roman" w:hAnsi="Times New Roman"/>
          <w:sz w:val="24"/>
          <w:szCs w:val="24"/>
        </w:rPr>
        <w:t xml:space="preserve">(c) Mandatory sterilisation of women with severe mental illness</w:t>
      </w:r>
    </w:p>
    <w:p>
      <w:pPr>
        <w:spacing w:after="40"/>
        <w:ind w:left="360"/>
      </w:pPr>
      <w:r>
        <w:rPr>
          <w:rFonts w:ascii="Times New Roman" w:hAnsi="Times New Roman"/>
          <w:sz w:val="24"/>
          <w:szCs w:val="24"/>
        </w:rPr>
        <w:t xml:space="preserve">(d) Making an advance directive about future treatment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Mandatory sterilisation of women with severe mental illness</w:t>
      </w:r>
    </w:p>
    <w:p>
      <w:pPr>
        <w:spacing w:after="40"/>
        <w:ind w:left="360"/>
      </w:pPr>
      <w:r>
        <w:rPr>
          <w:rFonts w:ascii="Times New Roman" w:hAnsi="Times New Roman"/>
          <w:sz w:val="24"/>
          <w:szCs w:val="24"/>
        </w:rPr>
        <w:t xml:space="preserve">🧠 Clinical Rationale: MHCA 2017 (in force 29 May 2018) guarantees the right to access mental health care, advance directives, nominated representatives, confidentiality and protection from cruel treatment. Section 115 presumes severe stress in suicide attempts (effectively decriminalising). Sterilisation as treatment, ECT without anaesthesia, ECT to minors (without Board approval) and chaining are prohibited.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Appointing a nominated representative: Every person may appoint a nominated representative to support decisions.</w:t>
      </w:r>
    </w:p>
    <w:p>
      <w:pPr>
        <w:spacing w:after="40"/>
        <w:ind w:left="360"/>
      </w:pPr>
      <w:r>
        <w:rPr>
          <w:rFonts w:ascii="Times New Roman" w:hAnsi="Times New Roman"/>
          <w:sz w:val="24"/>
          <w:szCs w:val="24"/>
        </w:rPr>
        <w:t xml:space="preserve">B — Presumption of severe stress in a person who attempts suicide: Section 115 presumes severe stress - the person is not punished.</w:t>
      </w:r>
    </w:p>
    <w:p>
      <w:pPr>
        <w:spacing w:after="40"/>
        <w:ind w:left="360"/>
      </w:pPr>
      <w:r>
        <w:rPr>
          <w:rFonts w:ascii="Times New Roman" w:hAnsi="Times New Roman"/>
          <w:sz w:val="24"/>
          <w:szCs w:val="24"/>
        </w:rPr>
        <w:t xml:space="preserve">D — Making an advance directive about future treatment: Advance directives are a key new right under MHCA 2017.</w:t>
      </w:r>
    </w:p>
    <w:p>
      <w:pPr>
        <w:spacing w:after="40"/>
        <w:ind w:left="360"/>
      </w:pPr>
      <w:r>
        <w:rPr>
          <w:rFonts w:ascii="Times New Roman" w:hAnsi="Times New Roman"/>
          <w:sz w:val="24"/>
          <w:szCs w:val="24"/>
        </w:rPr>
        <w:t xml:space="preserve">⚠️ Exam Trap: Missing the NOT - three options describe genuine MHCA rights, sterilisation is explicitly banned.</w:t>
      </w:r>
    </w:p>
    <w:p>
      <w:pPr>
        <w:spacing w:after="40"/>
        <w:ind w:left="360"/>
      </w:pPr>
      <w:r>
        <w:rPr>
          <w:rFonts w:ascii="Times New Roman" w:hAnsi="Times New Roman"/>
          <w:sz w:val="24"/>
          <w:szCs w:val="24"/>
        </w:rPr>
        <w:t xml:space="preserve">💎 PNC Pearl: MHCA 2017 bans: sterilisation, chaining, unmodified ECT (without anaesthesia), ECT in minors without Board approval. Section 115 = suicide decriminalised.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an NCD screening camp, an Indian man has a BMI of 22.5 kg/m2 but a waist circumference of 96 cm. Using Asian cut-offs, how should the nurse interpret this?</w:t>
      </w:r>
    </w:p>
    <w:p>
      <w:pPr>
        <w:spacing w:after="40"/>
        <w:ind w:left="360"/>
      </w:pPr>
      <w:r>
        <w:rPr>
          <w:rFonts w:ascii="Times New Roman" w:hAnsi="Times New Roman"/>
          <w:sz w:val="24"/>
          <w:szCs w:val="24"/>
        </w:rPr>
        <w:t xml:space="preserve">(a) Normal on both measures - no risk</w:t>
      </w:r>
    </w:p>
    <w:p>
      <w:pPr>
        <w:spacing w:after="40"/>
        <w:ind w:left="360"/>
      </w:pPr>
      <w:r>
        <w:rPr>
          <w:rFonts w:ascii="Times New Roman" w:hAnsi="Times New Roman"/>
          <w:sz w:val="24"/>
          <w:szCs w:val="24"/>
        </w:rPr>
        <w:t xml:space="preserve">(b) Obese by BMI only</w:t>
      </w:r>
    </w:p>
    <w:p>
      <w:pPr>
        <w:spacing w:after="40"/>
        <w:ind w:left="360"/>
      </w:pPr>
      <w:r>
        <w:rPr>
          <w:rFonts w:ascii="Times New Roman" w:hAnsi="Times New Roman"/>
          <w:sz w:val="24"/>
          <w:szCs w:val="24"/>
        </w:rPr>
        <w:t xml:space="preserve">(c) Normal BMI but central obesity - raised cardiometabolic risk</w:t>
      </w:r>
    </w:p>
    <w:p>
      <w:pPr>
        <w:spacing w:after="40"/>
        <w:ind w:left="360"/>
      </w:pPr>
      <w:r>
        <w:rPr>
          <w:rFonts w:ascii="Times New Roman" w:hAnsi="Times New Roman"/>
          <w:sz w:val="24"/>
          <w:szCs w:val="24"/>
        </w:rPr>
        <w:t xml:space="preserve">(d) Overweight by BMI and normal waist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Normal BMI but central obesity - raised cardiometabolic risk</w:t>
      </w:r>
    </w:p>
    <w:p>
      <w:pPr>
        <w:spacing w:after="40"/>
        <w:ind w:left="360"/>
      </w:pPr>
      <w:r>
        <w:rPr>
          <w:rFonts w:ascii="Times New Roman" w:hAnsi="Times New Roman"/>
          <w:sz w:val="24"/>
          <w:szCs w:val="24"/>
        </w:rPr>
        <w:t xml:space="preserve">🧠 Clinical Rationale: For Asian Indians, normal BMI is 18.5-22.9 kg/m2 (overweight 23-24.9, obese &gt;= 25). Waist circumference cut-off for central obesity is &gt; 90 cm in men and &gt; 80 cm in women. Indians have the 'thin-fat' phenotype - more visceral fat at a lower BMI - so waist is a better risk marker.</w:t>
      </w:r>
    </w:p>
    <w:p>
      <w:pPr>
        <w:spacing w:after="40"/>
        <w:ind w:left="360"/>
      </w:pPr>
      <w:r>
        <w:rPr>
          <w:rFonts w:ascii="Times New Roman" w:hAnsi="Times New Roman"/>
          <w:sz w:val="24"/>
          <w:szCs w:val="24"/>
        </w:rPr>
        <w:t xml:space="preserve">🔍 Key Clues: 22.5 kg | NCD | BMI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Normal on both measures - no risk: The waist circumference is above the cut-off.</w:t>
      </w:r>
    </w:p>
    <w:p>
      <w:pPr>
        <w:spacing w:after="40"/>
        <w:ind w:left="360"/>
      </w:pPr>
      <w:r>
        <w:rPr>
          <w:rFonts w:ascii="Times New Roman" w:hAnsi="Times New Roman"/>
          <w:sz w:val="24"/>
          <w:szCs w:val="24"/>
        </w:rPr>
        <w:t xml:space="preserve">B — Obese by BMI only: Asian obesity starts at BMI 25, and the waist is the abnormal measure here.</w:t>
      </w:r>
    </w:p>
    <w:p>
      <w:pPr>
        <w:spacing w:after="40"/>
        <w:ind w:left="360"/>
      </w:pPr>
      <w:r>
        <w:rPr>
          <w:rFonts w:ascii="Times New Roman" w:hAnsi="Times New Roman"/>
          <w:sz w:val="24"/>
          <w:szCs w:val="24"/>
        </w:rPr>
        <w:t xml:space="preserve">D — Overweight by BMI and normal waist: BMI 22.5 is within Asian normal, and waist 96 cm exceeds the 90 cm male cut-off.</w:t>
      </w:r>
    </w:p>
    <w:p>
      <w:pPr>
        <w:spacing w:after="40"/>
        <w:ind w:left="360"/>
      </w:pPr>
      <w:r>
        <w:rPr>
          <w:rFonts w:ascii="Times New Roman" w:hAnsi="Times New Roman"/>
          <w:sz w:val="24"/>
          <w:szCs w:val="24"/>
        </w:rPr>
        <w:t xml:space="preserve">⚠️ Exam Trap: Using WHO global cut-offs (25/30) and the 102 cm Western waist cut-off instead of Asian Indian values.</w:t>
      </w:r>
    </w:p>
    <w:p>
      <w:pPr>
        <w:spacing w:after="40"/>
        <w:ind w:left="360"/>
      </w:pPr>
      <w:r>
        <w:rPr>
          <w:rFonts w:ascii="Times New Roman" w:hAnsi="Times New Roman"/>
          <w:sz w:val="24"/>
          <w:szCs w:val="24"/>
        </w:rPr>
        <w:t xml:space="preserve">💎 PNC Pearl: Asian Indians: BMI normal 18.5-22.9, overweight 23-24.9, obese &gt;= 25; waist &gt; 90 cm men, &gt; 80 cm women.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a mass-casualty incident using START triage, an adult walks with difficulty, is breathing at 34/min, has a radial pulse and obeys commands. Which triage tag is assigned?</w:t>
      </w:r>
    </w:p>
    <w:p>
      <w:pPr>
        <w:spacing w:after="40"/>
        <w:ind w:left="360"/>
      </w:pPr>
      <w:r>
        <w:rPr>
          <w:rFonts w:ascii="Times New Roman" w:hAnsi="Times New Roman"/>
          <w:sz w:val="24"/>
          <w:szCs w:val="24"/>
        </w:rPr>
        <w:t xml:space="preserve">(a) Black (deceased/expectant)</w:t>
      </w:r>
    </w:p>
    <w:p>
      <w:pPr>
        <w:spacing w:after="40"/>
        <w:ind w:left="360"/>
      </w:pPr>
      <w:r>
        <w:rPr>
          <w:rFonts w:ascii="Times New Roman" w:hAnsi="Times New Roman"/>
          <w:sz w:val="24"/>
          <w:szCs w:val="24"/>
        </w:rPr>
        <w:t xml:space="preserve">(b) Red (immediate)</w:t>
      </w:r>
    </w:p>
    <w:p>
      <w:pPr>
        <w:spacing w:after="40"/>
        <w:ind w:left="360"/>
      </w:pPr>
      <w:r>
        <w:rPr>
          <w:rFonts w:ascii="Times New Roman" w:hAnsi="Times New Roman"/>
          <w:sz w:val="24"/>
          <w:szCs w:val="24"/>
        </w:rPr>
        <w:t xml:space="preserve">(c) Yellow (delayed)</w:t>
      </w:r>
    </w:p>
    <w:p>
      <w:pPr>
        <w:spacing w:after="40"/>
        <w:ind w:left="360"/>
      </w:pPr>
      <w:r>
        <w:rPr>
          <w:rFonts w:ascii="Times New Roman" w:hAnsi="Times New Roman"/>
          <w:sz w:val="24"/>
          <w:szCs w:val="24"/>
        </w:rPr>
        <w:t xml:space="preserve">(d) Green (minor)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Red (immediate)</w:t>
      </w:r>
    </w:p>
    <w:p>
      <w:pPr>
        <w:spacing w:after="40"/>
        <w:ind w:left="360"/>
      </w:pPr>
      <w:r>
        <w:rPr>
          <w:rFonts w:ascii="Times New Roman" w:hAnsi="Times New Roman"/>
          <w:sz w:val="24"/>
          <w:szCs w:val="24"/>
        </w:rPr>
        <w:t xml:space="preserve">🧠 Clinical Rationale: START: walking wounded = green. For others check Respiration (&gt; 30/min = red), Perfusion (no radial pulse or capillary refill &gt; 2 s = red) and Mental status (cannot obey commands = red). A respiratory rate above 30 alone makes this client 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Black (deceased/expectant): Black is for those not breathing after airway repositioning.</w:t>
      </w:r>
    </w:p>
    <w:p>
      <w:pPr>
        <w:spacing w:after="40"/>
        <w:ind w:left="360"/>
      </w:pPr>
      <w:r>
        <w:rPr>
          <w:rFonts w:ascii="Times New Roman" w:hAnsi="Times New Roman"/>
          <w:sz w:val="24"/>
          <w:szCs w:val="24"/>
        </w:rPr>
        <w:t xml:space="preserve">C — Yellow (delayed): Yellow is for non-ambulatory clients with RR &lt; 30, good perfusion and who obey commands.</w:t>
      </w:r>
    </w:p>
    <w:p>
      <w:pPr>
        <w:spacing w:after="40"/>
        <w:ind w:left="360"/>
      </w:pPr>
      <w:r>
        <w:rPr>
          <w:rFonts w:ascii="Times New Roman" w:hAnsi="Times New Roman"/>
          <w:sz w:val="24"/>
          <w:szCs w:val="24"/>
        </w:rPr>
        <w:t xml:space="preserve">D — Green (minor): Green is only for those who can walk independently to a collection point.</w:t>
      </w:r>
    </w:p>
    <w:p>
      <w:pPr>
        <w:spacing w:after="40"/>
        <w:ind w:left="360"/>
      </w:pPr>
      <w:r>
        <w:rPr>
          <w:rFonts w:ascii="Times New Roman" w:hAnsi="Times New Roman"/>
          <w:sz w:val="24"/>
          <w:szCs w:val="24"/>
        </w:rPr>
        <w:t xml:space="preserve">⚠️ Exam Trap: Being reassured by the pulse and obeying commands - ANY one abnormal RPM finding makes the tag red.</w:t>
      </w:r>
    </w:p>
    <w:p>
      <w:pPr>
        <w:spacing w:after="40"/>
        <w:ind w:left="360"/>
      </w:pPr>
      <w:r>
        <w:rPr>
          <w:rFonts w:ascii="Times New Roman" w:hAnsi="Times New Roman"/>
          <w:sz w:val="24"/>
          <w:szCs w:val="24"/>
        </w:rPr>
        <w:t xml:space="preserve">💎 PNC Pearl: START = RPM 30-2-can do: RR &gt; 30, cap refill &gt; 2 s, cannot obey commands -&gt; RED.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has a fracture of the shaft of the humerus and cannot extend the wrist ('wrist drop'). Which nerve lying in the spiral groove is MOST likely damaged?</w:t>
      </w:r>
    </w:p>
    <w:p>
      <w:pPr>
        <w:spacing w:after="40"/>
        <w:ind w:left="360"/>
      </w:pPr>
      <w:r>
        <w:rPr>
          <w:rFonts w:ascii="Times New Roman" w:hAnsi="Times New Roman"/>
          <w:sz w:val="24"/>
          <w:szCs w:val="24"/>
        </w:rPr>
        <w:t xml:space="preserve">(a) Median nerve</w:t>
      </w:r>
    </w:p>
    <w:p>
      <w:pPr>
        <w:spacing w:after="40"/>
        <w:ind w:left="360"/>
      </w:pPr>
      <w:r>
        <w:rPr>
          <w:rFonts w:ascii="Times New Roman" w:hAnsi="Times New Roman"/>
          <w:sz w:val="24"/>
          <w:szCs w:val="24"/>
        </w:rPr>
        <w:t xml:space="preserve">(b) Radial nerve</w:t>
      </w:r>
    </w:p>
    <w:p>
      <w:pPr>
        <w:spacing w:after="40"/>
        <w:ind w:left="360"/>
      </w:pPr>
      <w:r>
        <w:rPr>
          <w:rFonts w:ascii="Times New Roman" w:hAnsi="Times New Roman"/>
          <w:sz w:val="24"/>
          <w:szCs w:val="24"/>
        </w:rPr>
        <w:t xml:space="preserve">(c) Axillary nerve</w:t>
      </w:r>
    </w:p>
    <w:p>
      <w:pPr>
        <w:spacing w:after="40"/>
        <w:ind w:left="360"/>
      </w:pPr>
      <w:r>
        <w:rPr>
          <w:rFonts w:ascii="Times New Roman" w:hAnsi="Times New Roman"/>
          <w:sz w:val="24"/>
          <w:szCs w:val="24"/>
        </w:rPr>
        <w:t xml:space="preserve">(d) Ulnar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Radial nerve</w:t>
      </w:r>
    </w:p>
    <w:p>
      <w:pPr>
        <w:spacing w:after="40"/>
        <w:ind w:left="360"/>
      </w:pPr>
      <w:r>
        <w:rPr>
          <w:rFonts w:ascii="Times New Roman" w:hAnsi="Times New Roman"/>
          <w:sz w:val="24"/>
          <w:szCs w:val="24"/>
        </w:rPr>
        <w:t xml:space="preserve">🧠 Clinical Rationale: The radial nerve winds around the posterior humerus in the spiral (radial) groove. It supplies the wrist and finger extensors, so mid-shaft fractures cause wrist drop. Crutch palsy from axillary pressure also injures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Median nerve: Median injury (supracondylar fracture, carpal tunnel) causes ape-thumb deformity.</w:t>
      </w:r>
    </w:p>
    <w:p>
      <w:pPr>
        <w:spacing w:after="40"/>
        <w:ind w:left="360"/>
      </w:pPr>
      <w:r>
        <w:rPr>
          <w:rFonts w:ascii="Times New Roman" w:hAnsi="Times New Roman"/>
          <w:sz w:val="24"/>
          <w:szCs w:val="24"/>
        </w:rPr>
        <w:t xml:space="preserve">C — Axillary nerve: Axillary injury (surgical neck fracture) weakens deltoid abduction.</w:t>
      </w:r>
    </w:p>
    <w:p>
      <w:pPr>
        <w:spacing w:after="40"/>
        <w:ind w:left="360"/>
      </w:pPr>
      <w:r>
        <w:rPr>
          <w:rFonts w:ascii="Times New Roman" w:hAnsi="Times New Roman"/>
          <w:sz w:val="24"/>
          <w:szCs w:val="24"/>
        </w:rPr>
        <w:t xml:space="preserve">D — Ulnar nerve: Ulnar injury (medial epicondyle) causes claw hand, not wrist drop.</w:t>
      </w:r>
    </w:p>
    <w:p>
      <w:pPr>
        <w:spacing w:after="40"/>
        <w:ind w:left="360"/>
      </w:pPr>
      <w:r>
        <w:rPr>
          <w:rFonts w:ascii="Times New Roman" w:hAnsi="Times New Roman"/>
          <w:sz w:val="24"/>
          <w:szCs w:val="24"/>
        </w:rPr>
        <w:t xml:space="preserve">⚠️ Exam Trap: Associating 'humerus' with the axillary nerve - axillary is surgical neck, radial is SHAFT.</w:t>
      </w:r>
    </w:p>
    <w:p>
      <w:pPr>
        <w:spacing w:after="40"/>
        <w:ind w:left="360"/>
      </w:pPr>
      <w:r>
        <w:rPr>
          <w:rFonts w:ascii="Times New Roman" w:hAnsi="Times New Roman"/>
          <w:sz w:val="24"/>
          <w:szCs w:val="24"/>
        </w:rPr>
        <w:t xml:space="preserve">💎 PNC Pearl: Humerus nerve map: surgical neck - axillary; shaft - radial (wrist drop); medial epicondyle - ulnar (claw hand).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NOT a chamber or structure of the right side of the heart?</w:t>
      </w:r>
    </w:p>
    <w:p>
      <w:pPr>
        <w:spacing w:after="40"/>
        <w:ind w:left="360"/>
      </w:pPr>
      <w:r>
        <w:rPr>
          <w:rFonts w:ascii="Times New Roman" w:hAnsi="Times New Roman"/>
          <w:sz w:val="24"/>
          <w:szCs w:val="24"/>
        </w:rPr>
        <w:t xml:space="preserve">(a) Tricuspid valve</w:t>
      </w:r>
    </w:p>
    <w:p>
      <w:pPr>
        <w:spacing w:after="40"/>
        <w:ind w:left="360"/>
      </w:pPr>
      <w:r>
        <w:rPr>
          <w:rFonts w:ascii="Times New Roman" w:hAnsi="Times New Roman"/>
          <w:sz w:val="24"/>
          <w:szCs w:val="24"/>
        </w:rPr>
        <w:t xml:space="preserve">(b) Mitral valve</w:t>
      </w:r>
    </w:p>
    <w:p>
      <w:pPr>
        <w:spacing w:after="40"/>
        <w:ind w:left="360"/>
      </w:pPr>
      <w:r>
        <w:rPr>
          <w:rFonts w:ascii="Times New Roman" w:hAnsi="Times New Roman"/>
          <w:sz w:val="24"/>
          <w:szCs w:val="24"/>
        </w:rPr>
        <w:t xml:space="preserve">(c) Pulmonary valve</w:t>
      </w:r>
    </w:p>
    <w:p>
      <w:pPr>
        <w:spacing w:after="40"/>
        <w:ind w:left="360"/>
      </w:pPr>
      <w:r>
        <w:rPr>
          <w:rFonts w:ascii="Times New Roman" w:hAnsi="Times New Roman"/>
          <w:sz w:val="24"/>
          <w:szCs w:val="24"/>
        </w:rPr>
        <w:t xml:space="preserve">(d) Superior vena cava opening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Mitral valve</w:t>
      </w:r>
    </w:p>
    <w:p>
      <w:pPr>
        <w:spacing w:after="40"/>
        <w:ind w:left="360"/>
      </w:pPr>
      <w:r>
        <w:rPr>
          <w:rFonts w:ascii="Times New Roman" w:hAnsi="Times New Roman"/>
          <w:sz w:val="24"/>
          <w:szCs w:val="24"/>
        </w:rPr>
        <w:t xml:space="preserve">🧠 Clinical Rationale: The right atrium receives the SVC, IVC and coronary sinus; blood passes through the tricuspid valve to the right ventricle and out through the pulmonary valve. The mitral (bicuspid) valve lies between the LEFT atrium and left ventricle.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Tricuspid valve: The tricuspid valve lies between the right atrium and right ventricle.</w:t>
      </w:r>
    </w:p>
    <w:p>
      <w:pPr>
        <w:spacing w:after="40"/>
        <w:ind w:left="360"/>
      </w:pPr>
      <w:r>
        <w:rPr>
          <w:rFonts w:ascii="Times New Roman" w:hAnsi="Times New Roman"/>
          <w:sz w:val="24"/>
          <w:szCs w:val="24"/>
        </w:rPr>
        <w:t xml:space="preserve">C — Pulmonary valve: The pulmonary valve guards the right ventricular outflow to the pulmonary trunk.</w:t>
      </w:r>
    </w:p>
    <w:p>
      <w:pPr>
        <w:spacing w:after="40"/>
        <w:ind w:left="360"/>
      </w:pPr>
      <w:r>
        <w:rPr>
          <w:rFonts w:ascii="Times New Roman" w:hAnsi="Times New Roman"/>
          <w:sz w:val="24"/>
          <w:szCs w:val="24"/>
        </w:rPr>
        <w:t xml:space="preserve">D — Superior vena cava opening: The SVC opens into the right atrium.</w:t>
      </w:r>
    </w:p>
    <w:p>
      <w:pPr>
        <w:spacing w:after="40"/>
        <w:ind w:left="360"/>
      </w:pPr>
      <w:r>
        <w:rPr>
          <w:rFonts w:ascii="Times New Roman" w:hAnsi="Times New Roman"/>
          <w:sz w:val="24"/>
          <w:szCs w:val="24"/>
        </w:rPr>
        <w:t xml:space="preserve">⚠️ Exam Trap: Mixing up tricuspid (right) and bicuspid/mitral (left) - 'Try before you Buy': Tricuspid then Bicuspid.</w:t>
      </w:r>
    </w:p>
    <w:p>
      <w:pPr>
        <w:spacing w:after="40"/>
        <w:ind w:left="360"/>
      </w:pPr>
      <w:r>
        <w:rPr>
          <w:rFonts w:ascii="Times New Roman" w:hAnsi="Times New Roman"/>
          <w:sz w:val="24"/>
          <w:szCs w:val="24"/>
        </w:rPr>
        <w:t xml:space="preserve">💎 PNC Pearl: Blood flow: RA -&gt; tricuspid -&gt; RV -&gt; pulmonary valve -&gt; lungs -&gt; LA -&gt; mitral -&gt; LV -&gt; aortic valve.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Match the cranial nerve with its function: (P) Oculomotor (Q) Facial (R) Vagus (S) Hypoglossal; functions: (1) tongue movement (2) pupil constriction (3) closing the eyelids and taste on anterior 2/3 of tongue (4) parasympathetic supply to heart and gut.</w:t>
      </w:r>
    </w:p>
    <w:p>
      <w:pPr>
        <w:spacing w:after="40"/>
        <w:ind w:left="360"/>
      </w:pPr>
      <w:r>
        <w:rPr>
          <w:rFonts w:ascii="Times New Roman" w:hAnsi="Times New Roman"/>
          <w:sz w:val="24"/>
          <w:szCs w:val="24"/>
        </w:rPr>
        <w:t xml:space="preserve">(a) P-3, Q-2, R-1, S-4</w:t>
      </w:r>
    </w:p>
    <w:p>
      <w:pPr>
        <w:spacing w:after="40"/>
        <w:ind w:left="360"/>
      </w:pPr>
      <w:r>
        <w:rPr>
          <w:rFonts w:ascii="Times New Roman" w:hAnsi="Times New Roman"/>
          <w:sz w:val="24"/>
          <w:szCs w:val="24"/>
        </w:rPr>
        <w:t xml:space="preserve">(b) P-1, Q-3, R-4, S-2</w:t>
      </w:r>
    </w:p>
    <w:p>
      <w:pPr>
        <w:spacing w:after="40"/>
        <w:ind w:left="360"/>
      </w:pPr>
      <w:r>
        <w:rPr>
          <w:rFonts w:ascii="Times New Roman" w:hAnsi="Times New Roman"/>
          <w:sz w:val="24"/>
          <w:szCs w:val="24"/>
        </w:rPr>
        <w:t xml:space="preserve">(c) P-2, Q-3, R-4, S-1</w:t>
      </w:r>
    </w:p>
    <w:p>
      <w:pPr>
        <w:spacing w:after="40"/>
        <w:ind w:left="360"/>
      </w:pPr>
      <w:r>
        <w:rPr>
          <w:rFonts w:ascii="Times New Roman" w:hAnsi="Times New Roman"/>
          <w:sz w:val="24"/>
          <w:szCs w:val="24"/>
        </w:rPr>
        <w:t xml:space="preserve">(d) P-2, Q-4, R-3, S-1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P-2, Q-3, R-4, S-1</w:t>
      </w:r>
    </w:p>
    <w:p>
      <w:pPr>
        <w:spacing w:after="40"/>
        <w:ind w:left="360"/>
      </w:pPr>
      <w:r>
        <w:rPr>
          <w:rFonts w:ascii="Times New Roman" w:hAnsi="Times New Roman"/>
          <w:sz w:val="24"/>
          <w:szCs w:val="24"/>
        </w:rPr>
        <w:t xml:space="preserve">🧠 Clinical Rationale: Oculomotor (III) constricts the pupil and moves most extraocular muscles; Facial (VII) supplies muscles of facial expression including orbicularis oculi and taste to the anterior two-thirds of the tongue; Vagus (X) gives parasympathetic supply to thoracic and abdominal viscera; Hypoglossal (XII) moves the tongue.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P-3, Q-2, R-1, S-4: Swaps oculomotor and facial functions and misplaces vagus and hypoglossal.</w:t>
      </w:r>
    </w:p>
    <w:p>
      <w:pPr>
        <w:spacing w:after="40"/>
        <w:ind w:left="360"/>
      </w:pPr>
      <w:r>
        <w:rPr>
          <w:rFonts w:ascii="Times New Roman" w:hAnsi="Times New Roman"/>
          <w:sz w:val="24"/>
          <w:szCs w:val="24"/>
        </w:rPr>
        <w:t xml:space="preserve">B — P-1, Q-3, R-4, S-2: Oculomotor does not move the tongue; hypoglossal does not constrict the pupil.</w:t>
      </w:r>
    </w:p>
    <w:p>
      <w:pPr>
        <w:spacing w:after="40"/>
        <w:ind w:left="360"/>
      </w:pPr>
      <w:r>
        <w:rPr>
          <w:rFonts w:ascii="Times New Roman" w:hAnsi="Times New Roman"/>
          <w:sz w:val="24"/>
          <w:szCs w:val="24"/>
        </w:rPr>
        <w:t xml:space="preserve">D — P-2, Q-4, R-3, S-1: Gives facial the vagal visceral role - facial does not supply the heart.</w:t>
      </w:r>
    </w:p>
    <w:p>
      <w:pPr>
        <w:spacing w:after="40"/>
        <w:ind w:left="360"/>
      </w:pPr>
      <w:r>
        <w:rPr>
          <w:rFonts w:ascii="Times New Roman" w:hAnsi="Times New Roman"/>
          <w:sz w:val="24"/>
          <w:szCs w:val="24"/>
        </w:rPr>
        <w:t xml:space="preserve">⚠️ Exam Trap: Confusing eyelid CLOSING (facial VII) with eyelid OPENING (oculomotor III via levator).</w:t>
      </w:r>
    </w:p>
    <w:p>
      <w:pPr>
        <w:spacing w:after="40"/>
        <w:ind w:left="360"/>
      </w:pPr>
      <w:r>
        <w:rPr>
          <w:rFonts w:ascii="Times New Roman" w:hAnsi="Times New Roman"/>
          <w:sz w:val="24"/>
          <w:szCs w:val="24"/>
        </w:rPr>
        <w:t xml:space="preserve">💎 PNC Pearl: Cranial nerve types: 'Some Say Marry Money But My Brother Says Big Brains Matter More' (S=sensory, M=motor, B=both).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catheterising a female client, the nurse must identify the external urethral meatus. It is located:</w:t>
      </w:r>
    </w:p>
    <w:p>
      <w:pPr>
        <w:spacing w:after="40"/>
        <w:ind w:left="360"/>
      </w:pPr>
      <w:r>
        <w:rPr>
          <w:rFonts w:ascii="Times New Roman" w:hAnsi="Times New Roman"/>
          <w:sz w:val="24"/>
          <w:szCs w:val="24"/>
        </w:rPr>
        <w:t xml:space="preserve">(a) Between the clitoris and the vaginal orifice</w:t>
      </w:r>
    </w:p>
    <w:p>
      <w:pPr>
        <w:spacing w:after="40"/>
        <w:ind w:left="360"/>
      </w:pPr>
      <w:r>
        <w:rPr>
          <w:rFonts w:ascii="Times New Roman" w:hAnsi="Times New Roman"/>
          <w:sz w:val="24"/>
          <w:szCs w:val="24"/>
        </w:rPr>
        <w:t xml:space="preserve">(b) Above the clitoris on the mons pubis</w:t>
      </w:r>
    </w:p>
    <w:p>
      <w:pPr>
        <w:spacing w:after="40"/>
        <w:ind w:left="360"/>
      </w:pPr>
      <w:r>
        <w:rPr>
          <w:rFonts w:ascii="Times New Roman" w:hAnsi="Times New Roman"/>
          <w:sz w:val="24"/>
          <w:szCs w:val="24"/>
        </w:rPr>
        <w:t xml:space="preserve">(c) Inside the vaginal orifice on its posterior wall</w:t>
      </w:r>
    </w:p>
    <w:p>
      <w:pPr>
        <w:spacing w:after="40"/>
        <w:ind w:left="360"/>
      </w:pPr>
      <w:r>
        <w:rPr>
          <w:rFonts w:ascii="Times New Roman" w:hAnsi="Times New Roman"/>
          <w:sz w:val="24"/>
          <w:szCs w:val="24"/>
        </w:rPr>
        <w:t xml:space="preserve">(d) Below the vaginal orifice, near the anus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Between the clitoris and the vaginal orifice</w:t>
      </w:r>
    </w:p>
    <w:p>
      <w:pPr>
        <w:spacing w:after="40"/>
        <w:ind w:left="360"/>
      </w:pPr>
      <w:r>
        <w:rPr>
          <w:rFonts w:ascii="Times New Roman" w:hAnsi="Times New Roman"/>
          <w:sz w:val="24"/>
          <w:szCs w:val="24"/>
        </w:rPr>
        <w:t xml:space="preserve">🧠 Clinical Rationale: In the vestibule the order from front to back is clitoris, external urethral meatus, vaginal orifice, then the perineum and anus. The female urethra is about 4 cm long, so catheter insertion is 5-7.5 cm until urine flows.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Above the clitoris on the mons pubis: The mons pubis has no opening; it is a fat pad over the symphysis.</w:t>
      </w:r>
    </w:p>
    <w:p>
      <w:pPr>
        <w:spacing w:after="40"/>
        <w:ind w:left="360"/>
      </w:pPr>
      <w:r>
        <w:rPr>
          <w:rFonts w:ascii="Times New Roman" w:hAnsi="Times New Roman"/>
          <w:sz w:val="24"/>
          <w:szCs w:val="24"/>
        </w:rPr>
        <w:t xml:space="preserve">C — Inside the vaginal orifice on its posterior wall: The urethra opens in front of the vagina, not within it.</w:t>
      </w:r>
    </w:p>
    <w:p>
      <w:pPr>
        <w:spacing w:after="40"/>
        <w:ind w:left="360"/>
      </w:pPr>
      <w:r>
        <w:rPr>
          <w:rFonts w:ascii="Times New Roman" w:hAnsi="Times New Roman"/>
          <w:sz w:val="24"/>
          <w:szCs w:val="24"/>
        </w:rPr>
        <w:t xml:space="preserve">D — Below the vaginal orifice, near the anus: The area below the vaginal orifice is the perineal body and anus.</w:t>
      </w:r>
    </w:p>
    <w:p>
      <w:pPr>
        <w:spacing w:after="40"/>
        <w:ind w:left="360"/>
      </w:pPr>
      <w:r>
        <w:rPr>
          <w:rFonts w:ascii="Times New Roman" w:hAnsi="Times New Roman"/>
          <w:sz w:val="24"/>
          <w:szCs w:val="24"/>
        </w:rPr>
        <w:t xml:space="preserve">⚠️ Exam Trap: Inserting into the vagina by mistake - if so, leave that catheter in place as a marker and use a fresh sterile catheter.</w:t>
      </w:r>
    </w:p>
    <w:p>
      <w:pPr>
        <w:spacing w:after="40"/>
        <w:ind w:left="360"/>
      </w:pPr>
      <w:r>
        <w:rPr>
          <w:rFonts w:ascii="Times New Roman" w:hAnsi="Times New Roman"/>
          <w:sz w:val="24"/>
          <w:szCs w:val="24"/>
        </w:rPr>
        <w:t xml:space="preserve">💎 PNC Pearl: Female urethra 3-4 cm (insert 5-7.5 cm); male urethra 18-20 cm (insert 17-22 cm).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is praised with a star each time she makes her bed, and bed-making becomes more frequent. This learning principle is:</w:t>
      </w:r>
    </w:p>
    <w:p>
      <w:pPr>
        <w:spacing w:after="40"/>
        <w:ind w:left="360"/>
      </w:pPr>
      <w:r>
        <w:rPr>
          <w:rFonts w:ascii="Times New Roman" w:hAnsi="Times New Roman"/>
          <w:sz w:val="24"/>
          <w:szCs w:val="24"/>
        </w:rPr>
        <w:t xml:space="preserve">(a) Classical conditioning</w:t>
      </w:r>
    </w:p>
    <w:p>
      <w:pPr>
        <w:spacing w:after="40"/>
        <w:ind w:left="360"/>
      </w:pPr>
      <w:r>
        <w:rPr>
          <w:rFonts w:ascii="Times New Roman" w:hAnsi="Times New Roman"/>
          <w:sz w:val="24"/>
          <w:szCs w:val="24"/>
        </w:rPr>
        <w:t xml:space="preserve">(b) Punishment</w:t>
      </w:r>
    </w:p>
    <w:p>
      <w:pPr>
        <w:spacing w:after="40"/>
        <w:ind w:left="360"/>
      </w:pPr>
      <w:r>
        <w:rPr>
          <w:rFonts w:ascii="Times New Roman" w:hAnsi="Times New Roman"/>
          <w:sz w:val="24"/>
          <w:szCs w:val="24"/>
        </w:rPr>
        <w:t xml:space="preserve">(c) Positive reinforcement (operant conditioning)</w:t>
      </w:r>
    </w:p>
    <w:p>
      <w:pPr>
        <w:spacing w:after="40"/>
        <w:ind w:left="360"/>
      </w:pPr>
      <w:r>
        <w:rPr>
          <w:rFonts w:ascii="Times New Roman" w:hAnsi="Times New Roman"/>
          <w:sz w:val="24"/>
          <w:szCs w:val="24"/>
        </w:rPr>
        <w:t xml:space="preserve">(d) Negative reinforcement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Positive reinforcement (operant conditioning)</w:t>
      </w:r>
    </w:p>
    <w:p>
      <w:pPr>
        <w:spacing w:after="40"/>
        <w:ind w:left="360"/>
      </w:pPr>
      <w:r>
        <w:rPr>
          <w:rFonts w:ascii="Times New Roman" w:hAnsi="Times New Roman"/>
          <w:sz w:val="24"/>
          <w:szCs w:val="24"/>
        </w:rPr>
        <w:t xml:space="preserve">🧠 Clinical Rationale: In B.F. Skinner's operant conditioning, behaviour followed by a pleasant consequence (reward) increases in frequency - positive reinforcement. Token economies in psychiatric wards use this principle.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Classical conditioning: Classical (Pavlov) conditioning pairs two stimuli to produce a reflex response, like salivation to a bell.</w:t>
      </w:r>
    </w:p>
    <w:p>
      <w:pPr>
        <w:spacing w:after="40"/>
        <w:ind w:left="360"/>
      </w:pPr>
      <w:r>
        <w:rPr>
          <w:rFonts w:ascii="Times New Roman" w:hAnsi="Times New Roman"/>
          <w:sz w:val="24"/>
          <w:szCs w:val="24"/>
        </w:rPr>
        <w:t xml:space="preserve">B — Punishment: Punishment DECREASES a behaviour by an unpleasant consequence.</w:t>
      </w:r>
    </w:p>
    <w:p>
      <w:pPr>
        <w:spacing w:after="40"/>
        <w:ind w:left="360"/>
      </w:pPr>
      <w:r>
        <w:rPr>
          <w:rFonts w:ascii="Times New Roman" w:hAnsi="Times New Roman"/>
          <w:sz w:val="24"/>
          <w:szCs w:val="24"/>
        </w:rPr>
        <w:t xml:space="preserve">D — Negative reinforcement: Negative reinforcement increases behaviour by REMOVING something unpleasant (e.g. taking analgesic to stop pain).</w:t>
      </w:r>
    </w:p>
    <w:p>
      <w:pPr>
        <w:spacing w:after="40"/>
        <w:ind w:left="360"/>
      </w:pPr>
      <w:r>
        <w:rPr>
          <w:rFonts w:ascii="Times New Roman" w:hAnsi="Times New Roman"/>
          <w:sz w:val="24"/>
          <w:szCs w:val="24"/>
        </w:rPr>
        <w:t xml:space="preserve">⚠️ Exam Trap: Thinking negative reinforcement means punishment - both reinforcements INCREASE behaviour.</w:t>
      </w:r>
    </w:p>
    <w:p>
      <w:pPr>
        <w:spacing w:after="40"/>
        <w:ind w:left="360"/>
      </w:pPr>
      <w:r>
        <w:rPr>
          <w:rFonts w:ascii="Times New Roman" w:hAnsi="Times New Roman"/>
          <w:sz w:val="24"/>
          <w:szCs w:val="24"/>
        </w:rPr>
        <w:t xml:space="preserve">💎 PNC Pearl: Reinforcement increases behaviour (positive = add pleasant, negative = remove unpleasant); punishment decreases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Maslow's hierarchy of needs, which need must generally be met FIRST in a client who is newly admitted, hungry and in pain?</w:t>
      </w:r>
    </w:p>
    <w:p>
      <w:pPr>
        <w:spacing w:after="40"/>
        <w:ind w:left="360"/>
      </w:pPr>
      <w:r>
        <w:rPr>
          <w:rFonts w:ascii="Times New Roman" w:hAnsi="Times New Roman"/>
          <w:sz w:val="24"/>
          <w:szCs w:val="24"/>
        </w:rPr>
        <w:t xml:space="preserve">(a) Physiological needs</w:t>
      </w:r>
    </w:p>
    <w:p>
      <w:pPr>
        <w:spacing w:after="40"/>
        <w:ind w:left="360"/>
      </w:pPr>
      <w:r>
        <w:rPr>
          <w:rFonts w:ascii="Times New Roman" w:hAnsi="Times New Roman"/>
          <w:sz w:val="24"/>
          <w:szCs w:val="24"/>
        </w:rPr>
        <w:t xml:space="preserve">(b) Self-esteem</w:t>
      </w:r>
    </w:p>
    <w:p>
      <w:pPr>
        <w:spacing w:after="40"/>
        <w:ind w:left="360"/>
      </w:pPr>
      <w:r>
        <w:rPr>
          <w:rFonts w:ascii="Times New Roman" w:hAnsi="Times New Roman"/>
          <w:sz w:val="24"/>
          <w:szCs w:val="24"/>
        </w:rPr>
        <w:t xml:space="preserve">(c) Safety and security</w:t>
      </w:r>
    </w:p>
    <w:p>
      <w:pPr>
        <w:spacing w:after="40"/>
        <w:ind w:left="360"/>
      </w:pPr>
      <w:r>
        <w:rPr>
          <w:rFonts w:ascii="Times New Roman" w:hAnsi="Times New Roman"/>
          <w:sz w:val="24"/>
          <w:szCs w:val="24"/>
        </w:rPr>
        <w:t xml:space="preserve">(d) Love and belonging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Physiological needs</w:t>
      </w:r>
    </w:p>
    <w:p>
      <w:pPr>
        <w:spacing w:after="40"/>
        <w:ind w:left="360"/>
      </w:pPr>
      <w:r>
        <w:rPr>
          <w:rFonts w:ascii="Times New Roman" w:hAnsi="Times New Roman"/>
          <w:sz w:val="24"/>
          <w:szCs w:val="24"/>
        </w:rPr>
        <w:t xml:space="preserve">🧠 Clinical Rationale: Maslow ranks needs from the base upward: physiological (air, food, water, rest, pain relief), safety, love/belonging, esteem, and self-actualisation. Lower needs must be reasonably met before higher needs motivate behaviour; nurses use this to prioritise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Self-esteem: Esteem is the fourth level - confidence, respect and recognition.</w:t>
      </w:r>
    </w:p>
    <w:p>
      <w:pPr>
        <w:spacing w:after="40"/>
        <w:ind w:left="360"/>
      </w:pPr>
      <w:r>
        <w:rPr>
          <w:rFonts w:ascii="Times New Roman" w:hAnsi="Times New Roman"/>
          <w:sz w:val="24"/>
          <w:szCs w:val="24"/>
        </w:rPr>
        <w:t xml:space="preserve">C — Safety and security: Safety is the second level, addressed after basic physiological needs.</w:t>
      </w:r>
    </w:p>
    <w:p>
      <w:pPr>
        <w:spacing w:after="40"/>
        <w:ind w:left="360"/>
      </w:pPr>
      <w:r>
        <w:rPr>
          <w:rFonts w:ascii="Times New Roman" w:hAnsi="Times New Roman"/>
          <w:sz w:val="24"/>
          <w:szCs w:val="24"/>
        </w:rPr>
        <w:t xml:space="preserve">D — Love and belonging: Belonging is the third level - relationships and acceptance.</w:t>
      </w:r>
    </w:p>
    <w:p>
      <w:pPr>
        <w:spacing w:after="40"/>
        <w:ind w:left="360"/>
      </w:pPr>
      <w:r>
        <w:rPr>
          <w:rFonts w:ascii="Times New Roman" w:hAnsi="Times New Roman"/>
          <w:sz w:val="24"/>
          <w:szCs w:val="24"/>
        </w:rPr>
        <w:t xml:space="preserve">⚠️ Exam Trap: Picking 'safety' because it sounds urgent - in Maslow, physiological needs such as oxygen and food come first.</w:t>
      </w:r>
    </w:p>
    <w:p>
      <w:pPr>
        <w:spacing w:after="40"/>
        <w:ind w:left="360"/>
      </w:pPr>
      <w:r>
        <w:rPr>
          <w:rFonts w:ascii="Times New Roman" w:hAnsi="Times New Roman"/>
          <w:sz w:val="24"/>
          <w:szCs w:val="24"/>
        </w:rPr>
        <w:t xml:space="preserve">💎 PNC Pearl: Maslow pyramid (bottom up): Physiological - Safety - Love/Belonging - Esteem - Self-actualisation.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family in which a married couple lives with their married sons, their wives and grandchildren under one roof, sharing a common kitchen, is an example of a:</w:t>
      </w:r>
    </w:p>
    <w:p>
      <w:pPr>
        <w:spacing w:after="40"/>
        <w:ind w:left="360"/>
      </w:pPr>
      <w:r>
        <w:rPr>
          <w:rFonts w:ascii="Times New Roman" w:hAnsi="Times New Roman"/>
          <w:sz w:val="24"/>
          <w:szCs w:val="24"/>
        </w:rPr>
        <w:t xml:space="preserve">(a) Single-parent family</w:t>
      </w:r>
    </w:p>
    <w:p>
      <w:pPr>
        <w:spacing w:after="40"/>
        <w:ind w:left="360"/>
      </w:pPr>
      <w:r>
        <w:rPr>
          <w:rFonts w:ascii="Times New Roman" w:hAnsi="Times New Roman"/>
          <w:sz w:val="24"/>
          <w:szCs w:val="24"/>
        </w:rPr>
        <w:t xml:space="preserve">(b) Joint family</w:t>
      </w:r>
    </w:p>
    <w:p>
      <w:pPr>
        <w:spacing w:after="40"/>
        <w:ind w:left="360"/>
      </w:pPr>
      <w:r>
        <w:rPr>
          <w:rFonts w:ascii="Times New Roman" w:hAnsi="Times New Roman"/>
          <w:sz w:val="24"/>
          <w:szCs w:val="24"/>
        </w:rPr>
        <w:t xml:space="preserve">(c) Nuclear family</w:t>
      </w:r>
    </w:p>
    <w:p>
      <w:pPr>
        <w:spacing w:after="40"/>
        <w:ind w:left="360"/>
      </w:pPr>
      <w:r>
        <w:rPr>
          <w:rFonts w:ascii="Times New Roman" w:hAnsi="Times New Roman"/>
          <w:sz w:val="24"/>
          <w:szCs w:val="24"/>
        </w:rPr>
        <w:t xml:space="preserve">(d) Blended family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Joint family</w:t>
      </w:r>
    </w:p>
    <w:p>
      <w:pPr>
        <w:spacing w:after="40"/>
        <w:ind w:left="360"/>
      </w:pPr>
      <w:r>
        <w:rPr>
          <w:rFonts w:ascii="Times New Roman" w:hAnsi="Times New Roman"/>
          <w:sz w:val="24"/>
          <w:szCs w:val="24"/>
        </w:rPr>
        <w:t xml:space="preserve">🧠 Clinical Rationale: A joint family consists of two or more generations of related married couples living together with common property, kitchen and worship; it is traditional in India but declining with urbanisation. A nuclear family has only parents and their unmarried children.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Single-parent family: A single-parent family has one parent raising the children.</w:t>
      </w:r>
    </w:p>
    <w:p>
      <w:pPr>
        <w:spacing w:after="40"/>
        <w:ind w:left="360"/>
      </w:pPr>
      <w:r>
        <w:rPr>
          <w:rFonts w:ascii="Times New Roman" w:hAnsi="Times New Roman"/>
          <w:sz w:val="24"/>
          <w:szCs w:val="24"/>
        </w:rPr>
        <w:t xml:space="preserve">C — Nuclear family: A nuclear family is husband, wife and unmarried children only.</w:t>
      </w:r>
    </w:p>
    <w:p>
      <w:pPr>
        <w:spacing w:after="40"/>
        <w:ind w:left="360"/>
      </w:pPr>
      <w:r>
        <w:rPr>
          <w:rFonts w:ascii="Times New Roman" w:hAnsi="Times New Roman"/>
          <w:sz w:val="24"/>
          <w:szCs w:val="24"/>
        </w:rPr>
        <w:t xml:space="preserve">D — Blended family: A blended family combines children from partners' previous relationships.</w:t>
      </w:r>
    </w:p>
    <w:p>
      <w:pPr>
        <w:spacing w:after="40"/>
        <w:ind w:left="360"/>
      </w:pPr>
      <w:r>
        <w:rPr>
          <w:rFonts w:ascii="Times New Roman" w:hAnsi="Times New Roman"/>
          <w:sz w:val="24"/>
          <w:szCs w:val="24"/>
        </w:rPr>
        <w:t xml:space="preserve">⚠️ Exam Trap: Calling any large household 'extended' or 'nuclear' - common kitchen and several married couples = joint family.</w:t>
      </w:r>
    </w:p>
    <w:p>
      <w:pPr>
        <w:spacing w:after="40"/>
        <w:ind w:left="360"/>
      </w:pPr>
      <w:r>
        <w:rPr>
          <w:rFonts w:ascii="Times New Roman" w:hAnsi="Times New Roman"/>
          <w:sz w:val="24"/>
          <w:szCs w:val="24"/>
        </w:rPr>
        <w:t xml:space="preserve">💎 PNC Pearl: Family types: nuclear, joint, extended (three generations, not all married couples), single-parent, blended.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sputum smear stained by the Ziehl-Neelsen method shows red bacilli against a blue background. This indicates:</w:t>
      </w:r>
    </w:p>
    <w:p>
      <w:pPr>
        <w:spacing w:after="40"/>
        <w:ind w:left="360"/>
      </w:pPr>
      <w:r>
        <w:rPr>
          <w:rFonts w:ascii="Times New Roman" w:hAnsi="Times New Roman"/>
          <w:sz w:val="24"/>
          <w:szCs w:val="24"/>
        </w:rPr>
        <w:t xml:space="preserve">(a) Fungal hyphae</w:t>
      </w:r>
    </w:p>
    <w:p>
      <w:pPr>
        <w:spacing w:after="40"/>
        <w:ind w:left="360"/>
      </w:pPr>
      <w:r>
        <w:rPr>
          <w:rFonts w:ascii="Times New Roman" w:hAnsi="Times New Roman"/>
          <w:sz w:val="24"/>
          <w:szCs w:val="24"/>
        </w:rPr>
        <w:t xml:space="preserve">(b) Acid-fast bacilli such as Mycobacterium tuberculosis</w:t>
      </w:r>
    </w:p>
    <w:p>
      <w:pPr>
        <w:spacing w:after="40"/>
        <w:ind w:left="360"/>
      </w:pPr>
      <w:r>
        <w:rPr>
          <w:rFonts w:ascii="Times New Roman" w:hAnsi="Times New Roman"/>
          <w:sz w:val="24"/>
          <w:szCs w:val="24"/>
        </w:rPr>
        <w:t xml:space="preserve">(c) Gram-positive cocci in clusters</w:t>
      </w:r>
    </w:p>
    <w:p>
      <w:pPr>
        <w:spacing w:after="40"/>
        <w:ind w:left="360"/>
      </w:pPr>
      <w:r>
        <w:rPr>
          <w:rFonts w:ascii="Times New Roman" w:hAnsi="Times New Roman"/>
          <w:sz w:val="24"/>
          <w:szCs w:val="24"/>
        </w:rPr>
        <w:t xml:space="preserve">(d) Gram-negative diplococci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Acid-fast bacilli such as Mycobacterium tuberculosis</w:t>
      </w:r>
    </w:p>
    <w:p>
      <w:pPr>
        <w:spacing w:after="40"/>
        <w:ind w:left="360"/>
      </w:pPr>
      <w:r>
        <w:rPr>
          <w:rFonts w:ascii="Times New Roman" w:hAnsi="Times New Roman"/>
          <w:sz w:val="24"/>
          <w:szCs w:val="24"/>
        </w:rPr>
        <w:t xml:space="preserve">🧠 Clinical Rationale: Mycobacteria have a waxy mycolic-acid cell wall that retains carbol fuchsin even after acid-alcohol decolourisation, so they stain red (acid-fast); other organisms take up the methylene blue counterstain. Under NTEP, sputum microscopy is increasingly replaced by NAAT (CBNAAT/Truenat) as the first diagnostic test.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Fungal hyphae: Hyphae are seen with KOH mount or special fungal stains.</w:t>
      </w:r>
    </w:p>
    <w:p>
      <w:pPr>
        <w:spacing w:after="40"/>
        <w:ind w:left="360"/>
      </w:pPr>
      <w:r>
        <w:rPr>
          <w:rFonts w:ascii="Times New Roman" w:hAnsi="Times New Roman"/>
          <w:sz w:val="24"/>
          <w:szCs w:val="24"/>
        </w:rPr>
        <w:t xml:space="preserve">C — Gram-positive cocci in clusters: These are staphylococci seen on Gram stain as purple clusters.</w:t>
      </w:r>
    </w:p>
    <w:p>
      <w:pPr>
        <w:spacing w:after="40"/>
        <w:ind w:left="360"/>
      </w:pPr>
      <w:r>
        <w:rPr>
          <w:rFonts w:ascii="Times New Roman" w:hAnsi="Times New Roman"/>
          <w:sz w:val="24"/>
          <w:szCs w:val="24"/>
        </w:rPr>
        <w:t xml:space="preserve">D — Gram-negative diplococci: Gram-negative diplococci (pink pairs) suggest Neisseria.</w:t>
      </w:r>
    </w:p>
    <w:p>
      <w:pPr>
        <w:spacing w:after="40"/>
        <w:ind w:left="360"/>
      </w:pPr>
      <w:r>
        <w:rPr>
          <w:rFonts w:ascii="Times New Roman" w:hAnsi="Times New Roman"/>
          <w:sz w:val="24"/>
          <w:szCs w:val="24"/>
        </w:rPr>
        <w:t xml:space="preserve">⚠️ Exam Trap: Confusing ZN stain colours - acid-fast bacilli are RED; background is BLUE.</w:t>
      </w:r>
    </w:p>
    <w:p>
      <w:pPr>
        <w:spacing w:after="40"/>
        <w:ind w:left="360"/>
      </w:pPr>
      <w:r>
        <w:rPr>
          <w:rFonts w:ascii="Times New Roman" w:hAnsi="Times New Roman"/>
          <w:sz w:val="24"/>
          <w:szCs w:val="24"/>
        </w:rPr>
        <w:t xml:space="preserve">💎 PNC Pearl: ZN stain: carbol fuchsin (primary) - 20% H2SO4 (decolouriser) - methylene blue (counterstain). AFB = red rods.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8-month-old infant on exclusive breastfeeding is recommended to receive which Vitamin A dose under the national programme at 9 months with measles-rubella vaccine?</w:t>
      </w:r>
    </w:p>
    <w:p>
      <w:pPr>
        <w:spacing w:after="40"/>
        <w:ind w:left="360"/>
      </w:pPr>
      <w:r>
        <w:rPr>
          <w:rFonts w:ascii="Times New Roman" w:hAnsi="Times New Roman"/>
          <w:sz w:val="24"/>
          <w:szCs w:val="24"/>
        </w:rPr>
        <w:t xml:space="preserve">(a) 1 lakh IU orally</w:t>
      </w:r>
    </w:p>
    <w:p>
      <w:pPr>
        <w:spacing w:after="40"/>
        <w:ind w:left="360"/>
      </w:pPr>
      <w:r>
        <w:rPr>
          <w:rFonts w:ascii="Times New Roman" w:hAnsi="Times New Roman"/>
          <w:sz w:val="24"/>
          <w:szCs w:val="24"/>
        </w:rPr>
        <w:t xml:space="preserve">(b) 2 lakh IU orally</w:t>
      </w:r>
    </w:p>
    <w:p>
      <w:pPr>
        <w:spacing w:after="40"/>
        <w:ind w:left="360"/>
      </w:pPr>
      <w:r>
        <w:rPr>
          <w:rFonts w:ascii="Times New Roman" w:hAnsi="Times New Roman"/>
          <w:sz w:val="24"/>
          <w:szCs w:val="24"/>
        </w:rPr>
        <w:t xml:space="preserve">(c) 50,000 IU intramuscularly</w:t>
      </w:r>
    </w:p>
    <w:p>
      <w:pPr>
        <w:spacing w:after="40"/>
        <w:ind w:left="360"/>
      </w:pPr>
      <w:r>
        <w:rPr>
          <w:rFonts w:ascii="Times New Roman" w:hAnsi="Times New Roman"/>
          <w:sz w:val="24"/>
          <w:szCs w:val="24"/>
        </w:rPr>
        <w:t xml:space="preserve">(d) 25,000 IU orally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 lakh IU orally</w:t>
      </w:r>
    </w:p>
    <w:p>
      <w:pPr>
        <w:spacing w:after="40"/>
        <w:ind w:left="360"/>
      </w:pPr>
      <w:r>
        <w:rPr>
          <w:rFonts w:ascii="Times New Roman" w:hAnsi="Times New Roman"/>
          <w:sz w:val="24"/>
          <w:szCs w:val="24"/>
        </w:rPr>
        <w:t xml:space="preserve">🧠 Clinical Rationale: Under the national Vitamin A prophylaxis programme, the first dose of 1 lakh IU is given at 9 months with MR-1; thereafter 2 lakh IU every 6 months up to 5 years (total 9 doses). It prevents xerophthalmia and reduces child mortality.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 lakh IU orally: 2 lakh IU is the dose from 16-18 months onward, every 6 months until 5 years.</w:t>
      </w:r>
    </w:p>
    <w:p>
      <w:pPr>
        <w:spacing w:after="40"/>
        <w:ind w:left="360"/>
      </w:pPr>
      <w:r>
        <w:rPr>
          <w:rFonts w:ascii="Times New Roman" w:hAnsi="Times New Roman"/>
          <w:sz w:val="24"/>
          <w:szCs w:val="24"/>
        </w:rPr>
        <w:t xml:space="preserve">C — 50,000 IU intramuscularly: Vitamin A prophylaxis is oral; 50,000 IU is used for infants under 6 months in treatment.</w:t>
      </w:r>
    </w:p>
    <w:p>
      <w:pPr>
        <w:spacing w:after="40"/>
        <w:ind w:left="360"/>
      </w:pPr>
      <w:r>
        <w:rPr>
          <w:rFonts w:ascii="Times New Roman" w:hAnsi="Times New Roman"/>
          <w:sz w:val="24"/>
          <w:szCs w:val="24"/>
        </w:rPr>
        <w:t xml:space="preserve">D — 25,000 IU orally: This dose is not part of the Indian prophylaxis schedule.</w:t>
      </w:r>
    </w:p>
    <w:p>
      <w:pPr>
        <w:spacing w:after="40"/>
        <w:ind w:left="360"/>
      </w:pPr>
      <w:r>
        <w:rPr>
          <w:rFonts w:ascii="Times New Roman" w:hAnsi="Times New Roman"/>
          <w:sz w:val="24"/>
          <w:szCs w:val="24"/>
        </w:rPr>
        <w:t xml:space="preserve">⚠️ Exam Trap: Giving 2 lakh IU at 9 months - the first dose is 1 lakh IU.</w:t>
      </w:r>
    </w:p>
    <w:p>
      <w:pPr>
        <w:spacing w:after="40"/>
        <w:ind w:left="360"/>
      </w:pPr>
      <w:r>
        <w:rPr>
          <w:rFonts w:ascii="Times New Roman" w:hAnsi="Times New Roman"/>
          <w:sz w:val="24"/>
          <w:szCs w:val="24"/>
        </w:rPr>
        <w:t xml:space="preserve">💎 PNC Pearl: Vitamin A: 9 months - 1 lakh IU; 16 months to 5 years - 2 lakh IU every 6 months; 9 doses in total.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arterial blood gas shows pH 7.29, PaCO2 38 mmHg and HCO3- 16 mEq/L. How should the nurse interpret it?</w:t>
      </w:r>
    </w:p>
    <w:p>
      <w:pPr>
        <w:spacing w:after="40"/>
        <w:ind w:left="360"/>
      </w:pPr>
      <w:r>
        <w:rPr>
          <w:rFonts w:ascii="Times New Roman" w:hAnsi="Times New Roman"/>
          <w:sz w:val="24"/>
          <w:szCs w:val="24"/>
        </w:rPr>
        <w:t xml:space="preserve">(a) Metabolic acidosis</w:t>
      </w:r>
    </w:p>
    <w:p>
      <w:pPr>
        <w:spacing w:after="40"/>
        <w:ind w:left="360"/>
      </w:pPr>
      <w:r>
        <w:rPr>
          <w:rFonts w:ascii="Times New Roman" w:hAnsi="Times New Roman"/>
          <w:sz w:val="24"/>
          <w:szCs w:val="24"/>
        </w:rPr>
        <w:t xml:space="preserve">(b) Metabolic alkalosis</w:t>
      </w:r>
    </w:p>
    <w:p>
      <w:pPr>
        <w:spacing w:after="40"/>
        <w:ind w:left="360"/>
      </w:pPr>
      <w:r>
        <w:rPr>
          <w:rFonts w:ascii="Times New Roman" w:hAnsi="Times New Roman"/>
          <w:sz w:val="24"/>
          <w:szCs w:val="24"/>
        </w:rPr>
        <w:t xml:space="preserve">(c) Respiratory acidosis</w:t>
      </w:r>
    </w:p>
    <w:p>
      <w:pPr>
        <w:spacing w:after="40"/>
        <w:ind w:left="360"/>
      </w:pPr>
      <w:r>
        <w:rPr>
          <w:rFonts w:ascii="Times New Roman" w:hAnsi="Times New Roman"/>
          <w:sz w:val="24"/>
          <w:szCs w:val="24"/>
        </w:rPr>
        <w:t xml:space="preserve">(d) Respiratory alkalosis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Metabolic acidosis</w:t>
      </w:r>
    </w:p>
    <w:p>
      <w:pPr>
        <w:spacing w:after="40"/>
        <w:ind w:left="360"/>
      </w:pPr>
      <w:r>
        <w:rPr>
          <w:rFonts w:ascii="Times New Roman" w:hAnsi="Times New Roman"/>
          <w:sz w:val="24"/>
          <w:szCs w:val="24"/>
        </w:rPr>
        <w:t xml:space="preserve">🧠 Clinical Rationale: pH below 7.35 = acidosis. HCO3- is low (normal 22-26), matching the acid direction, so the cause is metabolic; PaCO2 is normal (35-45), so compensation has not yet started. Causes include DKA, lactic acidosis, renal failure and severe diarrhoea.</w:t>
      </w:r>
    </w:p>
    <w:p>
      <w:pPr>
        <w:spacing w:after="40"/>
        <w:ind w:left="360"/>
      </w:pPr>
      <w:r>
        <w:rPr>
          <w:rFonts w:ascii="Times New Roman" w:hAnsi="Times New Roman"/>
          <w:sz w:val="24"/>
          <w:szCs w:val="24"/>
        </w:rPr>
        <w:t xml:space="preserve">🔍 Key Clues: 38 mmhg | 16 meq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Metabolic alkalosis: Alkalosis requires pH above 7.45 and raised HCO3-.</w:t>
      </w:r>
    </w:p>
    <w:p>
      <w:pPr>
        <w:spacing w:after="40"/>
        <w:ind w:left="360"/>
      </w:pPr>
      <w:r>
        <w:rPr>
          <w:rFonts w:ascii="Times New Roman" w:hAnsi="Times New Roman"/>
          <w:sz w:val="24"/>
          <w:szCs w:val="24"/>
        </w:rPr>
        <w:t xml:space="preserve">C — Respiratory acidosis: Respiratory acidosis needs a HIGH PaCO2 (&gt; 45) - here CO2 is normal.</w:t>
      </w:r>
    </w:p>
    <w:p>
      <w:pPr>
        <w:spacing w:after="40"/>
        <w:ind w:left="360"/>
      </w:pPr>
      <w:r>
        <w:rPr>
          <w:rFonts w:ascii="Times New Roman" w:hAnsi="Times New Roman"/>
          <w:sz w:val="24"/>
          <w:szCs w:val="24"/>
        </w:rPr>
        <w:t xml:space="preserve">D — Respiratory alkalosis: Respiratory alkalosis requires high pH with low PaCO2.</w:t>
      </w:r>
    </w:p>
    <w:p>
      <w:pPr>
        <w:spacing w:after="40"/>
        <w:ind w:left="360"/>
      </w:pPr>
      <w:r>
        <w:rPr>
          <w:rFonts w:ascii="Times New Roman" w:hAnsi="Times New Roman"/>
          <w:sz w:val="24"/>
          <w:szCs w:val="24"/>
        </w:rPr>
        <w:t xml:space="preserve">⚠️ Exam Trap: Looking at CO2 first - start with pH, then see which value (CO2 or HCO3) moves in the same direction.</w:t>
      </w:r>
    </w:p>
    <w:p>
      <w:pPr>
        <w:spacing w:after="40"/>
        <w:ind w:left="360"/>
      </w:pPr>
      <w:r>
        <w:rPr>
          <w:rFonts w:ascii="Times New Roman" w:hAnsi="Times New Roman"/>
          <w:sz w:val="24"/>
          <w:szCs w:val="24"/>
        </w:rPr>
        <w:t xml:space="preserve">💎 PNC Pearl: ROME: Respiratory Opposite (pH and CO2 move opposite), Metabolic Equal (pH and HCO3 move together).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feature is MOST characteristic of a malignant tumour rather than a benign tumour?</w:t>
      </w:r>
    </w:p>
    <w:p>
      <w:pPr>
        <w:spacing w:after="40"/>
        <w:ind w:left="360"/>
      </w:pPr>
      <w:r>
        <w:rPr>
          <w:rFonts w:ascii="Times New Roman" w:hAnsi="Times New Roman"/>
          <w:sz w:val="24"/>
          <w:szCs w:val="24"/>
        </w:rPr>
        <w:t xml:space="preserve">(a) Invasion of surrounding tissue and distant metastasis</w:t>
      </w:r>
    </w:p>
    <w:p>
      <w:pPr>
        <w:spacing w:after="40"/>
        <w:ind w:left="360"/>
      </w:pPr>
      <w:r>
        <w:rPr>
          <w:rFonts w:ascii="Times New Roman" w:hAnsi="Times New Roman"/>
          <w:sz w:val="24"/>
          <w:szCs w:val="24"/>
        </w:rPr>
        <w:t xml:space="preserve">(b) Well-defined capsule</w:t>
      </w:r>
    </w:p>
    <w:p>
      <w:pPr>
        <w:spacing w:after="40"/>
        <w:ind w:left="360"/>
      </w:pPr>
      <w:r>
        <w:rPr>
          <w:rFonts w:ascii="Times New Roman" w:hAnsi="Times New Roman"/>
          <w:sz w:val="24"/>
          <w:szCs w:val="24"/>
        </w:rPr>
        <w:t xml:space="preserve">(c) Slow expansive growth</w:t>
      </w:r>
    </w:p>
    <w:p>
      <w:pPr>
        <w:spacing w:after="40"/>
        <w:ind w:left="360"/>
      </w:pPr>
      <w:r>
        <w:rPr>
          <w:rFonts w:ascii="Times New Roman" w:hAnsi="Times New Roman"/>
          <w:sz w:val="24"/>
          <w:szCs w:val="24"/>
        </w:rPr>
        <w:t xml:space="preserve">(d) Cells closely resembling the tissue of origin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Invasion of surrounding tissue and distant metastasis</w:t>
      </w:r>
    </w:p>
    <w:p>
      <w:pPr>
        <w:spacing w:after="40"/>
        <w:ind w:left="360"/>
      </w:pPr>
      <w:r>
        <w:rPr>
          <w:rFonts w:ascii="Times New Roman" w:hAnsi="Times New Roman"/>
          <w:sz w:val="24"/>
          <w:szCs w:val="24"/>
        </w:rPr>
        <w:t xml:space="preserve">🧠 Clinical Rationale: Malignant tumours invade adjacent tissues and metastasise through lymphatics, blood or body cavities; cells show anaplasia, pleomorphism and frequent mitoses. Benign tumours are usually encapsulated, slow-growing, well differentiated and do not metastasise.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Well-defined capsule: A capsule is typical of benign tumours such as fibroadenoma or lipoma.</w:t>
      </w:r>
    </w:p>
    <w:p>
      <w:pPr>
        <w:spacing w:after="40"/>
        <w:ind w:left="360"/>
      </w:pPr>
      <w:r>
        <w:rPr>
          <w:rFonts w:ascii="Times New Roman" w:hAnsi="Times New Roman"/>
          <w:sz w:val="24"/>
          <w:szCs w:val="24"/>
        </w:rPr>
        <w:t xml:space="preserve">C — Slow expansive growth: Slow expansion that pushes tissue aside is a benign feature.</w:t>
      </w:r>
    </w:p>
    <w:p>
      <w:pPr>
        <w:spacing w:after="40"/>
        <w:ind w:left="360"/>
      </w:pPr>
      <w:r>
        <w:rPr>
          <w:rFonts w:ascii="Times New Roman" w:hAnsi="Times New Roman"/>
          <w:sz w:val="24"/>
          <w:szCs w:val="24"/>
        </w:rPr>
        <w:t xml:space="preserve">D — Cells closely resembling the tissue of origin: Good differentiation is a benign feature; malignancy shows anaplasia.</w:t>
      </w:r>
    </w:p>
    <w:p>
      <w:pPr>
        <w:spacing w:after="40"/>
        <w:ind w:left="360"/>
      </w:pPr>
      <w:r>
        <w:rPr>
          <w:rFonts w:ascii="Times New Roman" w:hAnsi="Times New Roman"/>
          <w:sz w:val="24"/>
          <w:szCs w:val="24"/>
        </w:rPr>
        <w:t xml:space="preserve">⚠️ Exam Trap: Thinking size decides malignancy - a large tumour can be benign; METASTASIS is the definitive malignant feature.</w:t>
      </w:r>
    </w:p>
    <w:p>
      <w:pPr>
        <w:spacing w:after="40"/>
        <w:ind w:left="360"/>
      </w:pPr>
      <w:r>
        <w:rPr>
          <w:rFonts w:ascii="Times New Roman" w:hAnsi="Times New Roman"/>
          <w:sz w:val="24"/>
          <w:szCs w:val="24"/>
        </w:rPr>
        <w:t xml:space="preserve">💎 PNC Pearl: Naming: -oma benign (adenoma, lipoma); carcinoma = epithelial malignancy; sarcoma = connective tissue malignancy.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has upslanting palpebral fissures, a single palmar crease, hypotonia and a heart murmur. Karyotype confirms the diagnosis. The MOST common chromosomal cause is:</w:t>
      </w:r>
    </w:p>
    <w:p>
      <w:pPr>
        <w:spacing w:after="40"/>
        <w:ind w:left="360"/>
      </w:pPr>
      <w:r>
        <w:rPr>
          <w:rFonts w:ascii="Times New Roman" w:hAnsi="Times New Roman"/>
          <w:sz w:val="24"/>
          <w:szCs w:val="24"/>
        </w:rPr>
        <w:t xml:space="preserve">(a) Monosomy X (45,X)</w:t>
      </w:r>
    </w:p>
    <w:p>
      <w:pPr>
        <w:spacing w:after="40"/>
        <w:ind w:left="360"/>
      </w:pPr>
      <w:r>
        <w:rPr>
          <w:rFonts w:ascii="Times New Roman" w:hAnsi="Times New Roman"/>
          <w:sz w:val="24"/>
          <w:szCs w:val="24"/>
        </w:rPr>
        <w:t xml:space="preserve">(b) Deletion of the short arm of chromosome 5</w:t>
      </w:r>
    </w:p>
    <w:p>
      <w:pPr>
        <w:spacing w:after="40"/>
        <w:ind w:left="360"/>
      </w:pPr>
      <w:r>
        <w:rPr>
          <w:rFonts w:ascii="Times New Roman" w:hAnsi="Times New Roman"/>
          <w:sz w:val="24"/>
          <w:szCs w:val="24"/>
        </w:rPr>
        <w:t xml:space="preserve">(c) Non-disjunction causing trisomy 21 (47,XX,+21 or 47,XY,+21)</w:t>
      </w:r>
    </w:p>
    <w:p>
      <w:pPr>
        <w:spacing w:after="40"/>
        <w:ind w:left="360"/>
      </w:pPr>
      <w:r>
        <w:rPr>
          <w:rFonts w:ascii="Times New Roman" w:hAnsi="Times New Roman"/>
          <w:sz w:val="24"/>
          <w:szCs w:val="24"/>
        </w:rPr>
        <w:t xml:space="preserve">(d) An extra X chromosome in a male (47,XXY)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Non-disjunction causing trisomy 21 (47,XX,+21 or 47,XY,+21)</w:t>
      </w:r>
    </w:p>
    <w:p>
      <w:pPr>
        <w:spacing w:after="40"/>
        <w:ind w:left="360"/>
      </w:pPr>
      <w:r>
        <w:rPr>
          <w:rFonts w:ascii="Times New Roman" w:hAnsi="Times New Roman"/>
          <w:sz w:val="24"/>
          <w:szCs w:val="24"/>
        </w:rPr>
        <w:t xml:space="preserve">🧠 Clinical Rationale: Down syndrome: about 95% of cases result from maternal meiotic non-disjunction (free trisomy 21), 4% from Robertsonian translocation and 1% mosaicism. Risk rises with maternal age above 35. Endocardial cushion (AV septal) defects are the commonest heart lesion.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Monosomy X (45,X): 45,X is Turner syndrome - short stature, webbed neck, in females.</w:t>
      </w:r>
    </w:p>
    <w:p>
      <w:pPr>
        <w:spacing w:after="40"/>
        <w:ind w:left="360"/>
      </w:pPr>
      <w:r>
        <w:rPr>
          <w:rFonts w:ascii="Times New Roman" w:hAnsi="Times New Roman"/>
          <w:sz w:val="24"/>
          <w:szCs w:val="24"/>
        </w:rPr>
        <w:t xml:space="preserve">B — Deletion of the short arm of chromosome 5: 5p deletion causes cri-du-chat syndrome with a cat-like cry.</w:t>
      </w:r>
    </w:p>
    <w:p>
      <w:pPr>
        <w:spacing w:after="40"/>
        <w:ind w:left="360"/>
      </w:pPr>
      <w:r>
        <w:rPr>
          <w:rFonts w:ascii="Times New Roman" w:hAnsi="Times New Roman"/>
          <w:sz w:val="24"/>
          <w:szCs w:val="24"/>
        </w:rPr>
        <w:t xml:space="preserve">D — An extra X chromosome in a male (47,XXY): 47,XXY is Klinefelter syndrome - tall male, small testes, gynaecomastia.</w:t>
      </w:r>
    </w:p>
    <w:p>
      <w:pPr>
        <w:spacing w:after="40"/>
        <w:ind w:left="360"/>
      </w:pPr>
      <w:r>
        <w:rPr>
          <w:rFonts w:ascii="Times New Roman" w:hAnsi="Times New Roman"/>
          <w:sz w:val="24"/>
          <w:szCs w:val="24"/>
        </w:rPr>
        <w:t xml:space="preserve">⚠️ Exam Trap: Assuming all Down syndrome is inherited - most is sporadic non-disjunction; only the translocation type can be familial.</w:t>
      </w:r>
    </w:p>
    <w:p>
      <w:pPr>
        <w:spacing w:after="40"/>
        <w:ind w:left="360"/>
      </w:pPr>
      <w:r>
        <w:rPr>
          <w:rFonts w:ascii="Times New Roman" w:hAnsi="Times New Roman"/>
          <w:sz w:val="24"/>
          <w:szCs w:val="24"/>
        </w:rPr>
        <w:t xml:space="preserve">💎 PNC Pearl: Trisomies: 21 Down, 18 Edwards, 13 Patau. Non-disjunction rises with maternal age &gt; 35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primary (additive) colours of light are: </w:t>
      </w:r>
    </w:p>
    <w:p>
      <w:pPr>
        <w:spacing w:after="40"/>
        <w:ind w:left="360"/>
      </w:pPr>
      <w:r>
        <w:rPr>
          <w:rFonts w:ascii="Times New Roman" w:hAnsi="Times New Roman"/>
          <w:sz w:val="24"/>
          <w:szCs w:val="24"/>
        </w:rPr>
        <w:t xml:space="preserve">(a) Cyan, magenta, and yellow</w:t>
      </w:r>
    </w:p>
    <w:p>
      <w:pPr>
        <w:spacing w:after="40"/>
        <w:ind w:left="360"/>
      </w:pPr>
      <w:r>
        <w:rPr>
          <w:rFonts w:ascii="Times New Roman" w:hAnsi="Times New Roman"/>
          <w:sz w:val="24"/>
          <w:szCs w:val="24"/>
        </w:rPr>
        <w:t xml:space="preserve">(b) Red, green, and blue</w:t>
      </w:r>
    </w:p>
    <w:p>
      <w:pPr>
        <w:spacing w:after="40"/>
        <w:ind w:left="360"/>
      </w:pPr>
      <w:r>
        <w:rPr>
          <w:rFonts w:ascii="Times New Roman" w:hAnsi="Times New Roman"/>
          <w:sz w:val="24"/>
          <w:szCs w:val="24"/>
        </w:rPr>
        <w:t xml:space="preserve">(c) Black and white</w:t>
      </w:r>
    </w:p>
    <w:p>
      <w:pPr>
        <w:spacing w:after="40"/>
        <w:ind w:left="360"/>
      </w:pPr>
      <w:r>
        <w:rPr>
          <w:rFonts w:ascii="Times New Roman" w:hAnsi="Times New Roman"/>
          <w:sz w:val="24"/>
          <w:szCs w:val="24"/>
        </w:rPr>
        <w:t xml:space="preserve">(d) Red, yellow, and blue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Red, green, and blue</w:t>
      </w:r>
    </w:p>
    <w:p>
      <w:pPr>
        <w:spacing w:after="40"/>
        <w:ind w:left="360"/>
      </w:pPr>
      <w:r>
        <w:rPr>
          <w:rFonts w:ascii="Times New Roman" w:hAnsi="Times New Roman"/>
          <w:sz w:val="24"/>
          <w:szCs w:val="24"/>
        </w:rPr>
        <w:t xml:space="preserve">🧠 Concept: Red, green, and blue light combine to make all colours - TV and phone screens use them; cyan, magenta, and yellow are the subtractive (paint) primaries.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Cyan, magenta, and yellow: CMY are the subtractive primaries used in printing.</w:t>
      </w:r>
    </w:p>
    <w:p>
      <w:pPr>
        <w:spacing w:after="40"/>
        <w:ind w:left="360"/>
      </w:pPr>
      <w:r>
        <w:rPr>
          <w:rFonts w:ascii="Times New Roman" w:hAnsi="Times New Roman"/>
          <w:sz w:val="24"/>
          <w:szCs w:val="24"/>
        </w:rPr>
        <w:t xml:space="preserve">C — Black and white: Black is the absence of light and white is all colours combined - neither is a primary.</w:t>
      </w:r>
    </w:p>
    <w:p>
      <w:pPr>
        <w:spacing w:after="40"/>
        <w:ind w:left="360"/>
      </w:pPr>
      <w:r>
        <w:rPr>
          <w:rFonts w:ascii="Times New Roman" w:hAnsi="Times New Roman"/>
          <w:sz w:val="24"/>
          <w:szCs w:val="24"/>
        </w:rPr>
        <w:t xml:space="preserve">D — Red, yellow, and blue: That is the old artist/pigment primary set, not the primaries of light.</w:t>
      </w:r>
    </w:p>
    <w:p>
      <w:pPr>
        <w:spacing w:after="40"/>
        <w:ind w:left="360"/>
      </w:pPr>
      <w:r>
        <w:rPr>
          <w:rFonts w:ascii="Times New Roman" w:hAnsi="Times New Roman"/>
          <w:sz w:val="24"/>
          <w:szCs w:val="24"/>
        </w:rPr>
        <w:t xml:space="preserve">⚠️ Exam Trap: Mixing additive light primaries (RGB) with subtractive pigment primaries.</w:t>
      </w:r>
    </w:p>
    <w:p>
      <w:pPr>
        <w:spacing w:after="40"/>
        <w:ind w:left="360"/>
      </w:pPr>
      <w:r>
        <w:rPr>
          <w:rFonts w:ascii="Times New Roman" w:hAnsi="Times New Roman"/>
          <w:sz w:val="24"/>
          <w:szCs w:val="24"/>
        </w:rPr>
        <w:t xml:space="preserve">💎 PNC Pearl: RGB additive gives white; CMY subtractive gives black. Screens use RGB.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shadow is formed because: </w:t>
      </w:r>
    </w:p>
    <w:p>
      <w:pPr>
        <w:spacing w:after="40"/>
        <w:ind w:left="360"/>
      </w:pPr>
      <w:r>
        <w:rPr>
          <w:rFonts w:ascii="Times New Roman" w:hAnsi="Times New Roman"/>
          <w:sz w:val="24"/>
          <w:szCs w:val="24"/>
        </w:rPr>
        <w:t xml:space="preserve">(a) Light travels in straight lines and cannot pass around an opaque object</w:t>
      </w:r>
    </w:p>
    <w:p>
      <w:pPr>
        <w:spacing w:after="40"/>
        <w:ind w:left="360"/>
      </w:pPr>
      <w:r>
        <w:rPr>
          <w:rFonts w:ascii="Times New Roman" w:hAnsi="Times New Roman"/>
          <w:sz w:val="24"/>
          <w:szCs w:val="24"/>
        </w:rPr>
        <w:t xml:space="preserve">(b) Light bends around objects</w:t>
      </w:r>
    </w:p>
    <w:p>
      <w:pPr>
        <w:spacing w:after="40"/>
        <w:ind w:left="360"/>
      </w:pPr>
      <w:r>
        <w:rPr>
          <w:rFonts w:ascii="Times New Roman" w:hAnsi="Times New Roman"/>
          <w:sz w:val="24"/>
          <w:szCs w:val="24"/>
        </w:rPr>
        <w:t xml:space="preserve">(c) Objects emit light</w:t>
      </w:r>
    </w:p>
    <w:p>
      <w:pPr>
        <w:spacing w:after="40"/>
        <w:ind w:left="360"/>
      </w:pPr>
      <w:r>
        <w:rPr>
          <w:rFonts w:ascii="Times New Roman" w:hAnsi="Times New Roman"/>
          <w:sz w:val="24"/>
          <w:szCs w:val="24"/>
        </w:rPr>
        <w:t xml:space="preserve">(d) The air is dusty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Light travels in straight lines and cannot pass around an opaque object</w:t>
      </w:r>
    </w:p>
    <w:p>
      <w:pPr>
        <w:spacing w:after="40"/>
        <w:ind w:left="360"/>
      </w:pPr>
      <w:r>
        <w:rPr>
          <w:rFonts w:ascii="Times New Roman" w:hAnsi="Times New Roman"/>
          <w:sz w:val="24"/>
          <w:szCs w:val="24"/>
        </w:rPr>
        <w:t xml:space="preserve">🧠 Concept: Rectilinear propagation of light - an opaque object blocks the rays, leaving a dark region (umbra) and a partial one (penumbra); shadows prove light travels straight.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Light bends around objects: Bending (diffraction) at everyday scales is negligible.</w:t>
      </w:r>
    </w:p>
    <w:p>
      <w:pPr>
        <w:spacing w:after="40"/>
        <w:ind w:left="360"/>
      </w:pPr>
      <w:r>
        <w:rPr>
          <w:rFonts w:ascii="Times New Roman" w:hAnsi="Times New Roman"/>
          <w:sz w:val="24"/>
          <w:szCs w:val="24"/>
        </w:rPr>
        <w:t xml:space="preserve">C — Objects emit light: Opaque objects absorb or reflect light; they do not emit it.</w:t>
      </w:r>
    </w:p>
    <w:p>
      <w:pPr>
        <w:spacing w:after="40"/>
        <w:ind w:left="360"/>
      </w:pPr>
      <w:r>
        <w:rPr>
          <w:rFonts w:ascii="Times New Roman" w:hAnsi="Times New Roman"/>
          <w:sz w:val="24"/>
          <w:szCs w:val="24"/>
        </w:rPr>
        <w:t xml:space="preserve">D — The air is dusty: Dust scatters light but does not create the shape of the shadow.</w:t>
      </w:r>
    </w:p>
    <w:p>
      <w:pPr>
        <w:spacing w:after="40"/>
        <w:ind w:left="360"/>
      </w:pPr>
      <w:r>
        <w:rPr>
          <w:rFonts w:ascii="Times New Roman" w:hAnsi="Times New Roman"/>
          <w:sz w:val="24"/>
          <w:szCs w:val="24"/>
        </w:rPr>
        <w:t xml:space="preserve">⚠️ Exam Trap: Thinking shadows need dust or fog - a clear beam also casts a shadow.</w:t>
      </w:r>
    </w:p>
    <w:p>
      <w:pPr>
        <w:spacing w:after="40"/>
        <w:ind w:left="360"/>
      </w:pPr>
      <w:r>
        <w:rPr>
          <w:rFonts w:ascii="Times New Roman" w:hAnsi="Times New Roman"/>
          <w:sz w:val="24"/>
          <w:szCs w:val="24"/>
        </w:rPr>
        <w:t xml:space="preserve">💎 PNC Pearl: Rectilinear propagation: an umbra (full shadow) and a penumbra (partial shadow).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pinhole camera forms an image that is: </w:t>
      </w:r>
    </w:p>
    <w:p>
      <w:pPr>
        <w:spacing w:after="40"/>
        <w:ind w:left="360"/>
      </w:pPr>
      <w:r>
        <w:rPr>
          <w:rFonts w:ascii="Times New Roman" w:hAnsi="Times New Roman"/>
          <w:sz w:val="24"/>
          <w:szCs w:val="24"/>
        </w:rPr>
        <w:t xml:space="preserve">(a) Coloured</w:t>
      </w:r>
    </w:p>
    <w:p>
      <w:pPr>
        <w:spacing w:after="40"/>
        <w:ind w:left="360"/>
      </w:pPr>
      <w:r>
        <w:rPr>
          <w:rFonts w:ascii="Times New Roman" w:hAnsi="Times New Roman"/>
          <w:sz w:val="24"/>
          <w:szCs w:val="24"/>
        </w:rPr>
        <w:t xml:space="preserve">(b) Virtual and erect</w:t>
      </w:r>
    </w:p>
    <w:p>
      <w:pPr>
        <w:spacing w:after="40"/>
        <w:ind w:left="360"/>
      </w:pPr>
      <w:r>
        <w:rPr>
          <w:rFonts w:ascii="Times New Roman" w:hAnsi="Times New Roman"/>
          <w:sz w:val="24"/>
          <w:szCs w:val="24"/>
        </w:rPr>
        <w:t xml:space="preserve">(c) Always magnified</w:t>
      </w:r>
    </w:p>
    <w:p>
      <w:pPr>
        <w:spacing w:after="40"/>
        <w:ind w:left="360"/>
      </w:pPr>
      <w:r>
        <w:rPr>
          <w:rFonts w:ascii="Times New Roman" w:hAnsi="Times New Roman"/>
          <w:sz w:val="24"/>
          <w:szCs w:val="24"/>
        </w:rPr>
        <w:t xml:space="preserve">(d) Real, inverted, and smaller or larger depending on distances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Real, inverted, and smaller or larger depending on distances</w:t>
      </w:r>
    </w:p>
    <w:p>
      <w:pPr>
        <w:spacing w:after="40"/>
        <w:ind w:left="360"/>
      </w:pPr>
      <w:r>
        <w:rPr>
          <w:rFonts w:ascii="Times New Roman" w:hAnsi="Times New Roman"/>
          <w:sz w:val="24"/>
          <w:szCs w:val="24"/>
        </w:rPr>
        <w:t xml:space="preserve">🧠 Concept: Light through a tiny hole crosses and projects an inverted real image - the basis of the camera obscura; image size depends on object and screen distances.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Coloured: A pinhole does not change colour; no dispersion is involved.</w:t>
      </w:r>
    </w:p>
    <w:p>
      <w:pPr>
        <w:spacing w:after="40"/>
        <w:ind w:left="360"/>
      </w:pPr>
      <w:r>
        <w:rPr>
          <w:rFonts w:ascii="Times New Roman" w:hAnsi="Times New Roman"/>
          <w:sz w:val="24"/>
          <w:szCs w:val="24"/>
        </w:rPr>
        <w:t xml:space="preserve">B — Virtual and erect: A pinhole forms a real image that can be caught on a screen.</w:t>
      </w:r>
    </w:p>
    <w:p>
      <w:pPr>
        <w:spacing w:after="40"/>
        <w:ind w:left="360"/>
      </w:pPr>
      <w:r>
        <w:rPr>
          <w:rFonts w:ascii="Times New Roman" w:hAnsi="Times New Roman"/>
          <w:sz w:val="24"/>
          <w:szCs w:val="24"/>
        </w:rPr>
        <w:t xml:space="preserve">C — Always magnified: Image size depends on the object-to-hole and hole-to-screen distances.</w:t>
      </w:r>
    </w:p>
    <w:p>
      <w:pPr>
        <w:spacing w:after="40"/>
        <w:ind w:left="360"/>
      </w:pPr>
      <w:r>
        <w:rPr>
          <w:rFonts w:ascii="Times New Roman" w:hAnsi="Times New Roman"/>
          <w:sz w:val="24"/>
          <w:szCs w:val="24"/>
        </w:rPr>
        <w:t xml:space="preserve">⚠️ Exam Trap: Expecting an upright image - light crosses at the hole, so the image is inverted.</w:t>
      </w:r>
    </w:p>
    <w:p>
      <w:pPr>
        <w:spacing w:after="40"/>
        <w:ind w:left="360"/>
      </w:pPr>
      <w:r>
        <w:rPr>
          <w:rFonts w:ascii="Times New Roman" w:hAnsi="Times New Roman"/>
          <w:sz w:val="24"/>
          <w:szCs w:val="24"/>
        </w:rPr>
        <w:t xml:space="preserve">💎 PNC Pearl: Image height / object height = image distance / object distance.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telescope is used to: </w:t>
      </w:r>
    </w:p>
    <w:p>
      <w:pPr>
        <w:spacing w:after="40"/>
        <w:ind w:left="360"/>
      </w:pPr>
      <w:r>
        <w:rPr>
          <w:rFonts w:ascii="Times New Roman" w:hAnsi="Times New Roman"/>
          <w:sz w:val="24"/>
          <w:szCs w:val="24"/>
        </w:rPr>
        <w:t xml:space="preserve">(a) See distant objects (stars, planets) magnified by gathering more light</w:t>
      </w:r>
    </w:p>
    <w:p>
      <w:pPr>
        <w:spacing w:after="40"/>
        <w:ind w:left="360"/>
      </w:pPr>
      <w:r>
        <w:rPr>
          <w:rFonts w:ascii="Times New Roman" w:hAnsi="Times New Roman"/>
          <w:sz w:val="24"/>
          <w:szCs w:val="24"/>
        </w:rPr>
        <w:t xml:space="preserve">(b) Magnify tiny objects</w:t>
      </w:r>
    </w:p>
    <w:p>
      <w:pPr>
        <w:spacing w:after="40"/>
        <w:ind w:left="360"/>
      </w:pPr>
      <w:r>
        <w:rPr>
          <w:rFonts w:ascii="Times New Roman" w:hAnsi="Times New Roman"/>
          <w:sz w:val="24"/>
          <w:szCs w:val="24"/>
        </w:rPr>
        <w:t xml:space="preserve">(c) Measure temperature</w:t>
      </w:r>
    </w:p>
    <w:p>
      <w:pPr>
        <w:spacing w:after="40"/>
        <w:ind w:left="360"/>
      </w:pPr>
      <w:r>
        <w:rPr>
          <w:rFonts w:ascii="Times New Roman" w:hAnsi="Times New Roman"/>
          <w:sz w:val="24"/>
          <w:szCs w:val="24"/>
        </w:rPr>
        <w:t xml:space="preserve">(d) Hear distant sounds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See distant objects (stars, planets) magnified by gathering more light</w:t>
      </w:r>
    </w:p>
    <w:p>
      <w:pPr>
        <w:spacing w:after="40"/>
        <w:ind w:left="360"/>
      </w:pPr>
      <w:r>
        <w:rPr>
          <w:rFonts w:ascii="Times New Roman" w:hAnsi="Times New Roman"/>
          <w:sz w:val="24"/>
          <w:szCs w:val="24"/>
        </w:rPr>
        <w:t xml:space="preserve">🧠 Concept: Telescopes - refracting (lenses) or reflecting (mirrors) - collect light from far objects and magnify them; a microscope magnifies small nearby objects.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Magnify tiny objects: Magnifying very small nearby objects is the job of a microscope.</w:t>
      </w:r>
    </w:p>
    <w:p>
      <w:pPr>
        <w:spacing w:after="40"/>
        <w:ind w:left="360"/>
      </w:pPr>
      <w:r>
        <w:rPr>
          <w:rFonts w:ascii="Times New Roman" w:hAnsi="Times New Roman"/>
          <w:sz w:val="24"/>
          <w:szCs w:val="24"/>
        </w:rPr>
        <w:t xml:space="preserve">C — Measure temperature: Temperature is measured by a thermometer.</w:t>
      </w:r>
    </w:p>
    <w:p>
      <w:pPr>
        <w:spacing w:after="40"/>
        <w:ind w:left="360"/>
      </w:pPr>
      <w:r>
        <w:rPr>
          <w:rFonts w:ascii="Times New Roman" w:hAnsi="Times New Roman"/>
          <w:sz w:val="24"/>
          <w:szCs w:val="24"/>
        </w:rPr>
        <w:t xml:space="preserve">D — Hear distant sounds: Sound is not magnified by an optical telescope.</w:t>
      </w:r>
    </w:p>
    <w:p>
      <w:pPr>
        <w:spacing w:after="40"/>
        <w:ind w:left="360"/>
      </w:pPr>
      <w:r>
        <w:rPr>
          <w:rFonts w:ascii="Times New Roman" w:hAnsi="Times New Roman"/>
          <w:sz w:val="24"/>
          <w:szCs w:val="24"/>
        </w:rPr>
        <w:t xml:space="preserve">⚠️ Exam Trap: Swapping the telescope (distant objects) with the microscope (tiny nearby objects).</w:t>
      </w:r>
    </w:p>
    <w:p>
      <w:pPr>
        <w:spacing w:after="40"/>
        <w:ind w:left="360"/>
      </w:pPr>
      <w:r>
        <w:rPr>
          <w:rFonts w:ascii="Times New Roman" w:hAnsi="Times New Roman"/>
          <w:sz w:val="24"/>
          <w:szCs w:val="24"/>
        </w:rPr>
        <w:t xml:space="preserve">💎 PNC Pearl: Refracting telescope uses lenses, reflecting telescope uses a mirror; both gather more light.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compound microscope is used to: </w:t>
      </w:r>
    </w:p>
    <w:p>
      <w:pPr>
        <w:spacing w:after="40"/>
        <w:ind w:left="360"/>
      </w:pPr>
      <w:r>
        <w:rPr>
          <w:rFonts w:ascii="Times New Roman" w:hAnsi="Times New Roman"/>
          <w:sz w:val="24"/>
          <w:szCs w:val="24"/>
        </w:rPr>
        <w:t xml:space="preserve">(a) See around corners</w:t>
      </w:r>
    </w:p>
    <w:p>
      <w:pPr>
        <w:spacing w:after="40"/>
        <w:ind w:left="360"/>
      </w:pPr>
      <w:r>
        <w:rPr>
          <w:rFonts w:ascii="Times New Roman" w:hAnsi="Times New Roman"/>
          <w:sz w:val="24"/>
          <w:szCs w:val="24"/>
        </w:rPr>
        <w:t xml:space="preserve">(b) Measure wind</w:t>
      </w:r>
    </w:p>
    <w:p>
      <w:pPr>
        <w:spacing w:after="40"/>
        <w:ind w:left="360"/>
      </w:pPr>
      <w:r>
        <w:rPr>
          <w:rFonts w:ascii="Times New Roman" w:hAnsi="Times New Roman"/>
          <w:sz w:val="24"/>
          <w:szCs w:val="24"/>
        </w:rPr>
        <w:t xml:space="preserve">(c) Magnify tiny objects using two lens systems (objective and eyepiece)</w:t>
      </w:r>
    </w:p>
    <w:p>
      <w:pPr>
        <w:spacing w:after="40"/>
        <w:ind w:left="360"/>
      </w:pPr>
      <w:r>
        <w:rPr>
          <w:rFonts w:ascii="Times New Roman" w:hAnsi="Times New Roman"/>
          <w:sz w:val="24"/>
          <w:szCs w:val="24"/>
        </w:rPr>
        <w:t xml:space="preserve">(d) View stars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Magnify tiny objects using two lens systems (objective and eyepiece)</w:t>
      </w:r>
    </w:p>
    <w:p>
      <w:pPr>
        <w:spacing w:after="40"/>
        <w:ind w:left="360"/>
      </w:pPr>
      <w:r>
        <w:rPr>
          <w:rFonts w:ascii="Times New Roman" w:hAnsi="Times New Roman"/>
          <w:sz w:val="24"/>
          <w:szCs w:val="24"/>
        </w:rPr>
        <w:t xml:space="preserve">🧠 Concept: The objective forms a magnified real image and the eyepiece enlarges it further - used for cells and microbes; magnification is the product of the two lenses.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See around corners: No optical instrument bends the line of sight around a corner.</w:t>
      </w:r>
    </w:p>
    <w:p>
      <w:pPr>
        <w:spacing w:after="40"/>
        <w:ind w:left="360"/>
      </w:pPr>
      <w:r>
        <w:rPr>
          <w:rFonts w:ascii="Times New Roman" w:hAnsi="Times New Roman"/>
          <w:sz w:val="24"/>
          <w:szCs w:val="24"/>
        </w:rPr>
        <w:t xml:space="preserve">B — Measure wind: Wind speed is measured by an anemometer.</w:t>
      </w:r>
    </w:p>
    <w:p>
      <w:pPr>
        <w:spacing w:after="40"/>
        <w:ind w:left="360"/>
      </w:pPr>
      <w:r>
        <w:rPr>
          <w:rFonts w:ascii="Times New Roman" w:hAnsi="Times New Roman"/>
          <w:sz w:val="24"/>
          <w:szCs w:val="24"/>
        </w:rPr>
        <w:t xml:space="preserve">D — View stars: Astronomical viewing needs a telescope.</w:t>
      </w:r>
    </w:p>
    <w:p>
      <w:pPr>
        <w:spacing w:after="40"/>
        <w:ind w:left="360"/>
      </w:pPr>
      <w:r>
        <w:rPr>
          <w:rFonts w:ascii="Times New Roman" w:hAnsi="Times New Roman"/>
          <w:sz w:val="24"/>
          <w:szCs w:val="24"/>
        </w:rPr>
        <w:t xml:space="preserve">⚠️ Exam Trap: Reporting the objective's magnification instead of objective x eyepiece.</w:t>
      </w:r>
    </w:p>
    <w:p>
      <w:pPr>
        <w:spacing w:after="40"/>
        <w:ind w:left="360"/>
      </w:pPr>
      <w:r>
        <w:rPr>
          <w:rFonts w:ascii="Times New Roman" w:hAnsi="Times New Roman"/>
          <w:sz w:val="24"/>
          <w:szCs w:val="24"/>
        </w:rPr>
        <w:t xml:space="preserve">💎 PNC Pearl: Compound microscope: total magnification = objective x eyepiece.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power of a lens is measured in: </w:t>
      </w:r>
    </w:p>
    <w:p>
      <w:pPr>
        <w:spacing w:after="40"/>
        <w:ind w:left="360"/>
      </w:pPr>
      <w:r>
        <w:rPr>
          <w:rFonts w:ascii="Times New Roman" w:hAnsi="Times New Roman"/>
          <w:sz w:val="24"/>
          <w:szCs w:val="24"/>
        </w:rPr>
        <w:t xml:space="preserve">(a) Dioptres (1/focal length in metres)</w:t>
      </w:r>
    </w:p>
    <w:p>
      <w:pPr>
        <w:spacing w:after="40"/>
        <w:ind w:left="360"/>
      </w:pPr>
      <w:r>
        <w:rPr>
          <w:rFonts w:ascii="Times New Roman" w:hAnsi="Times New Roman"/>
          <w:sz w:val="24"/>
          <w:szCs w:val="24"/>
        </w:rPr>
        <w:t xml:space="preserve">(b) Hertz</w:t>
      </w:r>
    </w:p>
    <w:p>
      <w:pPr>
        <w:spacing w:after="40"/>
        <w:ind w:left="360"/>
      </w:pPr>
      <w:r>
        <w:rPr>
          <w:rFonts w:ascii="Times New Roman" w:hAnsi="Times New Roman"/>
          <w:sz w:val="24"/>
          <w:szCs w:val="24"/>
        </w:rPr>
        <w:t xml:space="preserve">(c) Newtons</w:t>
      </w:r>
    </w:p>
    <w:p>
      <w:pPr>
        <w:spacing w:after="40"/>
        <w:ind w:left="360"/>
      </w:pPr>
      <w:r>
        <w:rPr>
          <w:rFonts w:ascii="Times New Roman" w:hAnsi="Times New Roman"/>
          <w:sz w:val="24"/>
          <w:szCs w:val="24"/>
        </w:rPr>
        <w:t xml:space="preserve">(d) Watts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Dioptres (1/focal length in metres)</w:t>
      </w:r>
    </w:p>
    <w:p>
      <w:pPr>
        <w:spacing w:after="40"/>
        <w:ind w:left="360"/>
      </w:pPr>
      <w:r>
        <w:rPr>
          <w:rFonts w:ascii="Times New Roman" w:hAnsi="Times New Roman"/>
          <w:sz w:val="24"/>
          <w:szCs w:val="24"/>
        </w:rPr>
        <w:t xml:space="preserve">🧠 Concept: Power = 1/f (metres) - a converging lens has positive power and a diverging lens negative; a 2 dioptre lens has a 0.5 m focal length.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Hertz: Hertz measures frequency.</w:t>
      </w:r>
    </w:p>
    <w:p>
      <w:pPr>
        <w:spacing w:after="40"/>
        <w:ind w:left="360"/>
      </w:pPr>
      <w:r>
        <w:rPr>
          <w:rFonts w:ascii="Times New Roman" w:hAnsi="Times New Roman"/>
          <w:sz w:val="24"/>
          <w:szCs w:val="24"/>
        </w:rPr>
        <w:t xml:space="preserve">C — Newtons: The newton is the unit of force.</w:t>
      </w:r>
    </w:p>
    <w:p>
      <w:pPr>
        <w:spacing w:after="40"/>
        <w:ind w:left="360"/>
      </w:pPr>
      <w:r>
        <w:rPr>
          <w:rFonts w:ascii="Times New Roman" w:hAnsi="Times New Roman"/>
          <w:sz w:val="24"/>
          <w:szCs w:val="24"/>
        </w:rPr>
        <w:t xml:space="preserve">D — Watts: A watt is power in the energy sense - one joule per second.</w:t>
      </w:r>
    </w:p>
    <w:p>
      <w:pPr>
        <w:spacing w:after="40"/>
        <w:ind w:left="360"/>
      </w:pPr>
      <w:r>
        <w:rPr>
          <w:rFonts w:ascii="Times New Roman" w:hAnsi="Times New Roman"/>
          <w:sz w:val="24"/>
          <w:szCs w:val="24"/>
        </w:rPr>
        <w:t xml:space="preserve">⚠️ Exam Trap: Forgetting that lens power is the reciprocal of the focal length in metres.</w:t>
      </w:r>
    </w:p>
    <w:p>
      <w:pPr>
        <w:spacing w:after="40"/>
        <w:ind w:left="360"/>
      </w:pPr>
      <w:r>
        <w:rPr>
          <w:rFonts w:ascii="Times New Roman" w:hAnsi="Times New Roman"/>
          <w:sz w:val="24"/>
          <w:szCs w:val="24"/>
        </w:rPr>
        <w:t xml:space="preserve">💎 PNC Pearl: P = 1/f (metres), unit dioptre; converging lens positive, diverging lens negative.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convex (converging) lens can be used as a: </w:t>
      </w:r>
    </w:p>
    <w:p>
      <w:pPr>
        <w:spacing w:after="40"/>
        <w:ind w:left="360"/>
      </w:pPr>
      <w:r>
        <w:rPr>
          <w:rFonts w:ascii="Times New Roman" w:hAnsi="Times New Roman"/>
          <w:sz w:val="24"/>
          <w:szCs w:val="24"/>
        </w:rPr>
        <w:t xml:space="preserve">(a) Flat mirror</w:t>
      </w:r>
    </w:p>
    <w:p>
      <w:pPr>
        <w:spacing w:after="40"/>
        <w:ind w:left="360"/>
      </w:pPr>
      <w:r>
        <w:rPr>
          <w:rFonts w:ascii="Times New Roman" w:hAnsi="Times New Roman"/>
          <w:sz w:val="24"/>
          <w:szCs w:val="24"/>
        </w:rPr>
        <w:t xml:space="preserve">(b) Rear-view mirror</w:t>
      </w:r>
    </w:p>
    <w:p>
      <w:pPr>
        <w:spacing w:after="40"/>
        <w:ind w:left="360"/>
      </w:pPr>
      <w:r>
        <w:rPr>
          <w:rFonts w:ascii="Times New Roman" w:hAnsi="Times New Roman"/>
          <w:sz w:val="24"/>
          <w:szCs w:val="24"/>
        </w:rPr>
        <w:t xml:space="preserve">(c) Prism only</w:t>
      </w:r>
    </w:p>
    <w:p>
      <w:pPr>
        <w:spacing w:after="40"/>
        <w:ind w:left="360"/>
      </w:pPr>
      <w:r>
        <w:rPr>
          <w:rFonts w:ascii="Times New Roman" w:hAnsi="Times New Roman"/>
          <w:sz w:val="24"/>
          <w:szCs w:val="24"/>
        </w:rPr>
        <w:t xml:space="preserve">(d) Magnifying glass when the object is within its focal length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Magnifying glass when the object is within its focal length</w:t>
      </w:r>
    </w:p>
    <w:p>
      <w:pPr>
        <w:spacing w:after="40"/>
        <w:ind w:left="360"/>
      </w:pPr>
      <w:r>
        <w:rPr>
          <w:rFonts w:ascii="Times New Roman" w:hAnsi="Times New Roman"/>
          <w:sz w:val="24"/>
          <w:szCs w:val="24"/>
        </w:rPr>
        <w:t xml:space="preserve">🧠 Concept: With the object inside the focal length, a convex lens forms an enlarged virtual image - a magnifying glass; it also focuses sunlight and corrects hypermetropia.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Flat mirror: A plane mirror is a reflector; it has no focal length.</w:t>
      </w:r>
    </w:p>
    <w:p>
      <w:pPr>
        <w:spacing w:after="40"/>
        <w:ind w:left="360"/>
      </w:pPr>
      <w:r>
        <w:rPr>
          <w:rFonts w:ascii="Times New Roman" w:hAnsi="Times New Roman"/>
          <w:sz w:val="24"/>
          <w:szCs w:val="24"/>
        </w:rPr>
        <w:t xml:space="preserve">B — Rear-view mirror: Rear-view mirrors are convex MIRRORS, not lenses.</w:t>
      </w:r>
    </w:p>
    <w:p>
      <w:pPr>
        <w:spacing w:after="40"/>
        <w:ind w:left="360"/>
      </w:pPr>
      <w:r>
        <w:rPr>
          <w:rFonts w:ascii="Times New Roman" w:hAnsi="Times New Roman"/>
          <w:sz w:val="24"/>
          <w:szCs w:val="24"/>
        </w:rPr>
        <w:t xml:space="preserve">C — Prism only: A prism disperses light at two refracting surfaces; it does not magnify.</w:t>
      </w:r>
    </w:p>
    <w:p>
      <w:pPr>
        <w:spacing w:after="40"/>
        <w:ind w:left="360"/>
      </w:pPr>
      <w:r>
        <w:rPr>
          <w:rFonts w:ascii="Times New Roman" w:hAnsi="Times New Roman"/>
          <w:sz w:val="24"/>
          <w:szCs w:val="24"/>
        </w:rPr>
        <w:t xml:space="preserve">⚠️ Exam Trap: Confusing a convex LENS (converging) with a convex MIRROR (diverging).</w:t>
      </w:r>
    </w:p>
    <w:p>
      <w:pPr>
        <w:spacing w:after="40"/>
        <w:ind w:left="360"/>
      </w:pPr>
      <w:r>
        <w:rPr>
          <w:rFonts w:ascii="Times New Roman" w:hAnsi="Times New Roman"/>
          <w:sz w:val="24"/>
          <w:szCs w:val="24"/>
        </w:rPr>
        <w:t xml:space="preserve">💎 PNC Pearl: Object inside the focal length gives a virtual, erect, enlarged image - a magnifying glass.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seven colours of the visible spectrum in order are: </w:t>
      </w:r>
    </w:p>
    <w:p>
      <w:pPr>
        <w:spacing w:after="40"/>
        <w:ind w:left="360"/>
      </w:pPr>
      <w:r>
        <w:rPr>
          <w:rFonts w:ascii="Times New Roman" w:hAnsi="Times New Roman"/>
          <w:sz w:val="24"/>
          <w:szCs w:val="24"/>
        </w:rPr>
        <w:t xml:space="preserve">(a) Red, orange, yellow, green, blue, indigo, violet (ROYGBIV)</w:t>
      </w:r>
    </w:p>
    <w:p>
      <w:pPr>
        <w:spacing w:after="40"/>
        <w:ind w:left="360"/>
      </w:pPr>
      <w:r>
        <w:rPr>
          <w:rFonts w:ascii="Times New Roman" w:hAnsi="Times New Roman"/>
          <w:sz w:val="24"/>
          <w:szCs w:val="24"/>
        </w:rPr>
        <w:t xml:space="preserve">(b) Violet, indigo, blue, green, yellow, orange, red (VIBGYOR)</w:t>
      </w:r>
    </w:p>
    <w:p>
      <w:pPr>
        <w:spacing w:after="40"/>
        <w:ind w:left="360"/>
      </w:pPr>
      <w:r>
        <w:rPr>
          <w:rFonts w:ascii="Times New Roman" w:hAnsi="Times New Roman"/>
          <w:sz w:val="24"/>
          <w:szCs w:val="24"/>
        </w:rPr>
        <w:t xml:space="preserve">(c) Black to white</w:t>
      </w:r>
    </w:p>
    <w:p>
      <w:pPr>
        <w:spacing w:after="40"/>
        <w:ind w:left="360"/>
      </w:pPr>
      <w:r>
        <w:rPr>
          <w:rFonts w:ascii="Times New Roman" w:hAnsi="Times New Roman"/>
          <w:sz w:val="24"/>
          <w:szCs w:val="24"/>
        </w:rPr>
        <w:t xml:space="preserve">(d) Only red and blue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Violet, indigo, blue, green, yellow, orange, red (VIBGYOR)</w:t>
      </w:r>
    </w:p>
    <w:p>
      <w:pPr>
        <w:spacing w:after="40"/>
        <w:ind w:left="360"/>
      </w:pPr>
      <w:r>
        <w:rPr>
          <w:rFonts w:ascii="Times New Roman" w:hAnsi="Times New Roman"/>
          <w:sz w:val="24"/>
          <w:szCs w:val="24"/>
        </w:rPr>
        <w:t xml:space="preserve">🧠 Concept: Dispersion orders colours by wavelength - violet (shortest) to red (longest); reading from red, it is the reverse (ROYGBIV) as usually remembered for rainbows.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Red, orange, yellow, green, blue, indigo, violet (ROYGBIV): That is the same band read in reverse; the standard sequence starts at violet, the shortest wavelength.</w:t>
      </w:r>
    </w:p>
    <w:p>
      <w:pPr>
        <w:spacing w:after="40"/>
        <w:ind w:left="360"/>
      </w:pPr>
      <w:r>
        <w:rPr>
          <w:rFonts w:ascii="Times New Roman" w:hAnsi="Times New Roman"/>
          <w:sz w:val="24"/>
          <w:szCs w:val="24"/>
        </w:rPr>
        <w:t xml:space="preserve">C — Black to white: Black and white are not spectral colours.</w:t>
      </w:r>
    </w:p>
    <w:p>
      <w:pPr>
        <w:spacing w:after="40"/>
        <w:ind w:left="360"/>
      </w:pPr>
      <w:r>
        <w:rPr>
          <w:rFonts w:ascii="Times New Roman" w:hAnsi="Times New Roman"/>
          <w:sz w:val="24"/>
          <w:szCs w:val="24"/>
        </w:rPr>
        <w:t xml:space="preserve">D — Only red and blue: The visible spectrum has seven colours, not two.</w:t>
      </w:r>
    </w:p>
    <w:p>
      <w:pPr>
        <w:spacing w:after="40"/>
        <w:ind w:left="360"/>
      </w:pPr>
      <w:r>
        <w:rPr>
          <w:rFonts w:ascii="Times New Roman" w:hAnsi="Times New Roman"/>
          <w:sz w:val="24"/>
          <w:szCs w:val="24"/>
        </w:rPr>
        <w:t xml:space="preserve">⚠️ Exam Trap: Reciting ROYGBIV without noticing the stem asks for the sequence starting at violet.</w:t>
      </w:r>
    </w:p>
    <w:p>
      <w:pPr>
        <w:spacing w:after="40"/>
        <w:ind w:left="360"/>
      </w:pPr>
      <w:r>
        <w:rPr>
          <w:rFonts w:ascii="Times New Roman" w:hAnsi="Times New Roman"/>
          <w:sz w:val="24"/>
          <w:szCs w:val="24"/>
        </w:rPr>
        <w:t xml:space="preserve">💎 PNC Pearl: VIBGYOR by increasing wavelength: violet about 400 nm to red about 700 nm.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a person with normal vision, the near point (closest clear viewing distance) is about: </w:t>
      </w:r>
    </w:p>
    <w:p>
      <w:pPr>
        <w:spacing w:after="40"/>
        <w:ind w:left="360"/>
      </w:pPr>
      <w:r>
        <w:rPr>
          <w:rFonts w:ascii="Times New Roman" w:hAnsi="Times New Roman"/>
          <w:sz w:val="24"/>
          <w:szCs w:val="24"/>
        </w:rPr>
        <w:t xml:space="preserve">(a) 5 cm</w:t>
      </w:r>
    </w:p>
    <w:p>
      <w:pPr>
        <w:spacing w:after="40"/>
        <w:ind w:left="360"/>
      </w:pPr>
      <w:r>
        <w:rPr>
          <w:rFonts w:ascii="Times New Roman" w:hAnsi="Times New Roman"/>
          <w:sz w:val="24"/>
          <w:szCs w:val="24"/>
        </w:rPr>
        <w:t xml:space="preserve">(b) 5 metres</w:t>
      </w:r>
    </w:p>
    <w:p>
      <w:pPr>
        <w:spacing w:after="40"/>
        <w:ind w:left="360"/>
      </w:pPr>
      <w:r>
        <w:rPr>
          <w:rFonts w:ascii="Times New Roman" w:hAnsi="Times New Roman"/>
          <w:sz w:val="24"/>
          <w:szCs w:val="24"/>
        </w:rPr>
        <w:t xml:space="preserve">(c) 25 cm</w:t>
      </w:r>
    </w:p>
    <w:p>
      <w:pPr>
        <w:spacing w:after="40"/>
        <w:ind w:left="360"/>
      </w:pPr>
      <w:r>
        <w:rPr>
          <w:rFonts w:ascii="Times New Roman" w:hAnsi="Times New Roman"/>
          <w:sz w:val="24"/>
          <w:szCs w:val="24"/>
        </w:rPr>
        <w:t xml:space="preserve">(d) 1 metre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25 cm</w:t>
      </w:r>
    </w:p>
    <w:p>
      <w:pPr>
        <w:spacing w:after="40"/>
        <w:ind w:left="360"/>
      </w:pPr>
      <w:r>
        <w:rPr>
          <w:rFonts w:ascii="Times New Roman" w:hAnsi="Times New Roman"/>
          <w:sz w:val="24"/>
          <w:szCs w:val="24"/>
        </w:rPr>
        <w:t xml:space="preserve">🧠 Concept: The near point is ~25 cm for a young adult - it recedes with age (presbyopia); the far point of normal vision is infinity.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 cm: Five centimetres is closer than the eye can focus clearly.</w:t>
      </w:r>
    </w:p>
    <w:p>
      <w:pPr>
        <w:spacing w:after="40"/>
        <w:ind w:left="360"/>
      </w:pPr>
      <w:r>
        <w:rPr>
          <w:rFonts w:ascii="Times New Roman" w:hAnsi="Times New Roman"/>
          <w:sz w:val="24"/>
          <w:szCs w:val="24"/>
        </w:rPr>
        <w:t xml:space="preserve">B — 5 metres: That is a distance for viewing distant objects, not the near point.</w:t>
      </w:r>
    </w:p>
    <w:p>
      <w:pPr>
        <w:spacing w:after="40"/>
        <w:ind w:left="360"/>
      </w:pPr>
      <w:r>
        <w:rPr>
          <w:rFonts w:ascii="Times New Roman" w:hAnsi="Times New Roman"/>
          <w:sz w:val="24"/>
          <w:szCs w:val="24"/>
        </w:rPr>
        <w:t xml:space="preserve">D — 1 metre: One metre is far beyond the normal near point.</w:t>
      </w:r>
    </w:p>
    <w:p>
      <w:pPr>
        <w:spacing w:after="40"/>
        <w:ind w:left="360"/>
      </w:pPr>
      <w:r>
        <w:rPr>
          <w:rFonts w:ascii="Times New Roman" w:hAnsi="Times New Roman"/>
          <w:sz w:val="24"/>
          <w:szCs w:val="24"/>
        </w:rPr>
        <w:t xml:space="preserve">⚠️ Exam Trap: Confusing the near point (about 25 cm) with the far point (infinity).</w:t>
      </w:r>
    </w:p>
    <w:p>
      <w:pPr>
        <w:spacing w:after="40"/>
        <w:ind w:left="360"/>
      </w:pPr>
      <w:r>
        <w:rPr>
          <w:rFonts w:ascii="Times New Roman" w:hAnsi="Times New Roman"/>
          <w:sz w:val="24"/>
          <w:szCs w:val="24"/>
        </w:rPr>
        <w:t xml:space="preserve">💎 PNC Pearl: Near point about 25 cm in a young adult; it recedes with age (presbyopia).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concave lens always forms an image that is: </w:t>
      </w:r>
    </w:p>
    <w:p>
      <w:pPr>
        <w:spacing w:after="40"/>
        <w:ind w:left="360"/>
      </w:pPr>
      <w:r>
        <w:rPr>
          <w:rFonts w:ascii="Times New Roman" w:hAnsi="Times New Roman"/>
          <w:sz w:val="24"/>
          <w:szCs w:val="24"/>
        </w:rPr>
        <w:t xml:space="preserve">(a) On a screen</w:t>
      </w:r>
    </w:p>
    <w:p>
      <w:pPr>
        <w:spacing w:after="40"/>
        <w:ind w:left="360"/>
      </w:pPr>
      <w:r>
        <w:rPr>
          <w:rFonts w:ascii="Times New Roman" w:hAnsi="Times New Roman"/>
          <w:sz w:val="24"/>
          <w:szCs w:val="24"/>
        </w:rPr>
        <w:t xml:space="preserve">(b) Virtual, erect, and diminished</w:t>
      </w:r>
    </w:p>
    <w:p>
      <w:pPr>
        <w:spacing w:after="40"/>
        <w:ind w:left="360"/>
      </w:pPr>
      <w:r>
        <w:rPr>
          <w:rFonts w:ascii="Times New Roman" w:hAnsi="Times New Roman"/>
          <w:sz w:val="24"/>
          <w:szCs w:val="24"/>
        </w:rPr>
        <w:t xml:space="preserve">(c) Magnified</w:t>
      </w:r>
    </w:p>
    <w:p>
      <w:pPr>
        <w:spacing w:after="40"/>
        <w:ind w:left="360"/>
      </w:pPr>
      <w:r>
        <w:rPr>
          <w:rFonts w:ascii="Times New Roman" w:hAnsi="Times New Roman"/>
          <w:sz w:val="24"/>
          <w:szCs w:val="24"/>
        </w:rPr>
        <w:t xml:space="preserve">(d) Real and inverted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Virtual, erect, and diminished</w:t>
      </w:r>
    </w:p>
    <w:p>
      <w:pPr>
        <w:spacing w:after="40"/>
        <w:ind w:left="360"/>
      </w:pPr>
      <w:r>
        <w:rPr>
          <w:rFonts w:ascii="Times New Roman" w:hAnsi="Times New Roman"/>
          <w:sz w:val="24"/>
          <w:szCs w:val="24"/>
        </w:rPr>
        <w:t xml:space="preserve">🧠 Concept: Diverging lenses produce small upright virtual images wherever the object is - used in myopia correction, peepholes, and some spectacles.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 a screen: Only real images can be caught on a screen; this image is virtual.</w:t>
      </w:r>
    </w:p>
    <w:p>
      <w:pPr>
        <w:spacing w:after="40"/>
        <w:ind w:left="360"/>
      </w:pPr>
      <w:r>
        <w:rPr>
          <w:rFonts w:ascii="Times New Roman" w:hAnsi="Times New Roman"/>
          <w:sz w:val="24"/>
          <w:szCs w:val="24"/>
        </w:rPr>
        <w:t xml:space="preserve">C — Magnified: A concave lens always gives a diminished (smaller) image.</w:t>
      </w:r>
    </w:p>
    <w:p>
      <w:pPr>
        <w:spacing w:after="40"/>
        <w:ind w:left="360"/>
      </w:pPr>
      <w:r>
        <w:rPr>
          <w:rFonts w:ascii="Times New Roman" w:hAnsi="Times New Roman"/>
          <w:sz w:val="24"/>
          <w:szCs w:val="24"/>
        </w:rPr>
        <w:t xml:space="preserve">D — Real and inverted: A diverging lens cannot form a real image of a real object.</w:t>
      </w:r>
    </w:p>
    <w:p>
      <w:pPr>
        <w:spacing w:after="40"/>
        <w:ind w:left="360"/>
      </w:pPr>
      <w:r>
        <w:rPr>
          <w:rFonts w:ascii="Times New Roman" w:hAnsi="Times New Roman"/>
          <w:sz w:val="24"/>
          <w:szCs w:val="24"/>
        </w:rPr>
        <w:t xml:space="preserve">⚠️ Exam Trap: Transferring convex-lens behaviour (real, inverted) to a concave lens.</w:t>
      </w:r>
    </w:p>
    <w:p>
      <w:pPr>
        <w:spacing w:after="40"/>
        <w:ind w:left="360"/>
      </w:pPr>
      <w:r>
        <w:rPr>
          <w:rFonts w:ascii="Times New Roman" w:hAnsi="Times New Roman"/>
          <w:sz w:val="24"/>
          <w:szCs w:val="24"/>
        </w:rPr>
        <w:t xml:space="preserve">💎 PNC Pearl: Concave lens: virtual, erect, diminished, on the same side as the object; corrects myopia.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largest country in the world by area is: </w:t>
      </w:r>
    </w:p>
    <w:p>
      <w:pPr>
        <w:spacing w:after="40"/>
        <w:ind w:left="360"/>
      </w:pPr>
      <w:r>
        <w:rPr>
          <w:rFonts w:ascii="Times New Roman" w:hAnsi="Times New Roman"/>
          <w:sz w:val="24"/>
          <w:szCs w:val="24"/>
        </w:rPr>
        <w:t xml:space="preserve">(a) Canada</w:t>
      </w:r>
    </w:p>
    <w:p>
      <w:pPr>
        <w:spacing w:after="40"/>
        <w:ind w:left="360"/>
      </w:pPr>
      <w:r>
        <w:rPr>
          <w:rFonts w:ascii="Times New Roman" w:hAnsi="Times New Roman"/>
          <w:sz w:val="24"/>
          <w:szCs w:val="24"/>
        </w:rPr>
        <w:t xml:space="preserve">(b) Russia</w:t>
      </w:r>
    </w:p>
    <w:p>
      <w:pPr>
        <w:spacing w:after="40"/>
        <w:ind w:left="360"/>
      </w:pPr>
      <w:r>
        <w:rPr>
          <w:rFonts w:ascii="Times New Roman" w:hAnsi="Times New Roman"/>
          <w:sz w:val="24"/>
          <w:szCs w:val="24"/>
        </w:rPr>
        <w:t xml:space="preserve">(c) China</w:t>
      </w:r>
    </w:p>
    <w:p>
      <w:pPr>
        <w:spacing w:after="40"/>
        <w:ind w:left="360"/>
      </w:pPr>
      <w:r>
        <w:rPr>
          <w:rFonts w:ascii="Times New Roman" w:hAnsi="Times New Roman"/>
          <w:sz w:val="24"/>
          <w:szCs w:val="24"/>
        </w:rPr>
        <w:t xml:space="preserve">(d) USA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Russia</w:t>
      </w:r>
    </w:p>
    <w:p>
      <w:pPr>
        <w:spacing w:after="40"/>
        <w:ind w:left="360"/>
      </w:pPr>
      <w:r>
        <w:rPr>
          <w:rFonts w:ascii="Times New Roman" w:hAnsi="Times New Roman"/>
          <w:sz w:val="24"/>
          <w:szCs w:val="24"/>
        </w:rPr>
        <w:t xml:space="preserve">🧠 Concept: Russia - about 17.1 million sq km - is the largest country; Canada is second, and India is seventh by area.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Canada: Canada is the second largest country, about 9.98 million sq km.</w:t>
      </w:r>
    </w:p>
    <w:p>
      <w:pPr>
        <w:spacing w:after="40"/>
        <w:ind w:left="360"/>
      </w:pPr>
      <w:r>
        <w:rPr>
          <w:rFonts w:ascii="Times New Roman" w:hAnsi="Times New Roman"/>
          <w:sz w:val="24"/>
          <w:szCs w:val="24"/>
        </w:rPr>
        <w:t xml:space="preserve">C — China: China is fourth by area, behind the USA.</w:t>
      </w:r>
    </w:p>
    <w:p>
      <w:pPr>
        <w:spacing w:after="40"/>
        <w:ind w:left="360"/>
      </w:pPr>
      <w:r>
        <w:rPr>
          <w:rFonts w:ascii="Times New Roman" w:hAnsi="Times New Roman"/>
          <w:sz w:val="24"/>
          <w:szCs w:val="24"/>
        </w:rPr>
        <w:t xml:space="preserve">D — USA: The USA is third, about 9.83 million sq km.</w:t>
      </w:r>
    </w:p>
    <w:p>
      <w:pPr>
        <w:spacing w:after="40"/>
        <w:ind w:left="360"/>
      </w:pPr>
      <w:r>
        <w:rPr>
          <w:rFonts w:ascii="Times New Roman" w:hAnsi="Times New Roman"/>
          <w:sz w:val="24"/>
          <w:szCs w:val="24"/>
        </w:rPr>
        <w:t xml:space="preserve">⚠️ Exam Trap: Mixing the largest by area (Russia) with the largest by population (India).</w:t>
      </w:r>
    </w:p>
    <w:p>
      <w:pPr>
        <w:spacing w:after="40"/>
        <w:ind w:left="360"/>
      </w:pPr>
      <w:r>
        <w:rPr>
          <w:rFonts w:ascii="Times New Roman" w:hAnsi="Times New Roman"/>
          <w:sz w:val="24"/>
          <w:szCs w:val="24"/>
        </w:rPr>
        <w:t xml:space="preserve">💎 PNC Pearl: By area: Russia, Canada, USA, China; India is seventh.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As of 2023, the most populous country in the world is: </w:t>
      </w:r>
    </w:p>
    <w:p>
      <w:pPr>
        <w:spacing w:after="40"/>
        <w:ind w:left="360"/>
      </w:pPr>
      <w:r>
        <w:rPr>
          <w:rFonts w:ascii="Times New Roman" w:hAnsi="Times New Roman"/>
          <w:sz w:val="24"/>
          <w:szCs w:val="24"/>
        </w:rPr>
        <w:t xml:space="preserve">(a) USA</w:t>
      </w:r>
    </w:p>
    <w:p>
      <w:pPr>
        <w:spacing w:after="40"/>
        <w:ind w:left="360"/>
      </w:pPr>
      <w:r>
        <w:rPr>
          <w:rFonts w:ascii="Times New Roman" w:hAnsi="Times New Roman"/>
          <w:sz w:val="24"/>
          <w:szCs w:val="24"/>
        </w:rPr>
        <w:t xml:space="preserve">(b) China</w:t>
      </w:r>
    </w:p>
    <w:p>
      <w:pPr>
        <w:spacing w:after="40"/>
        <w:ind w:left="360"/>
      </w:pPr>
      <w:r>
        <w:rPr>
          <w:rFonts w:ascii="Times New Roman" w:hAnsi="Times New Roman"/>
          <w:sz w:val="24"/>
          <w:szCs w:val="24"/>
        </w:rPr>
        <w:t xml:space="preserve">(c) Indonesia</w:t>
      </w:r>
    </w:p>
    <w:p>
      <w:pPr>
        <w:spacing w:after="40"/>
        <w:ind w:left="360"/>
      </w:pPr>
      <w:r>
        <w:rPr>
          <w:rFonts w:ascii="Times New Roman" w:hAnsi="Times New Roman"/>
          <w:sz w:val="24"/>
          <w:szCs w:val="24"/>
        </w:rPr>
        <w:t xml:space="preserve">(d) India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India</w:t>
      </w:r>
    </w:p>
    <w:p>
      <w:pPr>
        <w:spacing w:after="40"/>
        <w:ind w:left="360"/>
      </w:pPr>
      <w:r>
        <w:rPr>
          <w:rFonts w:ascii="Times New Roman" w:hAnsi="Times New Roman"/>
          <w:sz w:val="24"/>
          <w:szCs w:val="24"/>
        </w:rPr>
        <w:t xml:space="preserve">🧠 Concept: India surpassed China in population during 2023 (about 1.43 billion each) - both account for over one-third of humanity.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USA: The USA is the third most populous country.</w:t>
      </w:r>
    </w:p>
    <w:p>
      <w:pPr>
        <w:spacing w:after="40"/>
        <w:ind w:left="360"/>
      </w:pPr>
      <w:r>
        <w:rPr>
          <w:rFonts w:ascii="Times New Roman" w:hAnsi="Times New Roman"/>
          <w:sz w:val="24"/>
          <w:szCs w:val="24"/>
        </w:rPr>
        <w:t xml:space="preserve">B — China: China was overtaken by India during 2023.</w:t>
      </w:r>
    </w:p>
    <w:p>
      <w:pPr>
        <w:spacing w:after="40"/>
        <w:ind w:left="360"/>
      </w:pPr>
      <w:r>
        <w:rPr>
          <w:rFonts w:ascii="Times New Roman" w:hAnsi="Times New Roman"/>
          <w:sz w:val="24"/>
          <w:szCs w:val="24"/>
        </w:rPr>
        <w:t xml:space="preserve">C — Indonesia: Indonesia is fourth, after India, China and the USA.</w:t>
      </w:r>
    </w:p>
    <w:p>
      <w:pPr>
        <w:spacing w:after="40"/>
        <w:ind w:left="360"/>
      </w:pPr>
      <w:r>
        <w:rPr>
          <w:rFonts w:ascii="Times New Roman" w:hAnsi="Times New Roman"/>
          <w:sz w:val="24"/>
          <w:szCs w:val="24"/>
        </w:rPr>
        <w:t xml:space="preserve">⚠️ Exam Trap: Using an older atlas in which China was still first.</w:t>
      </w:r>
    </w:p>
    <w:p>
      <w:pPr>
        <w:spacing w:after="40"/>
        <w:ind w:left="360"/>
      </w:pPr>
      <w:r>
        <w:rPr>
          <w:rFonts w:ascii="Times New Roman" w:hAnsi="Times New Roman"/>
          <w:sz w:val="24"/>
          <w:szCs w:val="24"/>
        </w:rPr>
        <w:t xml:space="preserve">💎 PNC Pearl: India passed China in 2023; each about 1.43 billion, together over one-third of humanity.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largest ocean in the world is the: </w:t>
      </w:r>
    </w:p>
    <w:p>
      <w:pPr>
        <w:spacing w:after="40"/>
        <w:ind w:left="360"/>
      </w:pPr>
      <w:r>
        <w:rPr>
          <w:rFonts w:ascii="Times New Roman" w:hAnsi="Times New Roman"/>
          <w:sz w:val="24"/>
          <w:szCs w:val="24"/>
        </w:rPr>
        <w:t xml:space="preserve">(a) Atlantic Ocean</w:t>
      </w:r>
    </w:p>
    <w:p>
      <w:pPr>
        <w:spacing w:after="40"/>
        <w:ind w:left="360"/>
      </w:pPr>
      <w:r>
        <w:rPr>
          <w:rFonts w:ascii="Times New Roman" w:hAnsi="Times New Roman"/>
          <w:sz w:val="24"/>
          <w:szCs w:val="24"/>
        </w:rPr>
        <w:t xml:space="preserve">(b) Indian Ocean</w:t>
      </w:r>
    </w:p>
    <w:p>
      <w:pPr>
        <w:spacing w:after="40"/>
        <w:ind w:left="360"/>
      </w:pPr>
      <w:r>
        <w:rPr>
          <w:rFonts w:ascii="Times New Roman" w:hAnsi="Times New Roman"/>
          <w:sz w:val="24"/>
          <w:szCs w:val="24"/>
        </w:rPr>
        <w:t xml:space="preserve">(c) Arctic Ocean</w:t>
      </w:r>
    </w:p>
    <w:p>
      <w:pPr>
        <w:spacing w:after="40"/>
        <w:ind w:left="360"/>
      </w:pPr>
      <w:r>
        <w:rPr>
          <w:rFonts w:ascii="Times New Roman" w:hAnsi="Times New Roman"/>
          <w:sz w:val="24"/>
          <w:szCs w:val="24"/>
        </w:rPr>
        <w:t xml:space="preserve">(d) Pacific Ocean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Pacific Ocean</w:t>
      </w:r>
    </w:p>
    <w:p>
      <w:pPr>
        <w:spacing w:after="40"/>
        <w:ind w:left="360"/>
      </w:pPr>
      <w:r>
        <w:rPr>
          <w:rFonts w:ascii="Times New Roman" w:hAnsi="Times New Roman"/>
          <w:sz w:val="24"/>
          <w:szCs w:val="24"/>
        </w:rPr>
        <w:t xml:space="preserve">🧠 Concept: The Pacific - about 165 million sq km, larger than all land combined - is the biggest and deepest ocean; the Atlantic is second and the Arctic the smallest.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Atlantic Ocean: The Atlantic is the second largest ocean.</w:t>
      </w:r>
    </w:p>
    <w:p>
      <w:pPr>
        <w:spacing w:after="40"/>
        <w:ind w:left="360"/>
      </w:pPr>
      <w:r>
        <w:rPr>
          <w:rFonts w:ascii="Times New Roman" w:hAnsi="Times New Roman"/>
          <w:sz w:val="24"/>
          <w:szCs w:val="24"/>
        </w:rPr>
        <w:t xml:space="preserve">B — Indian Ocean: The Indian Ocean is the third largest.</w:t>
      </w:r>
    </w:p>
    <w:p>
      <w:pPr>
        <w:spacing w:after="40"/>
        <w:ind w:left="360"/>
      </w:pPr>
      <w:r>
        <w:rPr>
          <w:rFonts w:ascii="Times New Roman" w:hAnsi="Times New Roman"/>
          <w:sz w:val="24"/>
          <w:szCs w:val="24"/>
        </w:rPr>
        <w:t xml:space="preserve">C — Arctic Ocean: The Arctic is the smallest and shallowest ocean.</w:t>
      </w:r>
    </w:p>
    <w:p>
      <w:pPr>
        <w:spacing w:after="40"/>
        <w:ind w:left="360"/>
      </w:pPr>
      <w:r>
        <w:rPr>
          <w:rFonts w:ascii="Times New Roman" w:hAnsi="Times New Roman"/>
          <w:sz w:val="24"/>
          <w:szCs w:val="24"/>
        </w:rPr>
        <w:t xml:space="preserve">⚠️ Exam Trap: Ranking by depth instead of area - the Pacific is both largest and deepest.</w:t>
      </w:r>
    </w:p>
    <w:p>
      <w:pPr>
        <w:spacing w:after="40"/>
        <w:ind w:left="360"/>
      </w:pPr>
      <w:r>
        <w:rPr>
          <w:rFonts w:ascii="Times New Roman" w:hAnsi="Times New Roman"/>
          <w:sz w:val="24"/>
          <w:szCs w:val="24"/>
        </w:rPr>
        <w:t xml:space="preserve">💎 PNC Pearl: Pacific, Atlantic, Indian, Southern, Arctic - in decreasing area.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deepest known point in the world's oceans is the: </w:t>
      </w:r>
    </w:p>
    <w:p>
      <w:pPr>
        <w:spacing w:after="40"/>
        <w:ind w:left="360"/>
      </w:pPr>
      <w:r>
        <w:rPr>
          <w:rFonts w:ascii="Times New Roman" w:hAnsi="Times New Roman"/>
          <w:sz w:val="24"/>
          <w:szCs w:val="24"/>
        </w:rPr>
        <w:t xml:space="preserve">(a) Mariana Trench</w:t>
      </w:r>
    </w:p>
    <w:p>
      <w:pPr>
        <w:spacing w:after="40"/>
        <w:ind w:left="360"/>
      </w:pPr>
      <w:r>
        <w:rPr>
          <w:rFonts w:ascii="Times New Roman" w:hAnsi="Times New Roman"/>
          <w:sz w:val="24"/>
          <w:szCs w:val="24"/>
        </w:rPr>
        <w:t xml:space="preserve">(b) Java Trench</w:t>
      </w:r>
    </w:p>
    <w:p>
      <w:pPr>
        <w:spacing w:after="40"/>
        <w:ind w:left="360"/>
      </w:pPr>
      <w:r>
        <w:rPr>
          <w:rFonts w:ascii="Times New Roman" w:hAnsi="Times New Roman"/>
          <w:sz w:val="24"/>
          <w:szCs w:val="24"/>
        </w:rPr>
        <w:t xml:space="preserve">(c) Puerto Rico Trench</w:t>
      </w:r>
    </w:p>
    <w:p>
      <w:pPr>
        <w:spacing w:after="40"/>
        <w:ind w:left="360"/>
      </w:pPr>
      <w:r>
        <w:rPr>
          <w:rFonts w:ascii="Times New Roman" w:hAnsi="Times New Roman"/>
          <w:sz w:val="24"/>
          <w:szCs w:val="24"/>
        </w:rPr>
        <w:t xml:space="preserve">(d) Mozambique Trench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Mariana Trench</w:t>
      </w:r>
    </w:p>
    <w:p>
      <w:pPr>
        <w:spacing w:after="40"/>
        <w:ind w:left="360"/>
      </w:pPr>
      <w:r>
        <w:rPr>
          <w:rFonts w:ascii="Times New Roman" w:hAnsi="Times New Roman"/>
          <w:sz w:val="24"/>
          <w:szCs w:val="24"/>
        </w:rPr>
        <w:t xml:space="preserve">🧠 Concept: The Mariana Trench in the western Pacific plunges to about 11,000 m (Challenger Deep) - the deepest spot on Earth, deeper than Everest is high.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Java Trench: The Java (Sunda) Trench is the deepest point of the Indian Ocean.</w:t>
      </w:r>
    </w:p>
    <w:p>
      <w:pPr>
        <w:spacing w:after="40"/>
        <w:ind w:left="360"/>
      </w:pPr>
      <w:r>
        <w:rPr>
          <w:rFonts w:ascii="Times New Roman" w:hAnsi="Times New Roman"/>
          <w:sz w:val="24"/>
          <w:szCs w:val="24"/>
        </w:rPr>
        <w:t xml:space="preserve">C — Puerto Rico Trench: That is the deepest point of the Atlantic Ocean.</w:t>
      </w:r>
    </w:p>
    <w:p>
      <w:pPr>
        <w:spacing w:after="40"/>
        <w:ind w:left="360"/>
      </w:pPr>
      <w:r>
        <w:rPr>
          <w:rFonts w:ascii="Times New Roman" w:hAnsi="Times New Roman"/>
          <w:sz w:val="24"/>
          <w:szCs w:val="24"/>
        </w:rPr>
        <w:t xml:space="preserve">D — Mozambique Trench: The Mozambique Trench is a much shallower feature.</w:t>
      </w:r>
    </w:p>
    <w:p>
      <w:pPr>
        <w:spacing w:after="40"/>
        <w:ind w:left="360"/>
      </w:pPr>
      <w:r>
        <w:rPr>
          <w:rFonts w:ascii="Times New Roman" w:hAnsi="Times New Roman"/>
          <w:sz w:val="24"/>
          <w:szCs w:val="24"/>
        </w:rPr>
        <w:t xml:space="preserve">⚠️ Exam Trap: Confusing the deepest point on Earth with Everest's opposite - it is Challenger Deep.</w:t>
      </w:r>
    </w:p>
    <w:p>
      <w:pPr>
        <w:spacing w:after="40"/>
        <w:ind w:left="360"/>
      </w:pPr>
      <w:r>
        <w:rPr>
          <w:rFonts w:ascii="Times New Roman" w:hAnsi="Times New Roman"/>
          <w:sz w:val="24"/>
          <w:szCs w:val="24"/>
        </w:rPr>
        <w:t xml:space="preserve">💎 PNC Pearl: Challenger Deep, Mariana Trench: about 11,000 m, western Pacific.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Sahara, the world's largest HOT desert, is located in: </w:t>
      </w:r>
    </w:p>
    <w:p>
      <w:pPr>
        <w:spacing w:after="40"/>
        <w:ind w:left="360"/>
      </w:pPr>
      <w:r>
        <w:rPr>
          <w:rFonts w:ascii="Times New Roman" w:hAnsi="Times New Roman"/>
          <w:sz w:val="24"/>
          <w:szCs w:val="24"/>
        </w:rPr>
        <w:t xml:space="preserve">(a) Asia</w:t>
      </w:r>
    </w:p>
    <w:p>
      <w:pPr>
        <w:spacing w:after="40"/>
        <w:ind w:left="360"/>
      </w:pPr>
      <w:r>
        <w:rPr>
          <w:rFonts w:ascii="Times New Roman" w:hAnsi="Times New Roman"/>
          <w:sz w:val="24"/>
          <w:szCs w:val="24"/>
        </w:rPr>
        <w:t xml:space="preserve">(b) Australia</w:t>
      </w:r>
    </w:p>
    <w:p>
      <w:pPr>
        <w:spacing w:after="40"/>
        <w:ind w:left="360"/>
      </w:pPr>
      <w:r>
        <w:rPr>
          <w:rFonts w:ascii="Times New Roman" w:hAnsi="Times New Roman"/>
          <w:sz w:val="24"/>
          <w:szCs w:val="24"/>
        </w:rPr>
        <w:t xml:space="preserve">(c) North Africa</w:t>
      </w:r>
    </w:p>
    <w:p>
      <w:pPr>
        <w:spacing w:after="40"/>
        <w:ind w:left="360"/>
      </w:pPr>
      <w:r>
        <w:rPr>
          <w:rFonts w:ascii="Times New Roman" w:hAnsi="Times New Roman"/>
          <w:sz w:val="24"/>
          <w:szCs w:val="24"/>
        </w:rPr>
        <w:t xml:space="preserve">(d) South America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North Africa</w:t>
      </w:r>
    </w:p>
    <w:p>
      <w:pPr>
        <w:spacing w:after="40"/>
        <w:ind w:left="360"/>
      </w:pPr>
      <w:r>
        <w:rPr>
          <w:rFonts w:ascii="Times New Roman" w:hAnsi="Times New Roman"/>
          <w:sz w:val="24"/>
          <w:szCs w:val="24"/>
        </w:rPr>
        <w:t xml:space="preserve">🧠 Concept: The Sahara - about 9 million sq km across North Africa - is the largest hot desert; Antarctica is the largest desert overall (cold desert).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Asia: Asia has the Gobi and Thar, both smaller than the Sahara.</w:t>
      </w:r>
    </w:p>
    <w:p>
      <w:pPr>
        <w:spacing w:after="40"/>
        <w:ind w:left="360"/>
      </w:pPr>
      <w:r>
        <w:rPr>
          <w:rFonts w:ascii="Times New Roman" w:hAnsi="Times New Roman"/>
          <w:sz w:val="24"/>
          <w:szCs w:val="24"/>
        </w:rPr>
        <w:t xml:space="preserve">B — Australia: The Great Victoria Desert is large but far smaller than the Sahara.</w:t>
      </w:r>
    </w:p>
    <w:p>
      <w:pPr>
        <w:spacing w:after="40"/>
        <w:ind w:left="360"/>
      </w:pPr>
      <w:r>
        <w:rPr>
          <w:rFonts w:ascii="Times New Roman" w:hAnsi="Times New Roman"/>
          <w:sz w:val="24"/>
          <w:szCs w:val="24"/>
        </w:rPr>
        <w:t xml:space="preserve">D — South America: The Atacama in South America is the driest desert, not the largest hot one.</w:t>
      </w:r>
    </w:p>
    <w:p>
      <w:pPr>
        <w:spacing w:after="40"/>
        <w:ind w:left="360"/>
      </w:pPr>
      <w:r>
        <w:rPr>
          <w:rFonts w:ascii="Times New Roman" w:hAnsi="Times New Roman"/>
          <w:sz w:val="24"/>
          <w:szCs w:val="24"/>
        </w:rPr>
        <w:t xml:space="preserve">⚠️ Exam Trap: Forgetting that Antarctica is the largest desert overall (a cold desert).</w:t>
      </w:r>
    </w:p>
    <w:p>
      <w:pPr>
        <w:spacing w:after="40"/>
        <w:ind w:left="360"/>
      </w:pPr>
      <w:r>
        <w:rPr>
          <w:rFonts w:ascii="Times New Roman" w:hAnsi="Times New Roman"/>
          <w:sz w:val="24"/>
          <w:szCs w:val="24"/>
        </w:rPr>
        <w:t xml:space="preserve">💎 PNC Pearl: Largest desert overall: Antarctica; largest hot desert: Sahara, about 9 million sq km.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largest continent by area and population is: </w:t>
      </w:r>
    </w:p>
    <w:p>
      <w:pPr>
        <w:spacing w:after="40"/>
        <w:ind w:left="360"/>
      </w:pPr>
      <w:r>
        <w:rPr>
          <w:rFonts w:ascii="Times New Roman" w:hAnsi="Times New Roman"/>
          <w:sz w:val="24"/>
          <w:szCs w:val="24"/>
        </w:rPr>
        <w:t xml:space="preserve">(a) Europe</w:t>
      </w:r>
    </w:p>
    <w:p>
      <w:pPr>
        <w:spacing w:after="40"/>
        <w:ind w:left="360"/>
      </w:pPr>
      <w:r>
        <w:rPr>
          <w:rFonts w:ascii="Times New Roman" w:hAnsi="Times New Roman"/>
          <w:sz w:val="24"/>
          <w:szCs w:val="24"/>
        </w:rPr>
        <w:t xml:space="preserve">(b) Asia</w:t>
      </w:r>
    </w:p>
    <w:p>
      <w:pPr>
        <w:spacing w:after="40"/>
        <w:ind w:left="360"/>
      </w:pPr>
      <w:r>
        <w:rPr>
          <w:rFonts w:ascii="Times New Roman" w:hAnsi="Times New Roman"/>
          <w:sz w:val="24"/>
          <w:szCs w:val="24"/>
        </w:rPr>
        <w:t xml:space="preserve">(c) North America</w:t>
      </w:r>
    </w:p>
    <w:p>
      <w:pPr>
        <w:spacing w:after="40"/>
        <w:ind w:left="360"/>
      </w:pPr>
      <w:r>
        <w:rPr>
          <w:rFonts w:ascii="Times New Roman" w:hAnsi="Times New Roman"/>
          <w:sz w:val="24"/>
          <w:szCs w:val="24"/>
        </w:rPr>
        <w:t xml:space="preserve">(d) Africa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Asia</w:t>
      </w:r>
    </w:p>
    <w:p>
      <w:pPr>
        <w:spacing w:after="40"/>
        <w:ind w:left="360"/>
      </w:pPr>
      <w:r>
        <w:rPr>
          <w:rFonts w:ascii="Times New Roman" w:hAnsi="Times New Roman"/>
          <w:sz w:val="24"/>
          <w:szCs w:val="24"/>
        </w:rPr>
        <w:t xml:space="preserve">🧠 Concept: Asia - about 30% of the world's land and 60% of its people - is the largest continent; Africa is the second largest by both measures.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Europe: Europe is smaller than Africa, North America and South America.</w:t>
      </w:r>
    </w:p>
    <w:p>
      <w:pPr>
        <w:spacing w:after="40"/>
        <w:ind w:left="360"/>
      </w:pPr>
      <w:r>
        <w:rPr>
          <w:rFonts w:ascii="Times New Roman" w:hAnsi="Times New Roman"/>
          <w:sz w:val="24"/>
          <w:szCs w:val="24"/>
        </w:rPr>
        <w:t xml:space="preserve">C — North America: North America is third by area and fourth by population.</w:t>
      </w:r>
    </w:p>
    <w:p>
      <w:pPr>
        <w:spacing w:after="40"/>
        <w:ind w:left="360"/>
      </w:pPr>
      <w:r>
        <w:rPr>
          <w:rFonts w:ascii="Times New Roman" w:hAnsi="Times New Roman"/>
          <w:sz w:val="24"/>
          <w:szCs w:val="24"/>
        </w:rPr>
        <w:t xml:space="preserve">D — Africa: Africa is second in both area and population.</w:t>
      </w:r>
    </w:p>
    <w:p>
      <w:pPr>
        <w:spacing w:after="40"/>
        <w:ind w:left="360"/>
      </w:pPr>
      <w:r>
        <w:rPr>
          <w:rFonts w:ascii="Times New Roman" w:hAnsi="Times New Roman"/>
          <w:sz w:val="24"/>
          <w:szCs w:val="24"/>
        </w:rPr>
        <w:t xml:space="preserve">⚠️ Exam Trap: Ranking continents by number of countries instead of area and population.</w:t>
      </w:r>
    </w:p>
    <w:p>
      <w:pPr>
        <w:spacing w:after="40"/>
        <w:ind w:left="360"/>
      </w:pPr>
      <w:r>
        <w:rPr>
          <w:rFonts w:ascii="Times New Roman" w:hAnsi="Times New Roman"/>
          <w:sz w:val="24"/>
          <w:szCs w:val="24"/>
        </w:rPr>
        <w:t xml:space="preserve">💎 PNC Pearl: Asia: about 30% of the world's land and 60% of its people.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currency of Japan is the: </w:t>
      </w:r>
    </w:p>
    <w:p>
      <w:pPr>
        <w:spacing w:after="40"/>
        <w:ind w:left="360"/>
      </w:pPr>
      <w:r>
        <w:rPr>
          <w:rFonts w:ascii="Times New Roman" w:hAnsi="Times New Roman"/>
          <w:sz w:val="24"/>
          <w:szCs w:val="24"/>
        </w:rPr>
        <w:t xml:space="preserve">(a) Yen</w:t>
      </w:r>
    </w:p>
    <w:p>
      <w:pPr>
        <w:spacing w:after="40"/>
        <w:ind w:left="360"/>
      </w:pPr>
      <w:r>
        <w:rPr>
          <w:rFonts w:ascii="Times New Roman" w:hAnsi="Times New Roman"/>
          <w:sz w:val="24"/>
          <w:szCs w:val="24"/>
        </w:rPr>
        <w:t xml:space="preserve">(b) Yuan</w:t>
      </w:r>
    </w:p>
    <w:p>
      <w:pPr>
        <w:spacing w:after="40"/>
        <w:ind w:left="360"/>
      </w:pPr>
      <w:r>
        <w:rPr>
          <w:rFonts w:ascii="Times New Roman" w:hAnsi="Times New Roman"/>
          <w:sz w:val="24"/>
          <w:szCs w:val="24"/>
        </w:rPr>
        <w:t xml:space="preserve">(c) Won</w:t>
      </w:r>
    </w:p>
    <w:p>
      <w:pPr>
        <w:spacing w:after="40"/>
        <w:ind w:left="360"/>
      </w:pPr>
      <w:r>
        <w:rPr>
          <w:rFonts w:ascii="Times New Roman" w:hAnsi="Times New Roman"/>
          <w:sz w:val="24"/>
          <w:szCs w:val="24"/>
        </w:rPr>
        <w:t xml:space="preserve">(d) Ringgit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Yen</w:t>
      </w:r>
    </w:p>
    <w:p>
      <w:pPr>
        <w:spacing w:after="40"/>
        <w:ind w:left="360"/>
      </w:pPr>
      <w:r>
        <w:rPr>
          <w:rFonts w:ascii="Times New Roman" w:hAnsi="Times New Roman"/>
          <w:sz w:val="24"/>
          <w:szCs w:val="24"/>
        </w:rPr>
        <w:t xml:space="preserve">🧠 Concept: Japan uses the yen; the yuan (renminbi) is China's currency, the won is South Korea's, and the ringgit is Malaysia's.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Yuan: The yuan (renminbi) is the currency of China.</w:t>
      </w:r>
    </w:p>
    <w:p>
      <w:pPr>
        <w:spacing w:after="40"/>
        <w:ind w:left="360"/>
      </w:pPr>
      <w:r>
        <w:rPr>
          <w:rFonts w:ascii="Times New Roman" w:hAnsi="Times New Roman"/>
          <w:sz w:val="24"/>
          <w:szCs w:val="24"/>
        </w:rPr>
        <w:t xml:space="preserve">C — Won: The won belongs to South Korea.</w:t>
      </w:r>
    </w:p>
    <w:p>
      <w:pPr>
        <w:spacing w:after="40"/>
        <w:ind w:left="360"/>
      </w:pPr>
      <w:r>
        <w:rPr>
          <w:rFonts w:ascii="Times New Roman" w:hAnsi="Times New Roman"/>
          <w:sz w:val="24"/>
          <w:szCs w:val="24"/>
        </w:rPr>
        <w:t xml:space="preserve">D — Ringgit: The ringgit belongs to Malaysia.</w:t>
      </w:r>
    </w:p>
    <w:p>
      <w:pPr>
        <w:spacing w:after="40"/>
        <w:ind w:left="360"/>
      </w:pPr>
      <w:r>
        <w:rPr>
          <w:rFonts w:ascii="Times New Roman" w:hAnsi="Times New Roman"/>
          <w:sz w:val="24"/>
          <w:szCs w:val="24"/>
        </w:rPr>
        <w:t xml:space="preserve">⚠️ Exam Trap: Mixing the yen (Japan) with the yuan (China) - the names sound alike.</w:t>
      </w:r>
    </w:p>
    <w:p>
      <w:pPr>
        <w:spacing w:after="40"/>
        <w:ind w:left="360"/>
      </w:pPr>
      <w:r>
        <w:rPr>
          <w:rFonts w:ascii="Times New Roman" w:hAnsi="Times New Roman"/>
          <w:sz w:val="24"/>
          <w:szCs w:val="24"/>
        </w:rPr>
        <w:t xml:space="preserve">💎 PNC Pearl: Japan yen; China yuan; Korea won; Malaysia ringgit.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capital city of Australia is: </w:t>
      </w:r>
    </w:p>
    <w:p>
      <w:pPr>
        <w:spacing w:after="40"/>
        <w:ind w:left="360"/>
      </w:pPr>
      <w:r>
        <w:rPr>
          <w:rFonts w:ascii="Times New Roman" w:hAnsi="Times New Roman"/>
          <w:sz w:val="24"/>
          <w:szCs w:val="24"/>
        </w:rPr>
        <w:t xml:space="preserve">(a) Perth</w:t>
      </w:r>
    </w:p>
    <w:p>
      <w:pPr>
        <w:spacing w:after="40"/>
        <w:ind w:left="360"/>
      </w:pPr>
      <w:r>
        <w:rPr>
          <w:rFonts w:ascii="Times New Roman" w:hAnsi="Times New Roman"/>
          <w:sz w:val="24"/>
          <w:szCs w:val="24"/>
        </w:rPr>
        <w:t xml:space="preserve">(b) Sydney</w:t>
      </w:r>
    </w:p>
    <w:p>
      <w:pPr>
        <w:spacing w:after="40"/>
        <w:ind w:left="360"/>
      </w:pPr>
      <w:r>
        <w:rPr>
          <w:rFonts w:ascii="Times New Roman" w:hAnsi="Times New Roman"/>
          <w:sz w:val="24"/>
          <w:szCs w:val="24"/>
        </w:rPr>
        <w:t xml:space="preserve">(c) Canberra</w:t>
      </w:r>
    </w:p>
    <w:p>
      <w:pPr>
        <w:spacing w:after="40"/>
        <w:ind w:left="360"/>
      </w:pPr>
      <w:r>
        <w:rPr>
          <w:rFonts w:ascii="Times New Roman" w:hAnsi="Times New Roman"/>
          <w:sz w:val="24"/>
          <w:szCs w:val="24"/>
        </w:rPr>
        <w:t xml:space="preserve">(d) Melbourne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Canberra</w:t>
      </w:r>
    </w:p>
    <w:p>
      <w:pPr>
        <w:spacing w:after="40"/>
        <w:ind w:left="360"/>
      </w:pPr>
      <w:r>
        <w:rPr>
          <w:rFonts w:ascii="Times New Roman" w:hAnsi="Times New Roman"/>
          <w:sz w:val="24"/>
          <w:szCs w:val="24"/>
        </w:rPr>
        <w:t xml:space="preserve">🧠 Concept: Canberra - chosen as a compromise between Sydney and Melbourne - is Australia's capital; Sydney and Melbourne are larger but not capitals.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Perth: Perth is the capital of Western Australia only.</w:t>
      </w:r>
    </w:p>
    <w:p>
      <w:pPr>
        <w:spacing w:after="40"/>
        <w:ind w:left="360"/>
      </w:pPr>
      <w:r>
        <w:rPr>
          <w:rFonts w:ascii="Times New Roman" w:hAnsi="Times New Roman"/>
          <w:sz w:val="24"/>
          <w:szCs w:val="24"/>
        </w:rPr>
        <w:t xml:space="preserve">B — Sydney: Sydney is the largest city but not the capital.</w:t>
      </w:r>
    </w:p>
    <w:p>
      <w:pPr>
        <w:spacing w:after="40"/>
        <w:ind w:left="360"/>
      </w:pPr>
      <w:r>
        <w:rPr>
          <w:rFonts w:ascii="Times New Roman" w:hAnsi="Times New Roman"/>
          <w:sz w:val="24"/>
          <w:szCs w:val="24"/>
        </w:rPr>
        <w:t xml:space="preserve">D — Melbourne: Melbourne was the temporary seat of government until 1927.</w:t>
      </w:r>
    </w:p>
    <w:p>
      <w:pPr>
        <w:spacing w:after="40"/>
        <w:ind w:left="360"/>
      </w:pPr>
      <w:r>
        <w:rPr>
          <w:rFonts w:ascii="Times New Roman" w:hAnsi="Times New Roman"/>
          <w:sz w:val="24"/>
          <w:szCs w:val="24"/>
        </w:rPr>
        <w:t xml:space="preserve">⚠️ Exam Trap: Choosing the best-known city instead of the capital.</w:t>
      </w:r>
    </w:p>
    <w:p>
      <w:pPr>
        <w:spacing w:after="40"/>
        <w:ind w:left="360"/>
      </w:pPr>
      <w:r>
        <w:rPr>
          <w:rFonts w:ascii="Times New Roman" w:hAnsi="Times New Roman"/>
          <w:sz w:val="24"/>
          <w:szCs w:val="24"/>
        </w:rPr>
        <w:t xml:space="preserve">💎 PNC Pearl: Canberra was chosen as a compromise between Sydney and Melbourne.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number of continents on Earth is: </w:t>
      </w:r>
    </w:p>
    <w:p>
      <w:pPr>
        <w:spacing w:after="40"/>
        <w:ind w:left="360"/>
      </w:pPr>
      <w:r>
        <w:rPr>
          <w:rFonts w:ascii="Times New Roman" w:hAnsi="Times New Roman"/>
          <w:sz w:val="24"/>
          <w:szCs w:val="24"/>
        </w:rPr>
        <w:t xml:space="preserve">(a) Seven</w:t>
      </w:r>
    </w:p>
    <w:p>
      <w:pPr>
        <w:spacing w:after="40"/>
        <w:ind w:left="360"/>
      </w:pPr>
      <w:r>
        <w:rPr>
          <w:rFonts w:ascii="Times New Roman" w:hAnsi="Times New Roman"/>
          <w:sz w:val="24"/>
          <w:szCs w:val="24"/>
        </w:rPr>
        <w:t xml:space="preserve">(b) Six</w:t>
      </w:r>
    </w:p>
    <w:p>
      <w:pPr>
        <w:spacing w:after="40"/>
        <w:ind w:left="360"/>
      </w:pPr>
      <w:r>
        <w:rPr>
          <w:rFonts w:ascii="Times New Roman" w:hAnsi="Times New Roman"/>
          <w:sz w:val="24"/>
          <w:szCs w:val="24"/>
        </w:rPr>
        <w:t xml:space="preserve">(c) Eight</w:t>
      </w:r>
    </w:p>
    <w:p>
      <w:pPr>
        <w:spacing w:after="40"/>
        <w:ind w:left="360"/>
      </w:pPr>
      <w:r>
        <w:rPr>
          <w:rFonts w:ascii="Times New Roman" w:hAnsi="Times New Roman"/>
          <w:sz w:val="24"/>
          <w:szCs w:val="24"/>
        </w:rPr>
        <w:t xml:space="preserve">(d) Five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Seven</w:t>
      </w:r>
    </w:p>
    <w:p>
      <w:pPr>
        <w:spacing w:after="40"/>
        <w:ind w:left="360"/>
      </w:pPr>
      <w:r>
        <w:rPr>
          <w:rFonts w:ascii="Times New Roman" w:hAnsi="Times New Roman"/>
          <w:sz w:val="24"/>
          <w:szCs w:val="24"/>
        </w:rPr>
        <w:t xml:space="preserve">🧠 Concept: The seven continents - Asia, Africa, North America, South America, Antarctica, Europe, and Australia - cover Earth's land; some models combine Europe and Asia as Eurasia.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Six: Some old models merge Europe and Asia, but the standard count is seven.</w:t>
      </w:r>
    </w:p>
    <w:p>
      <w:pPr>
        <w:spacing w:after="40"/>
        <w:ind w:left="360"/>
      </w:pPr>
      <w:r>
        <w:rPr>
          <w:rFonts w:ascii="Times New Roman" w:hAnsi="Times New Roman"/>
          <w:sz w:val="24"/>
          <w:szCs w:val="24"/>
        </w:rPr>
        <w:t xml:space="preserve">C — Eight: There is no eighth continent.</w:t>
      </w:r>
    </w:p>
    <w:p>
      <w:pPr>
        <w:spacing w:after="40"/>
        <w:ind w:left="360"/>
      </w:pPr>
      <w:r>
        <w:rPr>
          <w:rFonts w:ascii="Times New Roman" w:hAnsi="Times New Roman"/>
          <w:sz w:val="24"/>
          <w:szCs w:val="24"/>
        </w:rPr>
        <w:t xml:space="preserve">D — Five: Five rings is the Olympic symbol, not the number of continents.</w:t>
      </w:r>
    </w:p>
    <w:p>
      <w:pPr>
        <w:spacing w:after="40"/>
        <w:ind w:left="360"/>
      </w:pPr>
      <w:r>
        <w:rPr>
          <w:rFonts w:ascii="Times New Roman" w:hAnsi="Times New Roman"/>
          <w:sz w:val="24"/>
          <w:szCs w:val="24"/>
        </w:rPr>
        <w:t xml:space="preserve">⚠️ Exam Trap: Merging Europe and Asia into Eurasia and answering six.</w:t>
      </w:r>
    </w:p>
    <w:p>
      <w:pPr>
        <w:spacing w:after="40"/>
        <w:ind w:left="360"/>
      </w:pPr>
      <w:r>
        <w:rPr>
          <w:rFonts w:ascii="Times New Roman" w:hAnsi="Times New Roman"/>
          <w:sz w:val="24"/>
          <w:szCs w:val="24"/>
        </w:rPr>
        <w:t xml:space="preserve">💎 PNC Pearl: Asia, Africa, North America, South America, Antarctica, Europe, Australia.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aquatic animal of India is the: </w:t>
      </w:r>
    </w:p>
    <w:p>
      <w:pPr>
        <w:spacing w:after="40"/>
        <w:ind w:left="360"/>
      </w:pPr>
      <w:r>
        <w:rPr>
          <w:rFonts w:ascii="Times New Roman" w:hAnsi="Times New Roman"/>
          <w:sz w:val="24"/>
          <w:szCs w:val="24"/>
        </w:rPr>
        <w:t xml:space="preserve">(a) Crocodile</w:t>
      </w:r>
    </w:p>
    <w:p>
      <w:pPr>
        <w:spacing w:after="40"/>
        <w:ind w:left="360"/>
      </w:pPr>
      <w:r>
        <w:rPr>
          <w:rFonts w:ascii="Times New Roman" w:hAnsi="Times New Roman"/>
          <w:sz w:val="24"/>
          <w:szCs w:val="24"/>
        </w:rPr>
        <w:t xml:space="preserve">(b) Ganges river dolphin</w:t>
      </w:r>
    </w:p>
    <w:p>
      <w:pPr>
        <w:spacing w:after="40"/>
        <w:ind w:left="360"/>
      </w:pPr>
      <w:r>
        <w:rPr>
          <w:rFonts w:ascii="Times New Roman" w:hAnsi="Times New Roman"/>
          <w:sz w:val="24"/>
          <w:szCs w:val="24"/>
        </w:rPr>
        <w:t xml:space="preserve">(c) Sea turtle</w:t>
      </w:r>
    </w:p>
    <w:p>
      <w:pPr>
        <w:spacing w:after="40"/>
        <w:ind w:left="360"/>
      </w:pPr>
      <w:r>
        <w:rPr>
          <w:rFonts w:ascii="Times New Roman" w:hAnsi="Times New Roman"/>
          <w:sz w:val="24"/>
          <w:szCs w:val="24"/>
        </w:rPr>
        <w:t xml:space="preserve">(d) Blue whale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Ganges river dolphin</w:t>
      </w:r>
    </w:p>
    <w:p>
      <w:pPr>
        <w:spacing w:after="40"/>
        <w:ind w:left="360"/>
      </w:pPr>
      <w:r>
        <w:rPr>
          <w:rFonts w:ascii="Times New Roman" w:hAnsi="Times New Roman"/>
          <w:sz w:val="24"/>
          <w:szCs w:val="24"/>
        </w:rPr>
        <w:t xml:space="preserve">🧠 Concept: The Ganges river dolphin - a blind, freshwater dolphin - was declared India's national aquatic animal in 2009; the tiger, peacock, and lotus are the other national symbols.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Crocodile: The crocodile is not among India's national symbols.</w:t>
      </w:r>
    </w:p>
    <w:p>
      <w:pPr>
        <w:spacing w:after="40"/>
        <w:ind w:left="360"/>
      </w:pPr>
      <w:r>
        <w:rPr>
          <w:rFonts w:ascii="Times New Roman" w:hAnsi="Times New Roman"/>
          <w:sz w:val="24"/>
          <w:szCs w:val="24"/>
        </w:rPr>
        <w:t xml:space="preserve">C — Sea turtle: Sea turtles are protected but are not a national symbol.</w:t>
      </w:r>
    </w:p>
    <w:p>
      <w:pPr>
        <w:spacing w:after="40"/>
        <w:ind w:left="360"/>
      </w:pPr>
      <w:r>
        <w:rPr>
          <w:rFonts w:ascii="Times New Roman" w:hAnsi="Times New Roman"/>
          <w:sz w:val="24"/>
          <w:szCs w:val="24"/>
        </w:rPr>
        <w:t xml:space="preserve">D — Blue whale: The blue whale is the largest animal but not India's national aquatic animal.</w:t>
      </w:r>
    </w:p>
    <w:p>
      <w:pPr>
        <w:spacing w:after="40"/>
        <w:ind w:left="360"/>
      </w:pPr>
      <w:r>
        <w:rPr>
          <w:rFonts w:ascii="Times New Roman" w:hAnsi="Times New Roman"/>
          <w:sz w:val="24"/>
          <w:szCs w:val="24"/>
        </w:rPr>
        <w:t xml:space="preserve">⚠️ Exam Trap: Confusing the national aquatic animal (Ganges river dolphin) with the national animal (tiger).</w:t>
      </w:r>
    </w:p>
    <w:p>
      <w:pPr>
        <w:spacing w:after="40"/>
        <w:ind w:left="360"/>
      </w:pPr>
      <w:r>
        <w:rPr>
          <w:rFonts w:ascii="Times New Roman" w:hAnsi="Times New Roman"/>
          <w:sz w:val="24"/>
          <w:szCs w:val="24"/>
        </w:rPr>
        <w:t xml:space="preserve">💎 PNC Pearl: Ganges river dolphin (2009); tiger, peacock, lotus and banyan are the other national symbols.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45% of 720 is: </w:t>
      </w:r>
    </w:p>
    <w:p>
      <w:pPr>
        <w:spacing w:after="40"/>
        <w:ind w:left="360"/>
      </w:pPr>
      <w:r>
        <w:rPr>
          <w:rFonts w:ascii="Times New Roman" w:hAnsi="Times New Roman"/>
          <w:sz w:val="24"/>
          <w:szCs w:val="24"/>
        </w:rPr>
        <w:t xml:space="preserve">(a) 314</w:t>
      </w:r>
    </w:p>
    <w:p>
      <w:pPr>
        <w:spacing w:after="40"/>
        <w:ind w:left="360"/>
      </w:pPr>
      <w:r>
        <w:rPr>
          <w:rFonts w:ascii="Times New Roman" w:hAnsi="Times New Roman"/>
          <w:sz w:val="24"/>
          <w:szCs w:val="24"/>
        </w:rPr>
        <w:t xml:space="preserve">(b) 304</w:t>
      </w:r>
    </w:p>
    <w:p>
      <w:pPr>
        <w:spacing w:after="40"/>
        <w:ind w:left="360"/>
      </w:pPr>
      <w:r>
        <w:rPr>
          <w:rFonts w:ascii="Times New Roman" w:hAnsi="Times New Roman"/>
          <w:sz w:val="24"/>
          <w:szCs w:val="24"/>
        </w:rPr>
        <w:t xml:space="preserve">(c) 324</w:t>
      </w:r>
    </w:p>
    <w:p>
      <w:pPr>
        <w:spacing w:after="40"/>
        <w:ind w:left="360"/>
      </w:pPr>
      <w:r>
        <w:rPr>
          <w:rFonts w:ascii="Times New Roman" w:hAnsi="Times New Roman"/>
          <w:sz w:val="24"/>
          <w:szCs w:val="24"/>
        </w:rPr>
        <w:t xml:space="preserve">(d) 334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324</w:t>
      </w:r>
    </w:p>
    <w:p>
      <w:pPr>
        <w:spacing w:after="40"/>
        <w:ind w:left="360"/>
      </w:pPr>
      <w:r>
        <w:rPr>
          <w:rFonts w:ascii="Times New Roman" w:hAnsi="Times New Roman"/>
          <w:sz w:val="24"/>
          <w:szCs w:val="24"/>
        </w:rPr>
        <w:t xml:space="preserve">🧠 Method: (45/100) x 720 = 324.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314: That is about 43.6% of 720 - a subtraction slip.</w:t>
      </w:r>
    </w:p>
    <w:p>
      <w:pPr>
        <w:spacing w:after="40"/>
        <w:ind w:left="360"/>
      </w:pPr>
      <w:r>
        <w:rPr>
          <w:rFonts w:ascii="Times New Roman" w:hAnsi="Times New Roman"/>
          <w:sz w:val="24"/>
          <w:szCs w:val="24"/>
        </w:rPr>
        <w:t xml:space="preserve">B — 304: That is about 42.2% of 720.</w:t>
      </w:r>
    </w:p>
    <w:p>
      <w:pPr>
        <w:spacing w:after="40"/>
        <w:ind w:left="360"/>
      </w:pPr>
      <w:r>
        <w:rPr>
          <w:rFonts w:ascii="Times New Roman" w:hAnsi="Times New Roman"/>
          <w:sz w:val="24"/>
          <w:szCs w:val="24"/>
        </w:rPr>
        <w:t xml:space="preserve">D — 334: That is about 46.4% of 720 - an addition slip.</w:t>
      </w:r>
    </w:p>
    <w:p>
      <w:pPr>
        <w:spacing w:after="40"/>
        <w:ind w:left="360"/>
      </w:pPr>
      <w:r>
        <w:rPr>
          <w:rFonts w:ascii="Times New Roman" w:hAnsi="Times New Roman"/>
          <w:sz w:val="24"/>
          <w:szCs w:val="24"/>
        </w:rPr>
        <w:t xml:space="preserve">⚠️ Exam Trap: Computing 50% (360) and stopping without adjusting down to 45%.</w:t>
      </w:r>
    </w:p>
    <w:p>
      <w:pPr>
        <w:spacing w:after="40"/>
        <w:ind w:left="360"/>
      </w:pPr>
      <w:r>
        <w:rPr>
          <w:rFonts w:ascii="Times New Roman" w:hAnsi="Times New Roman"/>
          <w:sz w:val="24"/>
          <w:szCs w:val="24"/>
        </w:rPr>
        <w:t xml:space="preserve">💎 PNC Trick: 45% = 50% - 5%: 360 - 36 = 324.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article bought for Rs 1,200 is sold at a 25% profit. The selling price is: </w:t>
      </w:r>
    </w:p>
    <w:p>
      <w:pPr>
        <w:spacing w:after="40"/>
        <w:ind w:left="360"/>
      </w:pPr>
      <w:r>
        <w:rPr>
          <w:rFonts w:ascii="Times New Roman" w:hAnsi="Times New Roman"/>
          <w:sz w:val="24"/>
          <w:szCs w:val="24"/>
        </w:rPr>
        <w:t xml:space="preserve">(a) Rs 1,500</w:t>
      </w:r>
    </w:p>
    <w:p>
      <w:pPr>
        <w:spacing w:after="40"/>
        <w:ind w:left="360"/>
      </w:pPr>
      <w:r>
        <w:rPr>
          <w:rFonts w:ascii="Times New Roman" w:hAnsi="Times New Roman"/>
          <w:sz w:val="24"/>
          <w:szCs w:val="24"/>
        </w:rPr>
        <w:t xml:space="preserve">(b) Rs 1,600</w:t>
      </w:r>
    </w:p>
    <w:p>
      <w:pPr>
        <w:spacing w:after="40"/>
        <w:ind w:left="360"/>
      </w:pPr>
      <w:r>
        <w:rPr>
          <w:rFonts w:ascii="Times New Roman" w:hAnsi="Times New Roman"/>
          <w:sz w:val="24"/>
          <w:szCs w:val="24"/>
        </w:rPr>
        <w:t xml:space="preserve">(c) Rs 1,400</w:t>
      </w:r>
    </w:p>
    <w:p>
      <w:pPr>
        <w:spacing w:after="40"/>
        <w:ind w:left="360"/>
      </w:pPr>
      <w:r>
        <w:rPr>
          <w:rFonts w:ascii="Times New Roman" w:hAnsi="Times New Roman"/>
          <w:sz w:val="24"/>
          <w:szCs w:val="24"/>
        </w:rPr>
        <w:t xml:space="preserve">(d) Rs 1,450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1,500</w:t>
      </w:r>
    </w:p>
    <w:p>
      <w:pPr>
        <w:spacing w:after="40"/>
        <w:ind w:left="360"/>
      </w:pPr>
      <w:r>
        <w:rPr>
          <w:rFonts w:ascii="Times New Roman" w:hAnsi="Times New Roman"/>
          <w:sz w:val="24"/>
          <w:szCs w:val="24"/>
        </w:rPr>
        <w:t xml:space="preserve">🧠 Method: Profit = 25% of 1200 = Rs 300; SP = 1200 + 300 = Rs 1,500.</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1,600: That works out to about a 33.3% profit.</w:t>
      </w:r>
    </w:p>
    <w:p>
      <w:pPr>
        <w:spacing w:after="40"/>
        <w:ind w:left="360"/>
      </w:pPr>
      <w:r>
        <w:rPr>
          <w:rFonts w:ascii="Times New Roman" w:hAnsi="Times New Roman"/>
          <w:sz w:val="24"/>
          <w:szCs w:val="24"/>
        </w:rPr>
        <w:t xml:space="preserve">C — Rs 1,400: That works out to about a 16.7% profit.</w:t>
      </w:r>
    </w:p>
    <w:p>
      <w:pPr>
        <w:spacing w:after="40"/>
        <w:ind w:left="360"/>
      </w:pPr>
      <w:r>
        <w:rPr>
          <w:rFonts w:ascii="Times New Roman" w:hAnsi="Times New Roman"/>
          <w:sz w:val="24"/>
          <w:szCs w:val="24"/>
        </w:rPr>
        <w:t xml:space="preserve">D — Rs 1,450: That works out to about a 20.8% profit.</w:t>
      </w:r>
    </w:p>
    <w:p>
      <w:pPr>
        <w:spacing w:after="40"/>
        <w:ind w:left="360"/>
      </w:pPr>
      <w:r>
        <w:rPr>
          <w:rFonts w:ascii="Times New Roman" w:hAnsi="Times New Roman"/>
          <w:sz w:val="24"/>
          <w:szCs w:val="24"/>
        </w:rPr>
        <w:t xml:space="preserve">⚠️ Exam Trap: Subtracting the profit from the cost price instead of adding it.</w:t>
      </w:r>
    </w:p>
    <w:p>
      <w:pPr>
        <w:spacing w:after="40"/>
        <w:ind w:left="360"/>
      </w:pPr>
      <w:r>
        <w:rPr>
          <w:rFonts w:ascii="Times New Roman" w:hAnsi="Times New Roman"/>
          <w:sz w:val="24"/>
          <w:szCs w:val="24"/>
        </w:rPr>
        <w:t xml:space="preserve">💎 PNC Trick: SP = CP x (100 + profit%)/100 = 1200 x 1.25 = Rs 1,500.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15,000 at 6% per annum for 3 years is: </w:t>
      </w:r>
    </w:p>
    <w:p>
      <w:pPr>
        <w:spacing w:after="40"/>
        <w:ind w:left="360"/>
      </w:pPr>
      <w:r>
        <w:rPr>
          <w:rFonts w:ascii="Times New Roman" w:hAnsi="Times New Roman"/>
          <w:sz w:val="24"/>
          <w:szCs w:val="24"/>
        </w:rPr>
        <w:t xml:space="preserve">(a) Rs 2,700</w:t>
      </w:r>
    </w:p>
    <w:p>
      <w:pPr>
        <w:spacing w:after="40"/>
        <w:ind w:left="360"/>
      </w:pPr>
      <w:r>
        <w:rPr>
          <w:rFonts w:ascii="Times New Roman" w:hAnsi="Times New Roman"/>
          <w:sz w:val="24"/>
          <w:szCs w:val="24"/>
        </w:rPr>
        <w:t xml:space="preserve">(b) Rs 2,400</w:t>
      </w:r>
    </w:p>
    <w:p>
      <w:pPr>
        <w:spacing w:after="40"/>
        <w:ind w:left="360"/>
      </w:pPr>
      <w:r>
        <w:rPr>
          <w:rFonts w:ascii="Times New Roman" w:hAnsi="Times New Roman"/>
          <w:sz w:val="24"/>
          <w:szCs w:val="24"/>
        </w:rPr>
        <w:t xml:space="preserve">(c) Rs 2,100</w:t>
      </w:r>
    </w:p>
    <w:p>
      <w:pPr>
        <w:spacing w:after="40"/>
        <w:ind w:left="360"/>
      </w:pPr>
      <w:r>
        <w:rPr>
          <w:rFonts w:ascii="Times New Roman" w:hAnsi="Times New Roman"/>
          <w:sz w:val="24"/>
          <w:szCs w:val="24"/>
        </w:rPr>
        <w:t xml:space="preserve">(d) Rs 3,000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2,700</w:t>
      </w:r>
    </w:p>
    <w:p>
      <w:pPr>
        <w:spacing w:after="40"/>
        <w:ind w:left="360"/>
      </w:pPr>
      <w:r>
        <w:rPr>
          <w:rFonts w:ascii="Times New Roman" w:hAnsi="Times New Roman"/>
          <w:sz w:val="24"/>
          <w:szCs w:val="24"/>
        </w:rPr>
        <w:t xml:space="preserve">🧠 Method: SI = (15000 x 6 x 3)/100 = Rs 2,700.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2,400: That is the interest for 2 years, not 3.</w:t>
      </w:r>
    </w:p>
    <w:p>
      <w:pPr>
        <w:spacing w:after="40"/>
        <w:ind w:left="360"/>
      </w:pPr>
      <w:r>
        <w:rPr>
          <w:rFonts w:ascii="Times New Roman" w:hAnsi="Times New Roman"/>
          <w:sz w:val="24"/>
          <w:szCs w:val="24"/>
        </w:rPr>
        <w:t xml:space="preserve">C — Rs 2,100: That is only 14% in all - too low for 6% over 3 years.</w:t>
      </w:r>
    </w:p>
    <w:p>
      <w:pPr>
        <w:spacing w:after="40"/>
        <w:ind w:left="360"/>
      </w:pPr>
      <w:r>
        <w:rPr>
          <w:rFonts w:ascii="Times New Roman" w:hAnsi="Times New Roman"/>
          <w:sz w:val="24"/>
          <w:szCs w:val="24"/>
        </w:rPr>
        <w:t xml:space="preserve">D — Rs 3,000: That works out to about 6.7% simple interest per year.</w:t>
      </w:r>
    </w:p>
    <w:p>
      <w:pPr>
        <w:spacing w:after="40"/>
        <w:ind w:left="360"/>
      </w:pPr>
      <w:r>
        <w:rPr>
          <w:rFonts w:ascii="Times New Roman" w:hAnsi="Times New Roman"/>
          <w:sz w:val="24"/>
          <w:szCs w:val="24"/>
        </w:rPr>
        <w:t xml:space="preserve">⚠️ Exam Trap: Using a time of 2 years out of habit - read the time given in the stem.</w:t>
      </w:r>
    </w:p>
    <w:p>
      <w:pPr>
        <w:spacing w:after="40"/>
        <w:ind w:left="360"/>
      </w:pPr>
      <w:r>
        <w:rPr>
          <w:rFonts w:ascii="Times New Roman" w:hAnsi="Times New Roman"/>
          <w:sz w:val="24"/>
          <w:szCs w:val="24"/>
        </w:rPr>
        <w:t xml:space="preserve">💎 PNC Trick: SI = PRT/100 = 15000 x 6 x 3 / 100 = Rs 2,700.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8 km in 2 hours. His speed is: </w:t>
      </w:r>
    </w:p>
    <w:p>
      <w:pPr>
        <w:spacing w:after="40"/>
        <w:ind w:left="360"/>
      </w:pPr>
      <w:r>
        <w:rPr>
          <w:rFonts w:ascii="Times New Roman" w:hAnsi="Times New Roman"/>
          <w:sz w:val="24"/>
          <w:szCs w:val="24"/>
        </w:rPr>
        <w:t xml:space="preserve">(a) 3 km/h</w:t>
      </w:r>
    </w:p>
    <w:p>
      <w:pPr>
        <w:spacing w:after="40"/>
        <w:ind w:left="360"/>
      </w:pPr>
      <w:r>
        <w:rPr>
          <w:rFonts w:ascii="Times New Roman" w:hAnsi="Times New Roman"/>
          <w:sz w:val="24"/>
          <w:szCs w:val="24"/>
        </w:rPr>
        <w:t xml:space="preserve">(b) 4 km/h</w:t>
      </w:r>
    </w:p>
    <w:p>
      <w:pPr>
        <w:spacing w:after="40"/>
        <w:ind w:left="360"/>
      </w:pPr>
      <w:r>
        <w:rPr>
          <w:rFonts w:ascii="Times New Roman" w:hAnsi="Times New Roman"/>
          <w:sz w:val="24"/>
          <w:szCs w:val="24"/>
        </w:rPr>
        <w:t xml:space="preserve">(c) 6 km/h</w:t>
      </w:r>
    </w:p>
    <w:p>
      <w:pPr>
        <w:spacing w:after="40"/>
        <w:ind w:left="360"/>
      </w:pPr>
      <w:r>
        <w:rPr>
          <w:rFonts w:ascii="Times New Roman" w:hAnsi="Times New Roman"/>
          <w:sz w:val="24"/>
          <w:szCs w:val="24"/>
        </w:rPr>
        <w:t xml:space="preserve">(d) 5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4 km/h</w:t>
      </w:r>
    </w:p>
    <w:p>
      <w:pPr>
        <w:spacing w:after="40"/>
        <w:ind w:left="360"/>
      </w:pPr>
      <w:r>
        <w:rPr>
          <w:rFonts w:ascii="Times New Roman" w:hAnsi="Times New Roman"/>
          <w:sz w:val="24"/>
          <w:szCs w:val="24"/>
        </w:rPr>
        <w:t xml:space="preserve">🧠 Method: Speed = 8/2 = 4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 km/h: At 3 km/h he would cover only 6 km in 2 hours.</w:t>
      </w:r>
    </w:p>
    <w:p>
      <w:pPr>
        <w:spacing w:after="40"/>
        <w:ind w:left="360"/>
      </w:pPr>
      <w:r>
        <w:rPr>
          <w:rFonts w:ascii="Times New Roman" w:hAnsi="Times New Roman"/>
          <w:sz w:val="24"/>
          <w:szCs w:val="24"/>
        </w:rPr>
        <w:t xml:space="preserve">C — 6 km/h: At 6 km/h he would cover 12 km in 2 hours.</w:t>
      </w:r>
    </w:p>
    <w:p>
      <w:pPr>
        <w:spacing w:after="40"/>
        <w:ind w:left="360"/>
      </w:pPr>
      <w:r>
        <w:rPr>
          <w:rFonts w:ascii="Times New Roman" w:hAnsi="Times New Roman"/>
          <w:sz w:val="24"/>
          <w:szCs w:val="24"/>
        </w:rPr>
        <w:t xml:space="preserve">D — 5 km/h: At 5 km/h he would cover 10 km in 2 hours.</w:t>
      </w:r>
    </w:p>
    <w:p>
      <w:pPr>
        <w:spacing w:after="40"/>
        <w:ind w:left="360"/>
      </w:pPr>
      <w:r>
        <w:rPr>
          <w:rFonts w:ascii="Times New Roman" w:hAnsi="Times New Roman"/>
          <w:sz w:val="24"/>
          <w:szCs w:val="24"/>
        </w:rPr>
        <w:t xml:space="preserve">⚠️ Exam Trap: Multiplying distance by time instead of dividing distance by time.</w:t>
      </w:r>
    </w:p>
    <w:p>
      <w:pPr>
        <w:spacing w:after="40"/>
        <w:ind w:left="360"/>
      </w:pPr>
      <w:r>
        <w:rPr>
          <w:rFonts w:ascii="Times New Roman" w:hAnsi="Times New Roman"/>
          <w:sz w:val="24"/>
          <w:szCs w:val="24"/>
        </w:rPr>
        <w:t xml:space="preserve">💎 PNC Trick: Speed = distance / time; to convert km/h to m/s multiply by 5/18.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volume of a cube with side 9 cm is: </w:t>
      </w:r>
    </w:p>
    <w:p>
      <w:pPr>
        <w:spacing w:after="40"/>
        <w:ind w:left="360"/>
      </w:pPr>
      <w:r>
        <w:rPr>
          <w:rFonts w:ascii="Times New Roman" w:hAnsi="Times New Roman"/>
          <w:sz w:val="24"/>
          <w:szCs w:val="24"/>
        </w:rPr>
        <w:t xml:space="preserve">(a) 81 cu cm</w:t>
      </w:r>
    </w:p>
    <w:p>
      <w:pPr>
        <w:spacing w:after="40"/>
        <w:ind w:left="360"/>
      </w:pPr>
      <w:r>
        <w:rPr>
          <w:rFonts w:ascii="Times New Roman" w:hAnsi="Times New Roman"/>
          <w:sz w:val="24"/>
          <w:szCs w:val="24"/>
        </w:rPr>
        <w:t xml:space="preserve">(b) 243 cu cm</w:t>
      </w:r>
    </w:p>
    <w:p>
      <w:pPr>
        <w:spacing w:after="40"/>
        <w:ind w:left="360"/>
      </w:pPr>
      <w:r>
        <w:rPr>
          <w:rFonts w:ascii="Times New Roman" w:hAnsi="Times New Roman"/>
          <w:sz w:val="24"/>
          <w:szCs w:val="24"/>
        </w:rPr>
        <w:t xml:space="preserve">(c) 648 cu cm</w:t>
      </w:r>
    </w:p>
    <w:p>
      <w:pPr>
        <w:spacing w:after="40"/>
        <w:ind w:left="360"/>
      </w:pPr>
      <w:r>
        <w:rPr>
          <w:rFonts w:ascii="Times New Roman" w:hAnsi="Times New Roman"/>
          <w:sz w:val="24"/>
          <w:szCs w:val="24"/>
        </w:rPr>
        <w:t xml:space="preserve">(d) 729 cu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729 cu cm</w:t>
      </w:r>
    </w:p>
    <w:p>
      <w:pPr>
        <w:spacing w:after="40"/>
        <w:ind w:left="360"/>
      </w:pPr>
      <w:r>
        <w:rPr>
          <w:rFonts w:ascii="Times New Roman" w:hAnsi="Times New Roman"/>
          <w:sz w:val="24"/>
          <w:szCs w:val="24"/>
        </w:rPr>
        <w:t xml:space="preserve">🧠 Method: Volume of a cube = side3 = 9 x 9 x 9 = 729 cu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81 cu cm: 81 is 9 squared - the area of one face only.</w:t>
      </w:r>
    </w:p>
    <w:p>
      <w:pPr>
        <w:spacing w:after="40"/>
        <w:ind w:left="360"/>
      </w:pPr>
      <w:r>
        <w:rPr>
          <w:rFonts w:ascii="Times New Roman" w:hAnsi="Times New Roman"/>
          <w:sz w:val="24"/>
          <w:szCs w:val="24"/>
        </w:rPr>
        <w:t xml:space="preserve">B — 243 cu cm: 243 is 27 x 9, not the cube of 9.</w:t>
      </w:r>
    </w:p>
    <w:p>
      <w:pPr>
        <w:spacing w:after="40"/>
        <w:ind w:left="360"/>
      </w:pPr>
      <w:r>
        <w:rPr>
          <w:rFonts w:ascii="Times New Roman" w:hAnsi="Times New Roman"/>
          <w:sz w:val="24"/>
          <w:szCs w:val="24"/>
        </w:rPr>
        <w:t xml:space="preserve">C — 648 cu cm: 648 is 72 x 9 - an arithmetic slip.</w:t>
      </w:r>
    </w:p>
    <w:p>
      <w:pPr>
        <w:spacing w:after="40"/>
        <w:ind w:left="360"/>
      </w:pPr>
      <w:r>
        <w:rPr>
          <w:rFonts w:ascii="Times New Roman" w:hAnsi="Times New Roman"/>
          <w:sz w:val="24"/>
          <w:szCs w:val="24"/>
        </w:rPr>
        <w:t xml:space="preserve">⚠️ Exam Trap: Using the surface-area formula 6a^2 (486) instead of a^3.</w:t>
      </w:r>
    </w:p>
    <w:p>
      <w:pPr>
        <w:spacing w:after="40"/>
        <w:ind w:left="360"/>
      </w:pPr>
      <w:r>
        <w:rPr>
          <w:rFonts w:ascii="Times New Roman" w:hAnsi="Times New Roman"/>
          <w:sz w:val="24"/>
          <w:szCs w:val="24"/>
        </w:rPr>
        <w:t xml:space="preserve">💎 PNC Trick: Cube volume = a^3 = 9 x 9 x 9 = 729 cu cm.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term: 8, 13, 23, 38, 58, ? </w:t>
      </w:r>
    </w:p>
    <w:p>
      <w:pPr>
        <w:spacing w:after="40"/>
        <w:ind w:left="360"/>
      </w:pPr>
      <w:r>
        <w:rPr>
          <w:rFonts w:ascii="Times New Roman" w:hAnsi="Times New Roman"/>
          <w:sz w:val="24"/>
          <w:szCs w:val="24"/>
        </w:rPr>
        <w:t xml:space="preserve">(a) 88</w:t>
      </w:r>
    </w:p>
    <w:p>
      <w:pPr>
        <w:spacing w:after="40"/>
        <w:ind w:left="360"/>
      </w:pPr>
      <w:r>
        <w:rPr>
          <w:rFonts w:ascii="Times New Roman" w:hAnsi="Times New Roman"/>
          <w:sz w:val="24"/>
          <w:szCs w:val="24"/>
        </w:rPr>
        <w:t xml:space="preserve">(b) 83</w:t>
      </w:r>
    </w:p>
    <w:p>
      <w:pPr>
        <w:spacing w:after="40"/>
        <w:ind w:left="360"/>
      </w:pPr>
      <w:r>
        <w:rPr>
          <w:rFonts w:ascii="Times New Roman" w:hAnsi="Times New Roman"/>
          <w:sz w:val="24"/>
          <w:szCs w:val="24"/>
        </w:rPr>
        <w:t xml:space="preserve">(c) 78</w:t>
      </w:r>
    </w:p>
    <w:p>
      <w:pPr>
        <w:spacing w:after="40"/>
        <w:ind w:left="360"/>
      </w:pPr>
      <w:r>
        <w:rPr>
          <w:rFonts w:ascii="Times New Roman" w:hAnsi="Times New Roman"/>
          <w:sz w:val="24"/>
          <w:szCs w:val="24"/>
        </w:rPr>
        <w:t xml:space="preserve">(d) 73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83</w:t>
      </w:r>
    </w:p>
    <w:p>
      <w:pPr>
        <w:spacing w:after="40"/>
        <w:ind w:left="360"/>
      </w:pPr>
      <w:r>
        <w:rPr>
          <w:rFonts w:ascii="Times New Roman" w:hAnsi="Times New Roman"/>
          <w:sz w:val="24"/>
          <w:szCs w:val="24"/>
        </w:rPr>
        <w:t xml:space="preserve">🧠 Method: Differences are 5, 10, 15, 20 (multiples of 5); next difference 25: 58 + 25 = 83.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88: That uses a difference of 30, too large.</w:t>
      </w:r>
    </w:p>
    <w:p>
      <w:pPr>
        <w:spacing w:after="40"/>
        <w:ind w:left="360"/>
      </w:pPr>
      <w:r>
        <w:rPr>
          <w:rFonts w:ascii="Times New Roman" w:hAnsi="Times New Roman"/>
          <w:sz w:val="24"/>
          <w:szCs w:val="24"/>
        </w:rPr>
        <w:t xml:space="preserve">C — 78: That repeats the previous difference of 20 instead of taking 25.</w:t>
      </w:r>
    </w:p>
    <w:p>
      <w:pPr>
        <w:spacing w:after="40"/>
        <w:ind w:left="360"/>
      </w:pPr>
      <w:r>
        <w:rPr>
          <w:rFonts w:ascii="Times New Roman" w:hAnsi="Times New Roman"/>
          <w:sz w:val="24"/>
          <w:szCs w:val="24"/>
        </w:rPr>
        <w:t xml:space="preserve">D — 73: That uses a difference of 15, too small.</w:t>
      </w:r>
    </w:p>
    <w:p>
      <w:pPr>
        <w:spacing w:after="40"/>
        <w:ind w:left="360"/>
      </w:pPr>
      <w:r>
        <w:rPr>
          <w:rFonts w:ascii="Times New Roman" w:hAnsi="Times New Roman"/>
          <w:sz w:val="24"/>
          <w:szCs w:val="24"/>
        </w:rPr>
        <w:t xml:space="preserve">⚠️ Exam Trap: Reading the differences (5, 10, 15, 20) as a constant multiple rather than increasing by 5.</w:t>
      </w:r>
    </w:p>
    <w:p>
      <w:pPr>
        <w:spacing w:after="40"/>
        <w:ind w:left="360"/>
      </w:pPr>
      <w:r>
        <w:rPr>
          <w:rFonts w:ascii="Times New Roman" w:hAnsi="Times New Roman"/>
          <w:sz w:val="24"/>
          <w:szCs w:val="24"/>
        </w:rPr>
        <w:t xml:space="preserve">💎 PNC Trick: Differences rise by 5 each time: next is 25, so 58 + 25 = 83.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TIGER is coded as 2097518, how will LION be coded? </w:t>
      </w:r>
    </w:p>
    <w:p>
      <w:pPr>
        <w:spacing w:after="40"/>
        <w:ind w:left="360"/>
      </w:pPr>
      <w:r>
        <w:rPr>
          <w:rFonts w:ascii="Times New Roman" w:hAnsi="Times New Roman"/>
          <w:sz w:val="24"/>
          <w:szCs w:val="24"/>
        </w:rPr>
        <w:t xml:space="preserve">(a) 1215149</w:t>
      </w:r>
    </w:p>
    <w:p>
      <w:pPr>
        <w:spacing w:after="40"/>
        <w:ind w:left="360"/>
      </w:pPr>
      <w:r>
        <w:rPr>
          <w:rFonts w:ascii="Times New Roman" w:hAnsi="Times New Roman"/>
          <w:sz w:val="24"/>
          <w:szCs w:val="24"/>
        </w:rPr>
        <w:t xml:space="preserve">(b) 1291415</w:t>
      </w:r>
    </w:p>
    <w:p>
      <w:pPr>
        <w:spacing w:after="40"/>
        <w:ind w:left="360"/>
      </w:pPr>
      <w:r>
        <w:rPr>
          <w:rFonts w:ascii="Times New Roman" w:hAnsi="Times New Roman"/>
          <w:sz w:val="24"/>
          <w:szCs w:val="24"/>
        </w:rPr>
        <w:t xml:space="preserve">(c) 1295141</w:t>
      </w:r>
    </w:p>
    <w:p>
      <w:pPr>
        <w:spacing w:after="40"/>
        <w:ind w:left="360"/>
      </w:pPr>
      <w:r>
        <w:rPr>
          <w:rFonts w:ascii="Times New Roman" w:hAnsi="Times New Roman"/>
          <w:sz w:val="24"/>
          <w:szCs w:val="24"/>
        </w:rPr>
        <w:t xml:space="preserve">(d) 1291514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1291514</w:t>
      </w:r>
    </w:p>
    <w:p>
      <w:pPr>
        <w:spacing w:after="40"/>
        <w:ind w:left="360"/>
      </w:pPr>
      <w:r>
        <w:rPr>
          <w:rFonts w:ascii="Times New Roman" w:hAnsi="Times New Roman"/>
          <w:sz w:val="24"/>
          <w:szCs w:val="24"/>
        </w:rPr>
        <w:t xml:space="preserve">🧠 Method: Letters take alphabetical positions: T=20, I=9, G=7, E=5, R=18 -&gt; 2097518. LION: L=12, I=9, O=15, N=14 -&gt; 1291514.</w:t>
      </w:r>
    </w:p>
    <w:p>
      <w:pPr>
        <w:spacing w:after="40"/>
        <w:ind w:left="360"/>
      </w:pPr>
      <w:r>
        <w:rPr>
          <w:rFonts w:ascii="Times New Roman" w:hAnsi="Times New Roman"/>
          <w:sz w:val="24"/>
          <w:szCs w:val="24"/>
        </w:rPr>
        <w:t xml:space="preserve">🔍 Key Clues: TIGER | LION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1215149: The letters are coded out of order (L I N O instead of L I O N).</w:t>
      </w:r>
    </w:p>
    <w:p>
      <w:pPr>
        <w:spacing w:after="40"/>
        <w:ind w:left="360"/>
      </w:pPr>
      <w:r>
        <w:rPr>
          <w:rFonts w:ascii="Times New Roman" w:hAnsi="Times New Roman"/>
          <w:sz w:val="24"/>
          <w:szCs w:val="24"/>
        </w:rPr>
        <w:t xml:space="preserve">B — 1291415: O and N are interchanged.</w:t>
      </w:r>
    </w:p>
    <w:p>
      <w:pPr>
        <w:spacing w:after="40"/>
        <w:ind w:left="360"/>
      </w:pPr>
      <w:r>
        <w:rPr>
          <w:rFonts w:ascii="Times New Roman" w:hAnsi="Times New Roman"/>
          <w:sz w:val="24"/>
          <w:szCs w:val="24"/>
        </w:rPr>
        <w:t xml:space="preserve">C — 1295141: The last two digits are swapped.</w:t>
      </w:r>
    </w:p>
    <w:p>
      <w:pPr>
        <w:spacing w:after="40"/>
        <w:ind w:left="360"/>
      </w:pPr>
      <w:r>
        <w:rPr>
          <w:rFonts w:ascii="Times New Roman" w:hAnsi="Times New Roman"/>
          <w:sz w:val="24"/>
          <w:szCs w:val="24"/>
        </w:rPr>
        <w:t xml:space="preserve">⚠️ Exam Trap: Coding each letter correctly but losing the original letter order.</w:t>
      </w:r>
    </w:p>
    <w:p>
      <w:pPr>
        <w:spacing w:after="40"/>
        <w:ind w:left="360"/>
      </w:pPr>
      <w:r>
        <w:rPr>
          <w:rFonts w:ascii="Times New Roman" w:hAnsi="Times New Roman"/>
          <w:sz w:val="24"/>
          <w:szCs w:val="24"/>
        </w:rPr>
        <w:t xml:space="preserve">💎 PNC Trick: L=12, I=9, O=15, N=14 gives 1291514.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Rakesh walks 2 km North, 3 km East, 2 km South, then 3 km West. He ends up: </w:t>
      </w:r>
    </w:p>
    <w:p>
      <w:pPr>
        <w:spacing w:after="40"/>
        <w:ind w:left="360"/>
      </w:pPr>
      <w:r>
        <w:rPr>
          <w:rFonts w:ascii="Times New Roman" w:hAnsi="Times New Roman"/>
          <w:sz w:val="24"/>
          <w:szCs w:val="24"/>
        </w:rPr>
        <w:t xml:space="preserve">(a) At the starting point</w:t>
      </w:r>
    </w:p>
    <w:p>
      <w:pPr>
        <w:spacing w:after="40"/>
        <w:ind w:left="360"/>
      </w:pPr>
      <w:r>
        <w:rPr>
          <w:rFonts w:ascii="Times New Roman" w:hAnsi="Times New Roman"/>
          <w:sz w:val="24"/>
          <w:szCs w:val="24"/>
        </w:rPr>
        <w:t xml:space="preserve">(b) 2 km North</w:t>
      </w:r>
    </w:p>
    <w:p>
      <w:pPr>
        <w:spacing w:after="40"/>
        <w:ind w:left="360"/>
      </w:pPr>
      <w:r>
        <w:rPr>
          <w:rFonts w:ascii="Times New Roman" w:hAnsi="Times New Roman"/>
          <w:sz w:val="24"/>
          <w:szCs w:val="24"/>
        </w:rPr>
        <w:t xml:space="preserve">(c) 3 km East</w:t>
      </w:r>
    </w:p>
    <w:p>
      <w:pPr>
        <w:spacing w:after="40"/>
        <w:ind w:left="360"/>
      </w:pPr>
      <w:r>
        <w:rPr>
          <w:rFonts w:ascii="Times New Roman" w:hAnsi="Times New Roman"/>
          <w:sz w:val="24"/>
          <w:szCs w:val="24"/>
        </w:rPr>
        <w:t xml:space="preserve">(d) 6 km away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At the starting point</w:t>
      </w:r>
    </w:p>
    <w:p>
      <w:pPr>
        <w:spacing w:after="40"/>
        <w:ind w:left="360"/>
      </w:pPr>
      <w:r>
        <w:rPr>
          <w:rFonts w:ascii="Times New Roman" w:hAnsi="Times New Roman"/>
          <w:sz w:val="24"/>
          <w:szCs w:val="24"/>
        </w:rPr>
        <w:t xml:space="preserve">🧠 Method: 2N + 3E + 2S + 3W cancels completely - he returns exactly to the starting point.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 km North: The 2 km north is cancelled by the 2 km south.</w:t>
      </w:r>
    </w:p>
    <w:p>
      <w:pPr>
        <w:spacing w:after="40"/>
        <w:ind w:left="360"/>
      </w:pPr>
      <w:r>
        <w:rPr>
          <w:rFonts w:ascii="Times New Roman" w:hAnsi="Times New Roman"/>
          <w:sz w:val="24"/>
          <w:szCs w:val="24"/>
        </w:rPr>
        <w:t xml:space="preserve">C — 3 km East: The 3 km east is cancelled by the 3 km west.</w:t>
      </w:r>
    </w:p>
    <w:p>
      <w:pPr>
        <w:spacing w:after="40"/>
        <w:ind w:left="360"/>
      </w:pPr>
      <w:r>
        <w:rPr>
          <w:rFonts w:ascii="Times New Roman" w:hAnsi="Times New Roman"/>
          <w:sz w:val="24"/>
          <w:szCs w:val="24"/>
        </w:rPr>
        <w:t xml:space="preserve">D — 6 km away: That is neither the net displacement nor the distance walked.</w:t>
      </w:r>
    </w:p>
    <w:p>
      <w:pPr>
        <w:spacing w:after="40"/>
        <w:ind w:left="360"/>
      </w:pPr>
      <w:r>
        <w:rPr>
          <w:rFonts w:ascii="Times New Roman" w:hAnsi="Times New Roman"/>
          <w:sz w:val="24"/>
          <w:szCs w:val="24"/>
        </w:rPr>
        <w:t xml:space="preserve">⚠️ Exam Trap: Reporting the total distance walked (10 km) instead of the net displacement.</w:t>
      </w:r>
    </w:p>
    <w:p>
      <w:pPr>
        <w:spacing w:after="40"/>
        <w:ind w:left="360"/>
      </w:pPr>
      <w:r>
        <w:rPr>
          <w:rFonts w:ascii="Times New Roman" w:hAnsi="Times New Roman"/>
          <w:sz w:val="24"/>
          <w:szCs w:val="24"/>
        </w:rPr>
        <w:t xml:space="preserve">💎 PNC Trick: Equal and opposite legs cancel - net displacement is zero.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and B are sisters. C is the father of B. D is the husband of C. How is D related to A? </w:t>
      </w:r>
    </w:p>
    <w:p>
      <w:pPr>
        <w:spacing w:after="40"/>
        <w:ind w:left="360"/>
      </w:pPr>
      <w:r>
        <w:rPr>
          <w:rFonts w:ascii="Times New Roman" w:hAnsi="Times New Roman"/>
          <w:sz w:val="24"/>
          <w:szCs w:val="24"/>
        </w:rPr>
        <w:t xml:space="preserve">(a) Uncle</w:t>
      </w:r>
    </w:p>
    <w:p>
      <w:pPr>
        <w:spacing w:after="40"/>
        <w:ind w:left="360"/>
      </w:pPr>
      <w:r>
        <w:rPr>
          <w:rFonts w:ascii="Times New Roman" w:hAnsi="Times New Roman"/>
          <w:sz w:val="24"/>
          <w:szCs w:val="24"/>
        </w:rPr>
        <w:t xml:space="preserve">(b) Father</w:t>
      </w:r>
    </w:p>
    <w:p>
      <w:pPr>
        <w:spacing w:after="40"/>
        <w:ind w:left="360"/>
      </w:pPr>
      <w:r>
        <w:rPr>
          <w:rFonts w:ascii="Times New Roman" w:hAnsi="Times New Roman"/>
          <w:sz w:val="24"/>
          <w:szCs w:val="24"/>
        </w:rPr>
        <w:t xml:space="preserve">(c) Brother</w:t>
      </w:r>
    </w:p>
    <w:p>
      <w:pPr>
        <w:spacing w:after="40"/>
        <w:ind w:left="360"/>
      </w:pPr>
      <w:r>
        <w:rPr>
          <w:rFonts w:ascii="Times New Roman" w:hAnsi="Times New Roman"/>
          <w:sz w:val="24"/>
          <w:szCs w:val="24"/>
        </w:rPr>
        <w:t xml:space="preserve">(d) Grandfather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Father</w:t>
      </w:r>
    </w:p>
    <w:p>
      <w:pPr>
        <w:spacing w:after="40"/>
        <w:ind w:left="360"/>
      </w:pPr>
      <w:r>
        <w:rPr>
          <w:rFonts w:ascii="Times New Roman" w:hAnsi="Times New Roman"/>
          <w:sz w:val="24"/>
          <w:szCs w:val="24"/>
        </w:rPr>
        <w:t xml:space="preserve">🧠 Method: C is the father of A and B (both sisters); D is C's husband, so D is A's father.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Uncle: An uncle is the brother of a parent; D is a parent.</w:t>
      </w:r>
    </w:p>
    <w:p>
      <w:pPr>
        <w:spacing w:after="40"/>
        <w:ind w:left="360"/>
      </w:pPr>
      <w:r>
        <w:rPr>
          <w:rFonts w:ascii="Times New Roman" w:hAnsi="Times New Roman"/>
          <w:sz w:val="24"/>
          <w:szCs w:val="24"/>
        </w:rPr>
        <w:t xml:space="preserve">C — Brother: A brother shares the same parents; D is a parent here.</w:t>
      </w:r>
    </w:p>
    <w:p>
      <w:pPr>
        <w:spacing w:after="40"/>
        <w:ind w:left="360"/>
      </w:pPr>
      <w:r>
        <w:rPr>
          <w:rFonts w:ascii="Times New Roman" w:hAnsi="Times New Roman"/>
          <w:sz w:val="24"/>
          <w:szCs w:val="24"/>
        </w:rPr>
        <w:t xml:space="preserve">D — Grandfather: That would be C's father.</w:t>
      </w:r>
    </w:p>
    <w:p>
      <w:pPr>
        <w:spacing w:after="40"/>
        <w:ind w:left="360"/>
      </w:pPr>
      <w:r>
        <w:rPr>
          <w:rFonts w:ascii="Times New Roman" w:hAnsi="Times New Roman"/>
          <w:sz w:val="24"/>
          <w:szCs w:val="24"/>
        </w:rPr>
        <w:t xml:space="preserve">⚠️ Exam Trap: Forgetting that C, the father of both sisters, is married to D - so D is also their parent.</w:t>
      </w:r>
    </w:p>
    <w:p>
      <w:pPr>
        <w:spacing w:after="40"/>
        <w:ind w:left="360"/>
      </w:pPr>
      <w:r>
        <w:rPr>
          <w:rFonts w:ascii="Times New Roman" w:hAnsi="Times New Roman"/>
          <w:sz w:val="24"/>
          <w:szCs w:val="24"/>
        </w:rPr>
        <w:t xml:space="preserve">💎 PNC Trick: C is the father of A and B; D, C's husband, is therefore A's father.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today is Monday, the day after 61 days will be: </w:t>
      </w:r>
    </w:p>
    <w:p>
      <w:pPr>
        <w:spacing w:after="40"/>
        <w:ind w:left="360"/>
      </w:pPr>
      <w:r>
        <w:rPr>
          <w:rFonts w:ascii="Times New Roman" w:hAnsi="Times New Roman"/>
          <w:sz w:val="24"/>
          <w:szCs w:val="24"/>
        </w:rPr>
        <w:t xml:space="preserve">(a) Thursday</w:t>
      </w:r>
    </w:p>
    <w:p>
      <w:pPr>
        <w:spacing w:after="40"/>
        <w:ind w:left="360"/>
      </w:pPr>
      <w:r>
        <w:rPr>
          <w:rFonts w:ascii="Times New Roman" w:hAnsi="Times New Roman"/>
          <w:sz w:val="24"/>
          <w:szCs w:val="24"/>
        </w:rPr>
        <w:t xml:space="preserve">(b) Sunday</w:t>
      </w:r>
    </w:p>
    <w:p>
      <w:pPr>
        <w:spacing w:after="40"/>
        <w:ind w:left="360"/>
      </w:pPr>
      <w:r>
        <w:rPr>
          <w:rFonts w:ascii="Times New Roman" w:hAnsi="Times New Roman"/>
          <w:sz w:val="24"/>
          <w:szCs w:val="24"/>
        </w:rPr>
        <w:t xml:space="preserve">(c) Saturday</w:t>
      </w:r>
    </w:p>
    <w:p>
      <w:pPr>
        <w:spacing w:after="40"/>
        <w:ind w:left="360"/>
      </w:pPr>
      <w:r>
        <w:rPr>
          <w:rFonts w:ascii="Times New Roman" w:hAnsi="Times New Roman"/>
          <w:sz w:val="24"/>
          <w:szCs w:val="24"/>
        </w:rPr>
        <w:t xml:space="preserve">(d) Friday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Saturday</w:t>
      </w:r>
    </w:p>
    <w:p>
      <w:pPr>
        <w:spacing w:after="40"/>
        <w:ind w:left="360"/>
      </w:pPr>
      <w:r>
        <w:rPr>
          <w:rFonts w:ascii="Times New Roman" w:hAnsi="Times New Roman"/>
          <w:sz w:val="24"/>
          <w:szCs w:val="24"/>
        </w:rPr>
        <w:t xml:space="preserve">🧠 Method: 61 days = 8 weeks + 5 days; Monday + 5 = Saturday.</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Thursday: That would be 59 days (Monday + 3).</w:t>
      </w:r>
    </w:p>
    <w:p>
      <w:pPr>
        <w:spacing w:after="40"/>
        <w:ind w:left="360"/>
      </w:pPr>
      <w:r>
        <w:rPr>
          <w:rFonts w:ascii="Times New Roman" w:hAnsi="Times New Roman"/>
          <w:sz w:val="24"/>
          <w:szCs w:val="24"/>
        </w:rPr>
        <w:t xml:space="preserve">B — Sunday: That would be 62 days (Monday + 6).</w:t>
      </w:r>
    </w:p>
    <w:p>
      <w:pPr>
        <w:spacing w:after="40"/>
        <w:ind w:left="360"/>
      </w:pPr>
      <w:r>
        <w:rPr>
          <w:rFonts w:ascii="Times New Roman" w:hAnsi="Times New Roman"/>
          <w:sz w:val="24"/>
          <w:szCs w:val="24"/>
        </w:rPr>
        <w:t xml:space="preserve">D — Friday: That would be 60 days (Monday + 4).</w:t>
      </w:r>
    </w:p>
    <w:p>
      <w:pPr>
        <w:spacing w:after="40"/>
        <w:ind w:left="360"/>
      </w:pPr>
      <w:r>
        <w:rPr>
          <w:rFonts w:ascii="Times New Roman" w:hAnsi="Times New Roman"/>
          <w:sz w:val="24"/>
          <w:szCs w:val="24"/>
        </w:rPr>
        <w:t xml:space="preserve">⚠️ Exam Trap: Forgetting that 61 = 8 weeks + 5 days, and the fifth day from Monday is Saturday.</w:t>
      </w:r>
    </w:p>
    <w:p>
      <w:pPr>
        <w:spacing w:after="40"/>
        <w:ind w:left="360"/>
      </w:pPr>
      <w:r>
        <w:rPr>
          <w:rFonts w:ascii="Times New Roman" w:hAnsi="Times New Roman"/>
          <w:sz w:val="24"/>
          <w:szCs w:val="24"/>
        </w:rPr>
        <w:t xml:space="preserve">💎 PNC Trick: Day after n days = today + (n mod 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