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acute pyelonephritis has fever, flank pain, and burning on urination. The nurse should first:</w:t>
      </w:r>
    </w:p>
    <w:p>
      <w:pPr>
        <w:spacing w:after="40"/>
        <w:ind w:left="360"/>
      </w:pPr>
      <w:r>
        <w:rPr>
          <w:rFonts w:ascii="Times New Roman" w:hAnsi="Times New Roman"/>
          <w:sz w:val="24"/>
          <w:szCs w:val="24"/>
        </w:rPr>
        <w:t xml:space="preserve">(a) Restrict all fluids</w:t>
      </w:r>
    </w:p>
    <w:p>
      <w:pPr>
        <w:spacing w:after="40"/>
        <w:ind w:left="360"/>
      </w:pPr>
      <w:r>
        <w:rPr>
          <w:rFonts w:ascii="Times New Roman" w:hAnsi="Times New Roman"/>
          <w:sz w:val="24"/>
          <w:szCs w:val="24"/>
        </w:rPr>
        <w:t xml:space="preserve">(b) Give the prescribed antibiotics, fluids, and antipyretics and monitor urine output</w:t>
      </w:r>
    </w:p>
    <w:p>
      <w:pPr>
        <w:spacing w:after="40"/>
        <w:ind w:left="360"/>
      </w:pPr>
      <w:r>
        <w:rPr>
          <w:rFonts w:ascii="Times New Roman" w:hAnsi="Times New Roman"/>
          <w:sz w:val="24"/>
          <w:szCs w:val="24"/>
        </w:rPr>
        <w:t xml:space="preserve">(c) Discharge the client</w:t>
      </w:r>
    </w:p>
    <w:p>
      <w:pPr>
        <w:spacing w:after="40"/>
        <w:ind w:left="360"/>
      </w:pPr>
      <w:r>
        <w:rPr>
          <w:rFonts w:ascii="Times New Roman" w:hAnsi="Times New Roman"/>
          <w:sz w:val="24"/>
          <w:szCs w:val="24"/>
        </w:rPr>
        <w:t xml:space="preserve">(d) Give only painkillers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Give the prescribed antibiotics, fluids, and antipyretics and monitor urine output</w:t>
      </w:r>
    </w:p>
    <w:p>
      <w:pPr>
        <w:spacing w:after="40"/>
        <w:ind w:left="360"/>
      </w:pPr>
      <w:r>
        <w:rPr>
          <w:rFonts w:ascii="Times New Roman" w:hAnsi="Times New Roman"/>
          <w:sz w:val="24"/>
          <w:szCs w:val="24"/>
        </w:rPr>
        <w:t xml:space="preserve">🧠 Clinical Rationale: Pyelonephritis - kidney infection - needs antibiotics, generous fluids, fever control, and monitoring of urine output; recurrence is investigated with imaging.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 all fluids: Restricting fluids concentrates the urine and worsens the infection - generous fluids are needed.</w:t>
      </w:r>
    </w:p>
    <w:p>
      <w:pPr>
        <w:spacing w:after="40"/>
        <w:ind w:left="360"/>
      </w:pPr>
      <w:r>
        <w:rPr>
          <w:rFonts w:ascii="Times New Roman" w:hAnsi="Times New Roman"/>
          <w:sz w:val="24"/>
          <w:szCs w:val="24"/>
        </w:rPr>
        <w:t xml:space="preserve">C — Discharge the client: Discharging an acutely febrile client with a kidney infection abandons treatment - hospital care is required.</w:t>
      </w:r>
    </w:p>
    <w:p>
      <w:pPr>
        <w:spacing w:after="40"/>
        <w:ind w:left="360"/>
      </w:pPr>
      <w:r>
        <w:rPr>
          <w:rFonts w:ascii="Times New Roman" w:hAnsi="Times New Roman"/>
          <w:sz w:val="24"/>
          <w:szCs w:val="24"/>
        </w:rPr>
        <w:t xml:space="preserve">D — Give only painkillers: Painkillers alone leave the kidney infection untreated - fever and renal damage continue.</w:t>
      </w:r>
    </w:p>
    <w:p>
      <w:pPr>
        <w:spacing w:after="40"/>
        <w:ind w:left="360"/>
      </w:pPr>
      <w:r>
        <w:rPr>
          <w:rFonts w:ascii="Times New Roman" w:hAnsi="Times New Roman"/>
          <w:sz w:val="24"/>
          <w:szCs w:val="24"/>
        </w:rPr>
        <w:t xml:space="preserve">⚠️ Exam Trap: Fever with flank pain and burning urination means INFECTION, not just pain - treat the cause, not only the symptom.</w:t>
      </w:r>
    </w:p>
    <w:p>
      <w:pPr>
        <w:spacing w:after="40"/>
        <w:ind w:left="360"/>
      </w:pPr>
      <w:r>
        <w:rPr>
          <w:rFonts w:ascii="Times New Roman" w:hAnsi="Times New Roman"/>
          <w:sz w:val="24"/>
          <w:szCs w:val="24"/>
        </w:rPr>
        <w:t xml:space="preserve">💎 PNC Pearl: Pyelonephritis care: antibiotics, generous fluids, antipyretics and urine-output monitoring; recurrence calls for imaging.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renal colic from a kidney stone has severe flank pain radiating to the groin. The nurse should first:</w:t>
      </w:r>
    </w:p>
    <w:p>
      <w:pPr>
        <w:spacing w:after="40"/>
        <w:ind w:left="360"/>
      </w:pPr>
      <w:r>
        <w:rPr>
          <w:rFonts w:ascii="Times New Roman" w:hAnsi="Times New Roman"/>
          <w:sz w:val="24"/>
          <w:szCs w:val="24"/>
        </w:rPr>
        <w:t xml:space="preserve">(a) Restrict fluids</w:t>
      </w:r>
    </w:p>
    <w:p>
      <w:pPr>
        <w:spacing w:after="40"/>
        <w:ind w:left="360"/>
      </w:pPr>
      <w:r>
        <w:rPr>
          <w:rFonts w:ascii="Times New Roman" w:hAnsi="Times New Roman"/>
          <w:sz w:val="24"/>
          <w:szCs w:val="24"/>
        </w:rPr>
        <w:t xml:space="preserve">(b) Give the prescribed analgesic, strain the urine, and encourage fluids</w:t>
      </w:r>
    </w:p>
    <w:p>
      <w:pPr>
        <w:spacing w:after="40"/>
        <w:ind w:left="360"/>
      </w:pPr>
      <w:r>
        <w:rPr>
          <w:rFonts w:ascii="Times New Roman" w:hAnsi="Times New Roman"/>
          <w:sz w:val="24"/>
          <w:szCs w:val="24"/>
        </w:rPr>
        <w:t xml:space="preserve">(c) Apply pressure on the kidney</w:t>
      </w:r>
    </w:p>
    <w:p>
      <w:pPr>
        <w:spacing w:after="40"/>
        <w:ind w:left="360"/>
      </w:pPr>
      <w:r>
        <w:rPr>
          <w:rFonts w:ascii="Times New Roman" w:hAnsi="Times New Roman"/>
          <w:sz w:val="24"/>
          <w:szCs w:val="24"/>
        </w:rPr>
        <w:t xml:space="preserve">(d) Give a hot heavy meal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Give the prescribed analgesic, strain the urine, and encourage fluids</w:t>
      </w:r>
    </w:p>
    <w:p>
      <w:pPr>
        <w:spacing w:after="40"/>
        <w:ind w:left="360"/>
      </w:pPr>
      <w:r>
        <w:rPr>
          <w:rFonts w:ascii="Times New Roman" w:hAnsi="Times New Roman"/>
          <w:sz w:val="24"/>
          <w:szCs w:val="24"/>
        </w:rPr>
        <w:t xml:space="preserve">🧠 Clinical Rationale: Renal colic - stone passing down the ureter - is treated with analgesics (NSAIDs), fluids, and straining of urine to catch the stone for analysis.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Restrict fluids: Restricting fluids reduces urine flow - good flow helps the stone pass down the ureter.</w:t>
      </w:r>
    </w:p>
    <w:p>
      <w:pPr>
        <w:spacing w:after="40"/>
        <w:ind w:left="360"/>
      </w:pPr>
      <w:r>
        <w:rPr>
          <w:rFonts w:ascii="Times New Roman" w:hAnsi="Times New Roman"/>
          <w:sz w:val="24"/>
          <w:szCs w:val="24"/>
        </w:rPr>
        <w:t xml:space="preserve">C — Apply pressure on the kidney: Pressing on the kidney area adds pain and cannot move the stone - pressure is never applied over a painful kidney.</w:t>
      </w:r>
    </w:p>
    <w:p>
      <w:pPr>
        <w:spacing w:after="40"/>
        <w:ind w:left="360"/>
      </w:pPr>
      <w:r>
        <w:rPr>
          <w:rFonts w:ascii="Times New Roman" w:hAnsi="Times New Roman"/>
          <w:sz w:val="24"/>
          <w:szCs w:val="24"/>
        </w:rPr>
        <w:t xml:space="preserve">D — Give a hot heavy meal: A heavy hot meal does not relieve colic and delays the analgesic the client needs.</w:t>
      </w:r>
    </w:p>
    <w:p>
      <w:pPr>
        <w:spacing w:after="40"/>
        <w:ind w:left="360"/>
      </w:pPr>
      <w:r>
        <w:rPr>
          <w:rFonts w:ascii="Times New Roman" w:hAnsi="Times New Roman"/>
          <w:sz w:val="24"/>
          <w:szCs w:val="24"/>
        </w:rPr>
        <w:t xml:space="preserve">⚠️ Exam Trap: Catch the stone: every urine sample is strained so the calculus can be sent for analysis.</w:t>
      </w:r>
    </w:p>
    <w:p>
      <w:pPr>
        <w:spacing w:after="40"/>
        <w:ind w:left="360"/>
      </w:pPr>
      <w:r>
        <w:rPr>
          <w:rFonts w:ascii="Times New Roman" w:hAnsi="Times New Roman"/>
          <w:sz w:val="24"/>
          <w:szCs w:val="24"/>
        </w:rPr>
        <w:t xml:space="preserve">💎 PNC Pearl: Renal colic: NSAID analgesia, generous fluids, strained urine, output monitoring; large or infected stones need urology.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kidney disease has a potassium level of 6.8 mEq/L. The priority action is to:</w:t>
      </w:r>
    </w:p>
    <w:p>
      <w:pPr>
        <w:spacing w:after="40"/>
        <w:ind w:left="360"/>
      </w:pPr>
      <w:r>
        <w:rPr>
          <w:rFonts w:ascii="Times New Roman" w:hAnsi="Times New Roman"/>
          <w:sz w:val="24"/>
          <w:szCs w:val="24"/>
        </w:rPr>
        <w:t xml:space="preserve">(a) Recheck the level next week</w:t>
      </w:r>
    </w:p>
    <w:p>
      <w:pPr>
        <w:spacing w:after="40"/>
        <w:ind w:left="360"/>
      </w:pPr>
      <w:r>
        <w:rPr>
          <w:rFonts w:ascii="Times New Roman" w:hAnsi="Times New Roman"/>
          <w:sz w:val="24"/>
          <w:szCs w:val="24"/>
        </w:rPr>
        <w:t xml:space="preserve">(b) Ignore the result</w:t>
      </w:r>
    </w:p>
    <w:p>
      <w:pPr>
        <w:spacing w:after="40"/>
        <w:ind w:left="360"/>
      </w:pPr>
      <w:r>
        <w:rPr>
          <w:rFonts w:ascii="Times New Roman" w:hAnsi="Times New Roman"/>
          <w:sz w:val="24"/>
          <w:szCs w:val="24"/>
        </w:rPr>
        <w:t xml:space="preserve">(c) Give a banana</w:t>
      </w:r>
    </w:p>
    <w:p>
      <w:pPr>
        <w:spacing w:after="40"/>
        <w:ind w:left="360"/>
      </w:pPr>
      <w:r>
        <w:rPr>
          <w:rFonts w:ascii="Times New Roman" w:hAnsi="Times New Roman"/>
          <w:sz w:val="24"/>
          <w:szCs w:val="24"/>
        </w:rPr>
        <w:t xml:space="preserve">(d) Notify the provider immediately and prepare for ECG monitoring and emergency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Notify the provider immediately and prepare for ECG monitoring and emergency treatment</w:t>
      </w:r>
    </w:p>
    <w:p>
      <w:pPr>
        <w:spacing w:after="40"/>
        <w:ind w:left="360"/>
      </w:pPr>
      <w:r>
        <w:rPr>
          <w:rFonts w:ascii="Times New Roman" w:hAnsi="Times New Roman"/>
          <w:sz w:val="24"/>
          <w:szCs w:val="24"/>
        </w:rPr>
        <w:t xml:space="preserve">🧠 Clinical Rationale: Hyperkalemia above 6.0 mEq/L can cause fatal dysrhythmias - the provider is called at once for calcium gluconate, insulin-glucose, and dialysis if needed.</w:t>
      </w:r>
    </w:p>
    <w:p>
      <w:pPr>
        <w:spacing w:after="40"/>
        <w:ind w:left="360"/>
      </w:pPr>
      <w:r>
        <w:rPr>
          <w:rFonts w:ascii="Times New Roman" w:hAnsi="Times New Roman"/>
          <w:sz w:val="24"/>
          <w:szCs w:val="24"/>
        </w:rPr>
        <w:t xml:space="preserve">🔍 Key Clues: 6.8 meq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Recheck the level next week: A level of 6.8 mEq/L can stop the heart within hours - waiting a week is dangerous.</w:t>
      </w:r>
    </w:p>
    <w:p>
      <w:pPr>
        <w:spacing w:after="40"/>
        <w:ind w:left="360"/>
      </w:pPr>
      <w:r>
        <w:rPr>
          <w:rFonts w:ascii="Times New Roman" w:hAnsi="Times New Roman"/>
          <w:sz w:val="24"/>
          <w:szCs w:val="24"/>
        </w:rPr>
        <w:t xml:space="preserve">B — Ignore the result: Ignoring a critical value risks a fatal dysrhythmia - it must be acted on at once.</w:t>
      </w:r>
    </w:p>
    <w:p>
      <w:pPr>
        <w:spacing w:after="40"/>
        <w:ind w:left="360"/>
      </w:pPr>
      <w:r>
        <w:rPr>
          <w:rFonts w:ascii="Times New Roman" w:hAnsi="Times New Roman"/>
          <w:sz w:val="24"/>
          <w:szCs w:val="24"/>
        </w:rPr>
        <w:t xml:space="preserve">C — Give a banana: A banana is potassium-rich - it would raise the level even further.</w:t>
      </w:r>
    </w:p>
    <w:p>
      <w:pPr>
        <w:spacing w:after="40"/>
        <w:ind w:left="360"/>
      </w:pPr>
      <w:r>
        <w:rPr>
          <w:rFonts w:ascii="Times New Roman" w:hAnsi="Times New Roman"/>
          <w:sz w:val="24"/>
          <w:szCs w:val="24"/>
        </w:rPr>
        <w:t xml:space="preserve">⚠️ Exam Trap: Potassium above 6.0 mEq/L is a CRITICAL value - notify the provider first, then prepare emergency treatment.</w:t>
      </w:r>
    </w:p>
    <w:p>
      <w:pPr>
        <w:spacing w:after="40"/>
        <w:ind w:left="360"/>
      </w:pPr>
      <w:r>
        <w:rPr>
          <w:rFonts w:ascii="Times New Roman" w:hAnsi="Times New Roman"/>
          <w:sz w:val="24"/>
          <w:szCs w:val="24"/>
        </w:rPr>
        <w:t xml:space="preserve">💎 PNC Pearl: Hyperkalaemia emergency: calcium gluconate protects the heart, insulin-glucose shifts K+ into cells, dialysis removes it. ECG: tall T waves, wide QRS.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haemodialysis should be taught to limit which nutrients between sessions?</w:t>
      </w:r>
    </w:p>
    <w:p>
      <w:pPr>
        <w:spacing w:after="40"/>
        <w:ind w:left="360"/>
      </w:pPr>
      <w:r>
        <w:rPr>
          <w:rFonts w:ascii="Times New Roman" w:hAnsi="Times New Roman"/>
          <w:sz w:val="24"/>
          <w:szCs w:val="24"/>
        </w:rPr>
        <w:t xml:space="preserve">(a) Potassium, phosphorus, sodium, and fluid</w:t>
      </w:r>
    </w:p>
    <w:p>
      <w:pPr>
        <w:spacing w:after="40"/>
        <w:ind w:left="360"/>
      </w:pPr>
      <w:r>
        <w:rPr>
          <w:rFonts w:ascii="Times New Roman" w:hAnsi="Times New Roman"/>
          <w:sz w:val="24"/>
          <w:szCs w:val="24"/>
        </w:rPr>
        <w:t xml:space="preserve">(b) Only carbohydrates</w:t>
      </w:r>
    </w:p>
    <w:p>
      <w:pPr>
        <w:spacing w:after="40"/>
        <w:ind w:left="360"/>
      </w:pPr>
      <w:r>
        <w:rPr>
          <w:rFonts w:ascii="Times New Roman" w:hAnsi="Times New Roman"/>
          <w:sz w:val="24"/>
          <w:szCs w:val="24"/>
        </w:rPr>
        <w:t xml:space="preserve">(c) Fibre</w:t>
      </w:r>
    </w:p>
    <w:p>
      <w:pPr>
        <w:spacing w:after="40"/>
        <w:ind w:left="360"/>
      </w:pPr>
      <w:r>
        <w:rPr>
          <w:rFonts w:ascii="Times New Roman" w:hAnsi="Times New Roman"/>
          <w:sz w:val="24"/>
          <w:szCs w:val="24"/>
        </w:rPr>
        <w:t xml:space="preserve">(d) Only vitamins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Potassium, phosphorus, sodium, and fluid</w:t>
      </w:r>
    </w:p>
    <w:p>
      <w:pPr>
        <w:spacing w:after="40"/>
        <w:ind w:left="360"/>
      </w:pPr>
      <w:r>
        <w:rPr>
          <w:rFonts w:ascii="Times New Roman" w:hAnsi="Times New Roman"/>
          <w:sz w:val="24"/>
          <w:szCs w:val="24"/>
        </w:rPr>
        <w:t xml:space="preserve">🧠 Clinical Rationale: Between dialysis sessions - potassium, phosphorus, sodium, and fluids accumulate; the diet is restricted and phosphate binders are taken with meals.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carbohydrates: Carbohydrates are not the nutrients that accumulate between sessions - there is no need to limit only them.</w:t>
      </w:r>
    </w:p>
    <w:p>
      <w:pPr>
        <w:spacing w:after="40"/>
        <w:ind w:left="360"/>
      </w:pPr>
      <w:r>
        <w:rPr>
          <w:rFonts w:ascii="Times New Roman" w:hAnsi="Times New Roman"/>
          <w:sz w:val="24"/>
          <w:szCs w:val="24"/>
        </w:rPr>
        <w:t xml:space="preserve">C — Fibre: Fibre is encouraged for bowel health - it is not the nutrient restricted on dialysis.</w:t>
      </w:r>
    </w:p>
    <w:p>
      <w:pPr>
        <w:spacing w:after="40"/>
        <w:ind w:left="360"/>
      </w:pPr>
      <w:r>
        <w:rPr>
          <w:rFonts w:ascii="Times New Roman" w:hAnsi="Times New Roman"/>
          <w:sz w:val="24"/>
          <w:szCs w:val="24"/>
        </w:rPr>
        <w:t xml:space="preserve">D — Only vitamins: Vitamins are not restricted - water-soluble vitamins are lost in dialysis and are actually supplemented.</w:t>
      </w:r>
    </w:p>
    <w:p>
      <w:pPr>
        <w:spacing w:after="40"/>
        <w:ind w:left="360"/>
      </w:pPr>
      <w:r>
        <w:rPr>
          <w:rFonts w:ascii="Times New Roman" w:hAnsi="Times New Roman"/>
          <w:sz w:val="24"/>
          <w:szCs w:val="24"/>
        </w:rPr>
        <w:t xml:space="preserve">⚠️ Exam Trap: Between sessions the kidney is not working: potassium, phosphorus, sodium and fluid pile up - those four are limited.</w:t>
      </w:r>
    </w:p>
    <w:p>
      <w:pPr>
        <w:spacing w:after="40"/>
        <w:ind w:left="360"/>
      </w:pPr>
      <w:r>
        <w:rPr>
          <w:rFonts w:ascii="Times New Roman" w:hAnsi="Times New Roman"/>
          <w:sz w:val="24"/>
          <w:szCs w:val="24"/>
        </w:rPr>
        <w:t xml:space="preserve">💎 PNC Pearl: Dialysis diet: low potassium, low phosphorus, low sodium, fluid restriction, adequate protein, phosphate binders with meals.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transurethral resection of the prostate (TURP), the nurse should monitor the client for:</w:t>
      </w:r>
    </w:p>
    <w:p>
      <w:pPr>
        <w:spacing w:after="40"/>
        <w:ind w:left="360"/>
      </w:pPr>
      <w:r>
        <w:rPr>
          <w:rFonts w:ascii="Times New Roman" w:hAnsi="Times New Roman"/>
          <w:sz w:val="24"/>
          <w:szCs w:val="24"/>
        </w:rPr>
        <w:t xml:space="preserve">(a) Hearing loss</w:t>
      </w:r>
    </w:p>
    <w:p>
      <w:pPr>
        <w:spacing w:after="40"/>
        <w:ind w:left="360"/>
      </w:pPr>
      <w:r>
        <w:rPr>
          <w:rFonts w:ascii="Times New Roman" w:hAnsi="Times New Roman"/>
          <w:sz w:val="24"/>
          <w:szCs w:val="24"/>
        </w:rPr>
        <w:t xml:space="preserve">(b) Weight loss</w:t>
      </w:r>
    </w:p>
    <w:p>
      <w:pPr>
        <w:spacing w:after="40"/>
        <w:ind w:left="360"/>
      </w:pPr>
      <w:r>
        <w:rPr>
          <w:rFonts w:ascii="Times New Roman" w:hAnsi="Times New Roman"/>
          <w:sz w:val="24"/>
          <w:szCs w:val="24"/>
        </w:rPr>
        <w:t xml:space="preserve">(c) Bleeding, clots, and signs of fluid overload from irrigation</w:t>
      </w:r>
    </w:p>
    <w:p>
      <w:pPr>
        <w:spacing w:after="40"/>
        <w:ind w:left="360"/>
      </w:pPr>
      <w:r>
        <w:rPr>
          <w:rFonts w:ascii="Times New Roman" w:hAnsi="Times New Roman"/>
          <w:sz w:val="24"/>
          <w:szCs w:val="24"/>
        </w:rPr>
        <w:t xml:space="preserve">(d) Improved appetite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Bleeding, clots, and signs of fluid overload from irrigation</w:t>
      </w:r>
    </w:p>
    <w:p>
      <w:pPr>
        <w:spacing w:after="40"/>
        <w:ind w:left="360"/>
      </w:pPr>
      <w:r>
        <w:rPr>
          <w:rFonts w:ascii="Times New Roman" w:hAnsi="Times New Roman"/>
          <w:sz w:val="24"/>
          <w:szCs w:val="24"/>
        </w:rPr>
        <w:t xml:space="preserve">🧠 Clinical Rationale: After TURP - continuous bladder irrigation prevents clot retention; bright heavy bleeding, rising BP, and confusion signal haemorrhage or TUR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Hearing loss: Hearing is not affected by prostate surgery - watch the bladder and the fluid balance, not the ears.</w:t>
      </w:r>
    </w:p>
    <w:p>
      <w:pPr>
        <w:spacing w:after="40"/>
        <w:ind w:left="360"/>
      </w:pPr>
      <w:r>
        <w:rPr>
          <w:rFonts w:ascii="Times New Roman" w:hAnsi="Times New Roman"/>
          <w:sz w:val="24"/>
          <w:szCs w:val="24"/>
        </w:rPr>
        <w:t xml:space="preserve">B — Weight loss: Weight LOSS is not the concern - weight GAIN from irrigant absorption is the danger.</w:t>
      </w:r>
    </w:p>
    <w:p>
      <w:pPr>
        <w:spacing w:after="40"/>
        <w:ind w:left="360"/>
      </w:pPr>
      <w:r>
        <w:rPr>
          <w:rFonts w:ascii="Times New Roman" w:hAnsi="Times New Roman"/>
          <w:sz w:val="24"/>
          <w:szCs w:val="24"/>
        </w:rPr>
        <w:t xml:space="preserve">D — Improved appetite: Appetite is unrelated to the complications being watched after TURP.</w:t>
      </w:r>
    </w:p>
    <w:p>
      <w:pPr>
        <w:spacing w:after="40"/>
        <w:ind w:left="360"/>
      </w:pPr>
      <w:r>
        <w:rPr>
          <w:rFonts w:ascii="Times New Roman" w:hAnsi="Times New Roman"/>
          <w:sz w:val="24"/>
          <w:szCs w:val="24"/>
        </w:rPr>
        <w:t xml:space="preserve">⚠️ Exam Trap: TURP risks hide in the irrigation: bleeding and clot retention, plus fluid overload (TUR syndrome).</w:t>
      </w:r>
    </w:p>
    <w:p>
      <w:pPr>
        <w:spacing w:after="40"/>
        <w:ind w:left="360"/>
      </w:pPr>
      <w:r>
        <w:rPr>
          <w:rFonts w:ascii="Times New Roman" w:hAnsi="Times New Roman"/>
          <w:sz w:val="24"/>
          <w:szCs w:val="24"/>
        </w:rPr>
        <w:t xml:space="preserve">💎 PNC Pearl: TUR syndrome: confusion, restlessness, nausea, bradycardia and rising BP from irrigant absorption - report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bladder cancer has painless blood in the urine. The nurse should understand that the most important diagnostic test is:</w:t>
      </w:r>
    </w:p>
    <w:p>
      <w:pPr>
        <w:spacing w:after="40"/>
        <w:ind w:left="360"/>
      </w:pPr>
      <w:r>
        <w:rPr>
          <w:rFonts w:ascii="Times New Roman" w:hAnsi="Times New Roman"/>
          <w:sz w:val="24"/>
          <w:szCs w:val="24"/>
        </w:rPr>
        <w:t xml:space="preserve">(a) A hearing test</w:t>
      </w:r>
    </w:p>
    <w:p>
      <w:pPr>
        <w:spacing w:after="40"/>
        <w:ind w:left="360"/>
      </w:pPr>
      <w:r>
        <w:rPr>
          <w:rFonts w:ascii="Times New Roman" w:hAnsi="Times New Roman"/>
          <w:sz w:val="24"/>
          <w:szCs w:val="24"/>
        </w:rPr>
        <w:t xml:space="preserve">(b) A blood sugar test</w:t>
      </w:r>
    </w:p>
    <w:p>
      <w:pPr>
        <w:spacing w:after="40"/>
        <w:ind w:left="360"/>
      </w:pPr>
      <w:r>
        <w:rPr>
          <w:rFonts w:ascii="Times New Roman" w:hAnsi="Times New Roman"/>
          <w:sz w:val="24"/>
          <w:szCs w:val="24"/>
        </w:rPr>
        <w:t xml:space="preserve">(c) Cystoscopy with biopsy</w:t>
      </w:r>
    </w:p>
    <w:p>
      <w:pPr>
        <w:spacing w:after="40"/>
        <w:ind w:left="360"/>
      </w:pPr>
      <w:r>
        <w:rPr>
          <w:rFonts w:ascii="Times New Roman" w:hAnsi="Times New Roman"/>
          <w:sz w:val="24"/>
          <w:szCs w:val="24"/>
        </w:rPr>
        <w:t xml:space="preserve">(d) An eye examination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Cystoscopy with biopsy</w:t>
      </w:r>
    </w:p>
    <w:p>
      <w:pPr>
        <w:spacing w:after="40"/>
        <w:ind w:left="360"/>
      </w:pPr>
      <w:r>
        <w:rPr>
          <w:rFonts w:ascii="Times New Roman" w:hAnsi="Times New Roman"/>
          <w:sz w:val="24"/>
          <w:szCs w:val="24"/>
        </w:rPr>
        <w:t xml:space="preserve">🧠 Clinical Rationale: Painless haematuria is the classic sign of bladder cancer - cystoscopy with biopsy confirms it; urine cytology and imaging support the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hearing test: A hearing test cannot explain blood in the urine.</w:t>
      </w:r>
    </w:p>
    <w:p>
      <w:pPr>
        <w:spacing w:after="40"/>
        <w:ind w:left="360"/>
      </w:pPr>
      <w:r>
        <w:rPr>
          <w:rFonts w:ascii="Times New Roman" w:hAnsi="Times New Roman"/>
          <w:sz w:val="24"/>
          <w:szCs w:val="24"/>
        </w:rPr>
        <w:t xml:space="preserve">B — A blood sugar test: Blood sugar has no relation to painless haematuria - the bladder must be inspected.</w:t>
      </w:r>
    </w:p>
    <w:p>
      <w:pPr>
        <w:spacing w:after="40"/>
        <w:ind w:left="360"/>
      </w:pPr>
      <w:r>
        <w:rPr>
          <w:rFonts w:ascii="Times New Roman" w:hAnsi="Times New Roman"/>
          <w:sz w:val="24"/>
          <w:szCs w:val="24"/>
        </w:rPr>
        <w:t xml:space="preserve">D — An eye examination: An eye examination is irrelevant - the source of the bleeding is the urinary tract.</w:t>
      </w:r>
    </w:p>
    <w:p>
      <w:pPr>
        <w:spacing w:after="40"/>
        <w:ind w:left="360"/>
      </w:pPr>
      <w:r>
        <w:rPr>
          <w:rFonts w:ascii="Times New Roman" w:hAnsi="Times New Roman"/>
          <w:sz w:val="24"/>
          <w:szCs w:val="24"/>
        </w:rPr>
        <w:t xml:space="preserve">⚠️ Exam Trap: Painless haematuria in an adult = suspect bladder cancer until cystoscopy proves otherwise.</w:t>
      </w:r>
    </w:p>
    <w:p>
      <w:pPr>
        <w:spacing w:after="40"/>
        <w:ind w:left="360"/>
      </w:pPr>
      <w:r>
        <w:rPr>
          <w:rFonts w:ascii="Times New Roman" w:hAnsi="Times New Roman"/>
          <w:sz w:val="24"/>
          <w:szCs w:val="24"/>
        </w:rPr>
        <w:t xml:space="preserve">💎 PNC Pearl: Bladder cancer: painless haematuria; cystoscopy with biopsy confirms, urine cytology and imaging support.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glomerulonephritis is prescribed a diet that is:</w:t>
      </w:r>
    </w:p>
    <w:p>
      <w:pPr>
        <w:spacing w:after="40"/>
        <w:ind w:left="360"/>
      </w:pPr>
      <w:r>
        <w:rPr>
          <w:rFonts w:ascii="Times New Roman" w:hAnsi="Times New Roman"/>
          <w:sz w:val="24"/>
          <w:szCs w:val="24"/>
        </w:rPr>
        <w:t xml:space="preserve">(a) Low in sodium and protein with fluid restriction during the acute phase</w:t>
      </w:r>
    </w:p>
    <w:p>
      <w:pPr>
        <w:spacing w:after="40"/>
        <w:ind w:left="360"/>
      </w:pPr>
      <w:r>
        <w:rPr>
          <w:rFonts w:ascii="Times New Roman" w:hAnsi="Times New Roman"/>
          <w:sz w:val="24"/>
          <w:szCs w:val="24"/>
        </w:rPr>
        <w:t xml:space="preserve">(b) Unrestricted</w:t>
      </w:r>
    </w:p>
    <w:p>
      <w:pPr>
        <w:spacing w:after="40"/>
        <w:ind w:left="360"/>
      </w:pPr>
      <w:r>
        <w:rPr>
          <w:rFonts w:ascii="Times New Roman" w:hAnsi="Times New Roman"/>
          <w:sz w:val="24"/>
          <w:szCs w:val="24"/>
        </w:rPr>
        <w:t xml:space="preserve">(c) High in salt</w:t>
      </w:r>
    </w:p>
    <w:p>
      <w:pPr>
        <w:spacing w:after="40"/>
        <w:ind w:left="360"/>
      </w:pPr>
      <w:r>
        <w:rPr>
          <w:rFonts w:ascii="Times New Roman" w:hAnsi="Times New Roman"/>
          <w:sz w:val="24"/>
          <w:szCs w:val="24"/>
        </w:rPr>
        <w:t xml:space="preserve">(d) Rich in potassium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 in sodium and protein with fluid restriction during the acute phase</w:t>
      </w:r>
    </w:p>
    <w:p>
      <w:pPr>
        <w:spacing w:after="40"/>
        <w:ind w:left="360"/>
      </w:pPr>
      <w:r>
        <w:rPr>
          <w:rFonts w:ascii="Times New Roman" w:hAnsi="Times New Roman"/>
          <w:sz w:val="24"/>
          <w:szCs w:val="24"/>
        </w:rPr>
        <w:t xml:space="preserve">🧠 Clinical Rationale: Acute glomerulonephritis - with oedema and hypertension - needs sodium and fluid restriction and sometimes protein limitation until kidney function recovers.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Unrestricted: An unrestricted diet would worsen the fluid overload - the acute phase needs restriction.</w:t>
      </w:r>
    </w:p>
    <w:p>
      <w:pPr>
        <w:spacing w:after="40"/>
        <w:ind w:left="360"/>
      </w:pPr>
      <w:r>
        <w:rPr>
          <w:rFonts w:ascii="Times New Roman" w:hAnsi="Times New Roman"/>
          <w:sz w:val="24"/>
          <w:szCs w:val="24"/>
        </w:rPr>
        <w:t xml:space="preserve">C — High in salt: High salt worsens the oedema and hypertension of acute glomerulonephritis.</w:t>
      </w:r>
    </w:p>
    <w:p>
      <w:pPr>
        <w:spacing w:after="40"/>
        <w:ind w:left="360"/>
      </w:pPr>
      <w:r>
        <w:rPr>
          <w:rFonts w:ascii="Times New Roman" w:hAnsi="Times New Roman"/>
          <w:sz w:val="24"/>
          <w:szCs w:val="24"/>
        </w:rPr>
        <w:t xml:space="preserve">D — Rich in potassium: Potassium-rich food risks hyperkalaemia when the kidneys are not excreting well.</w:t>
      </w:r>
    </w:p>
    <w:p>
      <w:pPr>
        <w:spacing w:after="40"/>
        <w:ind w:left="360"/>
      </w:pPr>
      <w:r>
        <w:rPr>
          <w:rFonts w:ascii="Times New Roman" w:hAnsi="Times New Roman"/>
          <w:sz w:val="24"/>
          <w:szCs w:val="24"/>
        </w:rPr>
        <w:t xml:space="preserve">⚠️ Exam Trap: Glomerulonephritis diet: low sodium, fluid restriction, protein limited while the kidney is inflamed.</w:t>
      </w:r>
    </w:p>
    <w:p>
      <w:pPr>
        <w:spacing w:after="40"/>
        <w:ind w:left="360"/>
      </w:pPr>
      <w:r>
        <w:rPr>
          <w:rFonts w:ascii="Times New Roman" w:hAnsi="Times New Roman"/>
          <w:sz w:val="24"/>
          <w:szCs w:val="24"/>
        </w:rPr>
        <w:t xml:space="preserve">💎 PNC Pearl: Acute glomerulonephritis: smoky urine, oedema, hypertension; monitor BP, weight, urine output and potassium.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urinary diversion (ileal conduit) should be taught stoma care that includes:</w:t>
      </w:r>
    </w:p>
    <w:p>
      <w:pPr>
        <w:spacing w:after="40"/>
        <w:ind w:left="360"/>
      </w:pPr>
      <w:r>
        <w:rPr>
          <w:rFonts w:ascii="Times New Roman" w:hAnsi="Times New Roman"/>
          <w:sz w:val="24"/>
          <w:szCs w:val="24"/>
        </w:rPr>
        <w:t xml:space="preserve">(a) Covering the stoma with a cloth</w:t>
      </w:r>
    </w:p>
    <w:p>
      <w:pPr>
        <w:spacing w:after="40"/>
        <w:ind w:left="360"/>
      </w:pPr>
      <w:r>
        <w:rPr>
          <w:rFonts w:ascii="Times New Roman" w:hAnsi="Times New Roman"/>
          <w:sz w:val="24"/>
          <w:szCs w:val="24"/>
        </w:rPr>
        <w:t xml:space="preserve">(b) Leaving the pouch on for weeks</w:t>
      </w:r>
    </w:p>
    <w:p>
      <w:pPr>
        <w:spacing w:after="40"/>
        <w:ind w:left="360"/>
      </w:pPr>
      <w:r>
        <w:rPr>
          <w:rFonts w:ascii="Times New Roman" w:hAnsi="Times New Roman"/>
          <w:sz w:val="24"/>
          <w:szCs w:val="24"/>
        </w:rPr>
        <w:t xml:space="preserve">(c) Scrubbing the stoma hard</w:t>
      </w:r>
    </w:p>
    <w:p>
      <w:pPr>
        <w:spacing w:after="40"/>
        <w:ind w:left="360"/>
      </w:pPr>
      <w:r>
        <w:rPr>
          <w:rFonts w:ascii="Times New Roman" w:hAnsi="Times New Roman"/>
          <w:sz w:val="24"/>
          <w:szCs w:val="24"/>
        </w:rPr>
        <w:t xml:space="preserve">(d) Changing the pouch regularly, cleaning the stoma gently, and reporting skin breakdown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Changing the pouch regularly, cleaning the stoma gently, and reporting skin breakdown</w:t>
      </w:r>
    </w:p>
    <w:p>
      <w:pPr>
        <w:spacing w:after="40"/>
        <w:ind w:left="360"/>
      </w:pPr>
      <w:r>
        <w:rPr>
          <w:rFonts w:ascii="Times New Roman" w:hAnsi="Times New Roman"/>
          <w:sz w:val="24"/>
          <w:szCs w:val="24"/>
        </w:rPr>
        <w:t xml:space="preserve">🧠 Clinical Rationale: Ileal conduit care - regular pouch changes, gentle cleansing, and skin protection - prevents leakage, dermatitis, and infection around the stoma.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Covering the stoma with a cloth: Covering the stoma with a cloth traps urine against the skin - the pouch is the protection.</w:t>
      </w:r>
    </w:p>
    <w:p>
      <w:pPr>
        <w:spacing w:after="40"/>
        <w:ind w:left="360"/>
      </w:pPr>
      <w:r>
        <w:rPr>
          <w:rFonts w:ascii="Times New Roman" w:hAnsi="Times New Roman"/>
          <w:sz w:val="24"/>
          <w:szCs w:val="24"/>
        </w:rPr>
        <w:t xml:space="preserve">B — Leaving the pouch on for weeks: Leaving the pouch on for weeks causes leakage and skin breakdown - pouches are changed regularly.</w:t>
      </w:r>
    </w:p>
    <w:p>
      <w:pPr>
        <w:spacing w:after="40"/>
        <w:ind w:left="360"/>
      </w:pPr>
      <w:r>
        <w:rPr>
          <w:rFonts w:ascii="Times New Roman" w:hAnsi="Times New Roman"/>
          <w:sz w:val="24"/>
          <w:szCs w:val="24"/>
        </w:rPr>
        <w:t xml:space="preserve">C — Scrubbing the stoma hard: Scrubbing the stoma injures its delicate mucosa - clean gently with water and pat dry.</w:t>
      </w:r>
    </w:p>
    <w:p>
      <w:pPr>
        <w:spacing w:after="40"/>
        <w:ind w:left="360"/>
      </w:pPr>
      <w:r>
        <w:rPr>
          <w:rFonts w:ascii="Times New Roman" w:hAnsi="Times New Roman"/>
          <w:sz w:val="24"/>
          <w:szCs w:val="24"/>
        </w:rPr>
        <w:t xml:space="preserve">⚠️ Exam Trap: The stoma is bowel mucosa on the skin - handle GENTLY and protect the surrounding skin.</w:t>
      </w:r>
    </w:p>
    <w:p>
      <w:pPr>
        <w:spacing w:after="40"/>
        <w:ind w:left="360"/>
      </w:pPr>
      <w:r>
        <w:rPr>
          <w:rFonts w:ascii="Times New Roman" w:hAnsi="Times New Roman"/>
          <w:sz w:val="24"/>
          <w:szCs w:val="24"/>
        </w:rPr>
        <w:t xml:space="preserve">💎 PNC Pearl: Ileal conduit: regular pouch change, gentle washing, skin barrier, and report redness, rash or reduced output.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insert a urinary catheter using which technique?</w:t>
      </w:r>
    </w:p>
    <w:p>
      <w:pPr>
        <w:spacing w:after="40"/>
        <w:ind w:left="360"/>
      </w:pPr>
      <w:r>
        <w:rPr>
          <w:rFonts w:ascii="Times New Roman" w:hAnsi="Times New Roman"/>
          <w:sz w:val="24"/>
          <w:szCs w:val="24"/>
        </w:rPr>
        <w:t xml:space="preserve">(a) Sterile technique with sterile gloves, drapes, and lubricant</w:t>
      </w:r>
    </w:p>
    <w:p>
      <w:pPr>
        <w:spacing w:after="40"/>
        <w:ind w:left="360"/>
      </w:pPr>
      <w:r>
        <w:rPr>
          <w:rFonts w:ascii="Times New Roman" w:hAnsi="Times New Roman"/>
          <w:sz w:val="24"/>
          <w:szCs w:val="24"/>
        </w:rPr>
        <w:t xml:space="preserve">(b) Clean technique with bare hands</w:t>
      </w:r>
    </w:p>
    <w:p>
      <w:pPr>
        <w:spacing w:after="40"/>
        <w:ind w:left="360"/>
      </w:pPr>
      <w:r>
        <w:rPr>
          <w:rFonts w:ascii="Times New Roman" w:hAnsi="Times New Roman"/>
          <w:sz w:val="24"/>
          <w:szCs w:val="24"/>
        </w:rPr>
        <w:t xml:space="preserve">(c) With the same gloves used for wound care</w:t>
      </w:r>
    </w:p>
    <w:p>
      <w:pPr>
        <w:spacing w:after="40"/>
        <w:ind w:left="360"/>
      </w:pPr>
      <w:r>
        <w:rPr>
          <w:rFonts w:ascii="Times New Roman" w:hAnsi="Times New Roman"/>
          <w:sz w:val="24"/>
          <w:szCs w:val="24"/>
        </w:rPr>
        <w:t xml:space="preserve">(d) No technique is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Sterile technique with sterile gloves, drapes, and lubricant</w:t>
      </w:r>
    </w:p>
    <w:p>
      <w:pPr>
        <w:spacing w:after="40"/>
        <w:ind w:left="360"/>
      </w:pPr>
      <w:r>
        <w:rPr>
          <w:rFonts w:ascii="Times New Roman" w:hAnsi="Times New Roman"/>
          <w:sz w:val="24"/>
          <w:szCs w:val="24"/>
        </w:rPr>
        <w:t xml:space="preserve">🧠 Clinical Rationale: Catheterisation is a sterile procedure - introducing the catheter into the bladder with sterile equipment prevents urinary tract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Clean technique with bare hands: Bare hands carry organisms straight into the bladder - sterile gloves and technique are required.</w:t>
      </w:r>
    </w:p>
    <w:p>
      <w:pPr>
        <w:spacing w:after="40"/>
        <w:ind w:left="360"/>
      </w:pPr>
      <w:r>
        <w:rPr>
          <w:rFonts w:ascii="Times New Roman" w:hAnsi="Times New Roman"/>
          <w:sz w:val="24"/>
          <w:szCs w:val="24"/>
        </w:rPr>
        <w:t xml:space="preserve">C — With the same gloves used for wound care: Gloves used for wound care are contaminated - they are never reused for catheter insertion.</w:t>
      </w:r>
    </w:p>
    <w:p>
      <w:pPr>
        <w:spacing w:after="40"/>
        <w:ind w:left="360"/>
      </w:pPr>
      <w:r>
        <w:rPr>
          <w:rFonts w:ascii="Times New Roman" w:hAnsi="Times New Roman"/>
          <w:sz w:val="24"/>
          <w:szCs w:val="24"/>
        </w:rPr>
        <w:t xml:space="preserve">D — No technique is needed: Catheterisation always needs aseptic technique - the bladder is normally sterile.</w:t>
      </w:r>
    </w:p>
    <w:p>
      <w:pPr>
        <w:spacing w:after="40"/>
        <w:ind w:left="360"/>
      </w:pPr>
      <w:r>
        <w:rPr>
          <w:rFonts w:ascii="Times New Roman" w:hAnsi="Times New Roman"/>
          <w:sz w:val="24"/>
          <w:szCs w:val="24"/>
        </w:rPr>
        <w:t xml:space="preserve">⚠️ Exam Trap: Anything entering the bladder must be STERILE - a break in technique means a urinary tract infection.</w:t>
      </w:r>
    </w:p>
    <w:p>
      <w:pPr>
        <w:spacing w:after="40"/>
        <w:ind w:left="360"/>
      </w:pPr>
      <w:r>
        <w:rPr>
          <w:rFonts w:ascii="Times New Roman" w:hAnsi="Times New Roman"/>
          <w:sz w:val="24"/>
          <w:szCs w:val="24"/>
        </w:rPr>
        <w:t xml:space="preserve">💎 PNC Pearl: Catheter care: sterile insertion, secured tubing, closed drainage, bag below the bladder, daily meatal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give an intramuscular injection in the dorsogluteal site with caution because of the risk of damaging the:</w:t>
      </w:r>
    </w:p>
    <w:p>
      <w:pPr>
        <w:spacing w:after="40"/>
        <w:ind w:left="360"/>
      </w:pPr>
      <w:r>
        <w:rPr>
          <w:rFonts w:ascii="Times New Roman" w:hAnsi="Times New Roman"/>
          <w:sz w:val="24"/>
          <w:szCs w:val="24"/>
        </w:rPr>
        <w:t xml:space="preserve">(a) Radial artery</w:t>
      </w:r>
    </w:p>
    <w:p>
      <w:pPr>
        <w:spacing w:after="40"/>
        <w:ind w:left="360"/>
      </w:pPr>
      <w:r>
        <w:rPr>
          <w:rFonts w:ascii="Times New Roman" w:hAnsi="Times New Roman"/>
          <w:sz w:val="24"/>
          <w:szCs w:val="24"/>
        </w:rPr>
        <w:t xml:space="preserve">(b) Sciatic nerve</w:t>
      </w:r>
    </w:p>
    <w:p>
      <w:pPr>
        <w:spacing w:after="40"/>
        <w:ind w:left="360"/>
      </w:pPr>
      <w:r>
        <w:rPr>
          <w:rFonts w:ascii="Times New Roman" w:hAnsi="Times New Roman"/>
          <w:sz w:val="24"/>
          <w:szCs w:val="24"/>
        </w:rPr>
        <w:t xml:space="preserve">(c) Femoral artery</w:t>
      </w:r>
    </w:p>
    <w:p>
      <w:pPr>
        <w:spacing w:after="40"/>
        <w:ind w:left="360"/>
      </w:pPr>
      <w:r>
        <w:rPr>
          <w:rFonts w:ascii="Times New Roman" w:hAnsi="Times New Roman"/>
          <w:sz w:val="24"/>
          <w:szCs w:val="24"/>
        </w:rPr>
        <w:t xml:space="preserve">(d) Median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Sciatic nerve</w:t>
      </w:r>
    </w:p>
    <w:p>
      <w:pPr>
        <w:spacing w:after="40"/>
        <w:ind w:left="360"/>
      </w:pPr>
      <w:r>
        <w:rPr>
          <w:rFonts w:ascii="Times New Roman" w:hAnsi="Times New Roman"/>
          <w:sz w:val="24"/>
          <w:szCs w:val="24"/>
        </w:rPr>
        <w:t xml:space="preserve">🧠 Clinical Rationale: The dorsogluteal site lies near the sciatic nerve - the ventrogluteal and vastus lateralis sites are preferred because they avoid major nerves.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Radial artery: The radial artery is at the wrist - unrelated to the buttock.</w:t>
      </w:r>
    </w:p>
    <w:p>
      <w:pPr>
        <w:spacing w:after="40"/>
        <w:ind w:left="360"/>
      </w:pPr>
      <w:r>
        <w:rPr>
          <w:rFonts w:ascii="Times New Roman" w:hAnsi="Times New Roman"/>
          <w:sz w:val="24"/>
          <w:szCs w:val="24"/>
        </w:rPr>
        <w:t xml:space="preserve">C — Femoral artery: The femoral artery lies in the groin, not in the buttock.</w:t>
      </w:r>
    </w:p>
    <w:p>
      <w:pPr>
        <w:spacing w:after="40"/>
        <w:ind w:left="360"/>
      </w:pPr>
      <w:r>
        <w:rPr>
          <w:rFonts w:ascii="Times New Roman" w:hAnsi="Times New Roman"/>
          <w:sz w:val="24"/>
          <w:szCs w:val="24"/>
        </w:rPr>
        <w:t xml:space="preserve">D — Median nerve: The median nerve runs in the arm and wrist.</w:t>
      </w:r>
    </w:p>
    <w:p>
      <w:pPr>
        <w:spacing w:after="40"/>
        <w:ind w:left="360"/>
      </w:pPr>
      <w:r>
        <w:rPr>
          <w:rFonts w:ascii="Times New Roman" w:hAnsi="Times New Roman"/>
          <w:sz w:val="24"/>
          <w:szCs w:val="24"/>
        </w:rPr>
        <w:t xml:space="preserve">⚠️ Exam Trap: The dorsogluteal site sits over the sciatic nerve - landmark carefully; the ventrogluteal site is safer.</w:t>
      </w:r>
    </w:p>
    <w:p>
      <w:pPr>
        <w:spacing w:after="40"/>
        <w:ind w:left="360"/>
      </w:pPr>
      <w:r>
        <w:rPr>
          <w:rFonts w:ascii="Times New Roman" w:hAnsi="Times New Roman"/>
          <w:sz w:val="24"/>
          <w:szCs w:val="24"/>
        </w:rPr>
        <w:t xml:space="preserve">💎 PNC Pearl: Preferred IM sites: ventrogluteal (all ages) and vastus lateralis (infants); dorsogluteal only with correct landmarks.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giving an oral medication to a client with dysphagia, the nurse should:</w:t>
      </w:r>
    </w:p>
    <w:p>
      <w:pPr>
        <w:spacing w:after="40"/>
        <w:ind w:left="360"/>
      </w:pPr>
      <w:r>
        <w:rPr>
          <w:rFonts w:ascii="Times New Roman" w:hAnsi="Times New Roman"/>
          <w:sz w:val="24"/>
          <w:szCs w:val="24"/>
        </w:rPr>
        <w:t xml:space="preserve">(a) Crush every tablet</w:t>
      </w:r>
    </w:p>
    <w:p>
      <w:pPr>
        <w:spacing w:after="40"/>
        <w:ind w:left="360"/>
      </w:pPr>
      <w:r>
        <w:rPr>
          <w:rFonts w:ascii="Times New Roman" w:hAnsi="Times New Roman"/>
          <w:sz w:val="24"/>
          <w:szCs w:val="24"/>
        </w:rPr>
        <w:t xml:space="preserve">(b) Skip the medication</w:t>
      </w:r>
    </w:p>
    <w:p>
      <w:pPr>
        <w:spacing w:after="40"/>
        <w:ind w:left="360"/>
      </w:pPr>
      <w:r>
        <w:rPr>
          <w:rFonts w:ascii="Times New Roman" w:hAnsi="Times New Roman"/>
          <w:sz w:val="24"/>
          <w:szCs w:val="24"/>
        </w:rPr>
        <w:t xml:space="preserve">(c) Give it with a large glass of water</w:t>
      </w:r>
    </w:p>
    <w:p>
      <w:pPr>
        <w:spacing w:after="40"/>
        <w:ind w:left="360"/>
      </w:pPr>
      <w:r>
        <w:rPr>
          <w:rFonts w:ascii="Times New Roman" w:hAnsi="Times New Roman"/>
          <w:sz w:val="24"/>
          <w:szCs w:val="24"/>
        </w:rPr>
        <w:t xml:space="preserve">(d) Check whether the tablet can be crushed and whether it is safe to mix with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whether the tablet can be crushed and whether it is safe to mix with food</w:t>
      </w:r>
    </w:p>
    <w:p>
      <w:pPr>
        <w:spacing w:after="40"/>
        <w:ind w:left="360"/>
      </w:pPr>
      <w:r>
        <w:rPr>
          <w:rFonts w:ascii="Times New Roman" w:hAnsi="Times New Roman"/>
          <w:sz w:val="24"/>
          <w:szCs w:val="24"/>
        </w:rPr>
        <w:t xml:space="preserve">🧠 Clinical Rationale: Some tablets (sustained-release, enteric-coated) must not be crushed - the nurse verifies each drug before altering it for a client who cannot swallow.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Crush every tablet: Crushing every tablet is unsafe - sustained-release and enteric-coated drugs can be dangerous when crushed.</w:t>
      </w:r>
    </w:p>
    <w:p>
      <w:pPr>
        <w:spacing w:after="40"/>
        <w:ind w:left="360"/>
      </w:pPr>
      <w:r>
        <w:rPr>
          <w:rFonts w:ascii="Times New Roman" w:hAnsi="Times New Roman"/>
          <w:sz w:val="24"/>
          <w:szCs w:val="24"/>
        </w:rPr>
        <w:t xml:space="preserve">B — Skip the medication: Skipping the dose stops treatment - the nurse finds a safe alternative instead.</w:t>
      </w:r>
    </w:p>
    <w:p>
      <w:pPr>
        <w:spacing w:after="40"/>
        <w:ind w:left="360"/>
      </w:pPr>
      <w:r>
        <w:rPr>
          <w:rFonts w:ascii="Times New Roman" w:hAnsi="Times New Roman"/>
          <w:sz w:val="24"/>
          <w:szCs w:val="24"/>
        </w:rPr>
        <w:t xml:space="preserve">C — Give it with a large glass of water: A large glass of water in dysphagia risks aspiration and does not solve the swallowing problem.</w:t>
      </w:r>
    </w:p>
    <w:p>
      <w:pPr>
        <w:spacing w:after="40"/>
        <w:ind w:left="360"/>
      </w:pPr>
      <w:r>
        <w:rPr>
          <w:rFonts w:ascii="Times New Roman" w:hAnsi="Times New Roman"/>
          <w:sz w:val="24"/>
          <w:szCs w:val="24"/>
        </w:rPr>
        <w:t xml:space="preserve">⚠️ Exam Trap: Check EACH drug before altering it - sustained-release, enteric-coated and some capsules must never be crushed.</w:t>
      </w:r>
    </w:p>
    <w:p>
      <w:pPr>
        <w:spacing w:after="40"/>
        <w:ind w:left="360"/>
      </w:pPr>
      <w:r>
        <w:rPr>
          <w:rFonts w:ascii="Times New Roman" w:hAnsi="Times New Roman"/>
          <w:sz w:val="24"/>
          <w:szCs w:val="24"/>
        </w:rPr>
        <w:t xml:space="preserve">💎 PNC Pearl: Dysphagia: check with the pharmacy for crushable alternatives or request liquid or dispersible forms.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wound infection should have which type of precaution applied?</w:t>
      </w:r>
    </w:p>
    <w:p>
      <w:pPr>
        <w:spacing w:after="40"/>
        <w:ind w:left="360"/>
      </w:pPr>
      <w:r>
        <w:rPr>
          <w:rFonts w:ascii="Times New Roman" w:hAnsi="Times New Roman"/>
          <w:sz w:val="24"/>
          <w:szCs w:val="24"/>
        </w:rPr>
        <w:t xml:space="preserve">(a) No precautions</w:t>
      </w:r>
    </w:p>
    <w:p>
      <w:pPr>
        <w:spacing w:after="40"/>
        <w:ind w:left="360"/>
      </w:pPr>
      <w:r>
        <w:rPr>
          <w:rFonts w:ascii="Times New Roman" w:hAnsi="Times New Roman"/>
          <w:sz w:val="24"/>
          <w:szCs w:val="24"/>
        </w:rPr>
        <w:t xml:space="preserve">(b) Airborne precautions only</w:t>
      </w:r>
    </w:p>
    <w:p>
      <w:pPr>
        <w:spacing w:after="40"/>
        <w:ind w:left="360"/>
      </w:pPr>
      <w:r>
        <w:rPr>
          <w:rFonts w:ascii="Times New Roman" w:hAnsi="Times New Roman"/>
          <w:sz w:val="24"/>
          <w:szCs w:val="24"/>
        </w:rPr>
        <w:t xml:space="preserve">(c) Contact precautions - gloves and gown for all contact with the wound and environment</w:t>
      </w:r>
    </w:p>
    <w:p>
      <w:pPr>
        <w:spacing w:after="40"/>
        <w:ind w:left="360"/>
      </w:pPr>
      <w:r>
        <w:rPr>
          <w:rFonts w:ascii="Times New Roman" w:hAnsi="Times New Roman"/>
          <w:sz w:val="24"/>
          <w:szCs w:val="24"/>
        </w:rPr>
        <w:t xml:space="preserve">(d) Droplet precautions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Contact precautions - gloves and gown for all contact with the wound and environment</w:t>
      </w:r>
    </w:p>
    <w:p>
      <w:pPr>
        <w:spacing w:after="40"/>
        <w:ind w:left="360"/>
      </w:pPr>
      <w:r>
        <w:rPr>
          <w:rFonts w:ascii="Times New Roman" w:hAnsi="Times New Roman"/>
          <w:sz w:val="24"/>
          <w:szCs w:val="24"/>
        </w:rPr>
        <w:t xml:space="preserve">🧠 Clinical Rationale: Contact precautions - gloves, gown, and dedicated equipment - prevent spread of wound infections and resistant organisms like MRSA.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precautions: Ignoring precautions spreads resistant organisms such as MRSA to other clients.</w:t>
      </w:r>
    </w:p>
    <w:p>
      <w:pPr>
        <w:spacing w:after="40"/>
        <w:ind w:left="360"/>
      </w:pPr>
      <w:r>
        <w:rPr>
          <w:rFonts w:ascii="Times New Roman" w:hAnsi="Times New Roman"/>
          <w:sz w:val="24"/>
          <w:szCs w:val="24"/>
        </w:rPr>
        <w:t xml:space="preserve">B — Airborne precautions only: Airborne precautions are for TB, measles and chickenpox - wound infection spreads by contact.</w:t>
      </w:r>
    </w:p>
    <w:p>
      <w:pPr>
        <w:spacing w:after="40"/>
        <w:ind w:left="360"/>
      </w:pPr>
      <w:r>
        <w:rPr>
          <w:rFonts w:ascii="Times New Roman" w:hAnsi="Times New Roman"/>
          <w:sz w:val="24"/>
          <w:szCs w:val="24"/>
        </w:rPr>
        <w:t xml:space="preserve">D — Droplet precautions only: Droplet precautions are for influenza and mumps - contact is the route of wound infection.</w:t>
      </w:r>
    </w:p>
    <w:p>
      <w:pPr>
        <w:spacing w:after="40"/>
        <w:ind w:left="360"/>
      </w:pPr>
      <w:r>
        <w:rPr>
          <w:rFonts w:ascii="Times New Roman" w:hAnsi="Times New Roman"/>
          <w:sz w:val="24"/>
          <w:szCs w:val="24"/>
        </w:rPr>
        <w:t xml:space="preserve">⚠️ Exam Trap: Wound infection = CONTACT precautions: gloves, gown and dedicated equipment for every contact.</w:t>
      </w:r>
    </w:p>
    <w:p>
      <w:pPr>
        <w:spacing w:after="40"/>
        <w:ind w:left="360"/>
      </w:pPr>
      <w:r>
        <w:rPr>
          <w:rFonts w:ascii="Times New Roman" w:hAnsi="Times New Roman"/>
          <w:sz w:val="24"/>
          <w:szCs w:val="24"/>
        </w:rPr>
        <w:t xml:space="preserve">💎 PNC Pearl: Contact precautions apply to MRSA, VRE, C. difficile and any draining wound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asks the nurse to keep a laboratory finding secret from the family. The nurse should:</w:t>
      </w:r>
    </w:p>
    <w:p>
      <w:pPr>
        <w:spacing w:after="40"/>
        <w:ind w:left="360"/>
      </w:pPr>
      <w:r>
        <w:rPr>
          <w:rFonts w:ascii="Times New Roman" w:hAnsi="Times New Roman"/>
          <w:sz w:val="24"/>
          <w:szCs w:val="24"/>
        </w:rPr>
        <w:t xml:space="preserve">(a) Respect the client's confidentiality and share information only with the care team as needed</w:t>
      </w:r>
    </w:p>
    <w:p>
      <w:pPr>
        <w:spacing w:after="40"/>
        <w:ind w:left="360"/>
      </w:pPr>
      <w:r>
        <w:rPr>
          <w:rFonts w:ascii="Times New Roman" w:hAnsi="Times New Roman"/>
          <w:sz w:val="24"/>
          <w:szCs w:val="24"/>
        </w:rPr>
        <w:t xml:space="preserve">(b) Tell the family immediately</w:t>
      </w:r>
    </w:p>
    <w:p>
      <w:pPr>
        <w:spacing w:after="40"/>
        <w:ind w:left="360"/>
      </w:pPr>
      <w:r>
        <w:rPr>
          <w:rFonts w:ascii="Times New Roman" w:hAnsi="Times New Roman"/>
          <w:sz w:val="24"/>
          <w:szCs w:val="24"/>
        </w:rPr>
        <w:t xml:space="preserve">(c) Post the result on the board</w:t>
      </w:r>
    </w:p>
    <w:p>
      <w:pPr>
        <w:spacing w:after="40"/>
        <w:ind w:left="360"/>
      </w:pPr>
      <w:r>
        <w:rPr>
          <w:rFonts w:ascii="Times New Roman" w:hAnsi="Times New Roman"/>
          <w:sz w:val="24"/>
          <w:szCs w:val="24"/>
        </w:rPr>
        <w:t xml:space="preserve">(d) Hide it from the doctors too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Respect the client's confidentiality and share information only with the care team as needed</w:t>
      </w:r>
    </w:p>
    <w:p>
      <w:pPr>
        <w:spacing w:after="40"/>
        <w:ind w:left="360"/>
      </w:pPr>
      <w:r>
        <w:rPr>
          <w:rFonts w:ascii="Times New Roman" w:hAnsi="Times New Roman"/>
          <w:sz w:val="24"/>
          <w:szCs w:val="24"/>
        </w:rPr>
        <w:t xml:space="preserve">🧠 Clinical Rationale: Client confidentiality - protected by law and ethics - means results are shared only with those involved in care; the nurse does not disclose to family without consent.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Tell the family immediately: Disclosing to the family without the client's consent breaks confidentiality - the client decides who knows.</w:t>
      </w:r>
    </w:p>
    <w:p>
      <w:pPr>
        <w:spacing w:after="40"/>
        <w:ind w:left="360"/>
      </w:pPr>
      <w:r>
        <w:rPr>
          <w:rFonts w:ascii="Times New Roman" w:hAnsi="Times New Roman"/>
          <w:sz w:val="24"/>
          <w:szCs w:val="24"/>
        </w:rPr>
        <w:t xml:space="preserve">C — Post the result on the board: Posting a result on a board shares private health information with everyone - never done.</w:t>
      </w:r>
    </w:p>
    <w:p>
      <w:pPr>
        <w:spacing w:after="40"/>
        <w:ind w:left="360"/>
      </w:pPr>
      <w:r>
        <w:rPr>
          <w:rFonts w:ascii="Times New Roman" w:hAnsi="Times New Roman"/>
          <w:sz w:val="24"/>
          <w:szCs w:val="24"/>
        </w:rPr>
        <w:t xml:space="preserve">D — Hide it from the doctors too: The care team needs the result to treat the client - confidentiality never means hiding it from those involved in care.</w:t>
      </w:r>
    </w:p>
    <w:p>
      <w:pPr>
        <w:spacing w:after="40"/>
        <w:ind w:left="360"/>
      </w:pPr>
      <w:r>
        <w:rPr>
          <w:rFonts w:ascii="Times New Roman" w:hAnsi="Times New Roman"/>
          <w:sz w:val="24"/>
          <w:szCs w:val="24"/>
        </w:rPr>
        <w:t xml:space="preserve">⚠️ Exam Trap: Confidentiality is not absolute: information flows inside the caring team and to others only with the client's consent.</w:t>
      </w:r>
    </w:p>
    <w:p>
      <w:pPr>
        <w:spacing w:after="40"/>
        <w:ind w:left="360"/>
      </w:pPr>
      <w:r>
        <w:rPr>
          <w:rFonts w:ascii="Times New Roman" w:hAnsi="Times New Roman"/>
          <w:sz w:val="24"/>
          <w:szCs w:val="24"/>
        </w:rPr>
        <w:t xml:space="preserve">💎 PNC Pearl: Privacy: share on a need-to-know basis - a breach is punishable and destroys the client's trust.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carbamazepine for epilepsy should be taught to report which early symptom of a serious reaction? </w:t>
      </w:r>
    </w:p>
    <w:p>
      <w:pPr>
        <w:spacing w:after="40"/>
        <w:ind w:left="360"/>
      </w:pPr>
      <w:r>
        <w:rPr>
          <w:rFonts w:ascii="Times New Roman" w:hAnsi="Times New Roman"/>
          <w:sz w:val="24"/>
          <w:szCs w:val="24"/>
        </w:rPr>
        <w:t xml:space="preserve">(a) Increased appetite</w:t>
      </w:r>
    </w:p>
    <w:p>
      <w:pPr>
        <w:spacing w:after="40"/>
        <w:ind w:left="360"/>
      </w:pPr>
      <w:r>
        <w:rPr>
          <w:rFonts w:ascii="Times New Roman" w:hAnsi="Times New Roman"/>
          <w:sz w:val="24"/>
          <w:szCs w:val="24"/>
        </w:rPr>
        <w:t xml:space="preserve">(b) Mild drowsiness</w:t>
      </w:r>
    </w:p>
    <w:p>
      <w:pPr>
        <w:spacing w:after="40"/>
        <w:ind w:left="360"/>
      </w:pPr>
      <w:r>
        <w:rPr>
          <w:rFonts w:ascii="Times New Roman" w:hAnsi="Times New Roman"/>
          <w:sz w:val="24"/>
          <w:szCs w:val="24"/>
        </w:rPr>
        <w:t xml:space="preserve">(c) Dry skin</w:t>
      </w:r>
    </w:p>
    <w:p>
      <w:pPr>
        <w:spacing w:after="40"/>
        <w:ind w:left="360"/>
      </w:pPr>
      <w:r>
        <w:rPr>
          <w:rFonts w:ascii="Times New Roman" w:hAnsi="Times New Roman"/>
          <w:sz w:val="24"/>
          <w:szCs w:val="24"/>
        </w:rPr>
        <w:t xml:space="preserve">(d) Sore throat, fever, or skin rash, which may signal blood or skin reactions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Sore throat, fever, or skin rash, which may signal blood or skin reactions</w:t>
      </w:r>
    </w:p>
    <w:p>
      <w:pPr>
        <w:spacing w:after="40"/>
        <w:ind w:left="360"/>
      </w:pPr>
      <w:r>
        <w:rPr>
          <w:rFonts w:ascii="Times New Roman" w:hAnsi="Times New Roman"/>
          <w:sz w:val="24"/>
          <w:szCs w:val="24"/>
        </w:rPr>
        <w:t xml:space="preserve">🧠 Clinical Rationale: Carbamazepine can cause agranulocytosis and severe skin reactions (Stevens-Johnson syndrome) - fever, sore throat, and rash are reported immediately.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appetite: A change in appetite is not the marker of the dangerous blood or skin reaction.</w:t>
      </w:r>
    </w:p>
    <w:p>
      <w:pPr>
        <w:spacing w:after="40"/>
        <w:ind w:left="360"/>
      </w:pPr>
      <w:r>
        <w:rPr>
          <w:rFonts w:ascii="Times New Roman" w:hAnsi="Times New Roman"/>
          <w:sz w:val="24"/>
          <w:szCs w:val="24"/>
        </w:rPr>
        <w:t xml:space="preserve">B — Mild drowsiness: Mild drowsiness is a common, expected early effect - not the warning sign to report.</w:t>
      </w:r>
    </w:p>
    <w:p>
      <w:pPr>
        <w:spacing w:after="40"/>
        <w:ind w:left="360"/>
      </w:pPr>
      <w:r>
        <w:rPr>
          <w:rFonts w:ascii="Times New Roman" w:hAnsi="Times New Roman"/>
          <w:sz w:val="24"/>
          <w:szCs w:val="24"/>
        </w:rPr>
        <w:t xml:space="preserve">C — Dry skin: Dry skin is not the concern - the blood counts and the skin rash are.</w:t>
      </w:r>
    </w:p>
    <w:p>
      <w:pPr>
        <w:spacing w:after="40"/>
        <w:ind w:left="360"/>
      </w:pPr>
      <w:r>
        <w:rPr>
          <w:rFonts w:ascii="Times New Roman" w:hAnsi="Times New Roman"/>
          <w:sz w:val="24"/>
          <w:szCs w:val="24"/>
        </w:rPr>
        <w:t xml:space="preserve">⚠️ Exam Trap: Fever with sore throat or a spreading rash on carbamazepine = stop and report - think agranulocytosis and Stevens-Johnson syndrome.</w:t>
      </w:r>
    </w:p>
    <w:p>
      <w:pPr>
        <w:spacing w:after="40"/>
        <w:ind w:left="360"/>
      </w:pPr>
      <w:r>
        <w:rPr>
          <w:rFonts w:ascii="Times New Roman" w:hAnsi="Times New Roman"/>
          <w:sz w:val="24"/>
          <w:szCs w:val="24"/>
        </w:rPr>
        <w:t xml:space="preserve">💎 PNC Pearl: Carbamazepine: monitor blood counts and sodium; teach the client to report fever, sore throat, rash or mouth ulcers.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osteoporosis is prescribed a bisphosphonate (alendronate). The nurse should teach the client to take it: </w:t>
      </w:r>
    </w:p>
    <w:p>
      <w:pPr>
        <w:spacing w:after="40"/>
        <w:ind w:left="360"/>
      </w:pPr>
      <w:r>
        <w:rPr>
          <w:rFonts w:ascii="Times New Roman" w:hAnsi="Times New Roman"/>
          <w:sz w:val="24"/>
          <w:szCs w:val="24"/>
        </w:rPr>
        <w:t xml:space="preserve">(a) At bedtime with milk</w:t>
      </w:r>
    </w:p>
    <w:p>
      <w:pPr>
        <w:spacing w:after="40"/>
        <w:ind w:left="360"/>
      </w:pPr>
      <w:r>
        <w:rPr>
          <w:rFonts w:ascii="Times New Roman" w:hAnsi="Times New Roman"/>
          <w:sz w:val="24"/>
          <w:szCs w:val="24"/>
        </w:rPr>
        <w:t xml:space="preserve">(b) With other medicines together</w:t>
      </w:r>
    </w:p>
    <w:p>
      <w:pPr>
        <w:spacing w:after="40"/>
        <w:ind w:left="360"/>
      </w:pPr>
      <w:r>
        <w:rPr>
          <w:rFonts w:ascii="Times New Roman" w:hAnsi="Times New Roman"/>
          <w:sz w:val="24"/>
          <w:szCs w:val="24"/>
        </w:rPr>
        <w:t xml:space="preserve">(c) On rising, with a full glass of water, staying upright for 30 minutes before food</w:t>
      </w:r>
    </w:p>
    <w:p>
      <w:pPr>
        <w:spacing w:after="40"/>
        <w:ind w:left="360"/>
      </w:pPr>
      <w:r>
        <w:rPr>
          <w:rFonts w:ascii="Times New Roman" w:hAnsi="Times New Roman"/>
          <w:sz w:val="24"/>
          <w:szCs w:val="24"/>
        </w:rPr>
        <w:t xml:space="preserve">(d) With orange juice lying down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 rising, with a full glass of water, staying upright for 30 minutes before food</w:t>
      </w:r>
    </w:p>
    <w:p>
      <w:pPr>
        <w:spacing w:after="40"/>
        <w:ind w:left="360"/>
      </w:pPr>
      <w:r>
        <w:rPr>
          <w:rFonts w:ascii="Times New Roman" w:hAnsi="Times New Roman"/>
          <w:sz w:val="24"/>
          <w:szCs w:val="24"/>
        </w:rPr>
        <w:t xml:space="preserve">🧠 Clinical Rationale: Alendronate - taken on an empty stomach with water and staying upright - prevents oesophageal irritation; food, drink, and other drugs are delayed 30-60 minutes.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bedtime with milk: Milk and lying down keep the tablet against the oesophagus - exactly what causes oesophageal irritation.</w:t>
      </w:r>
    </w:p>
    <w:p>
      <w:pPr>
        <w:spacing w:after="40"/>
        <w:ind w:left="360"/>
      </w:pPr>
      <w:r>
        <w:rPr>
          <w:rFonts w:ascii="Times New Roman" w:hAnsi="Times New Roman"/>
          <w:sz w:val="24"/>
          <w:szCs w:val="24"/>
        </w:rPr>
        <w:t xml:space="preserve">B — With other medicines together: Other medicines and minerals block absorption - alendronate goes FIRST, alone, on an empty stomach.</w:t>
      </w:r>
    </w:p>
    <w:p>
      <w:pPr>
        <w:spacing w:after="40"/>
        <w:ind w:left="360"/>
      </w:pPr>
      <w:r>
        <w:rPr>
          <w:rFonts w:ascii="Times New Roman" w:hAnsi="Times New Roman"/>
          <w:sz w:val="24"/>
          <w:szCs w:val="24"/>
        </w:rPr>
        <w:t xml:space="preserve">D — With orange juice lying down: Orange juice reduces absorption and lying down after the dose invites oesophagitis.</w:t>
      </w:r>
    </w:p>
    <w:p>
      <w:pPr>
        <w:spacing w:after="40"/>
        <w:ind w:left="360"/>
      </w:pPr>
      <w:r>
        <w:rPr>
          <w:rFonts w:ascii="Times New Roman" w:hAnsi="Times New Roman"/>
          <w:sz w:val="24"/>
          <w:szCs w:val="24"/>
        </w:rPr>
        <w:t xml:space="preserve">⚠️ Exam Trap: Alendronate rule: first thing in the morning, water only, stay upright 30 minutes, then wait for breakfast.</w:t>
      </w:r>
    </w:p>
    <w:p>
      <w:pPr>
        <w:spacing w:after="40"/>
        <w:ind w:left="360"/>
      </w:pPr>
      <w:r>
        <w:rPr>
          <w:rFonts w:ascii="Times New Roman" w:hAnsi="Times New Roman"/>
          <w:sz w:val="24"/>
          <w:szCs w:val="24"/>
        </w:rPr>
        <w:t xml:space="preserve">💎 PNC Pearl: Bisphosphonates: oesophagitis risk - teach upright posture and a 30-60 minute gap before food or other drugs.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at term has ruptured membranes and is in early labour. The nurse should monitor the fetal heart because of the risk of: </w:t>
      </w:r>
    </w:p>
    <w:p>
      <w:pPr>
        <w:spacing w:after="40"/>
        <w:ind w:left="360"/>
      </w:pPr>
      <w:r>
        <w:rPr>
          <w:rFonts w:ascii="Times New Roman" w:hAnsi="Times New Roman"/>
          <w:sz w:val="24"/>
          <w:szCs w:val="24"/>
        </w:rPr>
        <w:t xml:space="preserve">(a) Deafness</w:t>
      </w:r>
    </w:p>
    <w:p>
      <w:pPr>
        <w:spacing w:after="40"/>
        <w:ind w:left="360"/>
      </w:pPr>
      <w:r>
        <w:rPr>
          <w:rFonts w:ascii="Times New Roman" w:hAnsi="Times New Roman"/>
          <w:sz w:val="24"/>
          <w:szCs w:val="24"/>
        </w:rPr>
        <w:t xml:space="preserve">(b) Cord prolapse and ascending infection after membrane rupture</w:t>
      </w:r>
    </w:p>
    <w:p>
      <w:pPr>
        <w:spacing w:after="40"/>
        <w:ind w:left="360"/>
      </w:pPr>
      <w:r>
        <w:rPr>
          <w:rFonts w:ascii="Times New Roman" w:hAnsi="Times New Roman"/>
          <w:sz w:val="24"/>
          <w:szCs w:val="24"/>
        </w:rPr>
        <w:t xml:space="preserve">(c) Twins</w:t>
      </w:r>
    </w:p>
    <w:p>
      <w:pPr>
        <w:spacing w:after="40"/>
        <w:ind w:left="360"/>
      </w:pPr>
      <w:r>
        <w:rPr>
          <w:rFonts w:ascii="Times New Roman" w:hAnsi="Times New Roman"/>
          <w:sz w:val="24"/>
          <w:szCs w:val="24"/>
        </w:rPr>
        <w:t xml:space="preserve">(d) Jaundice in the mother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Cord prolapse and ascending infection after membrane rupture</w:t>
      </w:r>
    </w:p>
    <w:p>
      <w:pPr>
        <w:spacing w:after="40"/>
        <w:ind w:left="360"/>
      </w:pPr>
      <w:r>
        <w:rPr>
          <w:rFonts w:ascii="Times New Roman" w:hAnsi="Times New Roman"/>
          <w:sz w:val="24"/>
          <w:szCs w:val="24"/>
        </w:rPr>
        <w:t xml:space="preserve">🧠 Clinical Rationale: After membranes rupture - the cord can prolapse and bacteria can ascend - the fetal heart is monitored and the mother is watched for fever and foul discharge.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Deafness: Deafness is not a complication of ruptured membranes.</w:t>
      </w:r>
    </w:p>
    <w:p>
      <w:pPr>
        <w:spacing w:after="40"/>
        <w:ind w:left="360"/>
      </w:pPr>
      <w:r>
        <w:rPr>
          <w:rFonts w:ascii="Times New Roman" w:hAnsi="Times New Roman"/>
          <w:sz w:val="24"/>
          <w:szCs w:val="24"/>
        </w:rPr>
        <w:t xml:space="preserve">C — Twins: Twins are unrelated to membrane rupture - a twin pregnancy was already present or absent.</w:t>
      </w:r>
    </w:p>
    <w:p>
      <w:pPr>
        <w:spacing w:after="40"/>
        <w:ind w:left="360"/>
      </w:pPr>
      <w:r>
        <w:rPr>
          <w:rFonts w:ascii="Times New Roman" w:hAnsi="Times New Roman"/>
          <w:sz w:val="24"/>
          <w:szCs w:val="24"/>
        </w:rPr>
        <w:t xml:space="preserve">D — Jaundice in the mother: Jaundice in the mother is not the consequence being watched for after the waters break.</w:t>
      </w:r>
    </w:p>
    <w:p>
      <w:pPr>
        <w:spacing w:after="40"/>
        <w:ind w:left="360"/>
      </w:pPr>
      <w:r>
        <w:rPr>
          <w:rFonts w:ascii="Times New Roman" w:hAnsi="Times New Roman"/>
          <w:sz w:val="24"/>
          <w:szCs w:val="24"/>
        </w:rPr>
        <w:t xml:space="preserve">⚠️ Exam Trap: After the waters break, think cord prolapse and ascending infection - check the fetal heart.</w:t>
      </w:r>
    </w:p>
    <w:p>
      <w:pPr>
        <w:spacing w:after="40"/>
        <w:ind w:left="360"/>
      </w:pPr>
      <w:r>
        <w:rPr>
          <w:rFonts w:ascii="Times New Roman" w:hAnsi="Times New Roman"/>
          <w:sz w:val="24"/>
          <w:szCs w:val="24"/>
        </w:rPr>
        <w:t xml:space="preserve">💎 PNC Pearl: PROM care: record the time of rupture, monitor the fetal heart, watch for fever and foul discharge, limit vaginal examinations.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labour is 10 cm dilated and begins pushing. The nurse should support pushing by: </w:t>
      </w:r>
    </w:p>
    <w:p>
      <w:pPr>
        <w:spacing w:after="40"/>
        <w:ind w:left="360"/>
      </w:pPr>
      <w:r>
        <w:rPr>
          <w:rFonts w:ascii="Times New Roman" w:hAnsi="Times New Roman"/>
          <w:sz w:val="24"/>
          <w:szCs w:val="24"/>
        </w:rPr>
        <w:t xml:space="preserve">(a) Pushing against the clock always</w:t>
      </w:r>
    </w:p>
    <w:p>
      <w:pPr>
        <w:spacing w:after="40"/>
        <w:ind w:left="360"/>
      </w:pPr>
      <w:r>
        <w:rPr>
          <w:rFonts w:ascii="Times New Roman" w:hAnsi="Times New Roman"/>
          <w:sz w:val="24"/>
          <w:szCs w:val="24"/>
        </w:rPr>
        <w:t xml:space="preserve">(b) Breath-holding for minutes</w:t>
      </w:r>
    </w:p>
    <w:p>
      <w:pPr>
        <w:spacing w:after="40"/>
        <w:ind w:left="360"/>
      </w:pPr>
      <w:r>
        <w:rPr>
          <w:rFonts w:ascii="Times New Roman" w:hAnsi="Times New Roman"/>
          <w:sz w:val="24"/>
          <w:szCs w:val="24"/>
        </w:rPr>
        <w:t xml:space="preserve">(c) Teaching open-glottis pushing with contractions and providing rest between them</w:t>
      </w:r>
    </w:p>
    <w:p>
      <w:pPr>
        <w:spacing w:after="40"/>
        <w:ind w:left="360"/>
      </w:pPr>
      <w:r>
        <w:rPr>
          <w:rFonts w:ascii="Times New Roman" w:hAnsi="Times New Roman"/>
          <w:sz w:val="24"/>
          <w:szCs w:val="24"/>
        </w:rPr>
        <w:t xml:space="preserve">(d) Continuous forceful pushing without 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Teaching open-glottis pushing with contractions and providing rest between them</w:t>
      </w:r>
    </w:p>
    <w:p>
      <w:pPr>
        <w:spacing w:after="40"/>
        <w:ind w:left="360"/>
      </w:pPr>
      <w:r>
        <w:rPr>
          <w:rFonts w:ascii="Times New Roman" w:hAnsi="Times New Roman"/>
          <w:sz w:val="24"/>
          <w:szCs w:val="24"/>
        </w:rPr>
        <w:t xml:space="preserve">🧠 Clinical Rationale: Effective pushing - open-glottis effort with each contraction and rest between - preserves oxygen for the baby and maternal energy; prolonged breath-holding is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Pushing against the clock always: Pushing is guided by contractions and the mother's urge, not by the clock.</w:t>
      </w:r>
    </w:p>
    <w:p>
      <w:pPr>
        <w:spacing w:after="40"/>
        <w:ind w:left="360"/>
      </w:pPr>
      <w:r>
        <w:rPr>
          <w:rFonts w:ascii="Times New Roman" w:hAnsi="Times New Roman"/>
          <w:sz w:val="24"/>
          <w:szCs w:val="24"/>
        </w:rPr>
        <w:t xml:space="preserve">B — Breath-holding for minutes: Holding the breath for minutes with a closed glottis drops cardiac filling and the baby's oxygen supply.</w:t>
      </w:r>
    </w:p>
    <w:p>
      <w:pPr>
        <w:spacing w:after="40"/>
        <w:ind w:left="360"/>
      </w:pPr>
      <w:r>
        <w:rPr>
          <w:rFonts w:ascii="Times New Roman" w:hAnsi="Times New Roman"/>
          <w:sz w:val="24"/>
          <w:szCs w:val="24"/>
        </w:rPr>
        <w:t xml:space="preserve">D — Continuous forceful pushing without rest: Continuous pushing without rest exhausts the mother and reduces placental blood flow.</w:t>
      </w:r>
    </w:p>
    <w:p>
      <w:pPr>
        <w:spacing w:after="40"/>
        <w:ind w:left="360"/>
      </w:pPr>
      <w:r>
        <w:rPr>
          <w:rFonts w:ascii="Times New Roman" w:hAnsi="Times New Roman"/>
          <w:sz w:val="24"/>
          <w:szCs w:val="24"/>
        </w:rPr>
        <w:t xml:space="preserve">⚠️ Exam Trap: Push WITH each contraction and breathe between them - open-glottis pushing protects the baby's oxygen.</w:t>
      </w:r>
    </w:p>
    <w:p>
      <w:pPr>
        <w:spacing w:after="40"/>
        <w:ind w:left="360"/>
      </w:pPr>
      <w:r>
        <w:rPr>
          <w:rFonts w:ascii="Times New Roman" w:hAnsi="Times New Roman"/>
          <w:sz w:val="24"/>
          <w:szCs w:val="24"/>
        </w:rPr>
        <w:t xml:space="preserve">💎 PNC Pearl: Second stage: coach open-glottis pushing with contractions, allow rest, check the fetal heart every 5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delivery, the nurse should assess the mother for: </w:t>
      </w:r>
    </w:p>
    <w:p>
      <w:pPr>
        <w:spacing w:after="40"/>
        <w:ind w:left="360"/>
      </w:pPr>
      <w:r>
        <w:rPr>
          <w:rFonts w:ascii="Times New Roman" w:hAnsi="Times New Roman"/>
          <w:sz w:val="24"/>
          <w:szCs w:val="24"/>
        </w:rPr>
        <w:t xml:space="preserve">(a) Fundal height and tone, lochia, and vital signs to detect postpartum haemorrhage</w:t>
      </w:r>
    </w:p>
    <w:p>
      <w:pPr>
        <w:spacing w:after="40"/>
        <w:ind w:left="360"/>
      </w:pPr>
      <w:r>
        <w:rPr>
          <w:rFonts w:ascii="Times New Roman" w:hAnsi="Times New Roman"/>
          <w:sz w:val="24"/>
          <w:szCs w:val="24"/>
        </w:rPr>
        <w:t xml:space="preserve">(b) Only appetite</w:t>
      </w:r>
    </w:p>
    <w:p>
      <w:pPr>
        <w:spacing w:after="40"/>
        <w:ind w:left="360"/>
      </w:pPr>
      <w:r>
        <w:rPr>
          <w:rFonts w:ascii="Times New Roman" w:hAnsi="Times New Roman"/>
          <w:sz w:val="24"/>
          <w:szCs w:val="24"/>
        </w:rPr>
        <w:t xml:space="preserve">(c) Hair growth</w:t>
      </w:r>
    </w:p>
    <w:p>
      <w:pPr>
        <w:spacing w:after="40"/>
        <w:ind w:left="360"/>
      </w:pPr>
      <w:r>
        <w:rPr>
          <w:rFonts w:ascii="Times New Roman" w:hAnsi="Times New Roman"/>
          <w:sz w:val="24"/>
          <w:szCs w:val="24"/>
        </w:rPr>
        <w:t xml:space="preserve">(d) Only mood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Fundal height and tone, lochia, and vital signs to detect postpartum haemorrhage</w:t>
      </w:r>
    </w:p>
    <w:p>
      <w:pPr>
        <w:spacing w:after="40"/>
        <w:ind w:left="360"/>
      </w:pPr>
      <w:r>
        <w:rPr>
          <w:rFonts w:ascii="Times New Roman" w:hAnsi="Times New Roman"/>
          <w:sz w:val="24"/>
          <w:szCs w:val="24"/>
        </w:rPr>
        <w:t xml:space="preserve">🧠 Clinical Rationale: The fourth stage of labour - the first 1-4 hours after delivery - is high-risk: the fundus is checked for tone and height and lochia for excess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appetite: Appetite does not reveal bleeding - the fundus and lochia do.</w:t>
      </w:r>
    </w:p>
    <w:p>
      <w:pPr>
        <w:spacing w:after="40"/>
        <w:ind w:left="360"/>
      </w:pPr>
      <w:r>
        <w:rPr>
          <w:rFonts w:ascii="Times New Roman" w:hAnsi="Times New Roman"/>
          <w:sz w:val="24"/>
          <w:szCs w:val="24"/>
        </w:rPr>
        <w:t xml:space="preserve">C — Hair growth: Hair growth is irrelevant in the fourth stage - the danger is postpartum haemorrhage.</w:t>
      </w:r>
    </w:p>
    <w:p>
      <w:pPr>
        <w:spacing w:after="40"/>
        <w:ind w:left="360"/>
      </w:pPr>
      <w:r>
        <w:rPr>
          <w:rFonts w:ascii="Times New Roman" w:hAnsi="Times New Roman"/>
          <w:sz w:val="24"/>
          <w:szCs w:val="24"/>
        </w:rPr>
        <w:t xml:space="preserve">D — Only mood: Mood matters later, but the killer in the first hour is haemorrhage - check the uterus first.</w:t>
      </w:r>
    </w:p>
    <w:p>
      <w:pPr>
        <w:spacing w:after="40"/>
        <w:ind w:left="360"/>
      </w:pPr>
      <w:r>
        <w:rPr>
          <w:rFonts w:ascii="Times New Roman" w:hAnsi="Times New Roman"/>
          <w:sz w:val="24"/>
          <w:szCs w:val="24"/>
        </w:rPr>
        <w:t xml:space="preserve">⚠️ Exam Trap: The first 1-4 hours after birth is the deadliest for the mother - fundus, lochia and vital signs every 15 minutes.</w:t>
      </w:r>
    </w:p>
    <w:p>
      <w:pPr>
        <w:spacing w:after="40"/>
        <w:ind w:left="360"/>
      </w:pPr>
      <w:r>
        <w:rPr>
          <w:rFonts w:ascii="Times New Roman" w:hAnsi="Times New Roman"/>
          <w:sz w:val="24"/>
          <w:szCs w:val="24"/>
        </w:rPr>
        <w:t xml:space="preserve">💎 PNC Pearl: Boggy uterus: massage the fundus, expel clots, give uterotonics, empty the bladder, monitor vital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breastfeeding mother is advised to offer both breasts at each feed. The main reason is to: </w:t>
      </w:r>
    </w:p>
    <w:p>
      <w:pPr>
        <w:spacing w:after="40"/>
        <w:ind w:left="360"/>
      </w:pPr>
      <w:r>
        <w:rPr>
          <w:rFonts w:ascii="Times New Roman" w:hAnsi="Times New Roman"/>
          <w:sz w:val="24"/>
          <w:szCs w:val="24"/>
        </w:rPr>
        <w:t xml:space="preserve">(a) Make the baby sleep</w:t>
      </w:r>
    </w:p>
    <w:p>
      <w:pPr>
        <w:spacing w:after="40"/>
        <w:ind w:left="360"/>
      </w:pPr>
      <w:r>
        <w:rPr>
          <w:rFonts w:ascii="Times New Roman" w:hAnsi="Times New Roman"/>
          <w:sz w:val="24"/>
          <w:szCs w:val="24"/>
        </w:rPr>
        <w:t xml:space="preserve">(b) Avoid burping</w:t>
      </w:r>
    </w:p>
    <w:p>
      <w:pPr>
        <w:spacing w:after="40"/>
        <w:ind w:left="360"/>
      </w:pPr>
      <w:r>
        <w:rPr>
          <w:rFonts w:ascii="Times New Roman" w:hAnsi="Times New Roman"/>
          <w:sz w:val="24"/>
          <w:szCs w:val="24"/>
        </w:rPr>
        <w:t xml:space="preserve">(c) Maintain milk supply and ensure the baby gets the fatty hindmilk</w:t>
      </w:r>
    </w:p>
    <w:p>
      <w:pPr>
        <w:spacing w:after="40"/>
        <w:ind w:left="360"/>
      </w:pPr>
      <w:r>
        <w:rPr>
          <w:rFonts w:ascii="Times New Roman" w:hAnsi="Times New Roman"/>
          <w:sz w:val="24"/>
          <w:szCs w:val="24"/>
        </w:rPr>
        <w:t xml:space="preserve">(d) Reduce the mother's weight quickly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Maintain milk supply and ensure the baby gets the fatty hindmilk</w:t>
      </w:r>
    </w:p>
    <w:p>
      <w:pPr>
        <w:spacing w:after="40"/>
        <w:ind w:left="360"/>
      </w:pPr>
      <w:r>
        <w:rPr>
          <w:rFonts w:ascii="Times New Roman" w:hAnsi="Times New Roman"/>
          <w:sz w:val="24"/>
          <w:szCs w:val="24"/>
        </w:rPr>
        <w:t xml:space="preserve">🧠 Clinical Rationale: Alternating and emptying both breasts keeps up prolactin-stimulated supply; hindmilk - rich in fat - comes near the end of each breast feed.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Make the baby sleep: Sleep is not the reason - the purpose is milk supply and the fat-rich hindmilk.</w:t>
      </w:r>
    </w:p>
    <w:p>
      <w:pPr>
        <w:spacing w:after="40"/>
        <w:ind w:left="360"/>
      </w:pPr>
      <w:r>
        <w:rPr>
          <w:rFonts w:ascii="Times New Roman" w:hAnsi="Times New Roman"/>
          <w:sz w:val="24"/>
          <w:szCs w:val="24"/>
        </w:rPr>
        <w:t xml:space="preserve">B — Avoid burping: Burping is still needed after feeds no matter how the breasts are offered.</w:t>
      </w:r>
    </w:p>
    <w:p>
      <w:pPr>
        <w:spacing w:after="40"/>
        <w:ind w:left="360"/>
      </w:pPr>
      <w:r>
        <w:rPr>
          <w:rFonts w:ascii="Times New Roman" w:hAnsi="Times New Roman"/>
          <w:sz w:val="24"/>
          <w:szCs w:val="24"/>
        </w:rPr>
        <w:t xml:space="preserve">D — Reduce the mother's weight quickly: Weight loss is not the goal of alternating breasts - feeding the baby well is.</w:t>
      </w:r>
    </w:p>
    <w:p>
      <w:pPr>
        <w:spacing w:after="40"/>
        <w:ind w:left="360"/>
      </w:pPr>
      <w:r>
        <w:rPr>
          <w:rFonts w:ascii="Times New Roman" w:hAnsi="Times New Roman"/>
          <w:sz w:val="24"/>
          <w:szCs w:val="24"/>
        </w:rPr>
        <w:t xml:space="preserve">⚠️ Exam Trap: Both breasts each feed = full emptying = prolactin-driven supply plus fatty hindmilk at the end.</w:t>
      </w:r>
    </w:p>
    <w:p>
      <w:pPr>
        <w:spacing w:after="40"/>
        <w:ind w:left="360"/>
      </w:pPr>
      <w:r>
        <w:rPr>
          <w:rFonts w:ascii="Times New Roman" w:hAnsi="Times New Roman"/>
          <w:sz w:val="24"/>
          <w:szCs w:val="24"/>
        </w:rPr>
        <w:t xml:space="preserve">💎 PNC Pearl: Breastfeeding: correct latch, feed on demand, and empty the first breast before offering the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has had a caesarean section should be taught to: </w:t>
      </w:r>
    </w:p>
    <w:p>
      <w:pPr>
        <w:spacing w:after="40"/>
        <w:ind w:left="360"/>
      </w:pPr>
      <w:r>
        <w:rPr>
          <w:rFonts w:ascii="Times New Roman" w:hAnsi="Times New Roman"/>
          <w:sz w:val="24"/>
          <w:szCs w:val="24"/>
        </w:rPr>
        <w:t xml:space="preserve">(a) Lift heavy weights immediately</w:t>
      </w:r>
    </w:p>
    <w:p>
      <w:pPr>
        <w:spacing w:after="40"/>
        <w:ind w:left="360"/>
      </w:pPr>
      <w:r>
        <w:rPr>
          <w:rFonts w:ascii="Times New Roman" w:hAnsi="Times New Roman"/>
          <w:sz w:val="24"/>
          <w:szCs w:val="24"/>
        </w:rPr>
        <w:t xml:space="preserve">(b) Splint the incision when coughing, turn and ambulate early, and report wound problems</w:t>
      </w:r>
    </w:p>
    <w:p>
      <w:pPr>
        <w:spacing w:after="40"/>
        <w:ind w:left="360"/>
      </w:pPr>
      <w:r>
        <w:rPr>
          <w:rFonts w:ascii="Times New Roman" w:hAnsi="Times New Roman"/>
          <w:sz w:val="24"/>
          <w:szCs w:val="24"/>
        </w:rPr>
        <w:t xml:space="preserve">(c) Skip pain relief</w:t>
      </w:r>
    </w:p>
    <w:p>
      <w:pPr>
        <w:spacing w:after="40"/>
        <w:ind w:left="360"/>
      </w:pPr>
      <w:r>
        <w:rPr>
          <w:rFonts w:ascii="Times New Roman" w:hAnsi="Times New Roman"/>
          <w:sz w:val="24"/>
          <w:szCs w:val="24"/>
        </w:rPr>
        <w:t xml:space="preserve">(d) Avoid all movement for a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Splint the incision when coughing, turn and ambulate early, and report wound problems</w:t>
      </w:r>
    </w:p>
    <w:p>
      <w:pPr>
        <w:spacing w:after="40"/>
        <w:ind w:left="360"/>
      </w:pPr>
      <w:r>
        <w:rPr>
          <w:rFonts w:ascii="Times New Roman" w:hAnsi="Times New Roman"/>
          <w:sz w:val="24"/>
          <w:szCs w:val="24"/>
        </w:rPr>
        <w:t xml:space="preserve">🧠 Clinical Rationale: Post-caesarean care - splinting the wound, early ambulation, and wound observation - prevents wound dehiscence, thrombosis, and chest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Lift heavy weights immediately: Heavy lifting strains the healing incision - it is avoided until the wound heals.</w:t>
      </w:r>
    </w:p>
    <w:p>
      <w:pPr>
        <w:spacing w:after="40"/>
        <w:ind w:left="360"/>
      </w:pPr>
      <w:r>
        <w:rPr>
          <w:rFonts w:ascii="Times New Roman" w:hAnsi="Times New Roman"/>
          <w:sz w:val="24"/>
          <w:szCs w:val="24"/>
        </w:rPr>
        <w:t xml:space="preserve">C — Skip pain relief: Unrelieved pain prevents deep breathing and movement - analgesia lets the mother mobilise.</w:t>
      </w:r>
    </w:p>
    <w:p>
      <w:pPr>
        <w:spacing w:after="40"/>
        <w:ind w:left="360"/>
      </w:pPr>
      <w:r>
        <w:rPr>
          <w:rFonts w:ascii="Times New Roman" w:hAnsi="Times New Roman"/>
          <w:sz w:val="24"/>
          <w:szCs w:val="24"/>
        </w:rPr>
        <w:t xml:space="preserve">D — Avoid all movement for a month: Complete immobility for a month invites thrombosis, chest infection and wound problems - early movement is needed.</w:t>
      </w:r>
    </w:p>
    <w:p>
      <w:pPr>
        <w:spacing w:after="40"/>
        <w:ind w:left="360"/>
      </w:pPr>
      <w:r>
        <w:rPr>
          <w:rFonts w:ascii="Times New Roman" w:hAnsi="Times New Roman"/>
          <w:sz w:val="24"/>
          <w:szCs w:val="24"/>
        </w:rPr>
        <w:t xml:space="preserve">⚠️ Exam Trap: After caesarean: splint the wound when coughing, move early, and report redness, discharge or fever.</w:t>
      </w:r>
    </w:p>
    <w:p>
      <w:pPr>
        <w:spacing w:after="40"/>
        <w:ind w:left="360"/>
      </w:pPr>
      <w:r>
        <w:rPr>
          <w:rFonts w:ascii="Times New Roman" w:hAnsi="Times New Roman"/>
          <w:sz w:val="24"/>
          <w:szCs w:val="24"/>
        </w:rPr>
        <w:t xml:space="preserve">💎 PNC Pearl: Post-caesarean care: analgesia, early ambulation, leg exercises, wound observation and breastfeeding support.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with Rh-negative blood is having an Rh-positive baby. The nurse should explain that anti-D is given to prevent: </w:t>
      </w:r>
    </w:p>
    <w:p>
      <w:pPr>
        <w:spacing w:after="40"/>
        <w:ind w:left="360"/>
      </w:pPr>
      <w:r>
        <w:rPr>
          <w:rFonts w:ascii="Times New Roman" w:hAnsi="Times New Roman"/>
          <w:sz w:val="24"/>
          <w:szCs w:val="24"/>
        </w:rPr>
        <w:t xml:space="preserve">(a) Morning sickness</w:t>
      </w:r>
    </w:p>
    <w:p>
      <w:pPr>
        <w:spacing w:after="40"/>
        <w:ind w:left="360"/>
      </w:pPr>
      <w:r>
        <w:rPr>
          <w:rFonts w:ascii="Times New Roman" w:hAnsi="Times New Roman"/>
          <w:sz w:val="24"/>
          <w:szCs w:val="24"/>
        </w:rPr>
        <w:t xml:space="preserve">(b) The mother forming antibodies that could harm future Rh-positive babies</w:t>
      </w:r>
    </w:p>
    <w:p>
      <w:pPr>
        <w:spacing w:after="40"/>
        <w:ind w:left="360"/>
      </w:pPr>
      <w:r>
        <w:rPr>
          <w:rFonts w:ascii="Times New Roman" w:hAnsi="Times New Roman"/>
          <w:sz w:val="24"/>
          <w:szCs w:val="24"/>
        </w:rPr>
        <w:t xml:space="preserve">(c) Infections in the mother</w:t>
      </w:r>
    </w:p>
    <w:p>
      <w:pPr>
        <w:spacing w:after="40"/>
        <w:ind w:left="360"/>
      </w:pPr>
      <w:r>
        <w:rPr>
          <w:rFonts w:ascii="Times New Roman" w:hAnsi="Times New Roman"/>
          <w:sz w:val="24"/>
          <w:szCs w:val="24"/>
        </w:rPr>
        <w:t xml:space="preserve">(d) Weight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mother forming antibodies that could harm future Rh-positive babies</w:t>
      </w:r>
    </w:p>
    <w:p>
      <w:pPr>
        <w:spacing w:after="40"/>
        <w:ind w:left="360"/>
      </w:pPr>
      <w:r>
        <w:rPr>
          <w:rFonts w:ascii="Times New Roman" w:hAnsi="Times New Roman"/>
          <w:sz w:val="24"/>
          <w:szCs w:val="24"/>
        </w:rPr>
        <w:t xml:space="preserve">🧠 Clinical Rationale: Anti-D immunoglobulin clears fetal Rh-positive cells before the mother's immune system can make antibodies - protecting future pregnancies from haemolytic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Morning sickness: Morning sickness is a pregnancy effect, not Rh disease.</w:t>
      </w:r>
    </w:p>
    <w:p>
      <w:pPr>
        <w:spacing w:after="40"/>
        <w:ind w:left="360"/>
      </w:pPr>
      <w:r>
        <w:rPr>
          <w:rFonts w:ascii="Times New Roman" w:hAnsi="Times New Roman"/>
          <w:sz w:val="24"/>
          <w:szCs w:val="24"/>
        </w:rPr>
        <w:t xml:space="preserve">C — Infections in the mother: Anti-D is an immunoglobulin against the Rh antigen, not an anti-infective.</w:t>
      </w:r>
    </w:p>
    <w:p>
      <w:pPr>
        <w:spacing w:after="40"/>
        <w:ind w:left="360"/>
      </w:pPr>
      <w:r>
        <w:rPr>
          <w:rFonts w:ascii="Times New Roman" w:hAnsi="Times New Roman"/>
          <w:sz w:val="24"/>
          <w:szCs w:val="24"/>
        </w:rPr>
        <w:t xml:space="preserve">D — Weight gain: Weight gain in pregnancy is unrelated to Rh incompatibility.</w:t>
      </w:r>
    </w:p>
    <w:p>
      <w:pPr>
        <w:spacing w:after="40"/>
        <w:ind w:left="360"/>
      </w:pPr>
      <w:r>
        <w:rPr>
          <w:rFonts w:ascii="Times New Roman" w:hAnsi="Times New Roman"/>
          <w:sz w:val="24"/>
          <w:szCs w:val="24"/>
        </w:rPr>
        <w:t xml:space="preserve">⚠️ Exam Trap: Rh-negative mother with an Rh-positive baby: anti-D prevents the antibodies that would attack the NEXT Rh-positive baby.</w:t>
      </w:r>
    </w:p>
    <w:p>
      <w:pPr>
        <w:spacing w:after="40"/>
        <w:ind w:left="360"/>
      </w:pPr>
      <w:r>
        <w:rPr>
          <w:rFonts w:ascii="Times New Roman" w:hAnsi="Times New Roman"/>
          <w:sz w:val="24"/>
          <w:szCs w:val="24"/>
        </w:rPr>
        <w:t xml:space="preserve">💎 PNC Pearl: Give anti-D at 28 weeks and within 72 hours of delivery; it protects future pregnancies from haemolytic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20 weeks complains of heartburn and constipation. The nurse should advise: </w:t>
      </w:r>
    </w:p>
    <w:p>
      <w:pPr>
        <w:spacing w:after="40"/>
        <w:ind w:left="360"/>
      </w:pPr>
      <w:r>
        <w:rPr>
          <w:rFonts w:ascii="Times New Roman" w:hAnsi="Times New Roman"/>
          <w:sz w:val="24"/>
          <w:szCs w:val="24"/>
        </w:rPr>
        <w:t xml:space="preserve">(a) Heavy fried meals at night</w:t>
      </w:r>
    </w:p>
    <w:p>
      <w:pPr>
        <w:spacing w:after="40"/>
        <w:ind w:left="360"/>
      </w:pPr>
      <w:r>
        <w:rPr>
          <w:rFonts w:ascii="Times New Roman" w:hAnsi="Times New Roman"/>
          <w:sz w:val="24"/>
          <w:szCs w:val="24"/>
        </w:rPr>
        <w:t xml:space="preserve">(b) Fasting</w:t>
      </w:r>
    </w:p>
    <w:p>
      <w:pPr>
        <w:spacing w:after="40"/>
        <w:ind w:left="360"/>
      </w:pPr>
      <w:r>
        <w:rPr>
          <w:rFonts w:ascii="Times New Roman" w:hAnsi="Times New Roman"/>
          <w:sz w:val="24"/>
          <w:szCs w:val="24"/>
        </w:rPr>
        <w:t xml:space="preserve">(c) Laxatives without advice</w:t>
      </w:r>
    </w:p>
    <w:p>
      <w:pPr>
        <w:spacing w:after="40"/>
        <w:ind w:left="360"/>
      </w:pPr>
      <w:r>
        <w:rPr>
          <w:rFonts w:ascii="Times New Roman" w:hAnsi="Times New Roman"/>
          <w:sz w:val="24"/>
          <w:szCs w:val="24"/>
        </w:rPr>
        <w:t xml:space="preserve">(d) Small frequent meals, fibre and fluids, and avoiding lying down after eating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Small frequent meals, fibre and fluids, and avoiding lying down after eating</w:t>
      </w:r>
    </w:p>
    <w:p>
      <w:pPr>
        <w:spacing w:after="40"/>
        <w:ind w:left="360"/>
      </w:pPr>
      <w:r>
        <w:rPr>
          <w:rFonts w:ascii="Times New Roman" w:hAnsi="Times New Roman"/>
          <w:sz w:val="24"/>
          <w:szCs w:val="24"/>
        </w:rPr>
        <w:t xml:space="preserve">🧠 Clinical Rationale: Pregnancy hormones relax the gut and the lower oesophageal sphincter - small meals, fibre, fluids, and upright posture after eating ease heartburn and constipation.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Heavy fried meals at night: Heavy fried meals delay gastric emptying and worsen heartburn.</w:t>
      </w:r>
    </w:p>
    <w:p>
      <w:pPr>
        <w:spacing w:after="40"/>
        <w:ind w:left="360"/>
      </w:pPr>
      <w:r>
        <w:rPr>
          <w:rFonts w:ascii="Times New Roman" w:hAnsi="Times New Roman"/>
          <w:sz w:val="24"/>
          <w:szCs w:val="24"/>
        </w:rPr>
        <w:t xml:space="preserve">B — Fasting: Fasting does not help heartburn or constipation - small frequent meals are the answer.</w:t>
      </w:r>
    </w:p>
    <w:p>
      <w:pPr>
        <w:spacing w:after="40"/>
        <w:ind w:left="360"/>
      </w:pPr>
      <w:r>
        <w:rPr>
          <w:rFonts w:ascii="Times New Roman" w:hAnsi="Times New Roman"/>
          <w:sz w:val="24"/>
          <w:szCs w:val="24"/>
        </w:rPr>
        <w:t xml:space="preserve">C — Laxatives without advice: Unadvised laxatives can cause cramping and dehydration - diet and fluids come first.</w:t>
      </w:r>
    </w:p>
    <w:p>
      <w:pPr>
        <w:spacing w:after="40"/>
        <w:ind w:left="360"/>
      </w:pPr>
      <w:r>
        <w:rPr>
          <w:rFonts w:ascii="Times New Roman" w:hAnsi="Times New Roman"/>
          <w:sz w:val="24"/>
          <w:szCs w:val="24"/>
        </w:rPr>
        <w:t xml:space="preserve">⚠️ Exam Trap: Pregnancy hormones relax the gut and the lower oesophageal sphincter - small meals, fibre, fluids, stay upright after eating.</w:t>
      </w:r>
    </w:p>
    <w:p>
      <w:pPr>
        <w:spacing w:after="40"/>
        <w:ind w:left="360"/>
      </w:pPr>
      <w:r>
        <w:rPr>
          <w:rFonts w:ascii="Times New Roman" w:hAnsi="Times New Roman"/>
          <w:sz w:val="24"/>
          <w:szCs w:val="24"/>
        </w:rPr>
        <w:t xml:space="preserve">💎 PNC Pearl: Heartburn in pregnancy: smaller meals, avoid lying down for 2 hours after eating, raise the bed-head; antacids if prescribed.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epilepsy is on phenytoin. The nurse should monitor the child for: </w:t>
      </w:r>
    </w:p>
    <w:p>
      <w:pPr>
        <w:spacing w:after="40"/>
        <w:ind w:left="360"/>
      </w:pPr>
      <w:r>
        <w:rPr>
          <w:rFonts w:ascii="Times New Roman" w:hAnsi="Times New Roman"/>
          <w:sz w:val="24"/>
          <w:szCs w:val="24"/>
        </w:rPr>
        <w:t xml:space="preserve">(a) Improved vision</w:t>
      </w:r>
    </w:p>
    <w:p>
      <w:pPr>
        <w:spacing w:after="40"/>
        <w:ind w:left="360"/>
      </w:pPr>
      <w:r>
        <w:rPr>
          <w:rFonts w:ascii="Times New Roman" w:hAnsi="Times New Roman"/>
          <w:sz w:val="24"/>
          <w:szCs w:val="24"/>
        </w:rPr>
        <w:t xml:space="preserve">(b) Constipation only</w:t>
      </w:r>
    </w:p>
    <w:p>
      <w:pPr>
        <w:spacing w:after="40"/>
        <w:ind w:left="360"/>
      </w:pPr>
      <w:r>
        <w:rPr>
          <w:rFonts w:ascii="Times New Roman" w:hAnsi="Times New Roman"/>
          <w:sz w:val="24"/>
          <w:szCs w:val="24"/>
        </w:rPr>
        <w:t xml:space="preserve">(c) Hearing loss</w:t>
      </w:r>
    </w:p>
    <w:p>
      <w:pPr>
        <w:spacing w:after="40"/>
        <w:ind w:left="360"/>
      </w:pPr>
      <w:r>
        <w:rPr>
          <w:rFonts w:ascii="Times New Roman" w:hAnsi="Times New Roman"/>
          <w:sz w:val="24"/>
          <w:szCs w:val="24"/>
        </w:rPr>
        <w:t xml:space="preserve">(d) Gum overgrowth, unsteady gait, and a skin rash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Gum overgrowth, unsteady gait, and a skin rash</w:t>
      </w:r>
    </w:p>
    <w:p>
      <w:pPr>
        <w:spacing w:after="40"/>
        <w:ind w:left="360"/>
      </w:pPr>
      <w:r>
        <w:rPr>
          <w:rFonts w:ascii="Times New Roman" w:hAnsi="Times New Roman"/>
          <w:sz w:val="24"/>
          <w:szCs w:val="24"/>
        </w:rPr>
        <w:t xml:space="preserve">🧠 Clinical Rationale: Phenytoin causes gingival hyperplasia, ataxia, and rashes - oral hygiene, dose monitoring, and prompt reporting of rash (Stevens-Johnson risk)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vision: Improved vision is not the effect to monitor - dental and neurological effects are.</w:t>
      </w:r>
    </w:p>
    <w:p>
      <w:pPr>
        <w:spacing w:after="40"/>
        <w:ind w:left="360"/>
      </w:pPr>
      <w:r>
        <w:rPr>
          <w:rFonts w:ascii="Times New Roman" w:hAnsi="Times New Roman"/>
          <w:sz w:val="24"/>
          <w:szCs w:val="24"/>
        </w:rPr>
        <w:t xml:space="preserve">B — Constipation only: Constipation is neither the main nor the only effect - gum overgrowth, ataxia and rash are.</w:t>
      </w:r>
    </w:p>
    <w:p>
      <w:pPr>
        <w:spacing w:after="40"/>
        <w:ind w:left="360"/>
      </w:pPr>
      <w:r>
        <w:rPr>
          <w:rFonts w:ascii="Times New Roman" w:hAnsi="Times New Roman"/>
          <w:sz w:val="24"/>
          <w:szCs w:val="24"/>
        </w:rPr>
        <w:t xml:space="preserve">C — Hearing loss: Hearing loss is not typical of phenytoin - aminoglycosides are the ototoxic drugs.</w:t>
      </w:r>
    </w:p>
    <w:p>
      <w:pPr>
        <w:spacing w:after="40"/>
        <w:ind w:left="360"/>
      </w:pPr>
      <w:r>
        <w:rPr>
          <w:rFonts w:ascii="Times New Roman" w:hAnsi="Times New Roman"/>
          <w:sz w:val="24"/>
          <w:szCs w:val="24"/>
        </w:rPr>
        <w:t xml:space="preserve">⚠️ Exam Trap: Phenytoin: gums overgrow, gait becomes unsteady, blood levels guide the dose - and a rash means STOP.</w:t>
      </w:r>
    </w:p>
    <w:p>
      <w:pPr>
        <w:spacing w:after="40"/>
        <w:ind w:left="360"/>
      </w:pPr>
      <w:r>
        <w:rPr>
          <w:rFonts w:ascii="Times New Roman" w:hAnsi="Times New Roman"/>
          <w:sz w:val="24"/>
          <w:szCs w:val="24"/>
        </w:rPr>
        <w:t xml:space="preserve">💎 PNC Pearl: Phenytoin side effects: gingival hyperplasia, ataxia, hirsutism, folate deficiency; never stop it abruptly.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burns on the chest is being treated. The nurse should monitor most carefully for: </w:t>
      </w:r>
    </w:p>
    <w:p>
      <w:pPr>
        <w:spacing w:after="40"/>
        <w:ind w:left="360"/>
      </w:pPr>
      <w:r>
        <w:rPr>
          <w:rFonts w:ascii="Times New Roman" w:hAnsi="Times New Roman"/>
          <w:sz w:val="24"/>
          <w:szCs w:val="24"/>
        </w:rPr>
        <w:t xml:space="preserve">(a) Improved appetite</w:t>
      </w:r>
    </w:p>
    <w:p>
      <w:pPr>
        <w:spacing w:after="40"/>
        <w:ind w:left="360"/>
      </w:pPr>
      <w:r>
        <w:rPr>
          <w:rFonts w:ascii="Times New Roman" w:hAnsi="Times New Roman"/>
          <w:sz w:val="24"/>
          <w:szCs w:val="24"/>
        </w:rPr>
        <w:t xml:space="preserve">(b) Breathing difficulty from chest-wall oedema or eschar</w:t>
      </w:r>
    </w:p>
    <w:p>
      <w:pPr>
        <w:spacing w:after="40"/>
        <w:ind w:left="360"/>
      </w:pPr>
      <w:r>
        <w:rPr>
          <w:rFonts w:ascii="Times New Roman" w:hAnsi="Times New Roman"/>
          <w:sz w:val="24"/>
          <w:szCs w:val="24"/>
        </w:rPr>
        <w:t xml:space="preserve">(c) Tooth decay</w:t>
      </w:r>
    </w:p>
    <w:p>
      <w:pPr>
        <w:spacing w:after="40"/>
        <w:ind w:left="360"/>
      </w:pPr>
      <w:r>
        <w:rPr>
          <w:rFonts w:ascii="Times New Roman" w:hAnsi="Times New Roman"/>
          <w:sz w:val="24"/>
          <w:szCs w:val="24"/>
        </w:rPr>
        <w:t xml:space="preserve">(d) Hair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Breathing difficulty from chest-wall oedema or eschar</w:t>
      </w:r>
    </w:p>
    <w:p>
      <w:pPr>
        <w:spacing w:after="40"/>
        <w:ind w:left="360"/>
      </w:pPr>
      <w:r>
        <w:rPr>
          <w:rFonts w:ascii="Times New Roman" w:hAnsi="Times New Roman"/>
          <w:sz w:val="24"/>
          <w:szCs w:val="24"/>
        </w:rPr>
        <w:t xml:space="preserve">🧠 Clinical Rationale: Circumferential chest burns can restrict breathing as oedema and eschar tighten - respiratory rate and oxygen are watched, and escharotomy may be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appetite: Improved appetite is not what is monitored - breathing is.</w:t>
      </w:r>
    </w:p>
    <w:p>
      <w:pPr>
        <w:spacing w:after="40"/>
        <w:ind w:left="360"/>
      </w:pPr>
      <w:r>
        <w:rPr>
          <w:rFonts w:ascii="Times New Roman" w:hAnsi="Times New Roman"/>
          <w:sz w:val="24"/>
          <w:szCs w:val="24"/>
        </w:rPr>
        <w:t xml:space="preserve">C — Tooth decay: Tooth decay is unrelated to the acute burn.</w:t>
      </w:r>
    </w:p>
    <w:p>
      <w:pPr>
        <w:spacing w:after="40"/>
        <w:ind w:left="360"/>
      </w:pPr>
      <w:r>
        <w:rPr>
          <w:rFonts w:ascii="Times New Roman" w:hAnsi="Times New Roman"/>
          <w:sz w:val="24"/>
          <w:szCs w:val="24"/>
        </w:rPr>
        <w:t xml:space="preserve">D — Hair loss: Hair loss is not the risk of a chest burn - the airway and chest wall are.</w:t>
      </w:r>
    </w:p>
    <w:p>
      <w:pPr>
        <w:spacing w:after="40"/>
        <w:ind w:left="360"/>
      </w:pPr>
      <w:r>
        <w:rPr>
          <w:rFonts w:ascii="Times New Roman" w:hAnsi="Times New Roman"/>
          <w:sz w:val="24"/>
          <w:szCs w:val="24"/>
        </w:rPr>
        <w:t xml:space="preserve">⚠️ Exam Trap: Circumferential chest burns: oedema and eschar tighten like a belt - watch respiratory rate and effort.</w:t>
      </w:r>
    </w:p>
    <w:p>
      <w:pPr>
        <w:spacing w:after="40"/>
        <w:ind w:left="360"/>
      </w:pPr>
      <w:r>
        <w:rPr>
          <w:rFonts w:ascii="Times New Roman" w:hAnsi="Times New Roman"/>
          <w:sz w:val="24"/>
          <w:szCs w:val="24"/>
        </w:rPr>
        <w:t xml:space="preserve">💎 PNC Pearl: Chest burns: monitor breathing, keep the airway clear, prepare for escharotomy if ventilation fails.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diarrhoea and some dehydration should be treated with: </w:t>
      </w:r>
    </w:p>
    <w:p>
      <w:pPr>
        <w:spacing w:after="40"/>
        <w:ind w:left="360"/>
      </w:pPr>
      <w:r>
        <w:rPr>
          <w:rFonts w:ascii="Times New Roman" w:hAnsi="Times New Roman"/>
          <w:sz w:val="24"/>
          <w:szCs w:val="24"/>
        </w:rPr>
        <w:t xml:space="preserve">(a) Only fruit juice</w:t>
      </w:r>
    </w:p>
    <w:p>
      <w:pPr>
        <w:spacing w:after="40"/>
        <w:ind w:left="360"/>
      </w:pPr>
      <w:r>
        <w:rPr>
          <w:rFonts w:ascii="Times New Roman" w:hAnsi="Times New Roman"/>
          <w:sz w:val="24"/>
          <w:szCs w:val="24"/>
        </w:rPr>
        <w:t xml:space="preserve">(b) Stopping all feeds for a week</w:t>
      </w:r>
    </w:p>
    <w:p>
      <w:pPr>
        <w:spacing w:after="40"/>
        <w:ind w:left="360"/>
      </w:pPr>
      <w:r>
        <w:rPr>
          <w:rFonts w:ascii="Times New Roman" w:hAnsi="Times New Roman"/>
          <w:sz w:val="24"/>
          <w:szCs w:val="24"/>
        </w:rPr>
        <w:t xml:space="preserve">(c) ORS solution under the WHO plan B, with continued feeding</w:t>
      </w:r>
    </w:p>
    <w:p>
      <w:pPr>
        <w:spacing w:after="40"/>
        <w:ind w:left="360"/>
      </w:pPr>
      <w:r>
        <w:rPr>
          <w:rFonts w:ascii="Times New Roman" w:hAnsi="Times New Roman"/>
          <w:sz w:val="24"/>
          <w:szCs w:val="24"/>
        </w:rPr>
        <w:t xml:space="preserve">(d) Only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ORS solution under the WHO plan B, with continued feeding</w:t>
      </w:r>
    </w:p>
    <w:p>
      <w:pPr>
        <w:spacing w:after="40"/>
        <w:ind w:left="360"/>
      </w:pPr>
      <w:r>
        <w:rPr>
          <w:rFonts w:ascii="Times New Roman" w:hAnsi="Times New Roman"/>
          <w:sz w:val="24"/>
          <w:szCs w:val="24"/>
        </w:rPr>
        <w:t xml:space="preserve">🧠 Clinical Rationale: Some dehydration - WHO plan B - is treated with ORS over 4 hours, then reassessed; feeding and breastfeeding continue to prevent malnutrition.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fruit juice: Fruit juice is high in sugar, which draws water into the gut and can worsen the diarrhoea.</w:t>
      </w:r>
    </w:p>
    <w:p>
      <w:pPr>
        <w:spacing w:after="40"/>
        <w:ind w:left="360"/>
      </w:pPr>
      <w:r>
        <w:rPr>
          <w:rFonts w:ascii="Times New Roman" w:hAnsi="Times New Roman"/>
          <w:sz w:val="24"/>
          <w:szCs w:val="24"/>
        </w:rPr>
        <w:t xml:space="preserve">B — Stopping all feeds for a week: Stopping all feeds for a week causes malnutrition and delays recovery - feeding continues during ORS therapy.</w:t>
      </w:r>
    </w:p>
    <w:p>
      <w:pPr>
        <w:spacing w:after="40"/>
        <w:ind w:left="360"/>
      </w:pPr>
      <w:r>
        <w:rPr>
          <w:rFonts w:ascii="Times New Roman" w:hAnsi="Times New Roman"/>
          <w:sz w:val="24"/>
          <w:szCs w:val="24"/>
        </w:rPr>
        <w:t xml:space="preserve">D — Only antibiotics: Antibiotics do not replace fluid and electrolyte replacement - most acute diarrhoea is viral and needs ORS.</w:t>
      </w:r>
    </w:p>
    <w:p>
      <w:pPr>
        <w:spacing w:after="40"/>
        <w:ind w:left="360"/>
      </w:pPr>
      <w:r>
        <w:rPr>
          <w:rFonts w:ascii="Times New Roman" w:hAnsi="Times New Roman"/>
          <w:sz w:val="24"/>
          <w:szCs w:val="24"/>
        </w:rPr>
        <w:t xml:space="preserve">⚠️ Exam Trap: SOME dehydration = WHO Plan B: ORS over 4 hours in the clinic, then reassess; continue feeding and breastfeeding.</w:t>
      </w:r>
    </w:p>
    <w:p>
      <w:pPr>
        <w:spacing w:after="40"/>
        <w:ind w:left="360"/>
      </w:pPr>
      <w:r>
        <w:rPr>
          <w:rFonts w:ascii="Times New Roman" w:hAnsi="Times New Roman"/>
          <w:sz w:val="24"/>
          <w:szCs w:val="24"/>
        </w:rPr>
        <w:t xml:space="preserve">💎 PNC Pearl: WHO plans: A = home ORS for no dehydration, B = ORS in clinic for some, C = IV fluids for severe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'three delays' that cause maternal deaths are delay in deciding to seek care, delay in reaching a facility, and delay in:</w:t>
      </w:r>
    </w:p>
    <w:p>
      <w:pPr>
        <w:spacing w:after="40"/>
        <w:ind w:left="360"/>
      </w:pPr>
      <w:r>
        <w:rPr>
          <w:rFonts w:ascii="Times New Roman" w:hAnsi="Times New Roman"/>
          <w:sz w:val="24"/>
          <w:szCs w:val="24"/>
        </w:rPr>
        <w:t xml:space="preserve">(a) Reporting births</w:t>
      </w:r>
    </w:p>
    <w:p>
      <w:pPr>
        <w:spacing w:after="40"/>
        <w:ind w:left="360"/>
      </w:pPr>
      <w:r>
        <w:rPr>
          <w:rFonts w:ascii="Times New Roman" w:hAnsi="Times New Roman"/>
          <w:sz w:val="24"/>
          <w:szCs w:val="24"/>
        </w:rPr>
        <w:t xml:space="preserve">(b) Receiving adequate care at the facility</w:t>
      </w:r>
    </w:p>
    <w:p>
      <w:pPr>
        <w:spacing w:after="40"/>
        <w:ind w:left="360"/>
      </w:pPr>
      <w:r>
        <w:rPr>
          <w:rFonts w:ascii="Times New Roman" w:hAnsi="Times New Roman"/>
          <w:sz w:val="24"/>
          <w:szCs w:val="24"/>
        </w:rPr>
        <w:t xml:space="preserve">(c) Paying taxes</w:t>
      </w:r>
    </w:p>
    <w:p>
      <w:pPr>
        <w:spacing w:after="40"/>
        <w:ind w:left="360"/>
      </w:pPr>
      <w:r>
        <w:rPr>
          <w:rFonts w:ascii="Times New Roman" w:hAnsi="Times New Roman"/>
          <w:sz w:val="24"/>
          <w:szCs w:val="24"/>
        </w:rPr>
        <w:t xml:space="preserve">(d) Finding transport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Receiving adequate care at the facility</w:t>
      </w:r>
    </w:p>
    <w:p>
      <w:pPr>
        <w:spacing w:after="40"/>
        <w:ind w:left="360"/>
      </w:pPr>
      <w:r>
        <w:rPr>
          <w:rFonts w:ascii="Times New Roman" w:hAnsi="Times New Roman"/>
          <w:sz w:val="24"/>
          <w:szCs w:val="24"/>
        </w:rPr>
        <w:t xml:space="preserve">🧠 Clinical Rationale: The three-delays model - seeking, reaching, and receiving care - explains most maternal deaths; improving transport, facilities, and awareness reduces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Reporting births: An X-ray images the body - a survey collects information by interview.</w:t>
      </w:r>
    </w:p>
    <w:p>
      <w:pPr>
        <w:spacing w:after="40"/>
        <w:ind w:left="360"/>
      </w:pPr>
      <w:r>
        <w:rPr>
          <w:rFonts w:ascii="Times New Roman" w:hAnsi="Times New Roman"/>
          <w:sz w:val="24"/>
          <w:szCs w:val="24"/>
        </w:rPr>
        <w:t xml:space="preserve">C — Paying taxes: A laboratory test measures specimens, not people's knowledge and practices.</w:t>
      </w:r>
    </w:p>
    <w:p>
      <w:pPr>
        <w:spacing w:after="40"/>
        <w:ind w:left="360"/>
      </w:pPr>
      <w:r>
        <w:rPr>
          <w:rFonts w:ascii="Times New Roman" w:hAnsi="Times New Roman"/>
          <w:sz w:val="24"/>
          <w:szCs w:val="24"/>
        </w:rPr>
        <w:t xml:space="preserve">D — Finding transport only: A biopsy is a tissue sample - it has no role in a community survey.</w:t>
      </w:r>
    </w:p>
    <w:p>
      <w:pPr>
        <w:spacing w:after="40"/>
        <w:ind w:left="360"/>
      </w:pPr>
      <w:r>
        <w:rPr>
          <w:rFonts w:ascii="Times New Roman" w:hAnsi="Times New Roman"/>
          <w:sz w:val="24"/>
          <w:szCs w:val="24"/>
        </w:rPr>
        <w:t xml:space="preserve">⚠️ Exam Trap: Community data collection: questionnaire or interview for surveys, not laboratory or imaging methods.</w:t>
      </w:r>
    </w:p>
    <w:p>
      <w:pPr>
        <w:spacing w:after="40"/>
        <w:ind w:left="360"/>
      </w:pPr>
      <w:r>
        <w:rPr>
          <w:rFonts w:ascii="Times New Roman" w:hAnsi="Times New Roman"/>
          <w:sz w:val="24"/>
          <w:szCs w:val="24"/>
        </w:rPr>
        <w:t xml:space="preserve">💎 PNC Pearl: Survey steps: define the objective, sample, collect by interview or questionnaire, analyse and report.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correct storage temperature for most vaccines (except OPV) in the cold chain is:</w:t>
      </w:r>
    </w:p>
    <w:p>
      <w:pPr>
        <w:spacing w:after="40"/>
        <w:ind w:left="360"/>
      </w:pPr>
      <w:r>
        <w:rPr>
          <w:rFonts w:ascii="Times New Roman" w:hAnsi="Times New Roman"/>
          <w:sz w:val="24"/>
          <w:szCs w:val="24"/>
        </w:rPr>
        <w:t xml:space="preserve">(a) 2-8 degree C</w:t>
      </w:r>
    </w:p>
    <w:p>
      <w:pPr>
        <w:spacing w:after="40"/>
        <w:ind w:left="360"/>
      </w:pPr>
      <w:r>
        <w:rPr>
          <w:rFonts w:ascii="Times New Roman" w:hAnsi="Times New Roman"/>
          <w:sz w:val="24"/>
          <w:szCs w:val="24"/>
        </w:rPr>
        <w:t xml:space="preserve">(b) -20 degree C</w:t>
      </w:r>
    </w:p>
    <w:p>
      <w:pPr>
        <w:spacing w:after="40"/>
        <w:ind w:left="360"/>
      </w:pPr>
      <w:r>
        <w:rPr>
          <w:rFonts w:ascii="Times New Roman" w:hAnsi="Times New Roman"/>
          <w:sz w:val="24"/>
          <w:szCs w:val="24"/>
        </w:rPr>
        <w:t xml:space="preserve">(c) Room temperature</w:t>
      </w:r>
    </w:p>
    <w:p>
      <w:pPr>
        <w:spacing w:after="40"/>
        <w:ind w:left="360"/>
      </w:pPr>
      <w:r>
        <w:rPr>
          <w:rFonts w:ascii="Times New Roman" w:hAnsi="Times New Roman"/>
          <w:sz w:val="24"/>
          <w:szCs w:val="24"/>
        </w:rPr>
        <w:t xml:space="preserve">(d) 37 degree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2-8 degree C</w:t>
      </w:r>
    </w:p>
    <w:p>
      <w:pPr>
        <w:spacing w:after="40"/>
        <w:ind w:left="360"/>
      </w:pPr>
      <w:r>
        <w:rPr>
          <w:rFonts w:ascii="Times New Roman" w:hAnsi="Times New Roman"/>
          <w:sz w:val="24"/>
          <w:szCs w:val="24"/>
        </w:rPr>
        <w:t xml:space="preserve">🧠 Clinical Rationale: Most vaccines are stored at 2-8 degree C; OPV requires -20 degree C (deep freeze); freezing heat-labile vaccines destroys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-20 degree C: Taxes have nothing to do with maternal deaths - the model is about care-seeking.</w:t>
      </w:r>
    </w:p>
    <w:p>
      <w:pPr>
        <w:spacing w:after="40"/>
        <w:ind w:left="360"/>
      </w:pPr>
      <w:r>
        <w:rPr>
          <w:rFonts w:ascii="Times New Roman" w:hAnsi="Times New Roman"/>
          <w:sz w:val="24"/>
          <w:szCs w:val="24"/>
        </w:rPr>
        <w:t xml:space="preserve">C — Room temperature: Reporting births is a data activity, not a delay in care.</w:t>
      </w:r>
    </w:p>
    <w:p>
      <w:pPr>
        <w:spacing w:after="40"/>
        <w:ind w:left="360"/>
      </w:pPr>
      <w:r>
        <w:rPr>
          <w:rFonts w:ascii="Times New Roman" w:hAnsi="Times New Roman"/>
          <w:sz w:val="24"/>
          <w:szCs w:val="24"/>
        </w:rPr>
        <w:t xml:space="preserve">D — 37 degree C: Transport is part of the SECOND delay - the third delay is receiving adequate care once at the facility.</w:t>
      </w:r>
    </w:p>
    <w:p>
      <w:pPr>
        <w:spacing w:after="40"/>
        <w:ind w:left="360"/>
      </w:pPr>
      <w:r>
        <w:rPr>
          <w:rFonts w:ascii="Times New Roman" w:hAnsi="Times New Roman"/>
          <w:sz w:val="24"/>
          <w:szCs w:val="24"/>
        </w:rPr>
        <w:t xml:space="preserve">⚠️ Exam Trap: Three delays: decide to seek care, reach the facility, receive adequate care at the facility.</w:t>
      </w:r>
    </w:p>
    <w:p>
      <w:pPr>
        <w:spacing w:after="40"/>
        <w:ind w:left="360"/>
      </w:pPr>
      <w:r>
        <w:rPr>
          <w:rFonts w:ascii="Times New Roman" w:hAnsi="Times New Roman"/>
          <w:sz w:val="24"/>
          <w:szCs w:val="24"/>
        </w:rPr>
        <w:t xml:space="preserve">💎 PNC Pearl: Reducing maternal deaths: awareness and decision (1st delay), transport and referral (2nd), skilled care at the facility (3rd).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method to control a dengue outbreak in a locality is to:</w:t>
      </w:r>
    </w:p>
    <w:p>
      <w:pPr>
        <w:spacing w:after="40"/>
        <w:ind w:left="360"/>
      </w:pPr>
      <w:r>
        <w:rPr>
          <w:rFonts w:ascii="Times New Roman" w:hAnsi="Times New Roman"/>
          <w:sz w:val="24"/>
          <w:szCs w:val="24"/>
        </w:rPr>
        <w:t xml:space="preserve">(a) Vaccinate against typhoid</w:t>
      </w:r>
    </w:p>
    <w:p>
      <w:pPr>
        <w:spacing w:after="40"/>
        <w:ind w:left="360"/>
      </w:pPr>
      <w:r>
        <w:rPr>
          <w:rFonts w:ascii="Times New Roman" w:hAnsi="Times New Roman"/>
          <w:sz w:val="24"/>
          <w:szCs w:val="24"/>
        </w:rPr>
        <w:t xml:space="preserve">(b) Close all schools</w:t>
      </w:r>
    </w:p>
    <w:p>
      <w:pPr>
        <w:spacing w:after="40"/>
        <w:ind w:left="360"/>
      </w:pPr>
      <w:r>
        <w:rPr>
          <w:rFonts w:ascii="Times New Roman" w:hAnsi="Times New Roman"/>
          <w:sz w:val="24"/>
          <w:szCs w:val="24"/>
        </w:rPr>
        <w:t xml:space="preserve">(c) Eliminate mosquito breeding sites (clean stored water containers) and fog during outbreaks</w:t>
      </w:r>
    </w:p>
    <w:p>
      <w:pPr>
        <w:spacing w:after="40"/>
        <w:ind w:left="360"/>
      </w:pPr>
      <w:r>
        <w:rPr>
          <w:rFonts w:ascii="Times New Roman" w:hAnsi="Times New Roman"/>
          <w:sz w:val="24"/>
          <w:szCs w:val="24"/>
        </w:rPr>
        <w:t xml:space="preserve">(d) Give antibiotics to everyone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Eliminate mosquito breeding sites (clean stored water containers) and fog during outbreaks</w:t>
      </w:r>
    </w:p>
    <w:p>
      <w:pPr>
        <w:spacing w:after="40"/>
        <w:ind w:left="360"/>
      </w:pPr>
      <w:r>
        <w:rPr>
          <w:rFonts w:ascii="Times New Roman" w:hAnsi="Times New Roman"/>
          <w:sz w:val="24"/>
          <w:szCs w:val="24"/>
        </w:rPr>
        <w:t xml:space="preserve">🧠 Clinical Rationale: Dengue control - source reduction of Aedes breeding in clean water, covering containers, and fogging - is community-based and most effective before the rainy season.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Vaccinate against typhoid: Room temperature is unsafe for storage - vaccines need the cold chain.</w:t>
      </w:r>
    </w:p>
    <w:p>
      <w:pPr>
        <w:spacing w:after="40"/>
        <w:ind w:left="360"/>
      </w:pPr>
      <w:r>
        <w:rPr>
          <w:rFonts w:ascii="Times New Roman" w:hAnsi="Times New Roman"/>
          <w:sz w:val="24"/>
          <w:szCs w:val="24"/>
        </w:rPr>
        <w:t xml:space="preserve">B — Close all schools: 37 degree C destroys vaccine potency quickly - never store vaccines at body or room heat.</w:t>
      </w:r>
    </w:p>
    <w:p>
      <w:pPr>
        <w:spacing w:after="40"/>
        <w:ind w:left="360"/>
      </w:pPr>
      <w:r>
        <w:rPr>
          <w:rFonts w:ascii="Times New Roman" w:hAnsi="Times New Roman"/>
          <w:sz w:val="24"/>
          <w:szCs w:val="24"/>
        </w:rPr>
        <w:t xml:space="preserve">D — Give antibiotics to everyone: -20 degree C is for OPV (deep freeze) - freezing heat-labile vaccines destroys them.</w:t>
      </w:r>
    </w:p>
    <w:p>
      <w:pPr>
        <w:spacing w:after="40"/>
        <w:ind w:left="360"/>
      </w:pPr>
      <w:r>
        <w:rPr>
          <w:rFonts w:ascii="Times New Roman" w:hAnsi="Times New Roman"/>
          <w:sz w:val="24"/>
          <w:szCs w:val="24"/>
        </w:rPr>
        <w:t xml:space="preserve">⚠️ Exam Trap: Cold chain: most vaccines 2-8 degree C, OPV -20 degree C; both heat and freezing destroy potency.</w:t>
      </w:r>
    </w:p>
    <w:p>
      <w:pPr>
        <w:spacing w:after="40"/>
        <w:ind w:left="360"/>
      </w:pPr>
      <w:r>
        <w:rPr>
          <w:rFonts w:ascii="Times New Roman" w:hAnsi="Times New Roman"/>
          <w:sz w:val="24"/>
          <w:szCs w:val="24"/>
        </w:rPr>
        <w:t xml:space="preserve">💎 PNC Pearl: Check vaccine vial monitors, keep the fridge away from the wall, and record the temperature twice daily.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spends hours checking locks. The nurse should plan to set which approach?</w:t>
      </w:r>
    </w:p>
    <w:p>
      <w:pPr>
        <w:spacing w:after="40"/>
        <w:ind w:left="360"/>
      </w:pPr>
      <w:r>
        <w:rPr>
          <w:rFonts w:ascii="Times New Roman" w:hAnsi="Times New Roman"/>
          <w:sz w:val="24"/>
          <w:szCs w:val="24"/>
        </w:rPr>
        <w:t xml:space="preserve">(a) Punish each check</w:t>
      </w:r>
    </w:p>
    <w:p>
      <w:pPr>
        <w:spacing w:after="40"/>
        <w:ind w:left="360"/>
      </w:pPr>
      <w:r>
        <w:rPr>
          <w:rFonts w:ascii="Times New Roman" w:hAnsi="Times New Roman"/>
          <w:sz w:val="24"/>
          <w:szCs w:val="24"/>
        </w:rPr>
        <w:t xml:space="preserve">(b) Lock the client in</w:t>
      </w:r>
    </w:p>
    <w:p>
      <w:pPr>
        <w:spacing w:after="40"/>
        <w:ind w:left="360"/>
      </w:pPr>
      <w:r>
        <w:rPr>
          <w:rFonts w:ascii="Times New Roman" w:hAnsi="Times New Roman"/>
          <w:sz w:val="24"/>
          <w:szCs w:val="24"/>
        </w:rPr>
        <w:t xml:space="preserve">(c) Allow unlimited checking</w:t>
      </w:r>
    </w:p>
    <w:p>
      <w:pPr>
        <w:spacing w:after="40"/>
        <w:ind w:left="360"/>
      </w:pPr>
      <w:r>
        <w:rPr>
          <w:rFonts w:ascii="Times New Roman" w:hAnsi="Times New Roman"/>
          <w:sz w:val="24"/>
          <w:szCs w:val="24"/>
        </w:rPr>
        <w:t xml:space="preserve">(d) Gradually limit the checking time using exposure-response prevention with the client's agreement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Gradually limit the checking time using exposure-response prevention with the client's agreement</w:t>
      </w:r>
    </w:p>
    <w:p>
      <w:pPr>
        <w:spacing w:after="40"/>
        <w:ind w:left="360"/>
      </w:pPr>
      <w:r>
        <w:rPr>
          <w:rFonts w:ascii="Times New Roman" w:hAnsi="Times New Roman"/>
          <w:sz w:val="24"/>
          <w:szCs w:val="24"/>
        </w:rPr>
        <w:t xml:space="preserve">🧠 Clinical Rationale: OCD treatment - exposure and response prevention plus SSRIs - gradually reduces rituals; the nurse works with the client to set small, agreed limits on checking.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 each check: Labelling it as anxiety misses a treatable drug side effect - the urge to pace is akathisia.</w:t>
      </w:r>
    </w:p>
    <w:p>
      <w:pPr>
        <w:spacing w:after="40"/>
        <w:ind w:left="360"/>
      </w:pPr>
      <w:r>
        <w:rPr>
          <w:rFonts w:ascii="Times New Roman" w:hAnsi="Times New Roman"/>
          <w:sz w:val="24"/>
          <w:szCs w:val="24"/>
        </w:rPr>
        <w:t xml:space="preserve">B — Lock the client in: A seizure is a paroxysmal electrical event - this is continuous pacing restlessness.</w:t>
      </w:r>
    </w:p>
    <w:p>
      <w:pPr>
        <w:spacing w:after="40"/>
        <w:ind w:left="360"/>
      </w:pPr>
      <w:r>
        <w:rPr>
          <w:rFonts w:ascii="Times New Roman" w:hAnsi="Times New Roman"/>
          <w:sz w:val="24"/>
          <w:szCs w:val="24"/>
        </w:rPr>
        <w:t xml:space="preserve">C — Allow unlimited checking: This restlessness is drug-induced, not purposeful exercise - it is distressing and involuntary.</w:t>
      </w:r>
    </w:p>
    <w:p>
      <w:pPr>
        <w:spacing w:after="40"/>
        <w:ind w:left="360"/>
      </w:pPr>
      <w:r>
        <w:rPr>
          <w:rFonts w:ascii="Times New Roman" w:hAnsi="Times New Roman"/>
          <w:sz w:val="24"/>
          <w:szCs w:val="24"/>
        </w:rPr>
        <w:t xml:space="preserve">⚠️ Exam Trap: Antipsychotic restlessness (akathisia) is treated, not ignored - it also drives non-adherence.</w:t>
      </w:r>
    </w:p>
    <w:p>
      <w:pPr>
        <w:spacing w:after="40"/>
        <w:ind w:left="360"/>
      </w:pPr>
      <w:r>
        <w:rPr>
          <w:rFonts w:ascii="Times New Roman" w:hAnsi="Times New Roman"/>
          <w:sz w:val="24"/>
          <w:szCs w:val="24"/>
        </w:rPr>
        <w:t xml:space="preserve">💎 PNC Pearl: Extrapyramidal effects timeline: acute dystonia (hours), akathisia (days), parkinsonism (weeks), tardive dyskinesia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has poor hygiene and refuses to bathe. The nurse should first:</w:t>
      </w:r>
    </w:p>
    <w:p>
      <w:pPr>
        <w:spacing w:after="40"/>
        <w:ind w:left="360"/>
      </w:pPr>
      <w:r>
        <w:rPr>
          <w:rFonts w:ascii="Times New Roman" w:hAnsi="Times New Roman"/>
          <w:sz w:val="24"/>
          <w:szCs w:val="24"/>
        </w:rPr>
        <w:t xml:space="preserve">(a) Bathe the client without consent</w:t>
      </w:r>
    </w:p>
    <w:p>
      <w:pPr>
        <w:spacing w:after="40"/>
        <w:ind w:left="360"/>
      </w:pPr>
      <w:r>
        <w:rPr>
          <w:rFonts w:ascii="Times New Roman" w:hAnsi="Times New Roman"/>
          <w:sz w:val="24"/>
          <w:szCs w:val="24"/>
        </w:rPr>
        <w:t xml:space="preserve">(b) Offer simple choices and gentle step-by-step encouragement for self-care</w:t>
      </w:r>
    </w:p>
    <w:p>
      <w:pPr>
        <w:spacing w:after="40"/>
        <w:ind w:left="360"/>
      </w:pPr>
      <w:r>
        <w:rPr>
          <w:rFonts w:ascii="Times New Roman" w:hAnsi="Times New Roman"/>
          <w:sz w:val="24"/>
          <w:szCs w:val="24"/>
        </w:rPr>
        <w:t xml:space="preserve">(c) Force a bath</w:t>
      </w:r>
    </w:p>
    <w:p>
      <w:pPr>
        <w:spacing w:after="40"/>
        <w:ind w:left="360"/>
      </w:pPr>
      <w:r>
        <w:rPr>
          <w:rFonts w:ascii="Times New Roman" w:hAnsi="Times New Roman"/>
          <w:sz w:val="24"/>
          <w:szCs w:val="24"/>
        </w:rPr>
        <w:t xml:space="preserve">(d) Ignore the problem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Offer simple choices and gentle step-by-step encouragement for self-care</w:t>
      </w:r>
    </w:p>
    <w:p>
      <w:pPr>
        <w:spacing w:after="40"/>
        <w:ind w:left="360"/>
      </w:pPr>
      <w:r>
        <w:rPr>
          <w:rFonts w:ascii="Times New Roman" w:hAnsi="Times New Roman"/>
          <w:sz w:val="24"/>
          <w:szCs w:val="24"/>
        </w:rPr>
        <w:t xml:space="preserve">🧠 Clinical Rationale: Apathy in schizophrenia - offering choice, routines, and step-by-step prompting - encourages self-care; force and shaming worsen the client's withdrawal.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Bathe the client without consent: Punishment breaks trust and does not treat the disorder.</w:t>
      </w:r>
    </w:p>
    <w:p>
      <w:pPr>
        <w:spacing w:after="40"/>
        <w:ind w:left="360"/>
      </w:pPr>
      <w:r>
        <w:rPr>
          <w:rFonts w:ascii="Times New Roman" w:hAnsi="Times New Roman"/>
          <w:sz w:val="24"/>
          <w:szCs w:val="24"/>
        </w:rPr>
        <w:t xml:space="preserve">C — Force a bath: Unlimited checking feeds the compulsion and strengthens the ritual.</w:t>
      </w:r>
    </w:p>
    <w:p>
      <w:pPr>
        <w:spacing w:after="40"/>
        <w:ind w:left="360"/>
      </w:pPr>
      <w:r>
        <w:rPr>
          <w:rFonts w:ascii="Times New Roman" w:hAnsi="Times New Roman"/>
          <w:sz w:val="24"/>
          <w:szCs w:val="24"/>
        </w:rPr>
        <w:t xml:space="preserve">D — Ignore the problem: Locking a client in is restraint and abuse - it is never an intervention.</w:t>
      </w:r>
    </w:p>
    <w:p>
      <w:pPr>
        <w:spacing w:after="40"/>
        <w:ind w:left="360"/>
      </w:pPr>
      <w:r>
        <w:rPr>
          <w:rFonts w:ascii="Times New Roman" w:hAnsi="Times New Roman"/>
          <w:sz w:val="24"/>
          <w:szCs w:val="24"/>
        </w:rPr>
        <w:t xml:space="preserve">⚠️ Exam Trap: OCD: exposure and response prevention with AGREED limits plus SSRI therapy - negotiated, never forced.</w:t>
      </w:r>
    </w:p>
    <w:p>
      <w:pPr>
        <w:spacing w:after="40"/>
        <w:ind w:left="360"/>
      </w:pPr>
      <w:r>
        <w:rPr>
          <w:rFonts w:ascii="Times New Roman" w:hAnsi="Times New Roman"/>
          <w:sz w:val="24"/>
          <w:szCs w:val="24"/>
        </w:rPr>
        <w:t xml:space="preserve">💎 PNC Pearl: ERP: in graded steps the client faces the anxiety and resists the ritual; the nurse supports and reinforces each 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appropriate initial response when a client is crying is to:</w:t>
      </w:r>
    </w:p>
    <w:p>
      <w:pPr>
        <w:spacing w:after="40"/>
        <w:ind w:left="360"/>
      </w:pPr>
      <w:r>
        <w:rPr>
          <w:rFonts w:ascii="Times New Roman" w:hAnsi="Times New Roman"/>
          <w:sz w:val="24"/>
          <w:szCs w:val="24"/>
        </w:rPr>
        <w:t xml:space="preserve">(a) Leave the room</w:t>
      </w:r>
    </w:p>
    <w:p>
      <w:pPr>
        <w:spacing w:after="40"/>
        <w:ind w:left="360"/>
      </w:pPr>
      <w:r>
        <w:rPr>
          <w:rFonts w:ascii="Times New Roman" w:hAnsi="Times New Roman"/>
          <w:sz w:val="24"/>
          <w:szCs w:val="24"/>
        </w:rPr>
        <w:t xml:space="preserve">(b) Change the subject quickly</w:t>
      </w:r>
    </w:p>
    <w:p>
      <w:pPr>
        <w:spacing w:after="40"/>
        <w:ind w:left="360"/>
      </w:pPr>
      <w:r>
        <w:rPr>
          <w:rFonts w:ascii="Times New Roman" w:hAnsi="Times New Roman"/>
          <w:sz w:val="24"/>
          <w:szCs w:val="24"/>
        </w:rPr>
        <w:t xml:space="preserve">(c) Tell the client to stop crying</w:t>
      </w:r>
    </w:p>
    <w:p>
      <w:pPr>
        <w:spacing w:after="40"/>
        <w:ind w:left="360"/>
      </w:pPr>
      <w:r>
        <w:rPr>
          <w:rFonts w:ascii="Times New Roman" w:hAnsi="Times New Roman"/>
          <w:sz w:val="24"/>
          <w:szCs w:val="24"/>
        </w:rPr>
        <w:t xml:space="preserve">(d) Sit quietly with the client and allow the expression of feelings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Sit quietly with the client and allow the expression of feelings</w:t>
      </w:r>
    </w:p>
    <w:p>
      <w:pPr>
        <w:spacing w:after="40"/>
        <w:ind w:left="360"/>
      </w:pPr>
      <w:r>
        <w:rPr>
          <w:rFonts w:ascii="Times New Roman" w:hAnsi="Times New Roman"/>
          <w:sz w:val="24"/>
          <w:szCs w:val="24"/>
        </w:rPr>
        <w:t xml:space="preserve">🧠 Clinical Rationale: Crying releases emotion - being present, non-judgemental, and allowing the tears without hurrying is therapeutic; the nurse offers support when the client is ready.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the room: Bathing a client without consent violates dignity and rights - care is offered, not imposed.</w:t>
      </w:r>
    </w:p>
    <w:p>
      <w:pPr>
        <w:spacing w:after="40"/>
        <w:ind w:left="360"/>
      </w:pPr>
      <w:r>
        <w:rPr>
          <w:rFonts w:ascii="Times New Roman" w:hAnsi="Times New Roman"/>
          <w:sz w:val="24"/>
          <w:szCs w:val="24"/>
        </w:rPr>
        <w:t xml:space="preserve">B — Change the subject quickly: Ignoring the problem lets skin breakdown and infection develop.</w:t>
      </w:r>
    </w:p>
    <w:p>
      <w:pPr>
        <w:spacing w:after="40"/>
        <w:ind w:left="360"/>
      </w:pPr>
      <w:r>
        <w:rPr>
          <w:rFonts w:ascii="Times New Roman" w:hAnsi="Times New Roman"/>
          <w:sz w:val="24"/>
          <w:szCs w:val="24"/>
        </w:rPr>
        <w:t xml:space="preserve">C — Tell the client to stop crying: Forcing a bath is assault - it frightens the client and worsens withdrawal.</w:t>
      </w:r>
    </w:p>
    <w:p>
      <w:pPr>
        <w:spacing w:after="40"/>
        <w:ind w:left="360"/>
      </w:pPr>
      <w:r>
        <w:rPr>
          <w:rFonts w:ascii="Times New Roman" w:hAnsi="Times New Roman"/>
          <w:sz w:val="24"/>
          <w:szCs w:val="24"/>
        </w:rPr>
        <w:t xml:space="preserve">⚠️ Exam Trap: Negative symptoms need patience: offer simple choices, prompt in small steps, praise every attempt.</w:t>
      </w:r>
    </w:p>
    <w:p>
      <w:pPr>
        <w:spacing w:after="40"/>
        <w:ind w:left="360"/>
      </w:pPr>
      <w:r>
        <w:rPr>
          <w:rFonts w:ascii="Times New Roman" w:hAnsi="Times New Roman"/>
          <w:sz w:val="24"/>
          <w:szCs w:val="24"/>
        </w:rPr>
        <w:t xml:space="preserve">💎 PNC Pearl: Self-care plans: fixed routine, one step at a time, choices within limits; force only for immediate danger, never for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structure that carries urine from the kidney to the bladder is the:</w:t>
      </w:r>
    </w:p>
    <w:p>
      <w:pPr>
        <w:spacing w:after="40"/>
        <w:ind w:left="360"/>
      </w:pPr>
      <w:r>
        <w:rPr>
          <w:rFonts w:ascii="Times New Roman" w:hAnsi="Times New Roman"/>
          <w:sz w:val="24"/>
          <w:szCs w:val="24"/>
        </w:rPr>
        <w:t xml:space="preserve">(a) Renal artery</w:t>
      </w:r>
    </w:p>
    <w:p>
      <w:pPr>
        <w:spacing w:after="40"/>
        <w:ind w:left="360"/>
      </w:pPr>
      <w:r>
        <w:rPr>
          <w:rFonts w:ascii="Times New Roman" w:hAnsi="Times New Roman"/>
          <w:sz w:val="24"/>
          <w:szCs w:val="24"/>
        </w:rPr>
        <w:t xml:space="preserve">(b) Aorta</w:t>
      </w:r>
    </w:p>
    <w:p>
      <w:pPr>
        <w:spacing w:after="40"/>
        <w:ind w:left="360"/>
      </w:pPr>
      <w:r>
        <w:rPr>
          <w:rFonts w:ascii="Times New Roman" w:hAnsi="Times New Roman"/>
          <w:sz w:val="24"/>
          <w:szCs w:val="24"/>
        </w:rPr>
        <w:t xml:space="preserve">(c) Ureter</w:t>
      </w:r>
    </w:p>
    <w:p>
      <w:pPr>
        <w:spacing w:after="40"/>
        <w:ind w:left="360"/>
      </w:pPr>
      <w:r>
        <w:rPr>
          <w:rFonts w:ascii="Times New Roman" w:hAnsi="Times New Roman"/>
          <w:sz w:val="24"/>
          <w:szCs w:val="24"/>
        </w:rPr>
        <w:t xml:space="preserve">(d) Urethra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Ureter</w:t>
      </w:r>
    </w:p>
    <w:p>
      <w:pPr>
        <w:spacing w:after="40"/>
        <w:ind w:left="360"/>
      </w:pPr>
      <w:r>
        <w:rPr>
          <w:rFonts w:ascii="Times New Roman" w:hAnsi="Times New Roman"/>
          <w:sz w:val="24"/>
          <w:szCs w:val="24"/>
        </w:rPr>
        <w:t xml:space="preserve">🧠 Clinical Rationale: Ureters - muscular tubes - carry urine by peristalsis from each kidney to the bladder; the urethra drains urine from the bladder out of the body.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Renal artery: The renal artery brings blood INTO the kidney - the question asks about urine going out.</w:t>
      </w:r>
    </w:p>
    <w:p>
      <w:pPr>
        <w:spacing w:after="40"/>
        <w:ind w:left="360"/>
      </w:pPr>
      <w:r>
        <w:rPr>
          <w:rFonts w:ascii="Times New Roman" w:hAnsi="Times New Roman"/>
          <w:sz w:val="24"/>
          <w:szCs w:val="24"/>
        </w:rPr>
        <w:t xml:space="preserve">B — Aorta: The aorta is the main artery of the body - not a urinary tube.</w:t>
      </w:r>
    </w:p>
    <w:p>
      <w:pPr>
        <w:spacing w:after="40"/>
        <w:ind w:left="360"/>
      </w:pPr>
      <w:r>
        <w:rPr>
          <w:rFonts w:ascii="Times New Roman" w:hAnsi="Times New Roman"/>
          <w:sz w:val="24"/>
          <w:szCs w:val="24"/>
        </w:rPr>
        <w:t xml:space="preserve">D — Urethra: The urethra drains the bladder to the outside - the tube from the kidney is the ureter.</w:t>
      </w:r>
    </w:p>
    <w:p>
      <w:pPr>
        <w:spacing w:after="40"/>
        <w:ind w:left="360"/>
      </w:pPr>
      <w:r>
        <w:rPr>
          <w:rFonts w:ascii="Times New Roman" w:hAnsi="Times New Roman"/>
          <w:sz w:val="24"/>
          <w:szCs w:val="24"/>
        </w:rPr>
        <w:t xml:space="preserve">⚠️ Exam Trap: Kidney -&gt; ureter -&gt; bladder -&gt; urethra: four words in a fixed order.</w:t>
      </w:r>
    </w:p>
    <w:p>
      <w:pPr>
        <w:spacing w:after="40"/>
        <w:ind w:left="360"/>
      </w:pPr>
      <w:r>
        <w:rPr>
          <w:rFonts w:ascii="Times New Roman" w:hAnsi="Times New Roman"/>
          <w:sz w:val="24"/>
          <w:szCs w:val="24"/>
        </w:rPr>
        <w:t xml:space="preserve">💎 PNC Pearl: The ureter carries urine by peristalsis; obstruction causes hydronephrosis and colicky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brain that controls heart rate and breathing is the:</w:t>
      </w:r>
    </w:p>
    <w:p>
      <w:pPr>
        <w:spacing w:after="40"/>
        <w:ind w:left="360"/>
      </w:pPr>
      <w:r>
        <w:rPr>
          <w:rFonts w:ascii="Times New Roman" w:hAnsi="Times New Roman"/>
          <w:sz w:val="24"/>
          <w:szCs w:val="24"/>
        </w:rPr>
        <w:t xml:space="preserve">(a) Hypothalamus</w:t>
      </w:r>
    </w:p>
    <w:p>
      <w:pPr>
        <w:spacing w:after="40"/>
        <w:ind w:left="360"/>
      </w:pPr>
      <w:r>
        <w:rPr>
          <w:rFonts w:ascii="Times New Roman" w:hAnsi="Times New Roman"/>
          <w:sz w:val="24"/>
          <w:szCs w:val="24"/>
        </w:rPr>
        <w:t xml:space="preserve">(b) Cerebellum</w:t>
      </w:r>
    </w:p>
    <w:p>
      <w:pPr>
        <w:spacing w:after="40"/>
        <w:ind w:left="360"/>
      </w:pPr>
      <w:r>
        <w:rPr>
          <w:rFonts w:ascii="Times New Roman" w:hAnsi="Times New Roman"/>
          <w:sz w:val="24"/>
          <w:szCs w:val="24"/>
        </w:rPr>
        <w:t xml:space="preserve">(c) Medulla oblongata</w:t>
      </w:r>
    </w:p>
    <w:p>
      <w:pPr>
        <w:spacing w:after="40"/>
        <w:ind w:left="360"/>
      </w:pPr>
      <w:r>
        <w:rPr>
          <w:rFonts w:ascii="Times New Roman" w:hAnsi="Times New Roman"/>
          <w:sz w:val="24"/>
          <w:szCs w:val="24"/>
        </w:rPr>
        <w:t xml:space="preserve">(d) Cerebrum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Medulla oblongata</w:t>
      </w:r>
    </w:p>
    <w:p>
      <w:pPr>
        <w:spacing w:after="40"/>
        <w:ind w:left="360"/>
      </w:pPr>
      <w:r>
        <w:rPr>
          <w:rFonts w:ascii="Times New Roman" w:hAnsi="Times New Roman"/>
          <w:sz w:val="24"/>
          <w:szCs w:val="24"/>
        </w:rPr>
        <w:t xml:space="preserve">🧠 Clinical Rationale: The medulla oblongata - in the brainstem - houses the vital centres for heartbeat and respiration; the cerebellum coordinates movement and the cerebrum thinks.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Hypothalamus: The hypothalamus regulates temperature, hunger, thirst and hormones.</w:t>
      </w:r>
    </w:p>
    <w:p>
      <w:pPr>
        <w:spacing w:after="40"/>
        <w:ind w:left="360"/>
      </w:pPr>
      <w:r>
        <w:rPr>
          <w:rFonts w:ascii="Times New Roman" w:hAnsi="Times New Roman"/>
          <w:sz w:val="24"/>
          <w:szCs w:val="24"/>
        </w:rPr>
        <w:t xml:space="preserve">B — Cerebellum: The cerebellum coordinates balance and movement.</w:t>
      </w:r>
    </w:p>
    <w:p>
      <w:pPr>
        <w:spacing w:after="40"/>
        <w:ind w:left="360"/>
      </w:pPr>
      <w:r>
        <w:rPr>
          <w:rFonts w:ascii="Times New Roman" w:hAnsi="Times New Roman"/>
          <w:sz w:val="24"/>
          <w:szCs w:val="24"/>
        </w:rPr>
        <w:t xml:space="preserve">D — Cerebrum: The cerebrum handles thought, movement and sensation - not the vital centres.</w:t>
      </w:r>
    </w:p>
    <w:p>
      <w:pPr>
        <w:spacing w:after="40"/>
        <w:ind w:left="360"/>
      </w:pPr>
      <w:r>
        <w:rPr>
          <w:rFonts w:ascii="Times New Roman" w:hAnsi="Times New Roman"/>
          <w:sz w:val="24"/>
          <w:szCs w:val="24"/>
        </w:rPr>
        <w:t xml:space="preserve">⚠️ Exam Trap: The vital centres for heart rate, breathing and blood pressure live in the MEDULLA - damage there is immediately life-threatening.</w:t>
      </w:r>
    </w:p>
    <w:p>
      <w:pPr>
        <w:spacing w:after="40"/>
        <w:ind w:left="360"/>
      </w:pPr>
      <w:r>
        <w:rPr>
          <w:rFonts w:ascii="Times New Roman" w:hAnsi="Times New Roman"/>
          <w:sz w:val="24"/>
          <w:szCs w:val="24"/>
        </w:rPr>
        <w:t xml:space="preserve">💎 PNC Pearl: Brainstem order: midbrain, pons, medulla; the medulla also controls vomiting, coughing and swallowing reflexes.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master gland that controls other endocrine glands is the:</w:t>
      </w:r>
    </w:p>
    <w:p>
      <w:pPr>
        <w:spacing w:after="40"/>
        <w:ind w:left="360"/>
      </w:pPr>
      <w:r>
        <w:rPr>
          <w:rFonts w:ascii="Times New Roman" w:hAnsi="Times New Roman"/>
          <w:sz w:val="24"/>
          <w:szCs w:val="24"/>
        </w:rPr>
        <w:t xml:space="preserve">(a) Thymus</w:t>
      </w:r>
    </w:p>
    <w:p>
      <w:pPr>
        <w:spacing w:after="40"/>
        <w:ind w:left="360"/>
      </w:pPr>
      <w:r>
        <w:rPr>
          <w:rFonts w:ascii="Times New Roman" w:hAnsi="Times New Roman"/>
          <w:sz w:val="24"/>
          <w:szCs w:val="24"/>
        </w:rPr>
        <w:t xml:space="preserve">(b) Adrenal gland</w:t>
      </w:r>
    </w:p>
    <w:p>
      <w:pPr>
        <w:spacing w:after="40"/>
        <w:ind w:left="360"/>
      </w:pPr>
      <w:r>
        <w:rPr>
          <w:rFonts w:ascii="Times New Roman" w:hAnsi="Times New Roman"/>
          <w:sz w:val="24"/>
          <w:szCs w:val="24"/>
        </w:rPr>
        <w:t xml:space="preserve">(c) Pituitary gland</w:t>
      </w:r>
    </w:p>
    <w:p>
      <w:pPr>
        <w:spacing w:after="40"/>
        <w:ind w:left="360"/>
      </w:pPr>
      <w:r>
        <w:rPr>
          <w:rFonts w:ascii="Times New Roman" w:hAnsi="Times New Roman"/>
          <w:sz w:val="24"/>
          <w:szCs w:val="24"/>
        </w:rPr>
        <w:t xml:space="preserve">(d) Thyroid gland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Pituitary gland</w:t>
      </w:r>
    </w:p>
    <w:p>
      <w:pPr>
        <w:spacing w:after="40"/>
        <w:ind w:left="360"/>
      </w:pPr>
      <w:r>
        <w:rPr>
          <w:rFonts w:ascii="Times New Roman" w:hAnsi="Times New Roman"/>
          <w:sz w:val="24"/>
          <w:szCs w:val="24"/>
        </w:rPr>
        <w:t xml:space="preserve">🧠 Clinical Rationale: The pituitary - the 'master gland' - secretes hormones (TSH, ACTH, FSH, LH, GH) that regulate the thyroid, adrenals, gonads, and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Thymus: The thymus is a lymphoid organ for T-cell maturation - not the master gland.</w:t>
      </w:r>
    </w:p>
    <w:p>
      <w:pPr>
        <w:spacing w:after="40"/>
        <w:ind w:left="360"/>
      </w:pPr>
      <w:r>
        <w:rPr>
          <w:rFonts w:ascii="Times New Roman" w:hAnsi="Times New Roman"/>
          <w:sz w:val="24"/>
          <w:szCs w:val="24"/>
        </w:rPr>
        <w:t xml:space="preserve">B — Adrenal gland: The adrenals obey the pituitary's ACTH.</w:t>
      </w:r>
    </w:p>
    <w:p>
      <w:pPr>
        <w:spacing w:after="40"/>
        <w:ind w:left="360"/>
      </w:pPr>
      <w:r>
        <w:rPr>
          <w:rFonts w:ascii="Times New Roman" w:hAnsi="Times New Roman"/>
          <w:sz w:val="24"/>
          <w:szCs w:val="24"/>
        </w:rPr>
        <w:t xml:space="preserve">D — Thyroid gland: The thyroid is controlled BY the pituitary (TSH) - it is a target, not the master.</w:t>
      </w:r>
    </w:p>
    <w:p>
      <w:pPr>
        <w:spacing w:after="40"/>
        <w:ind w:left="360"/>
      </w:pPr>
      <w:r>
        <w:rPr>
          <w:rFonts w:ascii="Times New Roman" w:hAnsi="Times New Roman"/>
          <w:sz w:val="24"/>
          <w:szCs w:val="24"/>
        </w:rPr>
        <w:t xml:space="preserve">⚠️ Exam Trap: Pituitary = master gland; it directs the thyroid, adrenals, gonads and growth.</w:t>
      </w:r>
    </w:p>
    <w:p>
      <w:pPr>
        <w:spacing w:after="40"/>
        <w:ind w:left="360"/>
      </w:pPr>
      <w:r>
        <w:rPr>
          <w:rFonts w:ascii="Times New Roman" w:hAnsi="Times New Roman"/>
          <w:sz w:val="24"/>
          <w:szCs w:val="24"/>
        </w:rPr>
        <w:t xml:space="preserve">💎 PNC Pearl: Anterior pituitary: GH, TSH, ACTH, FSH, LH, prolactin; posterior pituitary: ADH and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blood component is mainly responsible for clotting - which cells are mainly involved?</w:t>
      </w:r>
    </w:p>
    <w:p>
      <w:pPr>
        <w:spacing w:after="40"/>
        <w:ind w:left="360"/>
      </w:pPr>
      <w:r>
        <w:rPr>
          <w:rFonts w:ascii="Times New Roman" w:hAnsi="Times New Roman"/>
          <w:sz w:val="24"/>
          <w:szCs w:val="24"/>
        </w:rPr>
        <w:t xml:space="preserve">(a) Plasma proteins only</w:t>
      </w:r>
    </w:p>
    <w:p>
      <w:pPr>
        <w:spacing w:after="40"/>
        <w:ind w:left="360"/>
      </w:pPr>
      <w:r>
        <w:rPr>
          <w:rFonts w:ascii="Times New Roman" w:hAnsi="Times New Roman"/>
          <w:sz w:val="24"/>
          <w:szCs w:val="24"/>
        </w:rPr>
        <w:t xml:space="preserve">(b) Platelets (thrombocytes)</w:t>
      </w:r>
    </w:p>
    <w:p>
      <w:pPr>
        <w:spacing w:after="40"/>
        <w:ind w:left="360"/>
      </w:pPr>
      <w:r>
        <w:rPr>
          <w:rFonts w:ascii="Times New Roman" w:hAnsi="Times New Roman"/>
          <w:sz w:val="24"/>
          <w:szCs w:val="24"/>
        </w:rPr>
        <w:t xml:space="preserve">(c) White blood cells</w:t>
      </w:r>
    </w:p>
    <w:p>
      <w:pPr>
        <w:spacing w:after="40"/>
        <w:ind w:left="360"/>
      </w:pPr>
      <w:r>
        <w:rPr>
          <w:rFonts w:ascii="Times New Roman" w:hAnsi="Times New Roman"/>
          <w:sz w:val="24"/>
          <w:szCs w:val="24"/>
        </w:rPr>
        <w:t xml:space="preserve">(d) Red blood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Platelets (thrombocytes)</w:t>
      </w:r>
    </w:p>
    <w:p>
      <w:pPr>
        <w:spacing w:after="40"/>
        <w:ind w:left="360"/>
      </w:pPr>
      <w:r>
        <w:rPr>
          <w:rFonts w:ascii="Times New Roman" w:hAnsi="Times New Roman"/>
          <w:sz w:val="24"/>
          <w:szCs w:val="24"/>
        </w:rPr>
        <w:t xml:space="preserve">🧠 Clinical Rationale: Platelets - with clotting factors in plasma - form the plug that stops bleeding; low platelets cause easy bruising and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Plasma proteins only: Plasma proteins are not cells, and the question asks which CELLS are mainly involved.</w:t>
      </w:r>
    </w:p>
    <w:p>
      <w:pPr>
        <w:spacing w:after="40"/>
        <w:ind w:left="360"/>
      </w:pPr>
      <w:r>
        <w:rPr>
          <w:rFonts w:ascii="Times New Roman" w:hAnsi="Times New Roman"/>
          <w:sz w:val="24"/>
          <w:szCs w:val="24"/>
        </w:rPr>
        <w:t xml:space="preserve">C — White blood cells: White blood cells fight infection - they play no part in clot formation.</w:t>
      </w:r>
    </w:p>
    <w:p>
      <w:pPr>
        <w:spacing w:after="40"/>
        <w:ind w:left="360"/>
      </w:pPr>
      <w:r>
        <w:rPr>
          <w:rFonts w:ascii="Times New Roman" w:hAnsi="Times New Roman"/>
          <w:sz w:val="24"/>
          <w:szCs w:val="24"/>
        </w:rPr>
        <w:t xml:space="preserve">D — Red blood cells: Red blood cells carry oxygen - they are not the cells that plug a bleeding vessel.</w:t>
      </w:r>
    </w:p>
    <w:p>
      <w:pPr>
        <w:spacing w:after="40"/>
        <w:ind w:left="360"/>
      </w:pPr>
      <w:r>
        <w:rPr>
          <w:rFonts w:ascii="Times New Roman" w:hAnsi="Times New Roman"/>
          <w:sz w:val="24"/>
          <w:szCs w:val="24"/>
        </w:rPr>
        <w:t xml:space="preserve">⚠️ Exam Trap: Clotting cells = platelets; when they fall, bruising and bleeding appear.</w:t>
      </w:r>
    </w:p>
    <w:p>
      <w:pPr>
        <w:spacing w:after="40"/>
        <w:ind w:left="360"/>
      </w:pPr>
      <w:r>
        <w:rPr>
          <w:rFonts w:ascii="Times New Roman" w:hAnsi="Times New Roman"/>
          <w:sz w:val="24"/>
          <w:szCs w:val="24"/>
        </w:rPr>
        <w:t xml:space="preserve">💎 PNC Pearl: Normal platelets 1.5-4.5 lakh per cubic mm; below 50,000 the bleeding risk rises - see in dengue and ITP.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organism that causes tetanus is:</w:t>
      </w:r>
    </w:p>
    <w:p>
      <w:pPr>
        <w:spacing w:after="40"/>
        <w:ind w:left="360"/>
      </w:pPr>
      <w:r>
        <w:rPr>
          <w:rFonts w:ascii="Times New Roman" w:hAnsi="Times New Roman"/>
          <w:sz w:val="24"/>
          <w:szCs w:val="24"/>
        </w:rPr>
        <w:t xml:space="preserve">(a) Streptococcus pneumoniae</w:t>
      </w:r>
    </w:p>
    <w:p>
      <w:pPr>
        <w:spacing w:after="40"/>
        <w:ind w:left="360"/>
      </w:pPr>
      <w:r>
        <w:rPr>
          <w:rFonts w:ascii="Times New Roman" w:hAnsi="Times New Roman"/>
          <w:sz w:val="24"/>
          <w:szCs w:val="24"/>
        </w:rPr>
        <w:t xml:space="preserve">(b) Escherichia coli</w:t>
      </w:r>
    </w:p>
    <w:p>
      <w:pPr>
        <w:spacing w:after="40"/>
        <w:ind w:left="360"/>
      </w:pPr>
      <w:r>
        <w:rPr>
          <w:rFonts w:ascii="Times New Roman" w:hAnsi="Times New Roman"/>
          <w:sz w:val="24"/>
          <w:szCs w:val="24"/>
        </w:rPr>
        <w:t xml:space="preserve">(c) Clostridium tetani - a spore-forming anaerobe found in soil</w:t>
      </w:r>
    </w:p>
    <w:p>
      <w:pPr>
        <w:spacing w:after="40"/>
        <w:ind w:left="360"/>
      </w:pPr>
      <w:r>
        <w:rPr>
          <w:rFonts w:ascii="Times New Roman" w:hAnsi="Times New Roman"/>
          <w:sz w:val="24"/>
          <w:szCs w:val="24"/>
        </w:rPr>
        <w:t xml:space="preserve">(d) Candida albicans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Clostridium tetani - a spore-forming anaerobe found in soil</w:t>
      </w:r>
    </w:p>
    <w:p>
      <w:pPr>
        <w:spacing w:after="40"/>
        <w:ind w:left="360"/>
      </w:pPr>
      <w:r>
        <w:rPr>
          <w:rFonts w:ascii="Times New Roman" w:hAnsi="Times New Roman"/>
          <w:sz w:val="24"/>
          <w:szCs w:val="24"/>
        </w:rPr>
        <w:t xml:space="preserve">🧠 Clinical Rationale: Clostridium tetani - in soil and wounds - produces a neurotoxin causing muscle spasms (lockjaw); vaccination and wound care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Streptococcus pneumoniae: Pneumococcus causes pneumonia and meningitis, not tetanus.</w:t>
      </w:r>
    </w:p>
    <w:p>
      <w:pPr>
        <w:spacing w:after="40"/>
        <w:ind w:left="360"/>
      </w:pPr>
      <w:r>
        <w:rPr>
          <w:rFonts w:ascii="Times New Roman" w:hAnsi="Times New Roman"/>
          <w:sz w:val="24"/>
          <w:szCs w:val="24"/>
        </w:rPr>
        <w:t xml:space="preserve">B — Escherichia coli: E. coli is a gut organism that can cause urinary infection, not lockjaw.</w:t>
      </w:r>
    </w:p>
    <w:p>
      <w:pPr>
        <w:spacing w:after="40"/>
        <w:ind w:left="360"/>
      </w:pPr>
      <w:r>
        <w:rPr>
          <w:rFonts w:ascii="Times New Roman" w:hAnsi="Times New Roman"/>
          <w:sz w:val="24"/>
          <w:szCs w:val="24"/>
        </w:rPr>
        <w:t xml:space="preserve">D — Candida albicans: Candida is a fungus - tetanus is caused by a bacterium.</w:t>
      </w:r>
    </w:p>
    <w:p>
      <w:pPr>
        <w:spacing w:after="40"/>
        <w:ind w:left="360"/>
      </w:pPr>
      <w:r>
        <w:rPr>
          <w:rFonts w:ascii="Times New Roman" w:hAnsi="Times New Roman"/>
          <w:sz w:val="24"/>
          <w:szCs w:val="24"/>
        </w:rPr>
        <w:t xml:space="preserve">⚠️ Exam Trap: Tetanus = Clostridium tetani, a spore-former from soil - think rusty nail and deep puncture wound.</w:t>
      </w:r>
    </w:p>
    <w:p>
      <w:pPr>
        <w:spacing w:after="40"/>
        <w:ind w:left="360"/>
      </w:pPr>
      <w:r>
        <w:rPr>
          <w:rFonts w:ascii="Times New Roman" w:hAnsi="Times New Roman"/>
          <w:sz w:val="24"/>
          <w:szCs w:val="24"/>
        </w:rPr>
        <w:t xml:space="preserve">💎 PNC Pearl: Tetanus: trismus (lockjaw) and muscle spasms; prevent with tetanus toxoid after contaminated wounds.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suspected tuberculosis should have which specimen collected for diagnosis - which specimen is best?</w:t>
      </w:r>
    </w:p>
    <w:p>
      <w:pPr>
        <w:spacing w:after="40"/>
        <w:ind w:left="360"/>
      </w:pPr>
      <w:r>
        <w:rPr>
          <w:rFonts w:ascii="Times New Roman" w:hAnsi="Times New Roman"/>
          <w:sz w:val="24"/>
          <w:szCs w:val="24"/>
        </w:rPr>
        <w:t xml:space="preserve">(a) Hair</w:t>
      </w:r>
    </w:p>
    <w:p>
      <w:pPr>
        <w:spacing w:after="40"/>
        <w:ind w:left="360"/>
      </w:pPr>
      <w:r>
        <w:rPr>
          <w:rFonts w:ascii="Times New Roman" w:hAnsi="Times New Roman"/>
          <w:sz w:val="24"/>
          <w:szCs w:val="24"/>
        </w:rPr>
        <w:t xml:space="preserve">(b) Urine only</w:t>
      </w:r>
    </w:p>
    <w:p>
      <w:pPr>
        <w:spacing w:after="40"/>
        <w:ind w:left="360"/>
      </w:pPr>
      <w:r>
        <w:rPr>
          <w:rFonts w:ascii="Times New Roman" w:hAnsi="Times New Roman"/>
          <w:sz w:val="24"/>
          <w:szCs w:val="24"/>
        </w:rPr>
        <w:t xml:space="preserve">(c) Stool only</w:t>
      </w:r>
    </w:p>
    <w:p>
      <w:pPr>
        <w:spacing w:after="40"/>
        <w:ind w:left="360"/>
      </w:pPr>
      <w:r>
        <w:rPr>
          <w:rFonts w:ascii="Times New Roman" w:hAnsi="Times New Roman"/>
          <w:sz w:val="24"/>
          <w:szCs w:val="24"/>
        </w:rPr>
        <w:t xml:space="preserve">(d) Early-morning sputum for smear and culture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Early-morning sputum for smear and culture</w:t>
      </w:r>
    </w:p>
    <w:p>
      <w:pPr>
        <w:spacing w:after="40"/>
        <w:ind w:left="360"/>
      </w:pPr>
      <w:r>
        <w:rPr>
          <w:rFonts w:ascii="Times New Roman" w:hAnsi="Times New Roman"/>
          <w:sz w:val="24"/>
          <w:szCs w:val="24"/>
        </w:rPr>
        <w:t xml:space="preserve">🧠 Clinical Rationale: TB diagnosis - early-morning sputum for acid-fast bacilli smear, culture, and CBNAAT - is the standard; the specimen is collected in a wide-mouthed sterile container.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Hair: Hair is never used for the diagnosis of TB.</w:t>
      </w:r>
    </w:p>
    <w:p>
      <w:pPr>
        <w:spacing w:after="40"/>
        <w:ind w:left="360"/>
      </w:pPr>
      <w:r>
        <w:rPr>
          <w:rFonts w:ascii="Times New Roman" w:hAnsi="Times New Roman"/>
          <w:sz w:val="24"/>
          <w:szCs w:val="24"/>
        </w:rPr>
        <w:t xml:space="preserve">B — Urine only: Urine is collected only when renal TB is suspected - the standard specimen is sputum.</w:t>
      </w:r>
    </w:p>
    <w:p>
      <w:pPr>
        <w:spacing w:after="40"/>
        <w:ind w:left="360"/>
      </w:pPr>
      <w:r>
        <w:rPr>
          <w:rFonts w:ascii="Times New Roman" w:hAnsi="Times New Roman"/>
          <w:sz w:val="24"/>
          <w:szCs w:val="24"/>
        </w:rPr>
        <w:t xml:space="preserve">C — Stool only: Stool does not diagnose pulmonary TB.</w:t>
      </w:r>
    </w:p>
    <w:p>
      <w:pPr>
        <w:spacing w:after="40"/>
        <w:ind w:left="360"/>
      </w:pPr>
      <w:r>
        <w:rPr>
          <w:rFonts w:ascii="Times New Roman" w:hAnsi="Times New Roman"/>
          <w:sz w:val="24"/>
          <w:szCs w:val="24"/>
        </w:rPr>
        <w:t xml:space="preserve">⚠️ Exam Trap: Pulmonary TB: EARLY-MORNING sputum, two samples (spot and morning), for smear and CBNAAT.</w:t>
      </w:r>
    </w:p>
    <w:p>
      <w:pPr>
        <w:spacing w:after="40"/>
        <w:ind w:left="360"/>
      </w:pPr>
      <w:r>
        <w:rPr>
          <w:rFonts w:ascii="Times New Roman" w:hAnsi="Times New Roman"/>
          <w:sz w:val="24"/>
          <w:szCs w:val="24"/>
        </w:rPr>
        <w:t xml:space="preserve">💎 PNC Pearl: TB diagnosis: sputum AFB smear, CBNAAT for rapid detection and rifampicin resistance, culture for confirmation.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Hepatitis B is transmitted mainly through which route?</w:t>
      </w:r>
    </w:p>
    <w:p>
      <w:pPr>
        <w:spacing w:after="40"/>
        <w:ind w:left="360"/>
      </w:pPr>
      <w:r>
        <w:rPr>
          <w:rFonts w:ascii="Times New Roman" w:hAnsi="Times New Roman"/>
          <w:sz w:val="24"/>
          <w:szCs w:val="24"/>
        </w:rPr>
        <w:t xml:space="preserve">(a) Handshakes</w:t>
      </w:r>
    </w:p>
    <w:p>
      <w:pPr>
        <w:spacing w:after="40"/>
        <w:ind w:left="360"/>
      </w:pPr>
      <w:r>
        <w:rPr>
          <w:rFonts w:ascii="Times New Roman" w:hAnsi="Times New Roman"/>
          <w:sz w:val="24"/>
          <w:szCs w:val="24"/>
        </w:rPr>
        <w:t xml:space="preserve">(b) Blood and body fluids (needles, transfusions, sex)</w:t>
      </w:r>
    </w:p>
    <w:p>
      <w:pPr>
        <w:spacing w:after="40"/>
        <w:ind w:left="360"/>
      </w:pPr>
      <w:r>
        <w:rPr>
          <w:rFonts w:ascii="Times New Roman" w:hAnsi="Times New Roman"/>
          <w:sz w:val="24"/>
          <w:szCs w:val="24"/>
        </w:rPr>
        <w:t xml:space="preserve">(c) Air droplets</w:t>
      </w:r>
    </w:p>
    <w:p>
      <w:pPr>
        <w:spacing w:after="40"/>
        <w:ind w:left="360"/>
      </w:pPr>
      <w:r>
        <w:rPr>
          <w:rFonts w:ascii="Times New Roman" w:hAnsi="Times New Roman"/>
          <w:sz w:val="24"/>
          <w:szCs w:val="24"/>
        </w:rPr>
        <w:t xml:space="preserve">(d) Food and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Blood and body fluids (needles, transfusions, sex)</w:t>
      </w:r>
    </w:p>
    <w:p>
      <w:pPr>
        <w:spacing w:after="40"/>
        <w:ind w:left="360"/>
      </w:pPr>
      <w:r>
        <w:rPr>
          <w:rFonts w:ascii="Times New Roman" w:hAnsi="Times New Roman"/>
          <w:sz w:val="24"/>
          <w:szCs w:val="24"/>
        </w:rPr>
        <w:t xml:space="preserve">🧠 Clinical Rationale: Hepatitis B - blood-borne - spreads by contaminated needles, blood products, sexual contact, and mother-to-child; vaccination and safe injection practices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Handshakes: Handshakes are safe - hepatitis B is not spread by casual touch.</w:t>
      </w:r>
    </w:p>
    <w:p>
      <w:pPr>
        <w:spacing w:after="40"/>
        <w:ind w:left="360"/>
      </w:pPr>
      <w:r>
        <w:rPr>
          <w:rFonts w:ascii="Times New Roman" w:hAnsi="Times New Roman"/>
          <w:sz w:val="24"/>
          <w:szCs w:val="24"/>
        </w:rPr>
        <w:t xml:space="preserve">C — Air droplets: Hepatitis B does not spread by air - that is how TB and measles spread.</w:t>
      </w:r>
    </w:p>
    <w:p>
      <w:pPr>
        <w:spacing w:after="40"/>
        <w:ind w:left="360"/>
      </w:pPr>
      <w:r>
        <w:rPr>
          <w:rFonts w:ascii="Times New Roman" w:hAnsi="Times New Roman"/>
          <w:sz w:val="24"/>
          <w:szCs w:val="24"/>
        </w:rPr>
        <w:t xml:space="preserve">D — Food and water: Contaminated food and water cause hepatitis A and E, not hepatitis B.</w:t>
      </w:r>
    </w:p>
    <w:p>
      <w:pPr>
        <w:spacing w:after="40"/>
        <w:ind w:left="360"/>
      </w:pPr>
      <w:r>
        <w:rPr>
          <w:rFonts w:ascii="Times New Roman" w:hAnsi="Times New Roman"/>
          <w:sz w:val="24"/>
          <w:szCs w:val="24"/>
        </w:rPr>
        <w:t xml:space="preserve">⚠️ Exam Trap: Hepatitis B = blood and body fluids (needles, transfusions, sex, birth); hepatitis A and E = food and water.</w:t>
      </w:r>
    </w:p>
    <w:p>
      <w:pPr>
        <w:spacing w:after="40"/>
        <w:ind w:left="360"/>
      </w:pPr>
      <w:r>
        <w:rPr>
          <w:rFonts w:ascii="Times New Roman" w:hAnsi="Times New Roman"/>
          <w:sz w:val="24"/>
          <w:szCs w:val="24"/>
        </w:rPr>
        <w:t xml:space="preserve">💎 PNC Pearl: Hep B prevention: three-dose vaccination, safe injection practice, screened blood, and a needle-stick protocol.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kidney disease on dialysis should limit which mineral in the diet to protect the bones - which mineral is limited?</w:t>
      </w:r>
    </w:p>
    <w:p>
      <w:pPr>
        <w:spacing w:after="40"/>
        <w:ind w:left="360"/>
      </w:pPr>
      <w:r>
        <w:rPr>
          <w:rFonts w:ascii="Times New Roman" w:hAnsi="Times New Roman"/>
          <w:sz w:val="24"/>
          <w:szCs w:val="24"/>
        </w:rPr>
        <w:t xml:space="preserve">(a) Iron</w:t>
      </w:r>
    </w:p>
    <w:p>
      <w:pPr>
        <w:spacing w:after="40"/>
        <w:ind w:left="360"/>
      </w:pPr>
      <w:r>
        <w:rPr>
          <w:rFonts w:ascii="Times New Roman" w:hAnsi="Times New Roman"/>
          <w:sz w:val="24"/>
          <w:szCs w:val="24"/>
        </w:rPr>
        <w:t xml:space="preserve">(b) Iodine</w:t>
      </w:r>
    </w:p>
    <w:p>
      <w:pPr>
        <w:spacing w:after="40"/>
        <w:ind w:left="360"/>
      </w:pPr>
      <w:r>
        <w:rPr>
          <w:rFonts w:ascii="Times New Roman" w:hAnsi="Times New Roman"/>
          <w:sz w:val="24"/>
          <w:szCs w:val="24"/>
        </w:rPr>
        <w:t xml:space="preserve">(c) Phosphorus</w:t>
      </w:r>
    </w:p>
    <w:p>
      <w:pPr>
        <w:spacing w:after="40"/>
        <w:ind w:left="360"/>
      </w:pPr>
      <w:r>
        <w:rPr>
          <w:rFonts w:ascii="Times New Roman" w:hAnsi="Times New Roman"/>
          <w:sz w:val="24"/>
          <w:szCs w:val="24"/>
        </w:rPr>
        <w:t xml:space="preserve">(d) Zinc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Phosphorus</w:t>
      </w:r>
    </w:p>
    <w:p>
      <w:pPr>
        <w:spacing w:after="40"/>
        <w:ind w:left="360"/>
      </w:pPr>
      <w:r>
        <w:rPr>
          <w:rFonts w:ascii="Times New Roman" w:hAnsi="Times New Roman"/>
          <w:sz w:val="24"/>
          <w:szCs w:val="24"/>
        </w:rPr>
        <w:t xml:space="preserve">🧠 Clinical Rationale: In kidney failure, phosphorus rises and pulls calcium from bones - dietary phosphorus is limited and phosphate binders are taken with meals.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Iron deficiency causes anaemia - iron is often supplemented in dialysis clients.</w:t>
      </w:r>
    </w:p>
    <w:p>
      <w:pPr>
        <w:spacing w:after="40"/>
        <w:ind w:left="360"/>
      </w:pPr>
      <w:r>
        <w:rPr>
          <w:rFonts w:ascii="Times New Roman" w:hAnsi="Times New Roman"/>
          <w:sz w:val="24"/>
          <w:szCs w:val="24"/>
        </w:rPr>
        <w:t xml:space="preserve">B — Iodine: Iodine relates to thyroid function, not renal bone disease.</w:t>
      </w:r>
    </w:p>
    <w:p>
      <w:pPr>
        <w:spacing w:after="40"/>
        <w:ind w:left="360"/>
      </w:pPr>
      <w:r>
        <w:rPr>
          <w:rFonts w:ascii="Times New Roman" w:hAnsi="Times New Roman"/>
          <w:sz w:val="24"/>
          <w:szCs w:val="24"/>
        </w:rPr>
        <w:t xml:space="preserve">D — Zinc: Zinc is not the mineral that pulls calcium from the bones.</w:t>
      </w:r>
    </w:p>
    <w:p>
      <w:pPr>
        <w:spacing w:after="40"/>
        <w:ind w:left="360"/>
      </w:pPr>
      <w:r>
        <w:rPr>
          <w:rFonts w:ascii="Times New Roman" w:hAnsi="Times New Roman"/>
          <w:sz w:val="24"/>
          <w:szCs w:val="24"/>
        </w:rPr>
        <w:t xml:space="preserve">⚠️ Exam Trap: In kidney failure phosphorus rises, calcium falls, and the bones give up calcium - the mineral to LIMIT is phosphorus.</w:t>
      </w:r>
    </w:p>
    <w:p>
      <w:pPr>
        <w:spacing w:after="40"/>
        <w:ind w:left="360"/>
      </w:pPr>
      <w:r>
        <w:rPr>
          <w:rFonts w:ascii="Times New Roman" w:hAnsi="Times New Roman"/>
          <w:sz w:val="24"/>
          <w:szCs w:val="24"/>
        </w:rPr>
        <w:t xml:space="preserve">💎 PNC Pearl: Dialysis diet: avoid high-phosphorus foods (dairy, cola, nuts) and take phosphate binders WITH meals.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energy-dense nutrient, providing 9 kcal per gram, is which nutrient?</w:t>
      </w:r>
    </w:p>
    <w:p>
      <w:pPr>
        <w:spacing w:after="40"/>
        <w:ind w:left="360"/>
      </w:pPr>
      <w:r>
        <w:rPr>
          <w:rFonts w:ascii="Times New Roman" w:hAnsi="Times New Roman"/>
          <w:sz w:val="24"/>
          <w:szCs w:val="24"/>
        </w:rPr>
        <w:t xml:space="preserve">(a) Fibre</w:t>
      </w:r>
    </w:p>
    <w:p>
      <w:pPr>
        <w:spacing w:after="40"/>
        <w:ind w:left="360"/>
      </w:pPr>
      <w:r>
        <w:rPr>
          <w:rFonts w:ascii="Times New Roman" w:hAnsi="Times New Roman"/>
          <w:sz w:val="24"/>
          <w:szCs w:val="24"/>
        </w:rPr>
        <w:t xml:space="preserve">(b) Carbohydrate</w:t>
      </w:r>
    </w:p>
    <w:p>
      <w:pPr>
        <w:spacing w:after="40"/>
        <w:ind w:left="360"/>
      </w:pPr>
      <w:r>
        <w:rPr>
          <w:rFonts w:ascii="Times New Roman" w:hAnsi="Times New Roman"/>
          <w:sz w:val="24"/>
          <w:szCs w:val="24"/>
        </w:rPr>
        <w:t xml:space="preserve">(c) Fat</w:t>
      </w:r>
    </w:p>
    <w:p>
      <w:pPr>
        <w:spacing w:after="40"/>
        <w:ind w:left="360"/>
      </w:pPr>
      <w:r>
        <w:rPr>
          <w:rFonts w:ascii="Times New Roman" w:hAnsi="Times New Roman"/>
          <w:sz w:val="24"/>
          <w:szCs w:val="24"/>
        </w:rPr>
        <w:t xml:space="preserve">(d) Protein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Fat</w:t>
      </w:r>
    </w:p>
    <w:p>
      <w:pPr>
        <w:spacing w:after="40"/>
        <w:ind w:left="360"/>
      </w:pPr>
      <w:r>
        <w:rPr>
          <w:rFonts w:ascii="Times New Roman" w:hAnsi="Times New Roman"/>
          <w:sz w:val="24"/>
          <w:szCs w:val="24"/>
        </w:rPr>
        <w:t xml:space="preserve">🧠 Clinical Rationale: Fats give about 9 kcal/g - more than double the 4 kcal/g of carbohydrates and proteins; they also carry fat-soluble vitamins.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Fibre: Fibre provides little or no usable energy.</w:t>
      </w:r>
    </w:p>
    <w:p>
      <w:pPr>
        <w:spacing w:after="40"/>
        <w:ind w:left="360"/>
      </w:pPr>
      <w:r>
        <w:rPr>
          <w:rFonts w:ascii="Times New Roman" w:hAnsi="Times New Roman"/>
          <w:sz w:val="24"/>
          <w:szCs w:val="24"/>
        </w:rPr>
        <w:t xml:space="preserve">B — Carbohydrate: Carbohydrate gives about 4 kcal per gram.</w:t>
      </w:r>
    </w:p>
    <w:p>
      <w:pPr>
        <w:spacing w:after="40"/>
        <w:ind w:left="360"/>
      </w:pPr>
      <w:r>
        <w:rPr>
          <w:rFonts w:ascii="Times New Roman" w:hAnsi="Times New Roman"/>
          <w:sz w:val="24"/>
          <w:szCs w:val="24"/>
        </w:rPr>
        <w:t xml:space="preserve">D — Protein: Protein also gives about 4 kcal per gram.</w:t>
      </w:r>
    </w:p>
    <w:p>
      <w:pPr>
        <w:spacing w:after="40"/>
        <w:ind w:left="360"/>
      </w:pPr>
      <w:r>
        <w:rPr>
          <w:rFonts w:ascii="Times New Roman" w:hAnsi="Times New Roman"/>
          <w:sz w:val="24"/>
          <w:szCs w:val="24"/>
        </w:rPr>
        <w:t xml:space="preserve">⚠️ Exam Trap: Energy ladder: fat 9, carbohydrate 4, protein 4 kcal per gram.</w:t>
      </w:r>
    </w:p>
    <w:p>
      <w:pPr>
        <w:spacing w:after="40"/>
        <w:ind w:left="360"/>
      </w:pPr>
      <w:r>
        <w:rPr>
          <w:rFonts w:ascii="Times New Roman" w:hAnsi="Times New Roman"/>
          <w:sz w:val="24"/>
          <w:szCs w:val="24"/>
        </w:rPr>
        <w:t xml:space="preserve">💎 PNC Pearl: Fat carries the fat-soluble vitamins A, D, E and K; limit saturated fat in cardiac and diabetic diets.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study that measures a population's health at one point in time is called which design?</w:t>
      </w:r>
    </w:p>
    <w:p>
      <w:pPr>
        <w:spacing w:after="40"/>
        <w:ind w:left="360"/>
      </w:pPr>
      <w:r>
        <w:rPr>
          <w:rFonts w:ascii="Times New Roman" w:hAnsi="Times New Roman"/>
          <w:sz w:val="24"/>
          <w:szCs w:val="24"/>
        </w:rPr>
        <w:t xml:space="preserve">(a) Randomised trial</w:t>
      </w:r>
    </w:p>
    <w:p>
      <w:pPr>
        <w:spacing w:after="40"/>
        <w:ind w:left="360"/>
      </w:pPr>
      <w:r>
        <w:rPr>
          <w:rFonts w:ascii="Times New Roman" w:hAnsi="Times New Roman"/>
          <w:sz w:val="24"/>
          <w:szCs w:val="24"/>
        </w:rPr>
        <w:t xml:space="preserve">(b) Cross-sectional study</w:t>
      </w:r>
    </w:p>
    <w:p>
      <w:pPr>
        <w:spacing w:after="40"/>
        <w:ind w:left="360"/>
      </w:pPr>
      <w:r>
        <w:rPr>
          <w:rFonts w:ascii="Times New Roman" w:hAnsi="Times New Roman"/>
          <w:sz w:val="24"/>
          <w:szCs w:val="24"/>
        </w:rPr>
        <w:t xml:space="preserve">(c) Case-control study</w:t>
      </w:r>
    </w:p>
    <w:p>
      <w:pPr>
        <w:spacing w:after="40"/>
        <w:ind w:left="360"/>
      </w:pPr>
      <w:r>
        <w:rPr>
          <w:rFonts w:ascii="Times New Roman" w:hAnsi="Times New Roman"/>
          <w:sz w:val="24"/>
          <w:szCs w:val="24"/>
        </w:rPr>
        <w:t xml:space="preserve">(d) Longitudinal study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Cross-sectional study</w:t>
      </w:r>
    </w:p>
    <w:p>
      <w:pPr>
        <w:spacing w:after="40"/>
        <w:ind w:left="360"/>
      </w:pPr>
      <w:r>
        <w:rPr>
          <w:rFonts w:ascii="Times New Roman" w:hAnsi="Times New Roman"/>
          <w:sz w:val="24"/>
          <w:szCs w:val="24"/>
        </w:rPr>
        <w:t xml:space="preserve">🧠 Clinical Rationale: A cross-sectional study - a snapshot of exposure and disease at one time - estimates prevalence; it cannot establish the sequence of cause and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Randomised trial: A randomised trial tests an intervention in allocated groups - not a single time-point survey.</w:t>
      </w:r>
    </w:p>
    <w:p>
      <w:pPr>
        <w:spacing w:after="40"/>
        <w:ind w:left="360"/>
      </w:pPr>
      <w:r>
        <w:rPr>
          <w:rFonts w:ascii="Times New Roman" w:hAnsi="Times New Roman"/>
          <w:sz w:val="24"/>
          <w:szCs w:val="24"/>
        </w:rPr>
        <w:t xml:space="preserve">C — Case-control study: A case-control study compares the past exposure of the diseased and the healthy.</w:t>
      </w:r>
    </w:p>
    <w:p>
      <w:pPr>
        <w:spacing w:after="40"/>
        <w:ind w:left="360"/>
      </w:pPr>
      <w:r>
        <w:rPr>
          <w:rFonts w:ascii="Times New Roman" w:hAnsi="Times New Roman"/>
          <w:sz w:val="24"/>
          <w:szCs w:val="24"/>
        </w:rPr>
        <w:t xml:space="preserve">D — Longitudinal study: A longitudinal study follows the same people over time - a one-time snapshot is cross-sectional.</w:t>
      </w:r>
    </w:p>
    <w:p>
      <w:pPr>
        <w:spacing w:after="40"/>
        <w:ind w:left="360"/>
      </w:pPr>
      <w:r>
        <w:rPr>
          <w:rFonts w:ascii="Times New Roman" w:hAnsi="Times New Roman"/>
          <w:sz w:val="24"/>
          <w:szCs w:val="24"/>
        </w:rPr>
        <w:t xml:space="preserve">⚠️ Exam Trap: One point in time = cross-sectional (prevalence); over time = longitudinal (incidence).</w:t>
      </w:r>
    </w:p>
    <w:p>
      <w:pPr>
        <w:spacing w:after="40"/>
        <w:ind w:left="360"/>
      </w:pPr>
      <w:r>
        <w:rPr>
          <w:rFonts w:ascii="Times New Roman" w:hAnsi="Times New Roman"/>
          <w:sz w:val="24"/>
          <w:szCs w:val="24"/>
        </w:rPr>
        <w:t xml:space="preserve">💎 PNC Pearl: Cross-sectional studies are fast and cheap, estimate prevalence, but cannot prove cause and effect.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systematic review that combines the results of several studies statistically is called which method?</w:t>
      </w:r>
    </w:p>
    <w:p>
      <w:pPr>
        <w:spacing w:after="40"/>
        <w:ind w:left="360"/>
      </w:pPr>
      <w:r>
        <w:rPr>
          <w:rFonts w:ascii="Times New Roman" w:hAnsi="Times New Roman"/>
          <w:sz w:val="24"/>
          <w:szCs w:val="24"/>
        </w:rPr>
        <w:t xml:space="preserve">(a) Pilot study</w:t>
      </w:r>
    </w:p>
    <w:p>
      <w:pPr>
        <w:spacing w:after="40"/>
        <w:ind w:left="360"/>
      </w:pPr>
      <w:r>
        <w:rPr>
          <w:rFonts w:ascii="Times New Roman" w:hAnsi="Times New Roman"/>
          <w:sz w:val="24"/>
          <w:szCs w:val="24"/>
        </w:rPr>
        <w:t xml:space="preserve">(b) Case study</w:t>
      </w:r>
    </w:p>
    <w:p>
      <w:pPr>
        <w:spacing w:after="40"/>
        <w:ind w:left="360"/>
      </w:pPr>
      <w:r>
        <w:rPr>
          <w:rFonts w:ascii="Times New Roman" w:hAnsi="Times New Roman"/>
          <w:sz w:val="24"/>
          <w:szCs w:val="24"/>
        </w:rPr>
        <w:t xml:space="preserve">(c) Survey</w:t>
      </w:r>
    </w:p>
    <w:p>
      <w:pPr>
        <w:spacing w:after="40"/>
        <w:ind w:left="360"/>
      </w:pPr>
      <w:r>
        <w:rPr>
          <w:rFonts w:ascii="Times New Roman" w:hAnsi="Times New Roman"/>
          <w:sz w:val="24"/>
          <w:szCs w:val="24"/>
        </w:rPr>
        <w:t xml:space="preserve">(d) Meta-analysis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Meta-analysis</w:t>
      </w:r>
    </w:p>
    <w:p>
      <w:pPr>
        <w:spacing w:after="40"/>
        <w:ind w:left="360"/>
      </w:pPr>
      <w:r>
        <w:rPr>
          <w:rFonts w:ascii="Times New Roman" w:hAnsi="Times New Roman"/>
          <w:sz w:val="24"/>
          <w:szCs w:val="24"/>
        </w:rPr>
        <w:t xml:space="preserve">🧠 Clinical Rationale: Meta-analysis - pooling data from multiple trials - increases statistical power and gives the strongest evidence for clinical decisions.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Pilot study: A pilot study is a small trial run before the main study.</w:t>
      </w:r>
    </w:p>
    <w:p>
      <w:pPr>
        <w:spacing w:after="40"/>
        <w:ind w:left="360"/>
      </w:pPr>
      <w:r>
        <w:rPr>
          <w:rFonts w:ascii="Times New Roman" w:hAnsi="Times New Roman"/>
          <w:sz w:val="24"/>
          <w:szCs w:val="24"/>
        </w:rPr>
        <w:t xml:space="preserve">B — Case study: A case study describes one client or unit in depth.</w:t>
      </w:r>
    </w:p>
    <w:p>
      <w:pPr>
        <w:spacing w:after="40"/>
        <w:ind w:left="360"/>
      </w:pPr>
      <w:r>
        <w:rPr>
          <w:rFonts w:ascii="Times New Roman" w:hAnsi="Times New Roman"/>
          <w:sz w:val="24"/>
          <w:szCs w:val="24"/>
        </w:rPr>
        <w:t xml:space="preserve">C — Survey: A survey collects data from a population without pooling the statistics of trials.</w:t>
      </w:r>
    </w:p>
    <w:p>
      <w:pPr>
        <w:spacing w:after="40"/>
        <w:ind w:left="360"/>
      </w:pPr>
      <w:r>
        <w:rPr>
          <w:rFonts w:ascii="Times New Roman" w:hAnsi="Times New Roman"/>
          <w:sz w:val="24"/>
          <w:szCs w:val="24"/>
        </w:rPr>
        <w:t xml:space="preserve">⚠️ Exam Trap: Meta-analysis pools the RESULTS of many studies statistically - the top of the evidence pyramid.</w:t>
      </w:r>
    </w:p>
    <w:p>
      <w:pPr>
        <w:spacing w:after="40"/>
        <w:ind w:left="360"/>
      </w:pPr>
      <w:r>
        <w:rPr>
          <w:rFonts w:ascii="Times New Roman" w:hAnsi="Times New Roman"/>
          <w:sz w:val="24"/>
          <w:szCs w:val="24"/>
        </w:rPr>
        <w:t xml:space="preserve">💎 PNC Pearl: Evidence hierarchy: systematic review or meta-analysis &gt; RCT &gt; cohort &gt; case-control &gt; case series &gt; expert opinion.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in charge assigns the care of stable clients to a nursing assistant. This is an example of which function?</w:t>
      </w:r>
    </w:p>
    <w:p>
      <w:pPr>
        <w:spacing w:after="40"/>
        <w:ind w:left="360"/>
      </w:pPr>
      <w:r>
        <w:rPr>
          <w:rFonts w:ascii="Times New Roman" w:hAnsi="Times New Roman"/>
          <w:sz w:val="24"/>
          <w:szCs w:val="24"/>
        </w:rPr>
        <w:t xml:space="preserve">(a) Delegation</w:t>
      </w:r>
    </w:p>
    <w:p>
      <w:pPr>
        <w:spacing w:after="40"/>
        <w:ind w:left="360"/>
      </w:pPr>
      <w:r>
        <w:rPr>
          <w:rFonts w:ascii="Times New Roman" w:hAnsi="Times New Roman"/>
          <w:sz w:val="24"/>
          <w:szCs w:val="24"/>
        </w:rPr>
        <w:t xml:space="preserve">(b) Advocacy</w:t>
      </w:r>
    </w:p>
    <w:p>
      <w:pPr>
        <w:spacing w:after="40"/>
        <w:ind w:left="360"/>
      </w:pPr>
      <w:r>
        <w:rPr>
          <w:rFonts w:ascii="Times New Roman" w:hAnsi="Times New Roman"/>
          <w:sz w:val="24"/>
          <w:szCs w:val="24"/>
        </w:rPr>
        <w:t xml:space="preserve">(c) Evaluation</w:t>
      </w:r>
    </w:p>
    <w:p>
      <w:pPr>
        <w:spacing w:after="40"/>
        <w:ind w:left="360"/>
      </w:pPr>
      <w:r>
        <w:rPr>
          <w:rFonts w:ascii="Times New Roman" w:hAnsi="Times New Roman"/>
          <w:sz w:val="24"/>
          <w:szCs w:val="24"/>
        </w:rPr>
        <w:t xml:space="preserve">(d) Research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Delegation</w:t>
      </w:r>
    </w:p>
    <w:p>
      <w:pPr>
        <w:spacing w:after="40"/>
        <w:ind w:left="360"/>
      </w:pPr>
      <w:r>
        <w:rPr>
          <w:rFonts w:ascii="Times New Roman" w:hAnsi="Times New Roman"/>
          <w:sz w:val="24"/>
          <w:szCs w:val="24"/>
        </w:rPr>
        <w:t xml:space="preserve">🧠 Clinical Rationale: Delegation - assigning appropriate tasks to competent staff with supervision - is a key leadership function; the delegating nurse remains accountable.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Advocacy: Advocacy means speaking for the client's rights and needs.</w:t>
      </w:r>
    </w:p>
    <w:p>
      <w:pPr>
        <w:spacing w:after="40"/>
        <w:ind w:left="360"/>
      </w:pPr>
      <w:r>
        <w:rPr>
          <w:rFonts w:ascii="Times New Roman" w:hAnsi="Times New Roman"/>
          <w:sz w:val="24"/>
          <w:szCs w:val="24"/>
        </w:rPr>
        <w:t xml:space="preserve">C — Evaluation: Evaluation judges outcomes at the end, not the assignment of tasks.</w:t>
      </w:r>
    </w:p>
    <w:p>
      <w:pPr>
        <w:spacing w:after="40"/>
        <w:ind w:left="360"/>
      </w:pPr>
      <w:r>
        <w:rPr>
          <w:rFonts w:ascii="Times New Roman" w:hAnsi="Times New Roman"/>
          <w:sz w:val="24"/>
          <w:szCs w:val="24"/>
        </w:rPr>
        <w:t xml:space="preserve">D — Research: Research is systematic enquiry - unrelated to assigning work.</w:t>
      </w:r>
    </w:p>
    <w:p>
      <w:pPr>
        <w:spacing w:after="40"/>
        <w:ind w:left="360"/>
      </w:pPr>
      <w:r>
        <w:rPr>
          <w:rFonts w:ascii="Times New Roman" w:hAnsi="Times New Roman"/>
          <w:sz w:val="24"/>
          <w:szCs w:val="24"/>
        </w:rPr>
        <w:t xml:space="preserve">⚠️ Exam Trap: Delegation transfers the TASK to a competent person - accountability stays with the nurse.</w:t>
      </w:r>
    </w:p>
    <w:p>
      <w:pPr>
        <w:spacing w:after="40"/>
        <w:ind w:left="360"/>
      </w:pPr>
      <w:r>
        <w:rPr>
          <w:rFonts w:ascii="Times New Roman" w:hAnsi="Times New Roman"/>
          <w:sz w:val="24"/>
          <w:szCs w:val="24"/>
        </w:rPr>
        <w:t xml:space="preserve">💎 PNC Pearl: Five rights of delegation: right task, right circumstance, right person, right direction, right supervision.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6 hours after a kidney transplant. The nurse notes the urine output has fallen to 15 mL/hour, the graft site is tender and the client has gained 1 kg since surgery. Which action should the nurse take FIRST?</w:t>
      </w:r>
    </w:p>
    <w:p>
      <w:pPr>
        <w:spacing w:after="40"/>
        <w:ind w:left="360"/>
      </w:pPr>
      <w:r>
        <w:rPr>
          <w:rFonts w:ascii="Times New Roman" w:hAnsi="Times New Roman"/>
          <w:sz w:val="24"/>
          <w:szCs w:val="24"/>
        </w:rPr>
        <w:t xml:space="preserve">(a) Record the findings and wait for the next shift</w:t>
      </w:r>
    </w:p>
    <w:p>
      <w:pPr>
        <w:spacing w:after="40"/>
        <w:ind w:left="360"/>
      </w:pPr>
      <w:r>
        <w:rPr>
          <w:rFonts w:ascii="Times New Roman" w:hAnsi="Times New Roman"/>
          <w:sz w:val="24"/>
          <w:szCs w:val="24"/>
        </w:rPr>
        <w:t xml:space="preserve">(b) Massage the graft site to stimulate urine flow</w:t>
      </w:r>
    </w:p>
    <w:p>
      <w:pPr>
        <w:spacing w:after="40"/>
        <w:ind w:left="360"/>
      </w:pPr>
      <w:r>
        <w:rPr>
          <w:rFonts w:ascii="Times New Roman" w:hAnsi="Times New Roman"/>
          <w:sz w:val="24"/>
          <w:szCs w:val="24"/>
        </w:rPr>
        <w:t xml:space="preserve">(c) Increase the oral fluids and reassess in 4 hours</w:t>
      </w:r>
    </w:p>
    <w:p>
      <w:pPr>
        <w:spacing w:after="40"/>
        <w:ind w:left="360"/>
      </w:pPr>
      <w:r>
        <w:rPr>
          <w:rFonts w:ascii="Times New Roman" w:hAnsi="Times New Roman"/>
          <w:sz w:val="24"/>
          <w:szCs w:val="24"/>
        </w:rPr>
        <w:t xml:space="preserve">(d) Notify the transplant team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Notify the transplant team immediately</w:t>
      </w:r>
    </w:p>
    <w:p>
      <w:pPr>
        <w:spacing w:after="40"/>
        <w:ind w:left="360"/>
      </w:pPr>
      <w:r>
        <w:rPr>
          <w:rFonts w:ascii="Times New Roman" w:hAnsi="Times New Roman"/>
          <w:sz w:val="24"/>
          <w:szCs w:val="24"/>
        </w:rPr>
        <w:t xml:space="preserve">🧠 Clinical Rationale: Falling urine output with graft tenderness and weight gain suggests acute rejection or acute tubular necrosis; the transplant team must be informed at once for ultrasound and immunosuppressant levels. Hourly output and daily weight are the earliest warning tools.</w:t>
      </w:r>
    </w:p>
    <w:p>
      <w:pPr>
        <w:spacing w:after="40"/>
        <w:ind w:left="360"/>
      </w:pPr>
      <w:r>
        <w:rPr>
          <w:rFonts w:ascii="Times New Roman" w:hAnsi="Times New Roman"/>
          <w:sz w:val="24"/>
          <w:szCs w:val="24"/>
        </w:rPr>
        <w:t xml:space="preserve">🔍 Key Clues: 6 hours | 15 ml | 1 kg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Record the findings and wait for the next shift: Waiting for the next shift wastes the window when rejection is most treatable.</w:t>
      </w:r>
    </w:p>
    <w:p>
      <w:pPr>
        <w:spacing w:after="40"/>
        <w:ind w:left="360"/>
      </w:pPr>
      <w:r>
        <w:rPr>
          <w:rFonts w:ascii="Times New Roman" w:hAnsi="Times New Roman"/>
          <w:sz w:val="24"/>
          <w:szCs w:val="24"/>
        </w:rPr>
        <w:t xml:space="preserve">B — Massage the graft site to stimulate urine flow: Massaging the graft is painful and could injure the new kidney - it is never done.</w:t>
      </w:r>
    </w:p>
    <w:p>
      <w:pPr>
        <w:spacing w:after="40"/>
        <w:ind w:left="360"/>
      </w:pPr>
      <w:r>
        <w:rPr>
          <w:rFonts w:ascii="Times New Roman" w:hAnsi="Times New Roman"/>
          <w:sz w:val="24"/>
          <w:szCs w:val="24"/>
        </w:rPr>
        <w:t xml:space="preserve">C — Increase the oral fluids and reassess in 4 hours: Increasing fluids does not treat a failing graft and delays the diagnosis.</w:t>
      </w:r>
    </w:p>
    <w:p>
      <w:pPr>
        <w:spacing w:after="40"/>
        <w:ind w:left="360"/>
      </w:pPr>
      <w:r>
        <w:rPr>
          <w:rFonts w:ascii="Times New Roman" w:hAnsi="Times New Roman"/>
          <w:sz w:val="24"/>
          <w:szCs w:val="24"/>
        </w:rPr>
        <w:t xml:space="preserve">⚠️ Exam Trap: Early graft problems are quiet - only falling urine output, graft tenderness and weight gain may show. Report them immediately.</w:t>
      </w:r>
    </w:p>
    <w:p>
      <w:pPr>
        <w:spacing w:after="40"/>
        <w:ind w:left="360"/>
      </w:pPr>
      <w:r>
        <w:rPr>
          <w:rFonts w:ascii="Times New Roman" w:hAnsi="Times New Roman"/>
          <w:sz w:val="24"/>
          <w:szCs w:val="24"/>
        </w:rPr>
        <w:t xml:space="preserve">💎 PNC Pearl: Post-transplant care: hourly urine output, daily weight, immunosuppressant levels, and prompt reporting of fever, oliguria or graft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20-year-old with type 1 diabetes is admitted with vomiting, deep rapid breathing and a blood glucose of 480 mg/dL. The doctor prescribes IV fluids, an insulin infusion and potassium. Which action should the nurse take FIRST?</w:t>
      </w:r>
    </w:p>
    <w:p>
      <w:pPr>
        <w:spacing w:after="40"/>
        <w:ind w:left="360"/>
      </w:pPr>
      <w:r>
        <w:rPr>
          <w:rFonts w:ascii="Times New Roman" w:hAnsi="Times New Roman"/>
          <w:sz w:val="24"/>
          <w:szCs w:val="24"/>
        </w:rPr>
        <w:t xml:space="preserve">(a) Give the insulin bolus before any fluids</w:t>
      </w:r>
    </w:p>
    <w:p>
      <w:pPr>
        <w:spacing w:after="40"/>
        <w:ind w:left="360"/>
      </w:pPr>
      <w:r>
        <w:rPr>
          <w:rFonts w:ascii="Times New Roman" w:hAnsi="Times New Roman"/>
          <w:sz w:val="24"/>
          <w:szCs w:val="24"/>
        </w:rPr>
        <w:t xml:space="preserve">(b) Send the client for a chest X-ray</w:t>
      </w:r>
    </w:p>
    <w:p>
      <w:pPr>
        <w:spacing w:after="40"/>
        <w:ind w:left="360"/>
      </w:pPr>
      <w:r>
        <w:rPr>
          <w:rFonts w:ascii="Times New Roman" w:hAnsi="Times New Roman"/>
          <w:sz w:val="24"/>
          <w:szCs w:val="24"/>
        </w:rPr>
        <w:t xml:space="preserve">(c) Give oral rehydration solution</w:t>
      </w:r>
    </w:p>
    <w:p>
      <w:pPr>
        <w:spacing w:after="40"/>
        <w:ind w:left="360"/>
      </w:pPr>
      <w:r>
        <w:rPr>
          <w:rFonts w:ascii="Times New Roman" w:hAnsi="Times New Roman"/>
          <w:sz w:val="24"/>
          <w:szCs w:val="24"/>
        </w:rPr>
        <w:t xml:space="preserve">(d) Start the prescribed IV normal saline infusion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Start the prescribed IV normal saline infusion</w:t>
      </w:r>
    </w:p>
    <w:p>
      <w:pPr>
        <w:spacing w:after="40"/>
        <w:ind w:left="360"/>
      </w:pPr>
      <w:r>
        <w:rPr>
          <w:rFonts w:ascii="Times New Roman" w:hAnsi="Times New Roman"/>
          <w:sz w:val="24"/>
          <w:szCs w:val="24"/>
        </w:rPr>
        <w:t xml:space="preserve">🧠 Clinical Rationale: In diabetic ketoacidosis the first priority is volume replacement - these clients are severely dehydrated. IV normal saline is started first, then the insulin infusion follows with potassium added as guided by the serum level; glucose and ketones are monitored hourly.</w:t>
      </w:r>
    </w:p>
    <w:p>
      <w:pPr>
        <w:spacing w:after="40"/>
        <w:ind w:left="360"/>
      </w:pPr>
      <w:r>
        <w:rPr>
          <w:rFonts w:ascii="Times New Roman" w:hAnsi="Times New Roman"/>
          <w:sz w:val="24"/>
          <w:szCs w:val="24"/>
        </w:rPr>
        <w:t xml:space="preserve">🔍 Key Clues: 20-year-old | 480 mg |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insulin bolus before any fluids: Insulin before fluids worsens hypotension because insulin shifts water and potassium into cells.</w:t>
      </w:r>
    </w:p>
    <w:p>
      <w:pPr>
        <w:spacing w:after="40"/>
        <w:ind w:left="360"/>
      </w:pPr>
      <w:r>
        <w:rPr>
          <w:rFonts w:ascii="Times New Roman" w:hAnsi="Times New Roman"/>
          <w:sz w:val="24"/>
          <w:szCs w:val="24"/>
        </w:rPr>
        <w:t xml:space="preserve">B — Send the client for a chest X-ray: A chest X-ray is not the priority in a metabolic emergency with severe dehydration.</w:t>
      </w:r>
    </w:p>
    <w:p>
      <w:pPr>
        <w:spacing w:after="40"/>
        <w:ind w:left="360"/>
      </w:pPr>
      <w:r>
        <w:rPr>
          <w:rFonts w:ascii="Times New Roman" w:hAnsi="Times New Roman"/>
          <w:sz w:val="24"/>
          <w:szCs w:val="24"/>
        </w:rPr>
        <w:t xml:space="preserve">C — Give oral rehydration solution: Oral fluids cannot correct the dehydration of DKA and may worsen the vomiting.</w:t>
      </w:r>
    </w:p>
    <w:p>
      <w:pPr>
        <w:spacing w:after="40"/>
        <w:ind w:left="360"/>
      </w:pPr>
      <w:r>
        <w:rPr>
          <w:rFonts w:ascii="Times New Roman" w:hAnsi="Times New Roman"/>
          <w:sz w:val="24"/>
          <w:szCs w:val="24"/>
        </w:rPr>
        <w:t xml:space="preserve">⚠️ Exam Trap: In DKA the order is fluids FIRST, then insulin, then potassium (FIK) - never insulin before fluids.</w:t>
      </w:r>
    </w:p>
    <w:p>
      <w:pPr>
        <w:spacing w:after="40"/>
        <w:ind w:left="360"/>
      </w:pPr>
      <w:r>
        <w:rPr>
          <w:rFonts w:ascii="Times New Roman" w:hAnsi="Times New Roman"/>
          <w:sz w:val="24"/>
          <w:szCs w:val="24"/>
        </w:rPr>
        <w:t xml:space="preserve">💎 PNC Pearl: DKA: watch for hypokalaemia as insulin drives K+ into cells; children need slow correction to avoid cerebral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maintenance haemodialysis has an arteriovenous fistula in the left arm. Which nursing action is correct?</w:t>
      </w:r>
    </w:p>
    <w:p>
      <w:pPr>
        <w:spacing w:after="40"/>
        <w:ind w:left="360"/>
      </w:pPr>
      <w:r>
        <w:rPr>
          <w:rFonts w:ascii="Times New Roman" w:hAnsi="Times New Roman"/>
          <w:sz w:val="24"/>
          <w:szCs w:val="24"/>
        </w:rPr>
        <w:t xml:space="preserve">(a) Palpate the thrill and auscultate the bruit before each session</w:t>
      </w:r>
    </w:p>
    <w:p>
      <w:pPr>
        <w:spacing w:after="40"/>
        <w:ind w:left="360"/>
      </w:pPr>
      <w:r>
        <w:rPr>
          <w:rFonts w:ascii="Times New Roman" w:hAnsi="Times New Roman"/>
          <w:sz w:val="24"/>
          <w:szCs w:val="24"/>
        </w:rPr>
        <w:t xml:space="preserve">(b) Draw blood samples from the fistula limb</w:t>
      </w:r>
    </w:p>
    <w:p>
      <w:pPr>
        <w:spacing w:after="40"/>
        <w:ind w:left="360"/>
      </w:pPr>
      <w:r>
        <w:rPr>
          <w:rFonts w:ascii="Times New Roman" w:hAnsi="Times New Roman"/>
          <w:sz w:val="24"/>
          <w:szCs w:val="24"/>
        </w:rPr>
        <w:t xml:space="preserve">(c) Let the client sleep on the fistula arm to keep it warm</w:t>
      </w:r>
    </w:p>
    <w:p>
      <w:pPr>
        <w:spacing w:after="40"/>
        <w:ind w:left="360"/>
      </w:pPr>
      <w:r>
        <w:rPr>
          <w:rFonts w:ascii="Times New Roman" w:hAnsi="Times New Roman"/>
          <w:sz w:val="24"/>
          <w:szCs w:val="24"/>
        </w:rPr>
        <w:t xml:space="preserve">(d) Measure blood pressure in the left arm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Palpate the thrill and auscultate the bruit before each session</w:t>
      </w:r>
    </w:p>
    <w:p>
      <w:pPr>
        <w:spacing w:after="40"/>
        <w:ind w:left="360"/>
      </w:pPr>
      <w:r>
        <w:rPr>
          <w:rFonts w:ascii="Times New Roman" w:hAnsi="Times New Roman"/>
          <w:sz w:val="24"/>
          <w:szCs w:val="24"/>
        </w:rPr>
        <w:t xml:space="preserve">🧠 Clinical Rationale: The thrill (palpation) and bruit (auscultation) confirm the fistula is patent. The fistula arm is protected - no BP cuffs, no venepuncture, no pressure and no sleeping on it; hand exercises keep the flow good.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Draw blood samples from the fistula limb: The fistula is the client's lifeline - it is never used for routine blood sampling.</w:t>
      </w:r>
    </w:p>
    <w:p>
      <w:pPr>
        <w:spacing w:after="40"/>
        <w:ind w:left="360"/>
      </w:pPr>
      <w:r>
        <w:rPr>
          <w:rFonts w:ascii="Times New Roman" w:hAnsi="Times New Roman"/>
          <w:sz w:val="24"/>
          <w:szCs w:val="24"/>
        </w:rPr>
        <w:t xml:space="preserve">C — Let the client sleep on the fistula arm to keep it warm: Pressure on the fistula arm can cause thrombosis; the arm is kept free and protected.</w:t>
      </w:r>
    </w:p>
    <w:p>
      <w:pPr>
        <w:spacing w:after="40"/>
        <w:ind w:left="360"/>
      </w:pPr>
      <w:r>
        <w:rPr>
          <w:rFonts w:ascii="Times New Roman" w:hAnsi="Times New Roman"/>
          <w:sz w:val="24"/>
          <w:szCs w:val="24"/>
        </w:rPr>
        <w:t xml:space="preserve">D — Measure blood pressure in the left arm: A BP cuff on the fistula arm can occlude and damage the fistula.</w:t>
      </w:r>
    </w:p>
    <w:p>
      <w:pPr>
        <w:spacing w:after="40"/>
        <w:ind w:left="360"/>
      </w:pPr>
      <w:r>
        <w:rPr>
          <w:rFonts w:ascii="Times New Roman" w:hAnsi="Times New Roman"/>
          <w:sz w:val="24"/>
          <w:szCs w:val="24"/>
        </w:rPr>
        <w:t xml:space="preserve">⚠️ Exam Trap: Protect the fistula arm like a lifeline: no BP, no needles, no pressure - and check thrill/bruit every session.</w:t>
      </w:r>
    </w:p>
    <w:p>
      <w:pPr>
        <w:spacing w:after="40"/>
        <w:ind w:left="360"/>
      </w:pPr>
      <w:r>
        <w:rPr>
          <w:rFonts w:ascii="Times New Roman" w:hAnsi="Times New Roman"/>
          <w:sz w:val="24"/>
          <w:szCs w:val="24"/>
        </w:rPr>
        <w:t xml:space="preserve">💎 PNC Pearl: AV fistula care: check thrill and bruit, keep the arm elevated after surgery, avoid constriction, teach hand exercises.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opens the eyes only to painful stimuli, makes incomprehensible sounds, and withdraws from pain. Using the Glasgow Coma Scale, the nurse should record the score as:</w:t>
      </w:r>
    </w:p>
    <w:p>
      <w:pPr>
        <w:spacing w:after="40"/>
        <w:ind w:left="360"/>
      </w:pPr>
      <w:r>
        <w:rPr>
          <w:rFonts w:ascii="Times New Roman" w:hAnsi="Times New Roman"/>
          <w:sz w:val="24"/>
          <w:szCs w:val="24"/>
        </w:rPr>
        <w:t xml:space="preserve">(a) 7 (E2 V1 M4)</w:t>
      </w:r>
    </w:p>
    <w:p>
      <w:pPr>
        <w:spacing w:after="40"/>
        <w:ind w:left="360"/>
      </w:pPr>
      <w:r>
        <w:rPr>
          <w:rFonts w:ascii="Times New Roman" w:hAnsi="Times New Roman"/>
          <w:sz w:val="24"/>
          <w:szCs w:val="24"/>
        </w:rPr>
        <w:t xml:space="preserve">(b) 11 (E3 V4 M4)</w:t>
      </w:r>
    </w:p>
    <w:p>
      <w:pPr>
        <w:spacing w:after="40"/>
        <w:ind w:left="360"/>
      </w:pPr>
      <w:r>
        <w:rPr>
          <w:rFonts w:ascii="Times New Roman" w:hAnsi="Times New Roman"/>
          <w:sz w:val="24"/>
          <w:szCs w:val="24"/>
        </w:rPr>
        <w:t xml:space="preserve">(c) 6 (E2 V2 M2)</w:t>
      </w:r>
    </w:p>
    <w:p>
      <w:pPr>
        <w:spacing w:after="40"/>
        <w:ind w:left="360"/>
      </w:pPr>
      <w:r>
        <w:rPr>
          <w:rFonts w:ascii="Times New Roman" w:hAnsi="Times New Roman"/>
          <w:sz w:val="24"/>
          <w:szCs w:val="24"/>
        </w:rPr>
        <w:t xml:space="preserve">(d) 8 (E2 V2 M4)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8 (E2 V2 M4)</w:t>
      </w:r>
    </w:p>
    <w:p>
      <w:pPr>
        <w:spacing w:after="40"/>
        <w:ind w:left="360"/>
      </w:pPr>
      <w:r>
        <w:rPr>
          <w:rFonts w:ascii="Times New Roman" w:hAnsi="Times New Roman"/>
          <w:sz w:val="24"/>
          <w:szCs w:val="24"/>
        </w:rPr>
        <w:t xml:space="preserve">🧠 Clinical Rationale: GCS is scored in three parts: eye opening (1-4), verbal response (1-5) and motor response (1-6). This client scores E2 (to pain) + V2 (incomprehensible sounds) + M4 (withdraws from pain) = 8/15. A score of 8 or less means coma - protect the airway and monitor closely.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(E2 V1 M4): 7 would need NO verbal response (V1) - this client makes sounds, so V = 2.</w:t>
      </w:r>
    </w:p>
    <w:p>
      <w:pPr>
        <w:spacing w:after="40"/>
        <w:ind w:left="360"/>
      </w:pPr>
      <w:r>
        <w:rPr>
          <w:rFonts w:ascii="Times New Roman" w:hAnsi="Times New Roman"/>
          <w:sz w:val="24"/>
          <w:szCs w:val="24"/>
        </w:rPr>
        <w:t xml:space="preserve">B — 11 (E3 V4 M4): 11 would need eye opening to command (E3) and confused speech (V4), which this client does not show.</w:t>
      </w:r>
    </w:p>
    <w:p>
      <w:pPr>
        <w:spacing w:after="40"/>
        <w:ind w:left="360"/>
      </w:pPr>
      <w:r>
        <w:rPr>
          <w:rFonts w:ascii="Times New Roman" w:hAnsi="Times New Roman"/>
          <w:sz w:val="24"/>
          <w:szCs w:val="24"/>
        </w:rPr>
        <w:t xml:space="preserve">C — 6 (E2 V2 M2): 6 is too low - withdrawing from pain scores M = 4, not 2.</w:t>
      </w:r>
    </w:p>
    <w:p>
      <w:pPr>
        <w:spacing w:after="40"/>
        <w:ind w:left="360"/>
      </w:pPr>
      <w:r>
        <w:rPr>
          <w:rFonts w:ascii="Times New Roman" w:hAnsi="Times New Roman"/>
          <w:sz w:val="24"/>
          <w:szCs w:val="24"/>
        </w:rPr>
        <w:t xml:space="preserve">⚠️ Exam Trap: Score each component separately and ADD them; always write the breakdown (E2 V2 M4) with the total.</w:t>
      </w:r>
    </w:p>
    <w:p>
      <w:pPr>
        <w:spacing w:after="40"/>
        <w:ind w:left="360"/>
      </w:pPr>
      <w:r>
        <w:rPr>
          <w:rFonts w:ascii="Times New Roman" w:hAnsi="Times New Roman"/>
          <w:sz w:val="24"/>
          <w:szCs w:val="24"/>
        </w:rPr>
        <w:t xml:space="preserve">💎 PNC Pearl: GCS: E4 V5 M6 = 15 (best), minimum 3; a score of 8 or less = coma, secure the airway.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giving an injection, the nurse must discard the used needle. Under the Biomedical Waste Management Rules, the needle should be discarded in a:</w:t>
      </w:r>
    </w:p>
    <w:p>
      <w:pPr>
        <w:spacing w:after="40"/>
        <w:ind w:left="360"/>
      </w:pPr>
      <w:r>
        <w:rPr>
          <w:rFonts w:ascii="Times New Roman" w:hAnsi="Times New Roman"/>
          <w:sz w:val="24"/>
          <w:szCs w:val="24"/>
        </w:rPr>
        <w:t xml:space="preserve">(a) Yellow bag</w:t>
      </w:r>
    </w:p>
    <w:p>
      <w:pPr>
        <w:spacing w:after="40"/>
        <w:ind w:left="360"/>
      </w:pPr>
      <w:r>
        <w:rPr>
          <w:rFonts w:ascii="Times New Roman" w:hAnsi="Times New Roman"/>
          <w:sz w:val="24"/>
          <w:szCs w:val="24"/>
        </w:rPr>
        <w:t xml:space="preserve">(b) White translucent puncture-proof container</w:t>
      </w:r>
    </w:p>
    <w:p>
      <w:pPr>
        <w:spacing w:after="40"/>
        <w:ind w:left="360"/>
      </w:pPr>
      <w:r>
        <w:rPr>
          <w:rFonts w:ascii="Times New Roman" w:hAnsi="Times New Roman"/>
          <w:sz w:val="24"/>
          <w:szCs w:val="24"/>
        </w:rPr>
        <w:t xml:space="preserve">(c) Red bag</w:t>
      </w:r>
    </w:p>
    <w:p>
      <w:pPr>
        <w:spacing w:after="40"/>
        <w:ind w:left="360"/>
      </w:pPr>
      <w:r>
        <w:rPr>
          <w:rFonts w:ascii="Times New Roman" w:hAnsi="Times New Roman"/>
          <w:sz w:val="24"/>
          <w:szCs w:val="24"/>
        </w:rPr>
        <w:t xml:space="preserve">(d) Black 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White translucent puncture-proof container</w:t>
      </w:r>
    </w:p>
    <w:p>
      <w:pPr>
        <w:spacing w:after="40"/>
        <w:ind w:left="360"/>
      </w:pPr>
      <w:r>
        <w:rPr>
          <w:rFonts w:ascii="Times New Roman" w:hAnsi="Times New Roman"/>
          <w:sz w:val="24"/>
          <w:szCs w:val="24"/>
        </w:rPr>
        <w:t xml:space="preserve">🧠 Clinical Rationale: Used needles, syringes with fixed needles and other sharps go into the white translucent puncture-proof sharps container at the point of use; the needle is never recapped. Yellow is for human anatomical and soiled waste, red for contaminated recyclable plastic, black for general waste.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Yellow bag: The yellow bag is for human anatomical waste, soiled dressings and expired medicines.</w:t>
      </w:r>
    </w:p>
    <w:p>
      <w:pPr>
        <w:spacing w:after="40"/>
        <w:ind w:left="360"/>
      </w:pPr>
      <w:r>
        <w:rPr>
          <w:rFonts w:ascii="Times New Roman" w:hAnsi="Times New Roman"/>
          <w:sz w:val="24"/>
          <w:szCs w:val="24"/>
        </w:rPr>
        <w:t xml:space="preserve">C — Red bag: The red bag takes contaminated recyclable plastic (tubing, bottles), not needles.</w:t>
      </w:r>
    </w:p>
    <w:p>
      <w:pPr>
        <w:spacing w:after="40"/>
        <w:ind w:left="360"/>
      </w:pPr>
      <w:r>
        <w:rPr>
          <w:rFonts w:ascii="Times New Roman" w:hAnsi="Times New Roman"/>
          <w:sz w:val="24"/>
          <w:szCs w:val="24"/>
        </w:rPr>
        <w:t xml:space="preserve">D — Black bin: The black bin is for general municipal waste - sharps there injure waste handlers.</w:t>
      </w:r>
    </w:p>
    <w:p>
      <w:pPr>
        <w:spacing w:after="40"/>
        <w:ind w:left="360"/>
      </w:pPr>
      <w:r>
        <w:rPr>
          <w:rFonts w:ascii="Times New Roman" w:hAnsi="Times New Roman"/>
          <w:sz w:val="24"/>
          <w:szCs w:val="24"/>
        </w:rPr>
        <w:t xml:space="preserve">⚠️ Exam Trap: Colour code: yellow = anatomical/soiled, red = contaminated plastic, white translucent = sharps, blue = broken glass, black = general.</w:t>
      </w:r>
    </w:p>
    <w:p>
      <w:pPr>
        <w:spacing w:after="40"/>
        <w:ind w:left="360"/>
      </w:pPr>
      <w:r>
        <w:rPr>
          <w:rFonts w:ascii="Times New Roman" w:hAnsi="Times New Roman"/>
          <w:sz w:val="24"/>
          <w:szCs w:val="24"/>
        </w:rPr>
        <w:t xml:space="preserve">💎 PNC Pearl: BMW Rules 2016: never recap needles; discard sharps immediately in the puncture-proof white translucent container.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healthy adult, most of the oxygen transported by the blood is carried:</w:t>
      </w:r>
    </w:p>
    <w:p>
      <w:pPr>
        <w:spacing w:after="40"/>
        <w:ind w:left="360"/>
      </w:pPr>
      <w:r>
        <w:rPr>
          <w:rFonts w:ascii="Times New Roman" w:hAnsi="Times New Roman"/>
          <w:sz w:val="24"/>
          <w:szCs w:val="24"/>
        </w:rPr>
        <w:t xml:space="preserve">(a) Dissolved in the plasma</w:t>
      </w:r>
    </w:p>
    <w:p>
      <w:pPr>
        <w:spacing w:after="40"/>
        <w:ind w:left="360"/>
      </w:pPr>
      <w:r>
        <w:rPr>
          <w:rFonts w:ascii="Times New Roman" w:hAnsi="Times New Roman"/>
          <w:sz w:val="24"/>
          <w:szCs w:val="24"/>
        </w:rPr>
        <w:t xml:space="preserve">(b) Bound to plasma proteins</w:t>
      </w:r>
    </w:p>
    <w:p>
      <w:pPr>
        <w:spacing w:after="40"/>
        <w:ind w:left="360"/>
      </w:pPr>
      <w:r>
        <w:rPr>
          <w:rFonts w:ascii="Times New Roman" w:hAnsi="Times New Roman"/>
          <w:sz w:val="24"/>
          <w:szCs w:val="24"/>
        </w:rPr>
        <w:t xml:space="preserve">(c) Bound to haemoglobin in the red blood cells</w:t>
      </w:r>
    </w:p>
    <w:p>
      <w:pPr>
        <w:spacing w:after="40"/>
        <w:ind w:left="360"/>
      </w:pPr>
      <w:r>
        <w:rPr>
          <w:rFonts w:ascii="Times New Roman" w:hAnsi="Times New Roman"/>
          <w:sz w:val="24"/>
          <w:szCs w:val="24"/>
        </w:rPr>
        <w:t xml:space="preserve">(d) As bicarbonate in the plasma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Bound to haemoglobin in the red blood cells</w:t>
      </w:r>
    </w:p>
    <w:p>
      <w:pPr>
        <w:spacing w:after="40"/>
        <w:ind w:left="360"/>
      </w:pPr>
      <w:r>
        <w:rPr>
          <w:rFonts w:ascii="Times New Roman" w:hAnsi="Times New Roman"/>
          <w:sz w:val="24"/>
          <w:szCs w:val="24"/>
        </w:rPr>
        <w:t xml:space="preserve">🧠 Clinical Rationale: About 97-98% of oxygen travels bound to haemoglobin as oxyhaemoglobin; only 1.5-2% dissolves in plasma. Carbon dioxide, by contrast, is carried mainly as bicarbonate in the plasma.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Dissolved in the plasma: Only a tiny fraction of oxygen dissolves in plasma - far too little for tissue needs.</w:t>
      </w:r>
    </w:p>
    <w:p>
      <w:pPr>
        <w:spacing w:after="40"/>
        <w:ind w:left="360"/>
      </w:pPr>
      <w:r>
        <w:rPr>
          <w:rFonts w:ascii="Times New Roman" w:hAnsi="Times New Roman"/>
          <w:sz w:val="24"/>
          <w:szCs w:val="24"/>
        </w:rPr>
        <w:t xml:space="preserve">B — Bound to plasma proteins: Oxygen does not bind plasma proteins to any significant extent.</w:t>
      </w:r>
    </w:p>
    <w:p>
      <w:pPr>
        <w:spacing w:after="40"/>
        <w:ind w:left="360"/>
      </w:pPr>
      <w:r>
        <w:rPr>
          <w:rFonts w:ascii="Times New Roman" w:hAnsi="Times New Roman"/>
          <w:sz w:val="24"/>
          <w:szCs w:val="24"/>
        </w:rPr>
        <w:t xml:space="preserve">D — As bicarbonate in the plasma: Bicarbonate is the main transport form of carbon dioxide, not of oxygen.</w:t>
      </w:r>
    </w:p>
    <w:p>
      <w:pPr>
        <w:spacing w:after="40"/>
        <w:ind w:left="360"/>
      </w:pPr>
      <w:r>
        <w:rPr>
          <w:rFonts w:ascii="Times New Roman" w:hAnsi="Times New Roman"/>
          <w:sz w:val="24"/>
          <w:szCs w:val="24"/>
        </w:rPr>
        <w:t xml:space="preserve">⚠️ Exam Trap: Never swap the gases: oxygen rides on HAEMOGLOBIN; carbon dioxide travels mainly as BICARBONATE.</w:t>
      </w:r>
    </w:p>
    <w:p>
      <w:pPr>
        <w:spacing w:after="40"/>
        <w:ind w:left="360"/>
      </w:pPr>
      <w:r>
        <w:rPr>
          <w:rFonts w:ascii="Times New Roman" w:hAnsi="Times New Roman"/>
          <w:sz w:val="24"/>
          <w:szCs w:val="24"/>
        </w:rPr>
        <w:t xml:space="preserve">💎 PNC Pearl: SpO2 reflects haemoglobin-bound oxygen; in anaemia oxygen delivery falls even when SpO2 looks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about to administer a prescribed dose of intravenous potassium chloride. Which action is essential for safety?</w:t>
      </w:r>
    </w:p>
    <w:p>
      <w:pPr>
        <w:spacing w:after="40"/>
        <w:ind w:left="360"/>
      </w:pPr>
      <w:r>
        <w:rPr>
          <w:rFonts w:ascii="Times New Roman" w:hAnsi="Times New Roman"/>
          <w:sz w:val="24"/>
          <w:szCs w:val="24"/>
        </w:rPr>
        <w:t xml:space="preserve">(a) Give the undiluted ampoule directly into the vein</w:t>
      </w:r>
    </w:p>
    <w:p>
      <w:pPr>
        <w:spacing w:after="40"/>
        <w:ind w:left="360"/>
      </w:pPr>
      <w:r>
        <w:rPr>
          <w:rFonts w:ascii="Times New Roman" w:hAnsi="Times New Roman"/>
          <w:sz w:val="24"/>
          <w:szCs w:val="24"/>
        </w:rPr>
        <w:t xml:space="preserve">(b) Dilute the dose and infuse it at a controlled rate using a pump</w:t>
      </w:r>
    </w:p>
    <w:p>
      <w:pPr>
        <w:spacing w:after="40"/>
        <w:ind w:left="360"/>
      </w:pPr>
      <w:r>
        <w:rPr>
          <w:rFonts w:ascii="Times New Roman" w:hAnsi="Times New Roman"/>
          <w:sz w:val="24"/>
          <w:szCs w:val="24"/>
        </w:rPr>
        <w:t xml:space="preserve">(c) Mix it with packed red blood cells for transfusion</w:t>
      </w:r>
    </w:p>
    <w:p>
      <w:pPr>
        <w:spacing w:after="40"/>
        <w:ind w:left="360"/>
      </w:pPr>
      <w:r>
        <w:rPr>
          <w:rFonts w:ascii="Times New Roman" w:hAnsi="Times New Roman"/>
          <w:sz w:val="24"/>
          <w:szCs w:val="24"/>
        </w:rPr>
        <w:t xml:space="preserve">(d) Give it as a slow IV push over 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Dilute the dose and infuse it at a controlled rate using a pump</w:t>
      </w:r>
    </w:p>
    <w:p>
      <w:pPr>
        <w:spacing w:after="40"/>
        <w:ind w:left="360"/>
      </w:pPr>
      <w:r>
        <w:rPr>
          <w:rFonts w:ascii="Times New Roman" w:hAnsi="Times New Roman"/>
          <w:sz w:val="24"/>
          <w:szCs w:val="24"/>
        </w:rPr>
        <w:t xml:space="preserve">🧠 Clinical Rationale: Potassium chloride is a high-alert drug: undiluted or rapid administration causes fatal cardiac arrest. It is always diluted, infused at a controlled rate (usually not more than 10-20 mEq/hour) with cardiac and potassium monitoring, and only after urine output is confirmed.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undiluted ampoule directly into the vein: The undiluted ampoule is far too concentrated for direct intravenous use.</w:t>
      </w:r>
    </w:p>
    <w:p>
      <w:pPr>
        <w:spacing w:after="40"/>
        <w:ind w:left="360"/>
      </w:pPr>
      <w:r>
        <w:rPr>
          <w:rFonts w:ascii="Times New Roman" w:hAnsi="Times New Roman"/>
          <w:sz w:val="24"/>
          <w:szCs w:val="24"/>
        </w:rPr>
        <w:t xml:space="preserve">C — Mix it with packed red blood cells for transfusion: Potassium solutions must never be mixed with blood products - they cause haemolysis.</w:t>
      </w:r>
    </w:p>
    <w:p>
      <w:pPr>
        <w:spacing w:after="40"/>
        <w:ind w:left="360"/>
      </w:pPr>
      <w:r>
        <w:rPr>
          <w:rFonts w:ascii="Times New Roman" w:hAnsi="Times New Roman"/>
          <w:sz w:val="24"/>
          <w:szCs w:val="24"/>
        </w:rPr>
        <w:t xml:space="preserve">D — Give it as a slow IV push over 5 minutes: An IV push of potassium can stop the heart within seconds - it is never given as a bolus.</w:t>
      </w:r>
    </w:p>
    <w:p>
      <w:pPr>
        <w:spacing w:after="40"/>
        <w:ind w:left="360"/>
      </w:pPr>
      <w:r>
        <w:rPr>
          <w:rFonts w:ascii="Times New Roman" w:hAnsi="Times New Roman"/>
          <w:sz w:val="24"/>
          <w:szCs w:val="24"/>
        </w:rPr>
        <w:t xml:space="preserve">⚠️ Exam Trap: High-alert drugs (insulin, heparin, KCl, chemotherapy, narcotics) need a double-check, dilution and a pump.</w:t>
      </w:r>
    </w:p>
    <w:p>
      <w:pPr>
        <w:spacing w:after="40"/>
        <w:ind w:left="360"/>
      </w:pPr>
      <w:r>
        <w:rPr>
          <w:rFonts w:ascii="Times New Roman" w:hAnsi="Times New Roman"/>
          <w:sz w:val="24"/>
          <w:szCs w:val="24"/>
        </w:rPr>
        <w:t xml:space="preserve">💎 PNC Pearl: IV KCl: dilute, pump-controlled, maximum 10-20 mEq/hour, with urine output and serum potassium monitored.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normal circulation, the blood pressure is highest in the:</w:t>
      </w:r>
    </w:p>
    <w:p>
      <w:pPr>
        <w:spacing w:after="40"/>
        <w:ind w:left="360"/>
      </w:pPr>
      <w:r>
        <w:rPr>
          <w:rFonts w:ascii="Times New Roman" w:hAnsi="Times New Roman"/>
          <w:sz w:val="24"/>
          <w:szCs w:val="24"/>
        </w:rPr>
        <w:t xml:space="preserve">(a) Arterioles</w:t>
      </w:r>
    </w:p>
    <w:p>
      <w:pPr>
        <w:spacing w:after="40"/>
        <w:ind w:left="360"/>
      </w:pPr>
      <w:r>
        <w:rPr>
          <w:rFonts w:ascii="Times New Roman" w:hAnsi="Times New Roman"/>
          <w:sz w:val="24"/>
          <w:szCs w:val="24"/>
        </w:rPr>
        <w:t xml:space="preserve">(b) Capillaries</w:t>
      </w:r>
    </w:p>
    <w:p>
      <w:pPr>
        <w:spacing w:after="40"/>
        <w:ind w:left="360"/>
      </w:pPr>
      <w:r>
        <w:rPr>
          <w:rFonts w:ascii="Times New Roman" w:hAnsi="Times New Roman"/>
          <w:sz w:val="24"/>
          <w:szCs w:val="24"/>
        </w:rPr>
        <w:t xml:space="preserve">(c) Vena cava</w:t>
      </w:r>
    </w:p>
    <w:p>
      <w:pPr>
        <w:spacing w:after="40"/>
        <w:ind w:left="360"/>
      </w:pPr>
      <w:r>
        <w:rPr>
          <w:rFonts w:ascii="Times New Roman" w:hAnsi="Times New Roman"/>
          <w:sz w:val="24"/>
          <w:szCs w:val="24"/>
        </w:rPr>
        <w:t xml:space="preserve">(d) Aorta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Aorta</w:t>
      </w:r>
    </w:p>
    <w:p>
      <w:pPr>
        <w:spacing w:after="40"/>
        <w:ind w:left="360"/>
      </w:pPr>
      <w:r>
        <w:rPr>
          <w:rFonts w:ascii="Times New Roman" w:hAnsi="Times New Roman"/>
          <w:sz w:val="24"/>
          <w:szCs w:val="24"/>
        </w:rPr>
        <w:t xml:space="preserve">🧠 Clinical Rationale: Pressure falls progressively along the circuit: highest in the aorta (about 120/80 mmHg), steeply lower across the arterioles (the resistance vessels), very low in the capillaries, and lowest in the vena cava (near 0 mmHg).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Arterioles: Arterioles are the main resistance vessels - pressure drops sharply across them but starts below aortic pressure.</w:t>
      </w:r>
    </w:p>
    <w:p>
      <w:pPr>
        <w:spacing w:after="40"/>
        <w:ind w:left="360"/>
      </w:pPr>
      <w:r>
        <w:rPr>
          <w:rFonts w:ascii="Times New Roman" w:hAnsi="Times New Roman"/>
          <w:sz w:val="24"/>
          <w:szCs w:val="24"/>
        </w:rPr>
        <w:t xml:space="preserve">B — Capillaries: Capillary pressure is very low so that exchange can occur without damaging the vessels.</w:t>
      </w:r>
    </w:p>
    <w:p>
      <w:pPr>
        <w:spacing w:after="40"/>
        <w:ind w:left="360"/>
      </w:pPr>
      <w:r>
        <w:rPr>
          <w:rFonts w:ascii="Times New Roman" w:hAnsi="Times New Roman"/>
          <w:sz w:val="24"/>
          <w:szCs w:val="24"/>
        </w:rPr>
        <w:t xml:space="preserve">C — Vena cava: The vena cava has the LOWEST pressure in the circulation.</w:t>
      </w:r>
    </w:p>
    <w:p>
      <w:pPr>
        <w:spacing w:after="40"/>
        <w:ind w:left="360"/>
      </w:pPr>
      <w:r>
        <w:rPr>
          <w:rFonts w:ascii="Times New Roman" w:hAnsi="Times New Roman"/>
          <w:sz w:val="24"/>
          <w:szCs w:val="24"/>
        </w:rPr>
        <w:t xml:space="preserve">⚠️ Exam Trap: Remember the gradient: aorta &gt; arteries &gt; arterioles &gt; capillaries &gt; veins &gt; vena cava.</w:t>
      </w:r>
    </w:p>
    <w:p>
      <w:pPr>
        <w:spacing w:after="40"/>
        <w:ind w:left="360"/>
      </w:pPr>
      <w:r>
        <w:rPr>
          <w:rFonts w:ascii="Times New Roman" w:hAnsi="Times New Roman"/>
          <w:sz w:val="24"/>
          <w:szCs w:val="24"/>
        </w:rPr>
        <w:t xml:space="preserve">💎 PNC Pearl: Arterioles are the 'resistance vessels' - dilating or constricting them adjusts blood flow and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parathyroid glands are located:</w:t>
      </w:r>
    </w:p>
    <w:p>
      <w:pPr>
        <w:spacing w:after="40"/>
        <w:ind w:left="360"/>
      </w:pPr>
      <w:r>
        <w:rPr>
          <w:rFonts w:ascii="Times New Roman" w:hAnsi="Times New Roman"/>
          <w:sz w:val="24"/>
          <w:szCs w:val="24"/>
        </w:rPr>
        <w:t xml:space="preserve">(a) On the posterior surface of the thyroid gland</w:t>
      </w:r>
    </w:p>
    <w:p>
      <w:pPr>
        <w:spacing w:after="40"/>
        <w:ind w:left="360"/>
      </w:pPr>
      <w:r>
        <w:rPr>
          <w:rFonts w:ascii="Times New Roman" w:hAnsi="Times New Roman"/>
          <w:sz w:val="24"/>
          <w:szCs w:val="24"/>
        </w:rPr>
        <w:t xml:space="preserve">(b) At the base of the brain near the pituitary</w:t>
      </w:r>
    </w:p>
    <w:p>
      <w:pPr>
        <w:spacing w:after="40"/>
        <w:ind w:left="360"/>
      </w:pPr>
      <w:r>
        <w:rPr>
          <w:rFonts w:ascii="Times New Roman" w:hAnsi="Times New Roman"/>
          <w:sz w:val="24"/>
          <w:szCs w:val="24"/>
        </w:rPr>
        <w:t xml:space="preserve">(c) In front of the trachea above the thyroid</w:t>
      </w:r>
    </w:p>
    <w:p>
      <w:pPr>
        <w:spacing w:after="40"/>
        <w:ind w:left="360"/>
      </w:pPr>
      <w:r>
        <w:rPr>
          <w:rFonts w:ascii="Times New Roman" w:hAnsi="Times New Roman"/>
          <w:sz w:val="24"/>
          <w:szCs w:val="24"/>
        </w:rPr>
        <w:t xml:space="preserve">(d) Inside the thyroid gland's centre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 the posterior surface of the thyroid gland</w:t>
      </w:r>
    </w:p>
    <w:p>
      <w:pPr>
        <w:spacing w:after="40"/>
        <w:ind w:left="360"/>
      </w:pPr>
      <w:r>
        <w:rPr>
          <w:rFonts w:ascii="Times New Roman" w:hAnsi="Times New Roman"/>
          <w:sz w:val="24"/>
          <w:szCs w:val="24"/>
        </w:rPr>
        <w:t xml:space="preserve">🧠 Clinical Rationale: The four parathyroid glands lie on the posterior surface of the thyroid in the neck. They secrete parathormone, which raises blood calcium by acting on bone, gut and kidney.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At the base of the brain near the pituitary: The pituitary lies in the skull's sella turcica - unrelated to the parathyroids.</w:t>
      </w:r>
    </w:p>
    <w:p>
      <w:pPr>
        <w:spacing w:after="40"/>
        <w:ind w:left="360"/>
      </w:pPr>
      <w:r>
        <w:rPr>
          <w:rFonts w:ascii="Times New Roman" w:hAnsi="Times New Roman"/>
          <w:sz w:val="24"/>
          <w:szCs w:val="24"/>
        </w:rPr>
        <w:t xml:space="preserve">C — In front of the trachea above the thyroid: They lie behind the thyroid, not in front of the trachea.</w:t>
      </w:r>
    </w:p>
    <w:p>
      <w:pPr>
        <w:spacing w:after="40"/>
        <w:ind w:left="360"/>
      </w:pPr>
      <w:r>
        <w:rPr>
          <w:rFonts w:ascii="Times New Roman" w:hAnsi="Times New Roman"/>
          <w:sz w:val="24"/>
          <w:szCs w:val="24"/>
        </w:rPr>
        <w:t xml:space="preserve">D — Inside the thyroid gland's centre: They sit ON the posterior surface, not inside the thyroid tissue.</w:t>
      </w:r>
    </w:p>
    <w:p>
      <w:pPr>
        <w:spacing w:after="40"/>
        <w:ind w:left="360"/>
      </w:pPr>
      <w:r>
        <w:rPr>
          <w:rFonts w:ascii="Times New Roman" w:hAnsi="Times New Roman"/>
          <w:sz w:val="24"/>
          <w:szCs w:val="24"/>
        </w:rPr>
        <w:t xml:space="preserve">⚠️ Exam Trap: Parathyroid = 'beside the thyroid' - damage during thyroid surgery causes hypocalcaemia.</w:t>
      </w:r>
    </w:p>
    <w:p>
      <w:pPr>
        <w:spacing w:after="40"/>
        <w:ind w:left="360"/>
      </w:pPr>
      <w:r>
        <w:rPr>
          <w:rFonts w:ascii="Times New Roman" w:hAnsi="Times New Roman"/>
          <w:sz w:val="24"/>
          <w:szCs w:val="24"/>
        </w:rPr>
        <w:t xml:space="preserve">💎 PNC Pearl: Parathormone raises calcium; loss of parathyroids gives tingling, Trousseau's and Chvostek's signs and tetany.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pre-eclampsia is receiving a magnesium sulphate infusion. Which finding indicates magnesium toxicity that must be reported at once?</w:t>
      </w:r>
    </w:p>
    <w:p>
      <w:pPr>
        <w:spacing w:after="40"/>
        <w:ind w:left="360"/>
      </w:pPr>
      <w:r>
        <w:rPr>
          <w:rFonts w:ascii="Times New Roman" w:hAnsi="Times New Roman"/>
          <w:sz w:val="24"/>
          <w:szCs w:val="24"/>
        </w:rPr>
        <w:t xml:space="preserve">(a) Deep tendon reflexes are absent and respirations have fallen to 11/min</w:t>
      </w:r>
    </w:p>
    <w:p>
      <w:pPr>
        <w:spacing w:after="40"/>
        <w:ind w:left="360"/>
      </w:pPr>
      <w:r>
        <w:rPr>
          <w:rFonts w:ascii="Times New Roman" w:hAnsi="Times New Roman"/>
          <w:sz w:val="24"/>
          <w:szCs w:val="24"/>
        </w:rPr>
        <w:t xml:space="preserve">(b) She reports feeling thirsty</w:t>
      </w:r>
    </w:p>
    <w:p>
      <w:pPr>
        <w:spacing w:after="40"/>
        <w:ind w:left="360"/>
      </w:pPr>
      <w:r>
        <w:rPr>
          <w:rFonts w:ascii="Times New Roman" w:hAnsi="Times New Roman"/>
          <w:sz w:val="24"/>
          <w:szCs w:val="24"/>
        </w:rPr>
        <w:t xml:space="preserve">(c) Blood pressure is 130/86 mmHg</w:t>
      </w:r>
    </w:p>
    <w:p>
      <w:pPr>
        <w:spacing w:after="40"/>
        <w:ind w:left="360"/>
      </w:pPr>
      <w:r>
        <w:rPr>
          <w:rFonts w:ascii="Times New Roman" w:hAnsi="Times New Roman"/>
          <w:sz w:val="24"/>
          <w:szCs w:val="24"/>
        </w:rPr>
        <w:t xml:space="preserve">(d) Urine output is 60 mL in the last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Deep tendon reflexes are absent and respirations have fallen to 11/min</w:t>
      </w:r>
    </w:p>
    <w:p>
      <w:pPr>
        <w:spacing w:after="40"/>
        <w:ind w:left="360"/>
      </w:pPr>
      <w:r>
        <w:rPr>
          <w:rFonts w:ascii="Times New Roman" w:hAnsi="Times New Roman"/>
          <w:sz w:val="24"/>
          <w:szCs w:val="24"/>
        </w:rPr>
        <w:t xml:space="preserve">🧠 Clinical Rationale: Magnesium sulphate is monitored by deep tendon reflexes (loss is the earliest sign), respiratory rate (must stay well above 12/min) and hourly urine output. Loss of reflexes with depressed respiration means STOP the infusion and give the antidote, 10% calcium gluconate.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She reports feeling thirsty: Thirst alone is not a sign of magnesium toxicity - watch reflexes, respiration and output.</w:t>
      </w:r>
    </w:p>
    <w:p>
      <w:pPr>
        <w:spacing w:after="40"/>
        <w:ind w:left="360"/>
      </w:pPr>
      <w:r>
        <w:rPr>
          <w:rFonts w:ascii="Times New Roman" w:hAnsi="Times New Roman"/>
          <w:sz w:val="24"/>
          <w:szCs w:val="24"/>
        </w:rPr>
        <w:t xml:space="preserve">C — Blood pressure is 130/86 mmHg: A BP of 130/86 mmHg is acceptable in pre-eclampsia - it is not magnesium toxicity.</w:t>
      </w:r>
    </w:p>
    <w:p>
      <w:pPr>
        <w:spacing w:after="40"/>
        <w:ind w:left="360"/>
      </w:pPr>
      <w:r>
        <w:rPr>
          <w:rFonts w:ascii="Times New Roman" w:hAnsi="Times New Roman"/>
          <w:sz w:val="24"/>
          <w:szCs w:val="24"/>
        </w:rPr>
        <w:t xml:space="preserve">D — Urine output is 60 mL in the last hour: Urine output of 60 mL/hour is good - magnesium is excreted by the kidney and needs good output.</w:t>
      </w:r>
    </w:p>
    <w:p>
      <w:pPr>
        <w:spacing w:after="40"/>
        <w:ind w:left="360"/>
      </w:pPr>
      <w:r>
        <w:rPr>
          <w:rFonts w:ascii="Times New Roman" w:hAnsi="Times New Roman"/>
          <w:sz w:val="24"/>
          <w:szCs w:val="24"/>
        </w:rPr>
        <w:t xml:space="preserve">⚠️ Exam Trap: Reflexes disappear first, then breathing slows - check deep tendon reflexes and respiratory rate hourly.</w:t>
      </w:r>
    </w:p>
    <w:p>
      <w:pPr>
        <w:spacing w:after="40"/>
        <w:ind w:left="360"/>
      </w:pPr>
      <w:r>
        <w:rPr>
          <w:rFonts w:ascii="Times New Roman" w:hAnsi="Times New Roman"/>
          <w:sz w:val="24"/>
          <w:szCs w:val="24"/>
        </w:rPr>
        <w:t xml:space="preserve">💎 PNC Pearl: MgSO4 toxicity order: loss of reflexes -&gt; respiratory depression -&gt; cardiac arrest; antidote = calcium gluconate 10% IV.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4-month-old infant with cough is brought to the health centre. According to WHO guidelines, the cut-off for 'fast breathing' in this age group is a respiratory rate of:</w:t>
      </w:r>
    </w:p>
    <w:p>
      <w:pPr>
        <w:spacing w:after="40"/>
        <w:ind w:left="360"/>
      </w:pPr>
      <w:r>
        <w:rPr>
          <w:rFonts w:ascii="Times New Roman" w:hAnsi="Times New Roman"/>
          <w:sz w:val="24"/>
          <w:szCs w:val="24"/>
        </w:rPr>
        <w:t xml:space="preserve">(a) 50 per minute or more</w:t>
      </w:r>
    </w:p>
    <w:p>
      <w:pPr>
        <w:spacing w:after="40"/>
        <w:ind w:left="360"/>
      </w:pPr>
      <w:r>
        <w:rPr>
          <w:rFonts w:ascii="Times New Roman" w:hAnsi="Times New Roman"/>
          <w:sz w:val="24"/>
          <w:szCs w:val="24"/>
        </w:rPr>
        <w:t xml:space="preserve">(b) 40 per minute or more</w:t>
      </w:r>
    </w:p>
    <w:p>
      <w:pPr>
        <w:spacing w:after="40"/>
        <w:ind w:left="360"/>
      </w:pPr>
      <w:r>
        <w:rPr>
          <w:rFonts w:ascii="Times New Roman" w:hAnsi="Times New Roman"/>
          <w:sz w:val="24"/>
          <w:szCs w:val="24"/>
        </w:rPr>
        <w:t xml:space="preserve">(c) 30 per minute or more</w:t>
      </w:r>
    </w:p>
    <w:p>
      <w:pPr>
        <w:spacing w:after="40"/>
        <w:ind w:left="360"/>
      </w:pPr>
      <w:r>
        <w:rPr>
          <w:rFonts w:ascii="Times New Roman" w:hAnsi="Times New Roman"/>
          <w:sz w:val="24"/>
          <w:szCs w:val="24"/>
        </w:rPr>
        <w:t xml:space="preserve">(d) 60 per minute or more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50 per minute or more</w:t>
      </w:r>
    </w:p>
    <w:p>
      <w:pPr>
        <w:spacing w:after="40"/>
        <w:ind w:left="360"/>
      </w:pPr>
      <w:r>
        <w:rPr>
          <w:rFonts w:ascii="Times New Roman" w:hAnsi="Times New Roman"/>
          <w:sz w:val="24"/>
          <w:szCs w:val="24"/>
        </w:rPr>
        <w:t xml:space="preserve">🧠 Clinical Rationale: WHO pneumonia criteria use three thresholds: 60/min or more under 2 months, 50/min or more at 2-12 months, and 40/min or more at 1-5 years. A 4-month-old breathing 50/min or more with cough is classified as pneumonia and needs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40 per minute or more: 40/min applies to children aged 1-5 years, not to a 4-month-old.</w:t>
      </w:r>
    </w:p>
    <w:p>
      <w:pPr>
        <w:spacing w:after="40"/>
        <w:ind w:left="360"/>
      </w:pPr>
      <w:r>
        <w:rPr>
          <w:rFonts w:ascii="Times New Roman" w:hAnsi="Times New Roman"/>
          <w:sz w:val="24"/>
          <w:szCs w:val="24"/>
        </w:rPr>
        <w:t xml:space="preserve">C — 30 per minute or more: 30/min is below every pneumonia threshold and is a normal rate at this age.</w:t>
      </w:r>
    </w:p>
    <w:p>
      <w:pPr>
        <w:spacing w:after="40"/>
        <w:ind w:left="360"/>
      </w:pPr>
      <w:r>
        <w:rPr>
          <w:rFonts w:ascii="Times New Roman" w:hAnsi="Times New Roman"/>
          <w:sz w:val="24"/>
          <w:szCs w:val="24"/>
        </w:rPr>
        <w:t xml:space="preserve">D — 60 per minute or more: 60/min is the cut-off for babies under 2 months of age.</w:t>
      </w:r>
    </w:p>
    <w:p>
      <w:pPr>
        <w:spacing w:after="40"/>
        <w:ind w:left="360"/>
      </w:pPr>
      <w:r>
        <w:rPr>
          <w:rFonts w:ascii="Times New Roman" w:hAnsi="Times New Roman"/>
          <w:sz w:val="24"/>
          <w:szCs w:val="24"/>
        </w:rPr>
        <w:t xml:space="preserve">⚠️ Exam Trap: Learn the age ladder: under 2 months = 60, 2-12 months = 50, 1-5 years = 40 per minute.</w:t>
      </w:r>
    </w:p>
    <w:p>
      <w:pPr>
        <w:spacing w:after="40"/>
        <w:ind w:left="360"/>
      </w:pPr>
      <w:r>
        <w:rPr>
          <w:rFonts w:ascii="Times New Roman" w:hAnsi="Times New Roman"/>
          <w:sz w:val="24"/>
          <w:szCs w:val="24"/>
        </w:rPr>
        <w:t xml:space="preserve">💎 PNC Pearl: Count breaths for a full minute while the child is calm; cough with fast breathing = pneumonia (treat per protocol).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with acute diarrhoea is lethargic, has sunken eyes and a very slow skin pinch. The nurse should:</w:t>
      </w:r>
    </w:p>
    <w:p>
      <w:pPr>
        <w:spacing w:after="40"/>
        <w:ind w:left="360"/>
      </w:pPr>
      <w:r>
        <w:rPr>
          <w:rFonts w:ascii="Times New Roman" w:hAnsi="Times New Roman"/>
          <w:sz w:val="24"/>
          <w:szCs w:val="24"/>
        </w:rPr>
        <w:t xml:space="preserve">(a) Give ORS by mouth over 4 hours at home</w:t>
      </w:r>
    </w:p>
    <w:p>
      <w:pPr>
        <w:spacing w:after="40"/>
        <w:ind w:left="360"/>
      </w:pPr>
      <w:r>
        <w:rPr>
          <w:rFonts w:ascii="Times New Roman" w:hAnsi="Times New Roman"/>
          <w:sz w:val="24"/>
          <w:szCs w:val="24"/>
        </w:rPr>
        <w:t xml:space="preserve">(b) Give an antibiotic and discharge the child</w:t>
      </w:r>
    </w:p>
    <w:p>
      <w:pPr>
        <w:spacing w:after="40"/>
        <w:ind w:left="360"/>
      </w:pPr>
      <w:r>
        <w:rPr>
          <w:rFonts w:ascii="Times New Roman" w:hAnsi="Times New Roman"/>
          <w:sz w:val="24"/>
          <w:szCs w:val="24"/>
        </w:rPr>
        <w:t xml:space="preserve">(c) Start IV Ringer's lactate immediately under WHO Plan C and reassess frequently</w:t>
      </w:r>
    </w:p>
    <w:p>
      <w:pPr>
        <w:spacing w:after="40"/>
        <w:ind w:left="360"/>
      </w:pPr>
      <w:r>
        <w:rPr>
          <w:rFonts w:ascii="Times New Roman" w:hAnsi="Times New Roman"/>
          <w:sz w:val="24"/>
          <w:szCs w:val="24"/>
        </w:rPr>
        <w:t xml:space="preserve">(d) Give only fruit juice and continue the normal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Start IV Ringer's lactate immediately under WHO Plan C and reassess frequently</w:t>
      </w:r>
    </w:p>
    <w:p>
      <w:pPr>
        <w:spacing w:after="40"/>
        <w:ind w:left="360"/>
      </w:pPr>
      <w:r>
        <w:rPr>
          <w:rFonts w:ascii="Times New Roman" w:hAnsi="Times New Roman"/>
          <w:sz w:val="24"/>
          <w:szCs w:val="24"/>
        </w:rPr>
        <w:t xml:space="preserve">🧠 Clinical Rationale: Lethargy, sunken eyes and a very slow skin pinch mean SEVERE dehydration - WHO Plan C: start IV fluids (Ringer's lactate or normal saline) at about 100 mL/kg at once with frequent reassessment, then shift to ORS as the child improves.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ORS by mouth over 4 hours at home: ORS over 4 hours is Plan B, for SOME dehydration - this child has severe dehydration and needs IV fluids.</w:t>
      </w:r>
    </w:p>
    <w:p>
      <w:pPr>
        <w:spacing w:after="40"/>
        <w:ind w:left="360"/>
      </w:pPr>
      <w:r>
        <w:rPr>
          <w:rFonts w:ascii="Times New Roman" w:hAnsi="Times New Roman"/>
          <w:sz w:val="24"/>
          <w:szCs w:val="24"/>
        </w:rPr>
        <w:t xml:space="preserve">B — Give an antibiotic and discharge the child: Antibiotics are not the priority - dehydration kills first; fluids must start immediately.</w:t>
      </w:r>
    </w:p>
    <w:p>
      <w:pPr>
        <w:spacing w:after="40"/>
        <w:ind w:left="360"/>
      </w:pPr>
      <w:r>
        <w:rPr>
          <w:rFonts w:ascii="Times New Roman" w:hAnsi="Times New Roman"/>
          <w:sz w:val="24"/>
          <w:szCs w:val="24"/>
        </w:rPr>
        <w:t xml:space="preserve">D — Give only fruit juice and continue the normal diet: Fruit juice does not correct severe dehydration and its sugar can worsen diarrhoea.</w:t>
      </w:r>
    </w:p>
    <w:p>
      <w:pPr>
        <w:spacing w:after="40"/>
        <w:ind w:left="360"/>
      </w:pPr>
      <w:r>
        <w:rPr>
          <w:rFonts w:ascii="Times New Roman" w:hAnsi="Times New Roman"/>
          <w:sz w:val="24"/>
          <w:szCs w:val="24"/>
        </w:rPr>
        <w:t xml:space="preserve">⚠️ Exam Trap: Triage by hydration: no dehydration = Plan A (home ORS), some = Plan B (ORS in clinic), severe = Plan C (IV fluids NOW).</w:t>
      </w:r>
    </w:p>
    <w:p>
      <w:pPr>
        <w:spacing w:after="40"/>
        <w:ind w:left="360"/>
      </w:pPr>
      <w:r>
        <w:rPr>
          <w:rFonts w:ascii="Times New Roman" w:hAnsi="Times New Roman"/>
          <w:sz w:val="24"/>
          <w:szCs w:val="24"/>
        </w:rPr>
        <w:t xml:space="preserve">💎 PNC Pearl: WHO dehydration signs: general condition, eyes, thirst and skin pinch; two or more 'severe' signs mean Plan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only movable bone of the human skull is the:</w:t>
      </w:r>
    </w:p>
    <w:p>
      <w:pPr>
        <w:spacing w:after="40"/>
        <w:ind w:left="360"/>
      </w:pPr>
      <w:r>
        <w:rPr>
          <w:rFonts w:ascii="Times New Roman" w:hAnsi="Times New Roman"/>
          <w:sz w:val="24"/>
          <w:szCs w:val="24"/>
        </w:rPr>
        <w:t xml:space="preserve">(a) Frontal bone</w:t>
      </w:r>
    </w:p>
    <w:p>
      <w:pPr>
        <w:spacing w:after="40"/>
        <w:ind w:left="360"/>
      </w:pPr>
      <w:r>
        <w:rPr>
          <w:rFonts w:ascii="Times New Roman" w:hAnsi="Times New Roman"/>
          <w:sz w:val="24"/>
          <w:szCs w:val="24"/>
        </w:rPr>
        <w:t xml:space="preserve">(b) Mandible (lower jaw)</w:t>
      </w:r>
    </w:p>
    <w:p>
      <w:pPr>
        <w:spacing w:after="40"/>
        <w:ind w:left="360"/>
      </w:pPr>
      <w:r>
        <w:rPr>
          <w:rFonts w:ascii="Times New Roman" w:hAnsi="Times New Roman"/>
          <w:sz w:val="24"/>
          <w:szCs w:val="24"/>
        </w:rPr>
        <w:t xml:space="preserve">(c) Maxilla (upper jaw)</w:t>
      </w:r>
    </w:p>
    <w:p>
      <w:pPr>
        <w:spacing w:after="40"/>
        <w:ind w:left="360"/>
      </w:pPr>
      <w:r>
        <w:rPr>
          <w:rFonts w:ascii="Times New Roman" w:hAnsi="Times New Roman"/>
          <w:sz w:val="24"/>
          <w:szCs w:val="24"/>
        </w:rPr>
        <w:t xml:space="preserve">(d) Zygomatic bone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Mandible (lower jaw)</w:t>
      </w:r>
    </w:p>
    <w:p>
      <w:pPr>
        <w:spacing w:after="40"/>
        <w:ind w:left="360"/>
      </w:pPr>
      <w:r>
        <w:rPr>
          <w:rFonts w:ascii="Times New Roman" w:hAnsi="Times New Roman"/>
          <w:sz w:val="24"/>
          <w:szCs w:val="24"/>
        </w:rPr>
        <w:t xml:space="preserve">🧠 Clinical Rationale: The mandible - the lower jaw - is the only movable bone of the skull; it moves at the temporomandibular joint during chewing and speech. All other skull bones are joined by immovable sutures.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Frontal bone: The frontal bone forms the forehead and takes no part in movement.</w:t>
      </w:r>
    </w:p>
    <w:p>
      <w:pPr>
        <w:spacing w:after="40"/>
        <w:ind w:left="360"/>
      </w:pPr>
      <w:r>
        <w:rPr>
          <w:rFonts w:ascii="Times New Roman" w:hAnsi="Times New Roman"/>
          <w:sz w:val="24"/>
          <w:szCs w:val="24"/>
        </w:rPr>
        <w:t xml:space="preserve">C — Maxilla (upper jaw): The maxilla is the upper jaw and is fixed to the skull - it cannot move.</w:t>
      </w:r>
    </w:p>
    <w:p>
      <w:pPr>
        <w:spacing w:after="40"/>
        <w:ind w:left="360"/>
      </w:pPr>
      <w:r>
        <w:rPr>
          <w:rFonts w:ascii="Times New Roman" w:hAnsi="Times New Roman"/>
          <w:sz w:val="24"/>
          <w:szCs w:val="24"/>
        </w:rPr>
        <w:t xml:space="preserve">D — Zygomatic bone: The zygomatic bone forms the cheek prominence and is immobile.</w:t>
      </w:r>
    </w:p>
    <w:p>
      <w:pPr>
        <w:spacing w:after="40"/>
        <w:ind w:left="360"/>
      </w:pPr>
      <w:r>
        <w:rPr>
          <w:rFonts w:ascii="Times New Roman" w:hAnsi="Times New Roman"/>
          <w:sz w:val="24"/>
          <w:szCs w:val="24"/>
        </w:rPr>
        <w:t xml:space="preserve">⚠️ Exam Trap: Only the LOWER jaw moves - the temporomandibular joint is the skull's only freely movable joint.</w:t>
      </w:r>
    </w:p>
    <w:p>
      <w:pPr>
        <w:spacing w:after="40"/>
        <w:ind w:left="360"/>
      </w:pPr>
      <w:r>
        <w:rPr>
          <w:rFonts w:ascii="Times New Roman" w:hAnsi="Times New Roman"/>
          <w:sz w:val="24"/>
          <w:szCs w:val="24"/>
        </w:rPr>
        <w:t xml:space="preserve">💎 PNC Pearl: The skull has 22 bones: 8 cranial and 14 facial; the mandible is the single movable 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Several persons in a village develop vomiting and loose motions within hours of a community feast. As the nurse, the FIRST action in outbreak management is to:</w:t>
      </w:r>
    </w:p>
    <w:p>
      <w:pPr>
        <w:spacing w:after="40"/>
        <w:ind w:left="360"/>
      </w:pPr>
      <w:r>
        <w:rPr>
          <w:rFonts w:ascii="Times New Roman" w:hAnsi="Times New Roman"/>
          <w:sz w:val="24"/>
          <w:szCs w:val="24"/>
        </w:rPr>
        <w:t xml:space="preserve">(a) Wait for more cases before reporting</w:t>
      </w:r>
    </w:p>
    <w:p>
      <w:pPr>
        <w:spacing w:after="40"/>
        <w:ind w:left="360"/>
      </w:pPr>
      <w:r>
        <w:rPr>
          <w:rFonts w:ascii="Times New Roman" w:hAnsi="Times New Roman"/>
          <w:sz w:val="24"/>
          <w:szCs w:val="24"/>
        </w:rPr>
        <w:t xml:space="preserve">(b) Inform the health authority and begin investigating the common source</w:t>
      </w:r>
    </w:p>
    <w:p>
      <w:pPr>
        <w:spacing w:after="40"/>
        <w:ind w:left="360"/>
      </w:pPr>
      <w:r>
        <w:rPr>
          <w:rFonts w:ascii="Times New Roman" w:hAnsi="Times New Roman"/>
          <w:sz w:val="24"/>
          <w:szCs w:val="24"/>
        </w:rPr>
        <w:t xml:space="preserve">(c) Close the village school</w:t>
      </w:r>
    </w:p>
    <w:p>
      <w:pPr>
        <w:spacing w:after="40"/>
        <w:ind w:left="360"/>
      </w:pPr>
      <w:r>
        <w:rPr>
          <w:rFonts w:ascii="Times New Roman" w:hAnsi="Times New Roman"/>
          <w:sz w:val="24"/>
          <w:szCs w:val="24"/>
        </w:rPr>
        <w:t xml:space="preserve">(d) Give antibiotics to the whole village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Inform the health authority and begin investigating the common source</w:t>
      </w:r>
    </w:p>
    <w:p>
      <w:pPr>
        <w:spacing w:after="40"/>
        <w:ind w:left="360"/>
      </w:pPr>
      <w:r>
        <w:rPr>
          <w:rFonts w:ascii="Times New Roman" w:hAnsi="Times New Roman"/>
          <w:sz w:val="24"/>
          <w:szCs w:val="24"/>
        </w:rPr>
        <w:t xml:space="preserve">🧠 Clinical Rationale: A sudden cluster of cases after a common meal is a suspected food-borne outbreak. The nurse reports it to the health authority (IDSP), line-lists the cases, investigates the common food or water source, and starts control measures such as safe water, ORS and food safety advice.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Wait for more cases before reporting: Waiting for more cases allows the outbreak to spread - a cluster must be reported at once.</w:t>
      </w:r>
    </w:p>
    <w:p>
      <w:pPr>
        <w:spacing w:after="40"/>
        <w:ind w:left="360"/>
      </w:pPr>
      <w:r>
        <w:rPr>
          <w:rFonts w:ascii="Times New Roman" w:hAnsi="Times New Roman"/>
          <w:sz w:val="24"/>
          <w:szCs w:val="24"/>
        </w:rPr>
        <w:t xml:space="preserve">C — Close the village school: Closing the school does not address the source of the outbreak and is not the first action.</w:t>
      </w:r>
    </w:p>
    <w:p>
      <w:pPr>
        <w:spacing w:after="40"/>
        <w:ind w:left="360"/>
      </w:pPr>
      <w:r>
        <w:rPr>
          <w:rFonts w:ascii="Times New Roman" w:hAnsi="Times New Roman"/>
          <w:sz w:val="24"/>
          <w:szCs w:val="24"/>
        </w:rPr>
        <w:t xml:space="preserve">D — Give antibiotics to the whole village: Mass antibiotics are not given without diagnosis - they can harm and breed resistance.</w:t>
      </w:r>
    </w:p>
    <w:p>
      <w:pPr>
        <w:spacing w:after="40"/>
        <w:ind w:left="360"/>
      </w:pPr>
      <w:r>
        <w:rPr>
          <w:rFonts w:ascii="Times New Roman" w:hAnsi="Times New Roman"/>
          <w:sz w:val="24"/>
          <w:szCs w:val="24"/>
        </w:rPr>
        <w:t xml:space="preserve">⚠️ Exam Trap: Outbreak steps: verify and REPORT the cluster -&gt; investigate the source -&gt; control measures -&gt; keep monitoring.</w:t>
      </w:r>
    </w:p>
    <w:p>
      <w:pPr>
        <w:spacing w:after="40"/>
        <w:ind w:left="360"/>
      </w:pPr>
      <w:r>
        <w:rPr>
          <w:rFonts w:ascii="Times New Roman" w:hAnsi="Times New Roman"/>
          <w:sz w:val="24"/>
          <w:szCs w:val="24"/>
        </w:rPr>
        <w:t xml:space="preserve">💎 PNC Pearl: Under IDSP, a sudden clustering of cases or a single case of cholera/polio must be reported immediately.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woman in her first trimester tests positive for HIV at the antenatal clinic. To prevent transmission to her baby, the nurse should first ensure that she:</w:t>
      </w:r>
    </w:p>
    <w:p>
      <w:pPr>
        <w:spacing w:after="40"/>
        <w:ind w:left="360"/>
      </w:pPr>
      <w:r>
        <w:rPr>
          <w:rFonts w:ascii="Times New Roman" w:hAnsi="Times New Roman"/>
          <w:sz w:val="24"/>
          <w:szCs w:val="24"/>
        </w:rPr>
        <w:t xml:space="preserve">(a) Is started on antiretroviral therapy under the PPTCT programme</w:t>
      </w:r>
    </w:p>
    <w:p>
      <w:pPr>
        <w:spacing w:after="40"/>
        <w:ind w:left="360"/>
      </w:pPr>
      <w:r>
        <w:rPr>
          <w:rFonts w:ascii="Times New Roman" w:hAnsi="Times New Roman"/>
          <w:sz w:val="24"/>
          <w:szCs w:val="24"/>
        </w:rPr>
        <w:t xml:space="preserve">(b) Is given a course of antibiotics</w:t>
      </w:r>
    </w:p>
    <w:p>
      <w:pPr>
        <w:spacing w:after="40"/>
        <w:ind w:left="360"/>
      </w:pPr>
      <w:r>
        <w:rPr>
          <w:rFonts w:ascii="Times New Roman" w:hAnsi="Times New Roman"/>
          <w:sz w:val="24"/>
          <w:szCs w:val="24"/>
        </w:rPr>
        <w:t xml:space="preserve">(c) Is advised to stop breastfeeding immediately</w:t>
      </w:r>
    </w:p>
    <w:p>
      <w:pPr>
        <w:spacing w:after="40"/>
        <w:ind w:left="360"/>
      </w:pPr>
      <w:r>
        <w:rPr>
          <w:rFonts w:ascii="Times New Roman" w:hAnsi="Times New Roman"/>
          <w:sz w:val="24"/>
          <w:szCs w:val="24"/>
        </w:rPr>
        <w:t xml:space="preserve">(d) Is isolated from other antenatal women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Is started on antiretroviral therapy under the PPTCT programme</w:t>
      </w:r>
    </w:p>
    <w:p>
      <w:pPr>
        <w:spacing w:after="40"/>
        <w:ind w:left="360"/>
      </w:pPr>
      <w:r>
        <w:rPr>
          <w:rFonts w:ascii="Times New Roman" w:hAnsi="Times New Roman"/>
          <w:sz w:val="24"/>
          <w:szCs w:val="24"/>
        </w:rPr>
        <w:t xml:space="preserve">🧠 Clinical Rationale: Under the Prevention of Parent-to-Child Transmission programme, every HIV-positive pregnant woman is started on antiretroviral therapy regardless of CD4 count, and the newborn receives prophylaxis. With the mother on treatment, breastfeeding is supported.</w:t>
      </w:r>
    </w:p>
    <w:p>
      <w:pPr>
        <w:spacing w:after="40"/>
        <w:ind w:left="360"/>
      </w:pPr>
      <w:r>
        <w:rPr>
          <w:rFonts w:ascii="Times New Roman" w:hAnsi="Times New Roman"/>
          <w:sz w:val="24"/>
          <w:szCs w:val="24"/>
        </w:rPr>
        <w:t xml:space="preserve">🔍 Key Clues: First | HIV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Is given a course of antibiotics: Antibiotics have no effect on HIV transmission.</w:t>
      </w:r>
    </w:p>
    <w:p>
      <w:pPr>
        <w:spacing w:after="40"/>
        <w:ind w:left="360"/>
      </w:pPr>
      <w:r>
        <w:rPr>
          <w:rFonts w:ascii="Times New Roman" w:hAnsi="Times New Roman"/>
          <w:sz w:val="24"/>
          <w:szCs w:val="24"/>
        </w:rPr>
        <w:t xml:space="preserve">C — Is advised to stop breastfeeding immediately: Feeding advice matters, but ART is the step that suppresses the virus and prevents transmission.</w:t>
      </w:r>
    </w:p>
    <w:p>
      <w:pPr>
        <w:spacing w:after="40"/>
        <w:ind w:left="360"/>
      </w:pPr>
      <w:r>
        <w:rPr>
          <w:rFonts w:ascii="Times New Roman" w:hAnsi="Times New Roman"/>
          <w:sz w:val="24"/>
          <w:szCs w:val="24"/>
        </w:rPr>
        <w:t xml:space="preserve">D — Is isolated from other antenatal women: HIV does not spread by casual antenatal contact - isolation is unnecessary and stigmatising.</w:t>
      </w:r>
    </w:p>
    <w:p>
      <w:pPr>
        <w:spacing w:after="40"/>
        <w:ind w:left="360"/>
      </w:pPr>
      <w:r>
        <w:rPr>
          <w:rFonts w:ascii="Times New Roman" w:hAnsi="Times New Roman"/>
          <w:sz w:val="24"/>
          <w:szCs w:val="24"/>
        </w:rPr>
        <w:t xml:space="preserve">⚠️ Exam Trap: PPTCT: test the mother -&gt; start ART at once -&gt; newborn prophylaxis; early ART is the key step.</w:t>
      </w:r>
    </w:p>
    <w:p>
      <w:pPr>
        <w:spacing w:after="40"/>
        <w:ind w:left="360"/>
      </w:pPr>
      <w:r>
        <w:rPr>
          <w:rFonts w:ascii="Times New Roman" w:hAnsi="Times New Roman"/>
          <w:sz w:val="24"/>
          <w:szCs w:val="24"/>
        </w:rPr>
        <w:t xml:space="preserve">💎 PNC Pearl: With maternal ART and infant prophylaxis, mother-to-child transmission can fall below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rural India, the community health worker who acts as the first point of contact for health services, especially for maternal and child health, is the:</w:t>
      </w:r>
    </w:p>
    <w:p>
      <w:pPr>
        <w:spacing w:after="40"/>
        <w:ind w:left="360"/>
      </w:pPr>
      <w:r>
        <w:rPr>
          <w:rFonts w:ascii="Times New Roman" w:hAnsi="Times New Roman"/>
          <w:sz w:val="24"/>
          <w:szCs w:val="24"/>
        </w:rPr>
        <w:t xml:space="preserve">(a) ASHA (Accredited Social Health Activist)</w:t>
      </w:r>
    </w:p>
    <w:p>
      <w:pPr>
        <w:spacing w:after="40"/>
        <w:ind w:left="360"/>
      </w:pPr>
      <w:r>
        <w:rPr>
          <w:rFonts w:ascii="Times New Roman" w:hAnsi="Times New Roman"/>
          <w:sz w:val="24"/>
          <w:szCs w:val="24"/>
        </w:rPr>
        <w:t xml:space="preserve">(b) ANM (Auxiliary Nurse Midwife)</w:t>
      </w:r>
    </w:p>
    <w:p>
      <w:pPr>
        <w:spacing w:after="40"/>
        <w:ind w:left="360"/>
      </w:pPr>
      <w:r>
        <w:rPr>
          <w:rFonts w:ascii="Times New Roman" w:hAnsi="Times New Roman"/>
          <w:sz w:val="24"/>
          <w:szCs w:val="24"/>
        </w:rPr>
        <w:t xml:space="preserve">(c) Panchayat secretary</w:t>
      </w:r>
    </w:p>
    <w:p>
      <w:pPr>
        <w:spacing w:after="40"/>
        <w:ind w:left="360"/>
      </w:pPr>
      <w:r>
        <w:rPr>
          <w:rFonts w:ascii="Times New Roman" w:hAnsi="Times New Roman"/>
          <w:sz w:val="24"/>
          <w:szCs w:val="24"/>
        </w:rPr>
        <w:t xml:space="preserve">(d) Anganwadi worker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ASHA (Accredited Social Health Activist)</w:t>
      </w:r>
    </w:p>
    <w:p>
      <w:pPr>
        <w:spacing w:after="40"/>
        <w:ind w:left="360"/>
      </w:pPr>
      <w:r>
        <w:rPr>
          <w:rFonts w:ascii="Times New Roman" w:hAnsi="Times New Roman"/>
          <w:sz w:val="24"/>
          <w:szCs w:val="24"/>
        </w:rPr>
        <w:t xml:space="preserve">🧠 Clinical Rationale: The ASHA - a trained woman from the village - is the first point of contact: she promotes health practices, mobilises families for immunisation and antenatal care, and escorts mothers to health facilities.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ANM (Auxiliary Nurse Midwife): The ANM serves at the sub-centre and provides services, but she is not the village-based first contact.</w:t>
      </w:r>
    </w:p>
    <w:p>
      <w:pPr>
        <w:spacing w:after="40"/>
        <w:ind w:left="360"/>
      </w:pPr>
      <w:r>
        <w:rPr>
          <w:rFonts w:ascii="Times New Roman" w:hAnsi="Times New Roman"/>
          <w:sz w:val="24"/>
          <w:szCs w:val="24"/>
        </w:rPr>
        <w:t xml:space="preserve">C — Panchayat secretary: The panchayat secretary is an administrative post, not a health worker.</w:t>
      </w:r>
    </w:p>
    <w:p>
      <w:pPr>
        <w:spacing w:after="40"/>
        <w:ind w:left="360"/>
      </w:pPr>
      <w:r>
        <w:rPr>
          <w:rFonts w:ascii="Times New Roman" w:hAnsi="Times New Roman"/>
          <w:sz w:val="24"/>
          <w:szCs w:val="24"/>
        </w:rPr>
        <w:t xml:space="preserve">D — Anganwadi worker: The Anganwadi worker's focus is nutrition, pre-school education and growth monitoring.</w:t>
      </w:r>
    </w:p>
    <w:p>
      <w:pPr>
        <w:spacing w:after="40"/>
        <w:ind w:left="360"/>
      </w:pPr>
      <w:r>
        <w:rPr>
          <w:rFonts w:ascii="Times New Roman" w:hAnsi="Times New Roman"/>
          <w:sz w:val="24"/>
          <w:szCs w:val="24"/>
        </w:rPr>
        <w:t xml:space="preserve">⚠️ Exam Trap: ASHA = community first contact; ANM = sub-centre services; Anganwadi = nutrition and early childhood.</w:t>
      </w:r>
    </w:p>
    <w:p>
      <w:pPr>
        <w:spacing w:after="40"/>
        <w:ind w:left="360"/>
      </w:pPr>
      <w:r>
        <w:rPr>
          <w:rFonts w:ascii="Times New Roman" w:hAnsi="Times New Roman"/>
          <w:sz w:val="24"/>
          <w:szCs w:val="24"/>
        </w:rPr>
        <w:t xml:space="preserve">💎 PNC Pearl: The ASHA is a trained female community health activist under NHM - the link between the village and the health system.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systematic evaluation of nursing records to judge the quality of care given is called:</w:t>
      </w:r>
    </w:p>
    <w:p>
      <w:pPr>
        <w:spacing w:after="40"/>
        <w:ind w:left="360"/>
      </w:pPr>
      <w:r>
        <w:rPr>
          <w:rFonts w:ascii="Times New Roman" w:hAnsi="Times New Roman"/>
          <w:sz w:val="24"/>
          <w:szCs w:val="24"/>
        </w:rPr>
        <w:t xml:space="preserve">(a) Performance appraisal</w:t>
      </w:r>
    </w:p>
    <w:p>
      <w:pPr>
        <w:spacing w:after="40"/>
        <w:ind w:left="360"/>
      </w:pPr>
      <w:r>
        <w:rPr>
          <w:rFonts w:ascii="Times New Roman" w:hAnsi="Times New Roman"/>
          <w:sz w:val="24"/>
          <w:szCs w:val="24"/>
        </w:rPr>
        <w:t xml:space="preserve">(b) Nursing audit</w:t>
      </w:r>
    </w:p>
    <w:p>
      <w:pPr>
        <w:spacing w:after="40"/>
        <w:ind w:left="360"/>
      </w:pPr>
      <w:r>
        <w:rPr>
          <w:rFonts w:ascii="Times New Roman" w:hAnsi="Times New Roman"/>
          <w:sz w:val="24"/>
          <w:szCs w:val="24"/>
        </w:rPr>
        <w:t xml:space="preserve">(c) Job description</w:t>
      </w:r>
    </w:p>
    <w:p>
      <w:pPr>
        <w:spacing w:after="40"/>
        <w:ind w:left="360"/>
      </w:pPr>
      <w:r>
        <w:rPr>
          <w:rFonts w:ascii="Times New Roman" w:hAnsi="Times New Roman"/>
          <w:sz w:val="24"/>
          <w:szCs w:val="24"/>
        </w:rPr>
        <w:t xml:space="preserve">(d) Induction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Nursing audit</w:t>
      </w:r>
    </w:p>
    <w:p>
      <w:pPr>
        <w:spacing w:after="40"/>
        <w:ind w:left="360"/>
      </w:pPr>
      <w:r>
        <w:rPr>
          <w:rFonts w:ascii="Times New Roman" w:hAnsi="Times New Roman"/>
          <w:sz w:val="24"/>
          <w:szCs w:val="24"/>
        </w:rPr>
        <w:t xml:space="preserve">🧠 Clinical Rationale: Nursing audit reviews patient records against set standards to judge the quality of nursing care. Performance appraisal evaluates an individual employee's work, while job description and induction are staffing tools.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Performance appraisal: Performance appraisal judges an individual employee's work, not the quality of care across records.</w:t>
      </w:r>
    </w:p>
    <w:p>
      <w:pPr>
        <w:spacing w:after="40"/>
        <w:ind w:left="360"/>
      </w:pPr>
      <w:r>
        <w:rPr>
          <w:rFonts w:ascii="Times New Roman" w:hAnsi="Times New Roman"/>
          <w:sz w:val="24"/>
          <w:szCs w:val="24"/>
        </w:rPr>
        <w:t xml:space="preserve">C — Job description: A job description is the written list of duties of a post.</w:t>
      </w:r>
    </w:p>
    <w:p>
      <w:pPr>
        <w:spacing w:after="40"/>
        <w:ind w:left="360"/>
      </w:pPr>
      <w:r>
        <w:rPr>
          <w:rFonts w:ascii="Times New Roman" w:hAnsi="Times New Roman"/>
          <w:sz w:val="24"/>
          <w:szCs w:val="24"/>
        </w:rPr>
        <w:t xml:space="preserve">D — Induction: Induction introduces a new employee to the organisation and its rules.</w:t>
      </w:r>
    </w:p>
    <w:p>
      <w:pPr>
        <w:spacing w:after="40"/>
        <w:ind w:left="360"/>
      </w:pPr>
      <w:r>
        <w:rPr>
          <w:rFonts w:ascii="Times New Roman" w:hAnsi="Times New Roman"/>
          <w:sz w:val="24"/>
          <w:szCs w:val="24"/>
        </w:rPr>
        <w:t xml:space="preserve">⚠️ Exam Trap: Audit = quality of CARE (records vs standards); appraisal = quality of the EMPLOYEE - keep the two separate.</w:t>
      </w:r>
    </w:p>
    <w:p>
      <w:pPr>
        <w:spacing w:after="40"/>
        <w:ind w:left="360"/>
      </w:pPr>
      <w:r>
        <w:rPr>
          <w:rFonts w:ascii="Times New Roman" w:hAnsi="Times New Roman"/>
          <w:sz w:val="24"/>
          <w:szCs w:val="24"/>
        </w:rPr>
        <w:t xml:space="preserve">💎 PNC Pearl: Quality assurance cycle: set standards -&gt; measure by audit -&gt; compare -&gt; correct -&gt; re-audit.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for alcohol de-addiction develops a coarse tremor, profuse sweating and visual hallucinations 48 hours after the last drink. The nurse should recognise this as:</w:t>
      </w:r>
    </w:p>
    <w:p>
      <w:pPr>
        <w:spacing w:after="40"/>
        <w:ind w:left="360"/>
      </w:pPr>
      <w:r>
        <w:rPr>
          <w:rFonts w:ascii="Times New Roman" w:hAnsi="Times New Roman"/>
          <w:sz w:val="24"/>
          <w:szCs w:val="24"/>
        </w:rPr>
        <w:t xml:space="preserve">(a) Delirium tremens, a medical emergency needing benzodiazepines and thiamine</w:t>
      </w:r>
    </w:p>
    <w:p>
      <w:pPr>
        <w:spacing w:after="40"/>
        <w:ind w:left="360"/>
      </w:pPr>
      <w:r>
        <w:rPr>
          <w:rFonts w:ascii="Times New Roman" w:hAnsi="Times New Roman"/>
          <w:sz w:val="24"/>
          <w:szCs w:val="24"/>
        </w:rPr>
        <w:t xml:space="preserve">(b) Acute psychosis needing a higher dose of antipsychotics alone</w:t>
      </w:r>
    </w:p>
    <w:p>
      <w:pPr>
        <w:spacing w:after="40"/>
        <w:ind w:left="360"/>
      </w:pPr>
      <w:r>
        <w:rPr>
          <w:rFonts w:ascii="Times New Roman" w:hAnsi="Times New Roman"/>
          <w:sz w:val="24"/>
          <w:szCs w:val="24"/>
        </w:rPr>
        <w:t xml:space="preserve">(c) An allergic reaction to hospital food</w:t>
      </w:r>
    </w:p>
    <w:p>
      <w:pPr>
        <w:spacing w:after="40"/>
        <w:ind w:left="360"/>
      </w:pPr>
      <w:r>
        <w:rPr>
          <w:rFonts w:ascii="Times New Roman" w:hAnsi="Times New Roman"/>
          <w:sz w:val="24"/>
          <w:szCs w:val="24"/>
        </w:rPr>
        <w:t xml:space="preserve">(d) A simple withdrawal reaction needing only 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Delirium tremens, a medical emergency needing benzodiazepines and thiamine</w:t>
      </w:r>
    </w:p>
    <w:p>
      <w:pPr>
        <w:spacing w:after="40"/>
        <w:ind w:left="360"/>
      </w:pPr>
      <w:r>
        <w:rPr>
          <w:rFonts w:ascii="Times New Roman" w:hAnsi="Times New Roman"/>
          <w:sz w:val="24"/>
          <w:szCs w:val="24"/>
        </w:rPr>
        <w:t xml:space="preserve">🧠 Clinical Rationale: Delirium tremens - confusion, tremor, sweating, fever and hallucinations appearing 48-96 hours after the last drink - is a life-threatening withdrawal state. Treatment is benzodiazepines, thiamine, fluids and electrolytes, in a calm, well-lit environment.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Acute psychosis needing a higher dose of antipsychotics alone: Antipsychotics alone do not treat withdrawal and may lower the seizure threshold and blood pressure.</w:t>
      </w:r>
    </w:p>
    <w:p>
      <w:pPr>
        <w:spacing w:after="40"/>
        <w:ind w:left="360"/>
      </w:pPr>
      <w:r>
        <w:rPr>
          <w:rFonts w:ascii="Times New Roman" w:hAnsi="Times New Roman"/>
          <w:sz w:val="24"/>
          <w:szCs w:val="24"/>
        </w:rPr>
        <w:t xml:space="preserve">C — An allergic reaction to hospital food: Delirium tremens is a withdrawal state, not an allergy to food.</w:t>
      </w:r>
    </w:p>
    <w:p>
      <w:pPr>
        <w:spacing w:after="40"/>
        <w:ind w:left="360"/>
      </w:pPr>
      <w:r>
        <w:rPr>
          <w:rFonts w:ascii="Times New Roman" w:hAnsi="Times New Roman"/>
          <w:sz w:val="24"/>
          <w:szCs w:val="24"/>
        </w:rPr>
        <w:t xml:space="preserve">D — A simple withdrawal reaction needing only rest: Simple withdrawal gives tremor and anxiety but not hallucinations with disorientation - this is far more severe.</w:t>
      </w:r>
    </w:p>
    <w:p>
      <w:pPr>
        <w:spacing w:after="40"/>
        <w:ind w:left="360"/>
      </w:pPr>
      <w:r>
        <w:rPr>
          <w:rFonts w:ascii="Times New Roman" w:hAnsi="Times New Roman"/>
          <w:sz w:val="24"/>
          <w:szCs w:val="24"/>
        </w:rPr>
        <w:t xml:space="preserve">⚠️ Exam Trap: Time the withdrawal: tremor and anxiety at 6-24 hours, seizures at 12-48 hours, delirium tremens at 48-96 hours.</w:t>
      </w:r>
    </w:p>
    <w:p>
      <w:pPr>
        <w:spacing w:after="40"/>
        <w:ind w:left="360"/>
      </w:pPr>
      <w:r>
        <w:rPr>
          <w:rFonts w:ascii="Times New Roman" w:hAnsi="Times New Roman"/>
          <w:sz w:val="24"/>
          <w:szCs w:val="24"/>
        </w:rPr>
        <w:t xml:space="preserve">💎 PNC Pearl: In alcoholic clients give thiamine BEFORE glucose to prevent Wernicke's encephalopathy.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an ECT session, the priority nursing action is to:</w:t>
      </w:r>
    </w:p>
    <w:p>
      <w:pPr>
        <w:spacing w:after="40"/>
        <w:ind w:left="360"/>
      </w:pPr>
      <w:r>
        <w:rPr>
          <w:rFonts w:ascii="Times New Roman" w:hAnsi="Times New Roman"/>
          <w:sz w:val="24"/>
          <w:szCs w:val="24"/>
        </w:rPr>
        <w:t xml:space="preserve">(a) Position the client on the side and monitor breathing and circulation</w:t>
      </w:r>
    </w:p>
    <w:p>
      <w:pPr>
        <w:spacing w:after="40"/>
        <w:ind w:left="360"/>
      </w:pPr>
      <w:r>
        <w:rPr>
          <w:rFonts w:ascii="Times New Roman" w:hAnsi="Times New Roman"/>
          <w:sz w:val="24"/>
          <w:szCs w:val="24"/>
        </w:rPr>
        <w:t xml:space="preserve">(b) Place the client flat on the back in the supine position</w:t>
      </w:r>
    </w:p>
    <w:p>
      <w:pPr>
        <w:spacing w:after="40"/>
        <w:ind w:left="360"/>
      </w:pPr>
      <w:r>
        <w:rPr>
          <w:rFonts w:ascii="Times New Roman" w:hAnsi="Times New Roman"/>
          <w:sz w:val="24"/>
          <w:szCs w:val="24"/>
        </w:rPr>
        <w:t xml:space="preserve">(c) Ask the client to walk back to the ward</w:t>
      </w:r>
    </w:p>
    <w:p>
      <w:pPr>
        <w:spacing w:after="40"/>
        <w:ind w:left="360"/>
      </w:pPr>
      <w:r>
        <w:rPr>
          <w:rFonts w:ascii="Times New Roman" w:hAnsi="Times New Roman"/>
          <w:sz w:val="24"/>
          <w:szCs w:val="24"/>
        </w:rPr>
        <w:t xml:space="preserve">(d) Give a full meal to restore energy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Position the client on the side and monitor breathing and circulation</w:t>
      </w:r>
    </w:p>
    <w:p>
      <w:pPr>
        <w:spacing w:after="40"/>
        <w:ind w:left="360"/>
      </w:pPr>
      <w:r>
        <w:rPr>
          <w:rFonts w:ascii="Times New Roman" w:hAnsi="Times New Roman"/>
          <w:sz w:val="24"/>
          <w:szCs w:val="24"/>
        </w:rPr>
        <w:t xml:space="preserve">🧠 Clinical Rationale: After ECT the client is placed in the lateral (recovery) position with airway, breathing and vital signs monitored until fully awake. Brief apnoea and confusion are common; the client is kept NPO until alert and reoriented gently.</w:t>
      </w:r>
    </w:p>
    <w:p>
      <w:pPr>
        <w:spacing w:after="40"/>
        <w:ind w:left="360"/>
      </w:pPr>
      <w:r>
        <w:rPr>
          <w:rFonts w:ascii="Times New Roman" w:hAnsi="Times New Roman"/>
          <w:sz w:val="24"/>
          <w:szCs w:val="24"/>
        </w:rPr>
        <w:t xml:space="preserve">🔍 Key Clues: Priority | 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Place the client flat on the back in the supine position: The flat supine position risks aspiration if the client vomits; the side position protects the airway.</w:t>
      </w:r>
    </w:p>
    <w:p>
      <w:pPr>
        <w:spacing w:after="40"/>
        <w:ind w:left="360"/>
      </w:pPr>
      <w:r>
        <w:rPr>
          <w:rFonts w:ascii="Times New Roman" w:hAnsi="Times New Roman"/>
          <w:sz w:val="24"/>
          <w:szCs w:val="24"/>
        </w:rPr>
        <w:t xml:space="preserve">C — Ask the client to walk back to the ward: Walking soon after anaesthesia and a seizure risks falls - the client is supervised.</w:t>
      </w:r>
    </w:p>
    <w:p>
      <w:pPr>
        <w:spacing w:after="40"/>
        <w:ind w:left="360"/>
      </w:pPr>
      <w:r>
        <w:rPr>
          <w:rFonts w:ascii="Times New Roman" w:hAnsi="Times New Roman"/>
          <w:sz w:val="24"/>
          <w:szCs w:val="24"/>
        </w:rPr>
        <w:t xml:space="preserve">D — Give a full meal to restore energy: Oral intake before the client is fully awake risks aspiration.</w:t>
      </w:r>
    </w:p>
    <w:p>
      <w:pPr>
        <w:spacing w:after="40"/>
        <w:ind w:left="360"/>
      </w:pPr>
      <w:r>
        <w:rPr>
          <w:rFonts w:ascii="Times New Roman" w:hAnsi="Times New Roman"/>
          <w:sz w:val="24"/>
          <w:szCs w:val="24"/>
        </w:rPr>
        <w:t xml:space="preserve">⚠️ Exam Trap: Post-ECT care is post-anaesthesia care: airway first, side position, monitor, then reorientate.</w:t>
      </w:r>
    </w:p>
    <w:p>
      <w:pPr>
        <w:spacing w:after="40"/>
        <w:ind w:left="360"/>
      </w:pPr>
      <w:r>
        <w:rPr>
          <w:rFonts w:ascii="Times New Roman" w:hAnsi="Times New Roman"/>
          <w:sz w:val="24"/>
          <w:szCs w:val="24"/>
        </w:rPr>
        <w:t xml:space="preserve">💎 PNC Pearl: ECT: NPO 6-8 hours before, anaesthetic and muscle relaxant given, seizure monitored, post-ictal confusion reorientated.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Maslow's hierarchy of needs, which level comes immediately after the physiological needs are met?</w:t>
      </w:r>
    </w:p>
    <w:p>
      <w:pPr>
        <w:spacing w:after="40"/>
        <w:ind w:left="360"/>
      </w:pPr>
      <w:r>
        <w:rPr>
          <w:rFonts w:ascii="Times New Roman" w:hAnsi="Times New Roman"/>
          <w:sz w:val="24"/>
          <w:szCs w:val="24"/>
        </w:rPr>
        <w:t xml:space="preserve">(a) Self-actualisation</w:t>
      </w:r>
    </w:p>
    <w:p>
      <w:pPr>
        <w:spacing w:after="40"/>
        <w:ind w:left="360"/>
      </w:pPr>
      <w:r>
        <w:rPr>
          <w:rFonts w:ascii="Times New Roman" w:hAnsi="Times New Roman"/>
          <w:sz w:val="24"/>
          <w:szCs w:val="24"/>
        </w:rPr>
        <w:t xml:space="preserve">(b) Love and belonging</w:t>
      </w:r>
    </w:p>
    <w:p>
      <w:pPr>
        <w:spacing w:after="40"/>
        <w:ind w:left="360"/>
      </w:pPr>
      <w:r>
        <w:rPr>
          <w:rFonts w:ascii="Times New Roman" w:hAnsi="Times New Roman"/>
          <w:sz w:val="24"/>
          <w:szCs w:val="24"/>
        </w:rPr>
        <w:t xml:space="preserve">(c) Esteem and recognition</w:t>
      </w:r>
    </w:p>
    <w:p>
      <w:pPr>
        <w:spacing w:after="40"/>
        <w:ind w:left="360"/>
      </w:pPr>
      <w:r>
        <w:rPr>
          <w:rFonts w:ascii="Times New Roman" w:hAnsi="Times New Roman"/>
          <w:sz w:val="24"/>
          <w:szCs w:val="24"/>
        </w:rPr>
        <w:t xml:space="preserve">(d) Safety and security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Safety and security</w:t>
      </w:r>
    </w:p>
    <w:p>
      <w:pPr>
        <w:spacing w:after="40"/>
        <w:ind w:left="360"/>
      </w:pPr>
      <w:r>
        <w:rPr>
          <w:rFonts w:ascii="Times New Roman" w:hAnsi="Times New Roman"/>
          <w:sz w:val="24"/>
          <w:szCs w:val="24"/>
        </w:rPr>
        <w:t xml:space="preserve">🧠 Clinical Rationale: Maslow's order is physiological, then safety and security, then love and belonging, then esteem, then self-actualisation. Once oxygen, food, fluids and rest are satisfied, the person seeks shelter, freedom from harm and security.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Self-actualisation: Self-actualisation is the highest level and is reached last.</w:t>
      </w:r>
    </w:p>
    <w:p>
      <w:pPr>
        <w:spacing w:after="40"/>
        <w:ind w:left="360"/>
      </w:pPr>
      <w:r>
        <w:rPr>
          <w:rFonts w:ascii="Times New Roman" w:hAnsi="Times New Roman"/>
          <w:sz w:val="24"/>
          <w:szCs w:val="24"/>
        </w:rPr>
        <w:t xml:space="preserve">B — Love and belonging: Love and belonging come after safety, not immediately after physiological needs.</w:t>
      </w:r>
    </w:p>
    <w:p>
      <w:pPr>
        <w:spacing w:after="40"/>
        <w:ind w:left="360"/>
      </w:pPr>
      <w:r>
        <w:rPr>
          <w:rFonts w:ascii="Times New Roman" w:hAnsi="Times New Roman"/>
          <w:sz w:val="24"/>
          <w:szCs w:val="24"/>
        </w:rPr>
        <w:t xml:space="preserve">C — Esteem and recognition: Esteem comes later, only after belonging needs are met.</w:t>
      </w:r>
    </w:p>
    <w:p>
      <w:pPr>
        <w:spacing w:after="40"/>
        <w:ind w:left="360"/>
      </w:pPr>
      <w:r>
        <w:rPr>
          <w:rFonts w:ascii="Times New Roman" w:hAnsi="Times New Roman"/>
          <w:sz w:val="24"/>
          <w:szCs w:val="24"/>
        </w:rPr>
        <w:t xml:space="preserve">⚠️ Exam Trap: Learn the ladder: Physiological -&gt; Safety -&gt; Love -&gt; Esteem -&gt; Self-actualisation.</w:t>
      </w:r>
    </w:p>
    <w:p>
      <w:pPr>
        <w:spacing w:after="40"/>
        <w:ind w:left="360"/>
      </w:pPr>
      <w:r>
        <w:rPr>
          <w:rFonts w:ascii="Times New Roman" w:hAnsi="Times New Roman"/>
          <w:sz w:val="24"/>
          <w:szCs w:val="24"/>
        </w:rPr>
        <w:t xml:space="preserve">💎 PNC Pearl: Maslow in nursing: a breathless or painful client cannot focus on higher needs - lower needs are met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learns to finish homework because completing it earns a reward. This type of learning is called:</w:t>
      </w:r>
    </w:p>
    <w:p>
      <w:pPr>
        <w:spacing w:after="40"/>
        <w:ind w:left="360"/>
      </w:pPr>
      <w:r>
        <w:rPr>
          <w:rFonts w:ascii="Times New Roman" w:hAnsi="Times New Roman"/>
          <w:sz w:val="24"/>
          <w:szCs w:val="24"/>
        </w:rPr>
        <w:t xml:space="preserve">(a) Imitation</w:t>
      </w:r>
    </w:p>
    <w:p>
      <w:pPr>
        <w:spacing w:after="40"/>
        <w:ind w:left="360"/>
      </w:pPr>
      <w:r>
        <w:rPr>
          <w:rFonts w:ascii="Times New Roman" w:hAnsi="Times New Roman"/>
          <w:sz w:val="24"/>
          <w:szCs w:val="24"/>
        </w:rPr>
        <w:t xml:space="preserve">(b) Classical conditioning - learning by association</w:t>
      </w:r>
    </w:p>
    <w:p>
      <w:pPr>
        <w:spacing w:after="40"/>
        <w:ind w:left="360"/>
      </w:pPr>
      <w:r>
        <w:rPr>
          <w:rFonts w:ascii="Times New Roman" w:hAnsi="Times New Roman"/>
          <w:sz w:val="24"/>
          <w:szCs w:val="24"/>
        </w:rPr>
        <w:t xml:space="preserve">(c) Insight learning</w:t>
      </w:r>
    </w:p>
    <w:p>
      <w:pPr>
        <w:spacing w:after="40"/>
        <w:ind w:left="360"/>
      </w:pPr>
      <w:r>
        <w:rPr>
          <w:rFonts w:ascii="Times New Roman" w:hAnsi="Times New Roman"/>
          <w:sz w:val="24"/>
          <w:szCs w:val="24"/>
        </w:rPr>
        <w:t xml:space="preserve">(d) Operant conditioning - learning by consequences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Operant conditioning - learning by consequences</w:t>
      </w:r>
    </w:p>
    <w:p>
      <w:pPr>
        <w:spacing w:after="40"/>
        <w:ind w:left="360"/>
      </w:pPr>
      <w:r>
        <w:rPr>
          <w:rFonts w:ascii="Times New Roman" w:hAnsi="Times New Roman"/>
          <w:sz w:val="24"/>
          <w:szCs w:val="24"/>
        </w:rPr>
        <w:t xml:space="preserve">🧠 Clinical Rationale: Operant conditioning (Skinner) links behaviour to its consequences - a reward strengthens the behaviour (positive reinforcement) while punishment weakens it. Classical conditioning (Pavlov) links two stimuli so that one comes to trigger a reflex.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Imitation: Imitation means copying a model - no reward system is involved.</w:t>
      </w:r>
    </w:p>
    <w:p>
      <w:pPr>
        <w:spacing w:after="40"/>
        <w:ind w:left="360"/>
      </w:pPr>
      <w:r>
        <w:rPr>
          <w:rFonts w:ascii="Times New Roman" w:hAnsi="Times New Roman"/>
          <w:sz w:val="24"/>
          <w:szCs w:val="24"/>
        </w:rPr>
        <w:t xml:space="preserve">B — Classical conditioning - learning by association: Classical conditioning pairs two stimuli (bell with food) - it does not work through rewards.</w:t>
      </w:r>
    </w:p>
    <w:p>
      <w:pPr>
        <w:spacing w:after="40"/>
        <w:ind w:left="360"/>
      </w:pPr>
      <w:r>
        <w:rPr>
          <w:rFonts w:ascii="Times New Roman" w:hAnsi="Times New Roman"/>
          <w:sz w:val="24"/>
          <w:szCs w:val="24"/>
        </w:rPr>
        <w:t xml:space="preserve">C — Insight learning: Insight learning comes suddenly from understanding a problem, without any reward.</w:t>
      </w:r>
    </w:p>
    <w:p>
      <w:pPr>
        <w:spacing w:after="40"/>
        <w:ind w:left="360"/>
      </w:pPr>
      <w:r>
        <w:rPr>
          <w:rFonts w:ascii="Times New Roman" w:hAnsi="Times New Roman"/>
          <w:sz w:val="24"/>
          <w:szCs w:val="24"/>
        </w:rPr>
        <w:t xml:space="preserve">⚠️ Exam Trap: Pavlov = stimulus association (classical); Skinner = reward and punishment (operant).</w:t>
      </w:r>
    </w:p>
    <w:p>
      <w:pPr>
        <w:spacing w:after="40"/>
        <w:ind w:left="360"/>
      </w:pPr>
      <w:r>
        <w:rPr>
          <w:rFonts w:ascii="Times New Roman" w:hAnsi="Times New Roman"/>
          <w:sz w:val="24"/>
          <w:szCs w:val="24"/>
        </w:rPr>
        <w:t xml:space="preserve">💎 PNC Pearl: Nurses use planned positive reinforcement to build self-care and adherence; punishment is avoided.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trade union is an example of which type of social group?</w:t>
      </w:r>
    </w:p>
    <w:p>
      <w:pPr>
        <w:spacing w:after="40"/>
        <w:ind w:left="360"/>
      </w:pPr>
      <w:r>
        <w:rPr>
          <w:rFonts w:ascii="Times New Roman" w:hAnsi="Times New Roman"/>
          <w:sz w:val="24"/>
          <w:szCs w:val="24"/>
        </w:rPr>
        <w:t xml:space="preserve">(a) Secondary group</w:t>
      </w:r>
    </w:p>
    <w:p>
      <w:pPr>
        <w:spacing w:after="40"/>
        <w:ind w:left="360"/>
      </w:pPr>
      <w:r>
        <w:rPr>
          <w:rFonts w:ascii="Times New Roman" w:hAnsi="Times New Roman"/>
          <w:sz w:val="24"/>
          <w:szCs w:val="24"/>
        </w:rPr>
        <w:t xml:space="preserve">(b) Peer group</w:t>
      </w:r>
    </w:p>
    <w:p>
      <w:pPr>
        <w:spacing w:after="40"/>
        <w:ind w:left="360"/>
      </w:pPr>
      <w:r>
        <w:rPr>
          <w:rFonts w:ascii="Times New Roman" w:hAnsi="Times New Roman"/>
          <w:sz w:val="24"/>
          <w:szCs w:val="24"/>
        </w:rPr>
        <w:t xml:space="preserve">(c) Family group</w:t>
      </w:r>
    </w:p>
    <w:p>
      <w:pPr>
        <w:spacing w:after="40"/>
        <w:ind w:left="360"/>
      </w:pPr>
      <w:r>
        <w:rPr>
          <w:rFonts w:ascii="Times New Roman" w:hAnsi="Times New Roman"/>
          <w:sz w:val="24"/>
          <w:szCs w:val="24"/>
        </w:rPr>
        <w:t xml:space="preserve">(d) Primary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Secondary group</w:t>
      </w:r>
    </w:p>
    <w:p>
      <w:pPr>
        <w:spacing w:after="40"/>
        <w:ind w:left="360"/>
      </w:pPr>
      <w:r>
        <w:rPr>
          <w:rFonts w:ascii="Times New Roman" w:hAnsi="Times New Roman"/>
          <w:sz w:val="24"/>
          <w:szCs w:val="24"/>
        </w:rPr>
        <w:t xml:space="preserve">🧠 Clinical Rationale: Secondary groups are large, formal and goal-oriented with indirect, impersonal contact (trade unions, political parties). Primary groups are small, intimate and face-to-face (family, close friends, play groups).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Peer group: A peer group shares age and close interaction - a union is a formal, impersonal organisation.</w:t>
      </w:r>
    </w:p>
    <w:p>
      <w:pPr>
        <w:spacing w:after="40"/>
        <w:ind w:left="360"/>
      </w:pPr>
      <w:r>
        <w:rPr>
          <w:rFonts w:ascii="Times New Roman" w:hAnsi="Times New Roman"/>
          <w:sz w:val="24"/>
          <w:szCs w:val="24"/>
        </w:rPr>
        <w:t xml:space="preserve">C — Family group: A family is a primary group, and union members are not one family.</w:t>
      </w:r>
    </w:p>
    <w:p>
      <w:pPr>
        <w:spacing w:after="40"/>
        <w:ind w:left="360"/>
      </w:pPr>
      <w:r>
        <w:rPr>
          <w:rFonts w:ascii="Times New Roman" w:hAnsi="Times New Roman"/>
          <w:sz w:val="24"/>
          <w:szCs w:val="24"/>
        </w:rPr>
        <w:t xml:space="preserve">D — Primary group: A primary group is small and intimate with face-to-face relations - the family is the classic example.</w:t>
      </w:r>
    </w:p>
    <w:p>
      <w:pPr>
        <w:spacing w:after="40"/>
        <w:ind w:left="360"/>
      </w:pPr>
      <w:r>
        <w:rPr>
          <w:rFonts w:ascii="Times New Roman" w:hAnsi="Times New Roman"/>
          <w:sz w:val="24"/>
          <w:szCs w:val="24"/>
        </w:rPr>
        <w:t xml:space="preserve">⚠️ Exam Trap: Primary = intimate face-to-face (family, friends); secondary = formal and goal-oriented (unions, parties).</w:t>
      </w:r>
    </w:p>
    <w:p>
      <w:pPr>
        <w:spacing w:after="40"/>
        <w:ind w:left="360"/>
      </w:pPr>
      <w:r>
        <w:rPr>
          <w:rFonts w:ascii="Times New Roman" w:hAnsi="Times New Roman"/>
          <w:sz w:val="24"/>
          <w:szCs w:val="24"/>
        </w:rPr>
        <w:t xml:space="preserve">💎 PNC Pearl: Community health nurses work with both primary groups (families) and secondary groups (SHGs, unions, associations).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Marriage within one's own caste, community or social group is called:</w:t>
      </w:r>
    </w:p>
    <w:p>
      <w:pPr>
        <w:spacing w:after="40"/>
        <w:ind w:left="360"/>
      </w:pPr>
      <w:r>
        <w:rPr>
          <w:rFonts w:ascii="Times New Roman" w:hAnsi="Times New Roman"/>
          <w:sz w:val="24"/>
          <w:szCs w:val="24"/>
        </w:rPr>
        <w:t xml:space="preserve">(a) Monogamy</w:t>
      </w:r>
    </w:p>
    <w:p>
      <w:pPr>
        <w:spacing w:after="40"/>
        <w:ind w:left="360"/>
      </w:pPr>
      <w:r>
        <w:rPr>
          <w:rFonts w:ascii="Times New Roman" w:hAnsi="Times New Roman"/>
          <w:sz w:val="24"/>
          <w:szCs w:val="24"/>
        </w:rPr>
        <w:t xml:space="preserve">(b) Polygamy</w:t>
      </w:r>
    </w:p>
    <w:p>
      <w:pPr>
        <w:spacing w:after="40"/>
        <w:ind w:left="360"/>
      </w:pPr>
      <w:r>
        <w:rPr>
          <w:rFonts w:ascii="Times New Roman" w:hAnsi="Times New Roman"/>
          <w:sz w:val="24"/>
          <w:szCs w:val="24"/>
        </w:rPr>
        <w:t xml:space="preserve">(c) Exogamy</w:t>
      </w:r>
    </w:p>
    <w:p>
      <w:pPr>
        <w:spacing w:after="40"/>
        <w:ind w:left="360"/>
      </w:pPr>
      <w:r>
        <w:rPr>
          <w:rFonts w:ascii="Times New Roman" w:hAnsi="Times New Roman"/>
          <w:sz w:val="24"/>
          <w:szCs w:val="24"/>
        </w:rPr>
        <w:t xml:space="preserve">(d) Endogamy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Endogamy</w:t>
      </w:r>
    </w:p>
    <w:p>
      <w:pPr>
        <w:spacing w:after="40"/>
        <w:ind w:left="360"/>
      </w:pPr>
      <w:r>
        <w:rPr>
          <w:rFonts w:ascii="Times New Roman" w:hAnsi="Times New Roman"/>
          <w:sz w:val="24"/>
          <w:szCs w:val="24"/>
        </w:rPr>
        <w:t xml:space="preserve">🧠 Clinical Rationale: Endogamy is marriage within one's own group - caste endogamy is common in India. Exogamy is marriage outside the group, as in gotra exogamy. Polygamy means having more than one spouse and monogamy marriage to one spouse.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Monogamy: Monogamy means marriage to a single spouse and says nothing about the group.</w:t>
      </w:r>
    </w:p>
    <w:p>
      <w:pPr>
        <w:spacing w:after="40"/>
        <w:ind w:left="360"/>
      </w:pPr>
      <w:r>
        <w:rPr>
          <w:rFonts w:ascii="Times New Roman" w:hAnsi="Times New Roman"/>
          <w:sz w:val="24"/>
          <w:szCs w:val="24"/>
        </w:rPr>
        <w:t xml:space="preserve">B — Polygamy: Polygamy means having more than one spouse at the same time.</w:t>
      </w:r>
    </w:p>
    <w:p>
      <w:pPr>
        <w:spacing w:after="40"/>
        <w:ind w:left="360"/>
      </w:pPr>
      <w:r>
        <w:rPr>
          <w:rFonts w:ascii="Times New Roman" w:hAnsi="Times New Roman"/>
          <w:sz w:val="24"/>
          <w:szCs w:val="24"/>
        </w:rPr>
        <w:t xml:space="preserve">C — Exogamy: Exogamy is marriage OUTSIDE one's own group - the exact opposite of endogamy.</w:t>
      </w:r>
    </w:p>
    <w:p>
      <w:pPr>
        <w:spacing w:after="40"/>
        <w:ind w:left="360"/>
      </w:pPr>
      <w:r>
        <w:rPr>
          <w:rFonts w:ascii="Times New Roman" w:hAnsi="Times New Roman"/>
          <w:sz w:val="24"/>
          <w:szCs w:val="24"/>
        </w:rPr>
        <w:t xml:space="preserve">⚠️ Exam Trap: Endo = inside, exo = outside - the prefix tells you which way the marriage goes.</w:t>
      </w:r>
    </w:p>
    <w:p>
      <w:pPr>
        <w:spacing w:after="40"/>
        <w:ind w:left="360"/>
      </w:pPr>
      <w:r>
        <w:rPr>
          <w:rFonts w:ascii="Times New Roman" w:hAnsi="Times New Roman"/>
          <w:sz w:val="24"/>
          <w:szCs w:val="24"/>
        </w:rPr>
        <w:t xml:space="preserve">💎 PNC Pearl: Indian society practises caste endogamy together with gotra exogamy - both rules operate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Excess glucose in the body is stored in the liver and muscles in the form of:</w:t>
      </w:r>
    </w:p>
    <w:p>
      <w:pPr>
        <w:spacing w:after="40"/>
        <w:ind w:left="360"/>
      </w:pPr>
      <w:r>
        <w:rPr>
          <w:rFonts w:ascii="Times New Roman" w:hAnsi="Times New Roman"/>
          <w:sz w:val="24"/>
          <w:szCs w:val="24"/>
        </w:rPr>
        <w:t xml:space="preserve">(a) Glycogen</w:t>
      </w:r>
    </w:p>
    <w:p>
      <w:pPr>
        <w:spacing w:after="40"/>
        <w:ind w:left="360"/>
      </w:pPr>
      <w:r>
        <w:rPr>
          <w:rFonts w:ascii="Times New Roman" w:hAnsi="Times New Roman"/>
          <w:sz w:val="24"/>
          <w:szCs w:val="24"/>
        </w:rPr>
        <w:t xml:space="preserve">(b) Cellulose</w:t>
      </w:r>
    </w:p>
    <w:p>
      <w:pPr>
        <w:spacing w:after="40"/>
        <w:ind w:left="360"/>
      </w:pPr>
      <w:r>
        <w:rPr>
          <w:rFonts w:ascii="Times New Roman" w:hAnsi="Times New Roman"/>
          <w:sz w:val="24"/>
          <w:szCs w:val="24"/>
        </w:rPr>
        <w:t xml:space="preserve">(c) Starch</w:t>
      </w:r>
    </w:p>
    <w:p>
      <w:pPr>
        <w:spacing w:after="40"/>
        <w:ind w:left="360"/>
      </w:pPr>
      <w:r>
        <w:rPr>
          <w:rFonts w:ascii="Times New Roman" w:hAnsi="Times New Roman"/>
          <w:sz w:val="24"/>
          <w:szCs w:val="24"/>
        </w:rPr>
        <w:t xml:space="preserve">(d) Fat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Glycogen</w:t>
      </w:r>
    </w:p>
    <w:p>
      <w:pPr>
        <w:spacing w:after="40"/>
        <w:ind w:left="360"/>
      </w:pPr>
      <w:r>
        <w:rPr>
          <w:rFonts w:ascii="Times New Roman" w:hAnsi="Times New Roman"/>
          <w:sz w:val="24"/>
          <w:szCs w:val="24"/>
        </w:rPr>
        <w:t xml:space="preserve">🧠 Clinical Rationale: Glucose is stored as glycogen in the liver and muscles. Liver glycogen maintains blood glucose between meals, while muscle glycogen fuels muscle contraction. Starch and cellulose are plant forms of carbohydrate.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Cellulose: Cellulose is plant fibre that human enzymes cannot digest.</w:t>
      </w:r>
    </w:p>
    <w:p>
      <w:pPr>
        <w:spacing w:after="40"/>
        <w:ind w:left="360"/>
      </w:pPr>
      <w:r>
        <w:rPr>
          <w:rFonts w:ascii="Times New Roman" w:hAnsi="Times New Roman"/>
          <w:sz w:val="24"/>
          <w:szCs w:val="24"/>
        </w:rPr>
        <w:t xml:space="preserve">C — Starch: Starch is the storage carbohydrate of plants, not of humans.</w:t>
      </w:r>
    </w:p>
    <w:p>
      <w:pPr>
        <w:spacing w:after="40"/>
        <w:ind w:left="360"/>
      </w:pPr>
      <w:r>
        <w:rPr>
          <w:rFonts w:ascii="Times New Roman" w:hAnsi="Times New Roman"/>
          <w:sz w:val="24"/>
          <w:szCs w:val="24"/>
        </w:rPr>
        <w:t xml:space="preserve">D — Fat only: Fat does store surplus energy, but glucose is first stored as glycogen - 'fat only' is wrong.</w:t>
      </w:r>
    </w:p>
    <w:p>
      <w:pPr>
        <w:spacing w:after="40"/>
        <w:ind w:left="360"/>
      </w:pPr>
      <w:r>
        <w:rPr>
          <w:rFonts w:ascii="Times New Roman" w:hAnsi="Times New Roman"/>
          <w:sz w:val="24"/>
          <w:szCs w:val="24"/>
        </w:rPr>
        <w:t xml:space="preserve">⚠️ Exam Trap: Animals store carbohydrate as GLYCOGEN; plants store it as STARCH.</w:t>
      </w:r>
    </w:p>
    <w:p>
      <w:pPr>
        <w:spacing w:after="40"/>
        <w:ind w:left="360"/>
      </w:pPr>
      <w:r>
        <w:rPr>
          <w:rFonts w:ascii="Times New Roman" w:hAnsi="Times New Roman"/>
          <w:sz w:val="24"/>
          <w:szCs w:val="24"/>
        </w:rPr>
        <w:t xml:space="preserve">💎 PNC Pearl: Insulin stores glycogen; glucagon breaks it down to keep blood glucose steady between meals.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malignant tumour differs from a benign tumour mainly because a malignant tumour:</w:t>
      </w:r>
    </w:p>
    <w:p>
      <w:pPr>
        <w:spacing w:after="40"/>
        <w:ind w:left="360"/>
      </w:pPr>
      <w:r>
        <w:rPr>
          <w:rFonts w:ascii="Times New Roman" w:hAnsi="Times New Roman"/>
          <w:sz w:val="24"/>
          <w:szCs w:val="24"/>
        </w:rPr>
        <w:t xml:space="preserve">(a) Has no effect on the body</w:t>
      </w:r>
    </w:p>
    <w:p>
      <w:pPr>
        <w:spacing w:after="40"/>
        <w:ind w:left="360"/>
      </w:pPr>
      <w:r>
        <w:rPr>
          <w:rFonts w:ascii="Times New Roman" w:hAnsi="Times New Roman"/>
          <w:sz w:val="24"/>
          <w:szCs w:val="24"/>
        </w:rPr>
        <w:t xml:space="preserve">(b) Invades surrounding tissue and can spread to distant organs</w:t>
      </w:r>
    </w:p>
    <w:p>
      <w:pPr>
        <w:spacing w:after="40"/>
        <w:ind w:left="360"/>
      </w:pPr>
      <w:r>
        <w:rPr>
          <w:rFonts w:ascii="Times New Roman" w:hAnsi="Times New Roman"/>
          <w:sz w:val="24"/>
          <w:szCs w:val="24"/>
        </w:rPr>
        <w:t xml:space="preserve">(c) Never recurs after removal</w:t>
      </w:r>
    </w:p>
    <w:p>
      <w:pPr>
        <w:spacing w:after="40"/>
        <w:ind w:left="360"/>
      </w:pPr>
      <w:r>
        <w:rPr>
          <w:rFonts w:ascii="Times New Roman" w:hAnsi="Times New Roman"/>
          <w:sz w:val="24"/>
          <w:szCs w:val="24"/>
        </w:rPr>
        <w:t xml:space="preserve">(d) Grows slowly and stays encapsulated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Invades surrounding tissue and can spread to distant organs</w:t>
      </w:r>
    </w:p>
    <w:p>
      <w:pPr>
        <w:spacing w:after="40"/>
        <w:ind w:left="360"/>
      </w:pPr>
      <w:r>
        <w:rPr>
          <w:rFonts w:ascii="Times New Roman" w:hAnsi="Times New Roman"/>
          <w:sz w:val="24"/>
          <w:szCs w:val="24"/>
        </w:rPr>
        <w:t xml:space="preserve">🧠 Clinical Rationale: Malignant tumours invade and destroy surrounding tissue and metastasise through blood and lymph. Benign tumours are usually encapsulated and slow-growing and do not spread, although they can compress nearby structures.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Has no effect on the body: Even benign tumours can press on organs - 'no effect' is not a distinguishing feature.</w:t>
      </w:r>
    </w:p>
    <w:p>
      <w:pPr>
        <w:spacing w:after="40"/>
        <w:ind w:left="360"/>
      </w:pPr>
      <w:r>
        <w:rPr>
          <w:rFonts w:ascii="Times New Roman" w:hAnsi="Times New Roman"/>
          <w:sz w:val="24"/>
          <w:szCs w:val="24"/>
        </w:rPr>
        <w:t xml:space="preserve">C — Never recurs after removal: Malignant tumours commonly recur after removal - that is one of their dangerous features.</w:t>
      </w:r>
    </w:p>
    <w:p>
      <w:pPr>
        <w:spacing w:after="40"/>
        <w:ind w:left="360"/>
      </w:pPr>
      <w:r>
        <w:rPr>
          <w:rFonts w:ascii="Times New Roman" w:hAnsi="Times New Roman"/>
          <w:sz w:val="24"/>
          <w:szCs w:val="24"/>
        </w:rPr>
        <w:t xml:space="preserve">D — Grows slowly and stays encapsulated: Slow growth with a capsule describes a BENIGN tumour.</w:t>
      </w:r>
    </w:p>
    <w:p>
      <w:pPr>
        <w:spacing w:after="40"/>
        <w:ind w:left="360"/>
      </w:pPr>
      <w:r>
        <w:rPr>
          <w:rFonts w:ascii="Times New Roman" w:hAnsi="Times New Roman"/>
          <w:sz w:val="24"/>
          <w:szCs w:val="24"/>
        </w:rPr>
        <w:t xml:space="preserve">⚠️ Exam Trap: The defining behaviour of malignancy is INVASION and METASTASIS, not size or speed alone.</w:t>
      </w:r>
    </w:p>
    <w:p>
      <w:pPr>
        <w:spacing w:after="40"/>
        <w:ind w:left="360"/>
      </w:pPr>
      <w:r>
        <w:rPr>
          <w:rFonts w:ascii="Times New Roman" w:hAnsi="Times New Roman"/>
          <w:sz w:val="24"/>
          <w:szCs w:val="24"/>
        </w:rPr>
        <w:t xml:space="preserve">💎 PNC Pearl: Malignant hallmarks: invasion, metastasis, recurrence; benign: encapsulated, expansile, non-metastatic.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Down syndrome is caused by the presence of an extra copy of which chromosome?</w:t>
      </w:r>
    </w:p>
    <w:p>
      <w:pPr>
        <w:spacing w:after="40"/>
        <w:ind w:left="360"/>
      </w:pPr>
      <w:r>
        <w:rPr>
          <w:rFonts w:ascii="Times New Roman" w:hAnsi="Times New Roman"/>
          <w:sz w:val="24"/>
          <w:szCs w:val="24"/>
        </w:rPr>
        <w:t xml:space="preserve">(a) Chromosome 13</w:t>
      </w:r>
    </w:p>
    <w:p>
      <w:pPr>
        <w:spacing w:after="40"/>
        <w:ind w:left="360"/>
      </w:pPr>
      <w:r>
        <w:rPr>
          <w:rFonts w:ascii="Times New Roman" w:hAnsi="Times New Roman"/>
          <w:sz w:val="24"/>
          <w:szCs w:val="24"/>
        </w:rPr>
        <w:t xml:space="preserve">(b) Chromosome 18</w:t>
      </w:r>
    </w:p>
    <w:p>
      <w:pPr>
        <w:spacing w:after="40"/>
        <w:ind w:left="360"/>
      </w:pPr>
      <w:r>
        <w:rPr>
          <w:rFonts w:ascii="Times New Roman" w:hAnsi="Times New Roman"/>
          <w:sz w:val="24"/>
          <w:szCs w:val="24"/>
        </w:rPr>
        <w:t xml:space="preserve">(c) Chromosome 21</w:t>
      </w:r>
    </w:p>
    <w:p>
      <w:pPr>
        <w:spacing w:after="40"/>
        <w:ind w:left="360"/>
      </w:pPr>
      <w:r>
        <w:rPr>
          <w:rFonts w:ascii="Times New Roman" w:hAnsi="Times New Roman"/>
          <w:sz w:val="24"/>
          <w:szCs w:val="24"/>
        </w:rPr>
        <w:t xml:space="preserve">(d) X chromosome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Chromosome 21</w:t>
      </w:r>
    </w:p>
    <w:p>
      <w:pPr>
        <w:spacing w:after="40"/>
        <w:ind w:left="360"/>
      </w:pPr>
      <w:r>
        <w:rPr>
          <w:rFonts w:ascii="Times New Roman" w:hAnsi="Times New Roman"/>
          <w:sz w:val="24"/>
          <w:szCs w:val="24"/>
        </w:rPr>
        <w:t xml:space="preserve">🧠 Clinical Rationale: Down syndrome (trisomy 21) results from an extra copy of chromosome 21, giving a total of 47 chromosomes. The risk rises with maternal age; screening in pregnancy and karyotyping confirm the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Chromosome 13: Trisomy 13 (Patau syndrome) causes severe midline defects, not Down syndrome.</w:t>
      </w:r>
    </w:p>
    <w:p>
      <w:pPr>
        <w:spacing w:after="40"/>
        <w:ind w:left="360"/>
      </w:pPr>
      <w:r>
        <w:rPr>
          <w:rFonts w:ascii="Times New Roman" w:hAnsi="Times New Roman"/>
          <w:sz w:val="24"/>
          <w:szCs w:val="24"/>
        </w:rPr>
        <w:t xml:space="preserve">B — Chromosome 18: Trisomy 18 (Edwards syndrome) is a different, often fatal condition.</w:t>
      </w:r>
    </w:p>
    <w:p>
      <w:pPr>
        <w:spacing w:after="40"/>
        <w:ind w:left="360"/>
      </w:pPr>
      <w:r>
        <w:rPr>
          <w:rFonts w:ascii="Times New Roman" w:hAnsi="Times New Roman"/>
          <w:sz w:val="24"/>
          <w:szCs w:val="24"/>
        </w:rPr>
        <w:t xml:space="preserve">D — X chromosome: An extra X chromosome causes Klinefelter syndrome in males.</w:t>
      </w:r>
    </w:p>
    <w:p>
      <w:pPr>
        <w:spacing w:after="40"/>
        <w:ind w:left="360"/>
      </w:pPr>
      <w:r>
        <w:rPr>
          <w:rFonts w:ascii="Times New Roman" w:hAnsi="Times New Roman"/>
          <w:sz w:val="24"/>
          <w:szCs w:val="24"/>
        </w:rPr>
        <w:t xml:space="preserve">⚠️ Exam Trap: Chromosome numbers: 21 = Down, 18 = Edwards, 13 = Patau; karyotype 47,XX+21 or 47,XY+21.</w:t>
      </w:r>
    </w:p>
    <w:p>
      <w:pPr>
        <w:spacing w:after="40"/>
        <w:ind w:left="360"/>
      </w:pPr>
      <w:r>
        <w:rPr>
          <w:rFonts w:ascii="Times New Roman" w:hAnsi="Times New Roman"/>
          <w:sz w:val="24"/>
          <w:szCs w:val="24"/>
        </w:rPr>
        <w:t xml:space="preserve">💎 PNC Pearl: Trisomy 21 features: upward-slanting eyes, single palmar crease, hypotonia, AV septal defect and delayed development.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classic sign that distinguishes kwashiorkor from marasmus is the presence of:</w:t>
      </w:r>
    </w:p>
    <w:p>
      <w:pPr>
        <w:spacing w:after="40"/>
        <w:ind w:left="360"/>
      </w:pPr>
      <w:r>
        <w:rPr>
          <w:rFonts w:ascii="Times New Roman" w:hAnsi="Times New Roman"/>
          <w:sz w:val="24"/>
          <w:szCs w:val="24"/>
        </w:rPr>
        <w:t xml:space="preserve">(a) Oedema (swelling)</w:t>
      </w:r>
    </w:p>
    <w:p>
      <w:pPr>
        <w:spacing w:after="40"/>
        <w:ind w:left="360"/>
      </w:pPr>
      <w:r>
        <w:rPr>
          <w:rFonts w:ascii="Times New Roman" w:hAnsi="Times New Roman"/>
          <w:sz w:val="24"/>
          <w:szCs w:val="24"/>
        </w:rPr>
        <w:t xml:space="preserve">(b) Normal hair and skin</w:t>
      </w:r>
    </w:p>
    <w:p>
      <w:pPr>
        <w:spacing w:after="40"/>
        <w:ind w:left="360"/>
      </w:pPr>
      <w:r>
        <w:rPr>
          <w:rFonts w:ascii="Times New Roman" w:hAnsi="Times New Roman"/>
          <w:sz w:val="24"/>
          <w:szCs w:val="24"/>
        </w:rPr>
        <w:t xml:space="preserve">(c) Obesity</w:t>
      </w:r>
    </w:p>
    <w:p>
      <w:pPr>
        <w:spacing w:after="40"/>
        <w:ind w:left="360"/>
      </w:pPr>
      <w:r>
        <w:rPr>
          <w:rFonts w:ascii="Times New Roman" w:hAnsi="Times New Roman"/>
          <w:sz w:val="24"/>
          <w:szCs w:val="24"/>
        </w:rPr>
        <w:t xml:space="preserve">(d) Severe wasting without swelling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Oedema (swelling)</w:t>
      </w:r>
    </w:p>
    <w:p>
      <w:pPr>
        <w:spacing w:after="40"/>
        <w:ind w:left="360"/>
      </w:pPr>
      <w:r>
        <w:rPr>
          <w:rFonts w:ascii="Times New Roman" w:hAnsi="Times New Roman"/>
          <w:sz w:val="24"/>
          <w:szCs w:val="24"/>
        </w:rPr>
        <w:t xml:space="preserve">🧠 Clinical Rationale: Kwashiorkor is protein-energy malnutrition with OEDEMA, often with hair and skin changes and an enlarged liver; marasmus is severe wasting WITHOUT oedema. Both need cautious feeding and treatment of infection and electrolyte problems.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hair and skin: Kwashiorkor shows hair and skin changes (flaky-paint dermatosis), not normal skin.</w:t>
      </w:r>
    </w:p>
    <w:p>
      <w:pPr>
        <w:spacing w:after="40"/>
        <w:ind w:left="360"/>
      </w:pPr>
      <w:r>
        <w:rPr>
          <w:rFonts w:ascii="Times New Roman" w:hAnsi="Times New Roman"/>
          <w:sz w:val="24"/>
          <w:szCs w:val="24"/>
        </w:rPr>
        <w:t xml:space="preserve">C — Obesity: Obesity is the opposite of malnutrition.</w:t>
      </w:r>
    </w:p>
    <w:p>
      <w:pPr>
        <w:spacing w:after="40"/>
        <w:ind w:left="360"/>
      </w:pPr>
      <w:r>
        <w:rPr>
          <w:rFonts w:ascii="Times New Roman" w:hAnsi="Times New Roman"/>
          <w:sz w:val="24"/>
          <w:szCs w:val="24"/>
        </w:rPr>
        <w:t xml:space="preserve">D — Severe wasting without swelling: Wasting without swelling is the picture of MARASMUS, not kwashiorkor.</w:t>
      </w:r>
    </w:p>
    <w:p>
      <w:pPr>
        <w:spacing w:after="40"/>
        <w:ind w:left="360"/>
      </w:pPr>
      <w:r>
        <w:rPr>
          <w:rFonts w:ascii="Times New Roman" w:hAnsi="Times New Roman"/>
          <w:sz w:val="24"/>
          <w:szCs w:val="24"/>
        </w:rPr>
        <w:t xml:space="preserve">⚠️ Exam Trap: Kwashiorkor = oedema with 'moon face' and flaky-paint skin; marasmus = extreme wasting with a 'monkey face'.</w:t>
      </w:r>
    </w:p>
    <w:p>
      <w:pPr>
        <w:spacing w:after="40"/>
        <w:ind w:left="360"/>
      </w:pPr>
      <w:r>
        <w:rPr>
          <w:rFonts w:ascii="Times New Roman" w:hAnsi="Times New Roman"/>
          <w:sz w:val="24"/>
          <w:szCs w:val="24"/>
        </w:rPr>
        <w:t xml:space="preserve">💎 PNC Pearl: In severe acute malnutrition treat hypoglycaemia, hypothermia, dehydration and infection first, then start cautious feeding (F-75).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physical change?</w:t>
      </w:r>
    </w:p>
    <w:p>
      <w:pPr>
        <w:spacing w:after="40"/>
        <w:ind w:left="360"/>
      </w:pPr>
      <w:r>
        <w:rPr>
          <w:rFonts w:ascii="Times New Roman" w:hAnsi="Times New Roman"/>
          <w:sz w:val="24"/>
          <w:szCs w:val="24"/>
        </w:rPr>
        <w:t xml:space="preserve">(a) Burning of wood</w:t>
      </w:r>
    </w:p>
    <w:p>
      <w:pPr>
        <w:spacing w:after="40"/>
        <w:ind w:left="360"/>
      </w:pPr>
      <w:r>
        <w:rPr>
          <w:rFonts w:ascii="Times New Roman" w:hAnsi="Times New Roman"/>
          <w:sz w:val="24"/>
          <w:szCs w:val="24"/>
        </w:rPr>
        <w:t xml:space="preserve">(b) Melting of ice</w:t>
      </w:r>
    </w:p>
    <w:p>
      <w:pPr>
        <w:spacing w:after="40"/>
        <w:ind w:left="360"/>
      </w:pPr>
      <w:r>
        <w:rPr>
          <w:rFonts w:ascii="Times New Roman" w:hAnsi="Times New Roman"/>
          <w:sz w:val="24"/>
          <w:szCs w:val="24"/>
        </w:rPr>
        <w:t xml:space="preserve">(c) Rusting of iron</w:t>
      </w:r>
    </w:p>
    <w:p>
      <w:pPr>
        <w:spacing w:after="40"/>
        <w:ind w:left="360"/>
      </w:pPr>
      <w:r>
        <w:rPr>
          <w:rFonts w:ascii="Times New Roman" w:hAnsi="Times New Roman"/>
          <w:sz w:val="24"/>
          <w:szCs w:val="24"/>
        </w:rPr>
        <w:t xml:space="preserve">(d) Digestion of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Melting of ice</w:t>
      </w:r>
    </w:p>
    <w:p>
      <w:pPr>
        <w:spacing w:after="40"/>
        <w:ind w:left="360"/>
      </w:pPr>
      <w:r>
        <w:rPr>
          <w:rFonts w:ascii="Times New Roman" w:hAnsi="Times New Roman"/>
          <w:sz w:val="24"/>
          <w:szCs w:val="24"/>
        </w:rPr>
        <w:t xml:space="preserve">🧠 Concept: Melting ice - a change of state - does not form a new substance, so it is physical; burning, rusting, and digestion form new substances (chemical changes).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Burning of wood: Burning wood forms ash, smoke and new substances - that is a chemical change.</w:t>
      </w:r>
    </w:p>
    <w:p>
      <w:pPr>
        <w:spacing w:after="40"/>
        <w:ind w:left="360"/>
      </w:pPr>
      <w:r>
        <w:rPr>
          <w:rFonts w:ascii="Times New Roman" w:hAnsi="Times New Roman"/>
          <w:sz w:val="24"/>
          <w:szCs w:val="24"/>
        </w:rPr>
        <w:t xml:space="preserve">C — Rusting of iron: Rusting iron forms a new substance, hydrated iron oxide - a chemical change.</w:t>
      </w:r>
    </w:p>
    <w:p>
      <w:pPr>
        <w:spacing w:after="40"/>
        <w:ind w:left="360"/>
      </w:pPr>
      <w:r>
        <w:rPr>
          <w:rFonts w:ascii="Times New Roman" w:hAnsi="Times New Roman"/>
          <w:sz w:val="24"/>
          <w:szCs w:val="24"/>
        </w:rPr>
        <w:t xml:space="preserve">D — Digestion of food: Digestion breaks food into new substances by chemical reactions.</w:t>
      </w:r>
    </w:p>
    <w:p>
      <w:pPr>
        <w:spacing w:after="40"/>
        <w:ind w:left="360"/>
      </w:pPr>
      <w:r>
        <w:rPr>
          <w:rFonts w:ascii="Times New Roman" w:hAnsi="Times New Roman"/>
          <w:sz w:val="24"/>
          <w:szCs w:val="24"/>
        </w:rPr>
        <w:t xml:space="preserve">⚠️ Exam Trap: Physical change = no new substance (state or shape only); chemical change = a NEW substance formed.</w:t>
      </w:r>
    </w:p>
    <w:p>
      <w:pPr>
        <w:spacing w:after="40"/>
        <w:ind w:left="360"/>
      </w:pPr>
      <w:r>
        <w:rPr>
          <w:rFonts w:ascii="Times New Roman" w:hAnsi="Times New Roman"/>
          <w:sz w:val="24"/>
          <w:szCs w:val="24"/>
        </w:rPr>
        <w:t xml:space="preserve">💎 PNC Pearl: Signs of chemical change: new substance, heat or light, gas, colour change or precipitate.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luminous flux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Lux</w:t>
      </w:r>
    </w:p>
    <w:p>
      <w:pPr>
        <w:spacing w:after="40"/>
        <w:ind w:left="360"/>
      </w:pPr>
      <w:r>
        <w:rPr>
          <w:rFonts w:ascii="Times New Roman" w:hAnsi="Times New Roman"/>
          <w:sz w:val="24"/>
          <w:szCs w:val="24"/>
        </w:rPr>
        <w:t xml:space="preserve">(c) Lumen</w:t>
      </w:r>
    </w:p>
    <w:p>
      <w:pPr>
        <w:spacing w:after="40"/>
        <w:ind w:left="360"/>
      </w:pPr>
      <w:r>
        <w:rPr>
          <w:rFonts w:ascii="Times New Roman" w:hAnsi="Times New Roman"/>
          <w:sz w:val="24"/>
          <w:szCs w:val="24"/>
        </w:rPr>
        <w:t xml:space="preserve">(d) Candela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Lumen</w:t>
      </w:r>
    </w:p>
    <w:p>
      <w:pPr>
        <w:spacing w:after="40"/>
        <w:ind w:left="360"/>
      </w:pPr>
      <w:r>
        <w:rPr>
          <w:rFonts w:ascii="Times New Roman" w:hAnsi="Times New Roman"/>
          <w:sz w:val="24"/>
          <w:szCs w:val="24"/>
        </w:rPr>
        <w:t xml:space="preserve">🧠 Concept: Luminous flux - total visible light emitted - is measured in lumens; illuminance is in lux and luminous intensity in candela.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Watt measures power, not light output.</w:t>
      </w:r>
    </w:p>
    <w:p>
      <w:pPr>
        <w:spacing w:after="40"/>
        <w:ind w:left="360"/>
      </w:pPr>
      <w:r>
        <w:rPr>
          <w:rFonts w:ascii="Times New Roman" w:hAnsi="Times New Roman"/>
          <w:sz w:val="24"/>
          <w:szCs w:val="24"/>
        </w:rPr>
        <w:t xml:space="preserve">B — Lux: Lux measures ILLUMINANCE - the light falling on a surface - not luminous flux.</w:t>
      </w:r>
    </w:p>
    <w:p>
      <w:pPr>
        <w:spacing w:after="40"/>
        <w:ind w:left="360"/>
      </w:pPr>
      <w:r>
        <w:rPr>
          <w:rFonts w:ascii="Times New Roman" w:hAnsi="Times New Roman"/>
          <w:sz w:val="24"/>
          <w:szCs w:val="24"/>
        </w:rPr>
        <w:t xml:space="preserve">D — Candela: Candela measures luminous INTENSITY, the strength of the source in a direction.</w:t>
      </w:r>
    </w:p>
    <w:p>
      <w:pPr>
        <w:spacing w:after="40"/>
        <w:ind w:left="360"/>
      </w:pPr>
      <w:r>
        <w:rPr>
          <w:rFonts w:ascii="Times New Roman" w:hAnsi="Times New Roman"/>
          <w:sz w:val="24"/>
          <w:szCs w:val="24"/>
        </w:rPr>
        <w:t xml:space="preserve">⚠️ Exam Trap: Lumen = total light out (flux); lux = flux per square metre (illuminance); candela = intensity.</w:t>
      </w:r>
    </w:p>
    <w:p>
      <w:pPr>
        <w:spacing w:after="40"/>
        <w:ind w:left="360"/>
      </w:pPr>
      <w:r>
        <w:rPr>
          <w:rFonts w:ascii="Times New Roman" w:hAnsi="Times New Roman"/>
          <w:sz w:val="24"/>
          <w:szCs w:val="24"/>
        </w:rPr>
        <w:t xml:space="preserve">💎 PNC Pearl: The candela is the SI base unit of luminous intensity; lumen and lux are derived from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instrument is used to measure the electric potential difference between two points?</w:t>
      </w:r>
    </w:p>
    <w:p>
      <w:pPr>
        <w:spacing w:after="40"/>
        <w:ind w:left="360"/>
      </w:pPr>
      <w:r>
        <w:rPr>
          <w:rFonts w:ascii="Times New Roman" w:hAnsi="Times New Roman"/>
          <w:sz w:val="24"/>
          <w:szCs w:val="24"/>
        </w:rPr>
        <w:t xml:space="preserve">(a) Galvanometer</w:t>
      </w:r>
    </w:p>
    <w:p>
      <w:pPr>
        <w:spacing w:after="40"/>
        <w:ind w:left="360"/>
      </w:pPr>
      <w:r>
        <w:rPr>
          <w:rFonts w:ascii="Times New Roman" w:hAnsi="Times New Roman"/>
          <w:sz w:val="24"/>
          <w:szCs w:val="24"/>
        </w:rPr>
        <w:t xml:space="preserve">(b) Voltmeter</w:t>
      </w:r>
    </w:p>
    <w:p>
      <w:pPr>
        <w:spacing w:after="40"/>
        <w:ind w:left="360"/>
      </w:pPr>
      <w:r>
        <w:rPr>
          <w:rFonts w:ascii="Times New Roman" w:hAnsi="Times New Roman"/>
          <w:sz w:val="24"/>
          <w:szCs w:val="24"/>
        </w:rPr>
        <w:t xml:space="preserve">(c) Hygrometer</w:t>
      </w:r>
    </w:p>
    <w:p>
      <w:pPr>
        <w:spacing w:after="40"/>
        <w:ind w:left="360"/>
      </w:pPr>
      <w:r>
        <w:rPr>
          <w:rFonts w:ascii="Times New Roman" w:hAnsi="Times New Roman"/>
          <w:sz w:val="24"/>
          <w:szCs w:val="24"/>
        </w:rPr>
        <w:t xml:space="preserve">(d) Ammeter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Voltmeter</w:t>
      </w:r>
    </w:p>
    <w:p>
      <w:pPr>
        <w:spacing w:after="40"/>
        <w:ind w:left="360"/>
      </w:pPr>
      <w:r>
        <w:rPr>
          <w:rFonts w:ascii="Times New Roman" w:hAnsi="Times New Roman"/>
          <w:sz w:val="24"/>
          <w:szCs w:val="24"/>
        </w:rPr>
        <w:t xml:space="preserve">🧠 Concept: A voltmeter - connected in parallel - measures potential difference in volts; an ammeter (in series) measures current and a galvanometer detects small currents.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Galvanometer: A galvanometer only DETECTS small currents - it does not measure potential difference in volts.</w:t>
      </w:r>
    </w:p>
    <w:p>
      <w:pPr>
        <w:spacing w:after="40"/>
        <w:ind w:left="360"/>
      </w:pPr>
      <w:r>
        <w:rPr>
          <w:rFonts w:ascii="Times New Roman" w:hAnsi="Times New Roman"/>
          <w:sz w:val="24"/>
          <w:szCs w:val="24"/>
        </w:rPr>
        <w:t xml:space="preserve">C — Hygrometer: A hygrometer measures the humidity of air, not electricity.</w:t>
      </w:r>
    </w:p>
    <w:p>
      <w:pPr>
        <w:spacing w:after="40"/>
        <w:ind w:left="360"/>
      </w:pPr>
      <w:r>
        <w:rPr>
          <w:rFonts w:ascii="Times New Roman" w:hAnsi="Times New Roman"/>
          <w:sz w:val="24"/>
          <w:szCs w:val="24"/>
        </w:rPr>
        <w:t xml:space="preserve">D — Ammeter: An ammeter measures current and is connected in series.</w:t>
      </w:r>
    </w:p>
    <w:p>
      <w:pPr>
        <w:spacing w:after="40"/>
        <w:ind w:left="360"/>
      </w:pPr>
      <w:r>
        <w:rPr>
          <w:rFonts w:ascii="Times New Roman" w:hAnsi="Times New Roman"/>
          <w:sz w:val="24"/>
          <w:szCs w:val="24"/>
        </w:rPr>
        <w:t xml:space="preserve">⚠️ Exam Trap: Voltmeter = parallel, reads volts; ammeter = series, reads amperes.</w:t>
      </w:r>
    </w:p>
    <w:p>
      <w:pPr>
        <w:spacing w:after="40"/>
        <w:ind w:left="360"/>
      </w:pPr>
      <w:r>
        <w:rPr>
          <w:rFonts w:ascii="Times New Roman" w:hAnsi="Times New Roman"/>
          <w:sz w:val="24"/>
          <w:szCs w:val="24"/>
        </w:rPr>
        <w:t xml:space="preserve">💎 PNC Pearl: An ideal voltmeter has very high resistance; an ideal ammeter has very low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quicklime is:</w:t>
      </w:r>
    </w:p>
    <w:p>
      <w:pPr>
        <w:spacing w:after="40"/>
        <w:ind w:left="360"/>
      </w:pPr>
      <w:r>
        <w:rPr>
          <w:rFonts w:ascii="Times New Roman" w:hAnsi="Times New Roman"/>
          <w:sz w:val="24"/>
          <w:szCs w:val="24"/>
        </w:rPr>
        <w:t xml:space="preserve">(a) CaSO4</w:t>
      </w:r>
    </w:p>
    <w:p>
      <w:pPr>
        <w:spacing w:after="40"/>
        <w:ind w:left="360"/>
      </w:pPr>
      <w:r>
        <w:rPr>
          <w:rFonts w:ascii="Times New Roman" w:hAnsi="Times New Roman"/>
          <w:sz w:val="24"/>
          <w:szCs w:val="24"/>
        </w:rPr>
        <w:t xml:space="preserve">(b) CaO</w:t>
      </w:r>
    </w:p>
    <w:p>
      <w:pPr>
        <w:spacing w:after="40"/>
        <w:ind w:left="360"/>
      </w:pPr>
      <w:r>
        <w:rPr>
          <w:rFonts w:ascii="Times New Roman" w:hAnsi="Times New Roman"/>
          <w:sz w:val="24"/>
          <w:szCs w:val="24"/>
        </w:rPr>
        <w:t xml:space="preserve">(c) CaCO3</w:t>
      </w:r>
    </w:p>
    <w:p>
      <w:pPr>
        <w:spacing w:after="40"/>
        <w:ind w:left="360"/>
      </w:pPr>
      <w:r>
        <w:rPr>
          <w:rFonts w:ascii="Times New Roman" w:hAnsi="Times New Roman"/>
          <w:sz w:val="24"/>
          <w:szCs w:val="24"/>
        </w:rPr>
        <w:t xml:space="preserve">(d) Ca(OH)2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CaO</w:t>
      </w:r>
    </w:p>
    <w:p>
      <w:pPr>
        <w:spacing w:after="40"/>
        <w:ind w:left="360"/>
      </w:pPr>
      <w:r>
        <w:rPr>
          <w:rFonts w:ascii="Times New Roman" w:hAnsi="Times New Roman"/>
          <w:sz w:val="24"/>
          <w:szCs w:val="24"/>
        </w:rPr>
        <w:t xml:space="preserve">🧠 Concept: Quicklime is calcium oxide (CaO); limestone is calcium carbonate (CaCO3), slaked lime is Ca(OH)2, and gypsum is CaSO4.2H2O.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CaSO4: CaSO4 is calcium sulphate - as gypsum, CaSO4.2H2O.</w:t>
      </w:r>
    </w:p>
    <w:p>
      <w:pPr>
        <w:spacing w:after="40"/>
        <w:ind w:left="360"/>
      </w:pPr>
      <w:r>
        <w:rPr>
          <w:rFonts w:ascii="Times New Roman" w:hAnsi="Times New Roman"/>
          <w:sz w:val="24"/>
          <w:szCs w:val="24"/>
        </w:rPr>
        <w:t xml:space="preserve">C — CaCO3: CaCO3 is limestone (calcium carbonate) - the raw material from which quicklime is made.</w:t>
      </w:r>
    </w:p>
    <w:p>
      <w:pPr>
        <w:spacing w:after="40"/>
        <w:ind w:left="360"/>
      </w:pPr>
      <w:r>
        <w:rPr>
          <w:rFonts w:ascii="Times New Roman" w:hAnsi="Times New Roman"/>
          <w:sz w:val="24"/>
          <w:szCs w:val="24"/>
        </w:rPr>
        <w:t xml:space="preserve">D — Ca(OH)2: Ca(OH)2 is slaked lime, formed when quicklime is added to water.</w:t>
      </w:r>
    </w:p>
    <w:p>
      <w:pPr>
        <w:spacing w:after="40"/>
        <w:ind w:left="360"/>
      </w:pPr>
      <w:r>
        <w:rPr>
          <w:rFonts w:ascii="Times New Roman" w:hAnsi="Times New Roman"/>
          <w:sz w:val="24"/>
          <w:szCs w:val="24"/>
        </w:rPr>
        <w:t xml:space="preserve">⚠️ Exam Trap: Quicklime CaO plus water gives slaked lime Ca(OH)2; limestone CaCO3 on heating gives quicklime.</w:t>
      </w:r>
    </w:p>
    <w:p>
      <w:pPr>
        <w:spacing w:after="40"/>
        <w:ind w:left="360"/>
      </w:pPr>
      <w:r>
        <w:rPr>
          <w:rFonts w:ascii="Times New Roman" w:hAnsi="Times New Roman"/>
          <w:sz w:val="24"/>
          <w:szCs w:val="24"/>
        </w:rPr>
        <w:t xml:space="preserve">💎 PNC Pearl: CaCO3 (limestone) on heating gives CaO (quicklime); CaO plus water gives Ca(OH)2 (slaked lime).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blood vessels carry blood AWAY from the heart?</w:t>
      </w:r>
    </w:p>
    <w:p>
      <w:pPr>
        <w:spacing w:after="40"/>
        <w:ind w:left="360"/>
      </w:pPr>
      <w:r>
        <w:rPr>
          <w:rFonts w:ascii="Times New Roman" w:hAnsi="Times New Roman"/>
          <w:sz w:val="24"/>
          <w:szCs w:val="24"/>
        </w:rPr>
        <w:t xml:space="preserve">(a) Arteries</w:t>
      </w:r>
    </w:p>
    <w:p>
      <w:pPr>
        <w:spacing w:after="40"/>
        <w:ind w:left="360"/>
      </w:pPr>
      <w:r>
        <w:rPr>
          <w:rFonts w:ascii="Times New Roman" w:hAnsi="Times New Roman"/>
          <w:sz w:val="24"/>
          <w:szCs w:val="24"/>
        </w:rPr>
        <w:t xml:space="preserve">(b) Capillaries</w:t>
      </w:r>
    </w:p>
    <w:p>
      <w:pPr>
        <w:spacing w:after="40"/>
        <w:ind w:left="360"/>
      </w:pPr>
      <w:r>
        <w:rPr>
          <w:rFonts w:ascii="Times New Roman" w:hAnsi="Times New Roman"/>
          <w:sz w:val="24"/>
          <w:szCs w:val="24"/>
        </w:rPr>
        <w:t xml:space="preserve">(c) Venules</w:t>
      </w:r>
    </w:p>
    <w:p>
      <w:pPr>
        <w:spacing w:after="40"/>
        <w:ind w:left="360"/>
      </w:pPr>
      <w:r>
        <w:rPr>
          <w:rFonts w:ascii="Times New Roman" w:hAnsi="Times New Roman"/>
          <w:sz w:val="24"/>
          <w:szCs w:val="24"/>
        </w:rPr>
        <w:t xml:space="preserve">(d) Veins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Arteries</w:t>
      </w:r>
    </w:p>
    <w:p>
      <w:pPr>
        <w:spacing w:after="40"/>
        <w:ind w:left="360"/>
      </w:pPr>
      <w:r>
        <w:rPr>
          <w:rFonts w:ascii="Times New Roman" w:hAnsi="Times New Roman"/>
          <w:sz w:val="24"/>
          <w:szCs w:val="24"/>
        </w:rPr>
        <w:t xml:space="preserve">🧠 Concept: Arteries - thick-walled and elastic - carry blood away from the heart under pressure; veins return blood to the heart and capillaries exchange substances.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Capillaries: Capillaries are the tiny vessels where gases and nutrients are exchanged.</w:t>
      </w:r>
    </w:p>
    <w:p>
      <w:pPr>
        <w:spacing w:after="40"/>
        <w:ind w:left="360"/>
      </w:pPr>
      <w:r>
        <w:rPr>
          <w:rFonts w:ascii="Times New Roman" w:hAnsi="Times New Roman"/>
          <w:sz w:val="24"/>
          <w:szCs w:val="24"/>
        </w:rPr>
        <w:t xml:space="preserve">C — Venules: Venules are small veins that collect blood from capillaries and drain into veins.</w:t>
      </w:r>
    </w:p>
    <w:p>
      <w:pPr>
        <w:spacing w:after="40"/>
        <w:ind w:left="360"/>
      </w:pPr>
      <w:r>
        <w:rPr>
          <w:rFonts w:ascii="Times New Roman" w:hAnsi="Times New Roman"/>
          <w:sz w:val="24"/>
          <w:szCs w:val="24"/>
        </w:rPr>
        <w:t xml:space="preserve">D — Veins: Veins carry blood TOWARD the heart.</w:t>
      </w:r>
    </w:p>
    <w:p>
      <w:pPr>
        <w:spacing w:after="40"/>
        <w:ind w:left="360"/>
      </w:pPr>
      <w:r>
        <w:rPr>
          <w:rFonts w:ascii="Times New Roman" w:hAnsi="Times New Roman"/>
          <w:sz w:val="24"/>
          <w:szCs w:val="24"/>
        </w:rPr>
        <w:t xml:space="preserve">⚠️ Exam Trap: Arteries carry blood AWAY from the heart - the pulmonary artery is the exception, carrying deoxygenated blood to the lungs.</w:t>
      </w:r>
    </w:p>
    <w:p>
      <w:pPr>
        <w:spacing w:after="40"/>
        <w:ind w:left="360"/>
      </w:pPr>
      <w:r>
        <w:rPr>
          <w:rFonts w:ascii="Times New Roman" w:hAnsi="Times New Roman"/>
          <w:sz w:val="24"/>
          <w:szCs w:val="24"/>
        </w:rPr>
        <w:t xml:space="preserve">💎 PNC Pearl: Arteries: thick, elastic, high pressure; veins: thin, valved, low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converting nitrogen gas into usable compounds by bacteria is called:</w:t>
      </w:r>
    </w:p>
    <w:p>
      <w:pPr>
        <w:spacing w:after="40"/>
        <w:ind w:left="360"/>
      </w:pPr>
      <w:r>
        <w:rPr>
          <w:rFonts w:ascii="Times New Roman" w:hAnsi="Times New Roman"/>
          <w:sz w:val="24"/>
          <w:szCs w:val="24"/>
        </w:rPr>
        <w:t xml:space="preserve">(a) Respiration</w:t>
      </w:r>
    </w:p>
    <w:p>
      <w:pPr>
        <w:spacing w:after="40"/>
        <w:ind w:left="360"/>
      </w:pPr>
      <w:r>
        <w:rPr>
          <w:rFonts w:ascii="Times New Roman" w:hAnsi="Times New Roman"/>
          <w:sz w:val="24"/>
          <w:szCs w:val="24"/>
        </w:rPr>
        <w:t xml:space="preserve">(b) Transpiration</w:t>
      </w:r>
    </w:p>
    <w:p>
      <w:pPr>
        <w:spacing w:after="40"/>
        <w:ind w:left="360"/>
      </w:pPr>
      <w:r>
        <w:rPr>
          <w:rFonts w:ascii="Times New Roman" w:hAnsi="Times New Roman"/>
          <w:sz w:val="24"/>
          <w:szCs w:val="24"/>
        </w:rPr>
        <w:t xml:space="preserve">(c) Photosynthesis</w:t>
      </w:r>
    </w:p>
    <w:p>
      <w:pPr>
        <w:spacing w:after="40"/>
        <w:ind w:left="360"/>
      </w:pPr>
      <w:r>
        <w:rPr>
          <w:rFonts w:ascii="Times New Roman" w:hAnsi="Times New Roman"/>
          <w:sz w:val="24"/>
          <w:szCs w:val="24"/>
        </w:rPr>
        <w:t xml:space="preserve">(d) Nitrogen fixation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Nitrogen fixation</w:t>
      </w:r>
    </w:p>
    <w:p>
      <w:pPr>
        <w:spacing w:after="40"/>
        <w:ind w:left="360"/>
      </w:pPr>
      <w:r>
        <w:rPr>
          <w:rFonts w:ascii="Times New Roman" w:hAnsi="Times New Roman"/>
          <w:sz w:val="24"/>
          <w:szCs w:val="24"/>
        </w:rPr>
        <w:t xml:space="preserve">🧠 Concept: Nitrogen fixation - by Rhizobium in root nodules and free-living bacteria - converts atmospheric nitrogen into ammonia that plants can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Respiration: Respiration releases energy by breaking down glucose.</w:t>
      </w:r>
    </w:p>
    <w:p>
      <w:pPr>
        <w:spacing w:after="40"/>
        <w:ind w:left="360"/>
      </w:pPr>
      <w:r>
        <w:rPr>
          <w:rFonts w:ascii="Times New Roman" w:hAnsi="Times New Roman"/>
          <w:sz w:val="24"/>
          <w:szCs w:val="24"/>
        </w:rPr>
        <w:t xml:space="preserve">B — Transpiration: Transpiration is the loss of water vapour from leaves.</w:t>
      </w:r>
    </w:p>
    <w:p>
      <w:pPr>
        <w:spacing w:after="40"/>
        <w:ind w:left="360"/>
      </w:pPr>
      <w:r>
        <w:rPr>
          <w:rFonts w:ascii="Times New Roman" w:hAnsi="Times New Roman"/>
          <w:sz w:val="24"/>
          <w:szCs w:val="24"/>
        </w:rPr>
        <w:t xml:space="preserve">C — Photosynthesis: Photosynthesis makes food from carbon dioxide and water using sunlight.</w:t>
      </w:r>
    </w:p>
    <w:p>
      <w:pPr>
        <w:spacing w:after="40"/>
        <w:ind w:left="360"/>
      </w:pPr>
      <w:r>
        <w:rPr>
          <w:rFonts w:ascii="Times New Roman" w:hAnsi="Times New Roman"/>
          <w:sz w:val="24"/>
          <w:szCs w:val="24"/>
        </w:rPr>
        <w:t xml:space="preserve">⚠️ Exam Trap: Nitrogen fixation = converting N2 gas into usable compounds, done by Rhizobium and free-living soil bacteria.</w:t>
      </w:r>
    </w:p>
    <w:p>
      <w:pPr>
        <w:spacing w:after="40"/>
        <w:ind w:left="360"/>
      </w:pPr>
      <w:r>
        <w:rPr>
          <w:rFonts w:ascii="Times New Roman" w:hAnsi="Times New Roman"/>
          <w:sz w:val="24"/>
          <w:szCs w:val="24"/>
        </w:rPr>
        <w:t xml:space="preserve">💎 PNC Pearl: Nitrogen cycle: fixation, nitrification, assimilation, ammonification, denitrification.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region of the human body contains the largest number of bones?</w:t>
      </w:r>
    </w:p>
    <w:p>
      <w:pPr>
        <w:spacing w:after="40"/>
        <w:ind w:left="360"/>
      </w:pPr>
      <w:r>
        <w:rPr>
          <w:rFonts w:ascii="Times New Roman" w:hAnsi="Times New Roman"/>
          <w:sz w:val="24"/>
          <w:szCs w:val="24"/>
        </w:rPr>
        <w:t xml:space="preserve">(a) Vertebral column</w:t>
      </w:r>
    </w:p>
    <w:p>
      <w:pPr>
        <w:spacing w:after="40"/>
        <w:ind w:left="360"/>
      </w:pPr>
      <w:r>
        <w:rPr>
          <w:rFonts w:ascii="Times New Roman" w:hAnsi="Times New Roman"/>
          <w:sz w:val="24"/>
          <w:szCs w:val="24"/>
        </w:rPr>
        <w:t xml:space="preserve">(b) Skull only</w:t>
      </w:r>
    </w:p>
    <w:p>
      <w:pPr>
        <w:spacing w:after="40"/>
        <w:ind w:left="360"/>
      </w:pPr>
      <w:r>
        <w:rPr>
          <w:rFonts w:ascii="Times New Roman" w:hAnsi="Times New Roman"/>
          <w:sz w:val="24"/>
          <w:szCs w:val="24"/>
        </w:rPr>
        <w:t xml:space="preserve">(c) Rib cage only</w:t>
      </w:r>
    </w:p>
    <w:p>
      <w:pPr>
        <w:spacing w:after="40"/>
        <w:ind w:left="360"/>
      </w:pPr>
      <w:r>
        <w:rPr>
          <w:rFonts w:ascii="Times New Roman" w:hAnsi="Times New Roman"/>
          <w:sz w:val="24"/>
          <w:szCs w:val="24"/>
        </w:rPr>
        <w:t xml:space="preserve">(d) Hands and feet together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Hands and feet together</w:t>
      </w:r>
    </w:p>
    <w:p>
      <w:pPr>
        <w:spacing w:after="40"/>
        <w:ind w:left="360"/>
      </w:pPr>
      <w:r>
        <w:rPr>
          <w:rFonts w:ascii="Times New Roman" w:hAnsi="Times New Roman"/>
          <w:sz w:val="24"/>
          <w:szCs w:val="24"/>
        </w:rPr>
        <w:t xml:space="preserve">🧠 Concept: Of the 206 adult bones, 106 are in the hands and feet - 54 in the hands and 52 in the feet - making them the most bone-dense regions.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Vertebral column: The vertebral column has 26 bones in the adult - far fewer.</w:t>
      </w:r>
    </w:p>
    <w:p>
      <w:pPr>
        <w:spacing w:after="40"/>
        <w:ind w:left="360"/>
      </w:pPr>
      <w:r>
        <w:rPr>
          <w:rFonts w:ascii="Times New Roman" w:hAnsi="Times New Roman"/>
          <w:sz w:val="24"/>
          <w:szCs w:val="24"/>
        </w:rPr>
        <w:t xml:space="preserve">B — Skull only: The skull has 22 bones - many, but fewer than the hands and feet.</w:t>
      </w:r>
    </w:p>
    <w:p>
      <w:pPr>
        <w:spacing w:after="40"/>
        <w:ind w:left="360"/>
      </w:pPr>
      <w:r>
        <w:rPr>
          <w:rFonts w:ascii="Times New Roman" w:hAnsi="Times New Roman"/>
          <w:sz w:val="24"/>
          <w:szCs w:val="24"/>
        </w:rPr>
        <w:t xml:space="preserve">C — Rib cage only: The rib cage has 24 ribs plus the sternum - not the largest group.</w:t>
      </w:r>
    </w:p>
    <w:p>
      <w:pPr>
        <w:spacing w:after="40"/>
        <w:ind w:left="360"/>
      </w:pPr>
      <w:r>
        <w:rPr>
          <w:rFonts w:ascii="Times New Roman" w:hAnsi="Times New Roman"/>
          <w:sz w:val="24"/>
          <w:szCs w:val="24"/>
        </w:rPr>
        <w:t xml:space="preserve">⚠️ Exam Trap: Of the 206 adult bones, 106 lie in the hands and feet - more than half the total.</w:t>
      </w:r>
    </w:p>
    <w:p>
      <w:pPr>
        <w:spacing w:after="40"/>
        <w:ind w:left="360"/>
      </w:pPr>
      <w:r>
        <w:rPr>
          <w:rFonts w:ascii="Times New Roman" w:hAnsi="Times New Roman"/>
          <w:sz w:val="24"/>
          <w:szCs w:val="24"/>
        </w:rPr>
        <w:t xml:space="preserve">💎 PNC Pearl: An adult has 206 bones; a newborn has about 270, which fuse with 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used in the manufacture of ammonia by the Haber process?</w:t>
      </w:r>
    </w:p>
    <w:p>
      <w:pPr>
        <w:spacing w:after="40"/>
        <w:ind w:left="360"/>
      </w:pPr>
      <w:r>
        <w:rPr>
          <w:rFonts w:ascii="Times New Roman" w:hAnsi="Times New Roman"/>
          <w:sz w:val="24"/>
          <w:szCs w:val="24"/>
        </w:rPr>
        <w:t xml:space="preserve">(a) Nitrogen and hydrogen</w:t>
      </w:r>
    </w:p>
    <w:p>
      <w:pPr>
        <w:spacing w:after="40"/>
        <w:ind w:left="360"/>
      </w:pPr>
      <w:r>
        <w:rPr>
          <w:rFonts w:ascii="Times New Roman" w:hAnsi="Times New Roman"/>
          <w:sz w:val="24"/>
          <w:szCs w:val="24"/>
        </w:rPr>
        <w:t xml:space="preserve">(b) Oxygen and chlorine</w:t>
      </w:r>
    </w:p>
    <w:p>
      <w:pPr>
        <w:spacing w:after="40"/>
        <w:ind w:left="360"/>
      </w:pPr>
      <w:r>
        <w:rPr>
          <w:rFonts w:ascii="Times New Roman" w:hAnsi="Times New Roman"/>
          <w:sz w:val="24"/>
          <w:szCs w:val="24"/>
        </w:rPr>
        <w:t xml:space="preserve">(c) Carbon dioxide and helium</w:t>
      </w:r>
    </w:p>
    <w:p>
      <w:pPr>
        <w:spacing w:after="40"/>
        <w:ind w:left="360"/>
      </w:pPr>
      <w:r>
        <w:rPr>
          <w:rFonts w:ascii="Times New Roman" w:hAnsi="Times New Roman"/>
          <w:sz w:val="24"/>
          <w:szCs w:val="24"/>
        </w:rPr>
        <w:t xml:space="preserve">(d) Argon and neon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Nitrogen and hydrogen</w:t>
      </w:r>
    </w:p>
    <w:p>
      <w:pPr>
        <w:spacing w:after="40"/>
        <w:ind w:left="360"/>
      </w:pPr>
      <w:r>
        <w:rPr>
          <w:rFonts w:ascii="Times New Roman" w:hAnsi="Times New Roman"/>
          <w:sz w:val="24"/>
          <w:szCs w:val="24"/>
        </w:rPr>
        <w:t xml:space="preserve">🧠 Concept: The Haber process combines nitrogen and hydrogen under high pressure and temperature with an iron catalyst to make ammonia for fertilisers.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Oxygen and chlorine: Oxygen and chlorine are not used - that combination is not the Haber process.</w:t>
      </w:r>
    </w:p>
    <w:p>
      <w:pPr>
        <w:spacing w:after="40"/>
        <w:ind w:left="360"/>
      </w:pPr>
      <w:r>
        <w:rPr>
          <w:rFonts w:ascii="Times New Roman" w:hAnsi="Times New Roman"/>
          <w:sz w:val="24"/>
          <w:szCs w:val="24"/>
        </w:rPr>
        <w:t xml:space="preserve">C — Carbon dioxide and helium: Carbon dioxide and helium take no part in ammonia manufacture.</w:t>
      </w:r>
    </w:p>
    <w:p>
      <w:pPr>
        <w:spacing w:after="40"/>
        <w:ind w:left="360"/>
      </w:pPr>
      <w:r>
        <w:rPr>
          <w:rFonts w:ascii="Times New Roman" w:hAnsi="Times New Roman"/>
          <w:sz w:val="24"/>
          <w:szCs w:val="24"/>
        </w:rPr>
        <w:t xml:space="preserve">D — Argon and neon: Argon and neon are inert gases - they do not react to form ammonia.</w:t>
      </w:r>
    </w:p>
    <w:p>
      <w:pPr>
        <w:spacing w:after="40"/>
        <w:ind w:left="360"/>
      </w:pPr>
      <w:r>
        <w:rPr>
          <w:rFonts w:ascii="Times New Roman" w:hAnsi="Times New Roman"/>
          <w:sz w:val="24"/>
          <w:szCs w:val="24"/>
        </w:rPr>
        <w:t xml:space="preserve">⚠️ Exam Trap: Haber process: N2 + 3H2 gives 2NH3, with an iron catalyst at about 450 degree C and 200 atmospheres.</w:t>
      </w:r>
    </w:p>
    <w:p>
      <w:pPr>
        <w:spacing w:after="40"/>
        <w:ind w:left="360"/>
      </w:pPr>
      <w:r>
        <w:rPr>
          <w:rFonts w:ascii="Times New Roman" w:hAnsi="Times New Roman"/>
          <w:sz w:val="24"/>
          <w:szCs w:val="24"/>
        </w:rPr>
        <w:t xml:space="preserve">💎 PNC Pearl: Ammonia from the Haber process goes into fertilisers such as urea; the reaction is reversible.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rainbow is formed mainly by which optical process?</w:t>
      </w:r>
    </w:p>
    <w:p>
      <w:pPr>
        <w:spacing w:after="40"/>
        <w:ind w:left="360"/>
      </w:pPr>
      <w:r>
        <w:rPr>
          <w:rFonts w:ascii="Times New Roman" w:hAnsi="Times New Roman"/>
          <w:sz w:val="24"/>
          <w:szCs w:val="24"/>
        </w:rPr>
        <w:t xml:space="preserve">(a) Refraction, reflection, and dispersion of sunlight by water droplets</w:t>
      </w:r>
    </w:p>
    <w:p>
      <w:pPr>
        <w:spacing w:after="40"/>
        <w:ind w:left="360"/>
      </w:pPr>
      <w:r>
        <w:rPr>
          <w:rFonts w:ascii="Times New Roman" w:hAnsi="Times New Roman"/>
          <w:sz w:val="24"/>
          <w:szCs w:val="24"/>
        </w:rPr>
        <w:t xml:space="preserve">(b) Diffraction by clouds</w:t>
      </w:r>
    </w:p>
    <w:p>
      <w:pPr>
        <w:spacing w:after="40"/>
        <w:ind w:left="360"/>
      </w:pPr>
      <w:r>
        <w:rPr>
          <w:rFonts w:ascii="Times New Roman" w:hAnsi="Times New Roman"/>
          <w:sz w:val="24"/>
          <w:szCs w:val="24"/>
        </w:rPr>
        <w:t xml:space="preserve">(c) Only absorption of light</w:t>
      </w:r>
    </w:p>
    <w:p>
      <w:pPr>
        <w:spacing w:after="40"/>
        <w:ind w:left="360"/>
      </w:pPr>
      <w:r>
        <w:rPr>
          <w:rFonts w:ascii="Times New Roman" w:hAnsi="Times New Roman"/>
          <w:sz w:val="24"/>
          <w:szCs w:val="24"/>
        </w:rPr>
        <w:t xml:space="preserve">(d) Emission of light by rain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Refraction, reflection, and dispersion of sunlight by water droplets</w:t>
      </w:r>
    </w:p>
    <w:p>
      <w:pPr>
        <w:spacing w:after="40"/>
        <w:ind w:left="360"/>
      </w:pPr>
      <w:r>
        <w:rPr>
          <w:rFonts w:ascii="Times New Roman" w:hAnsi="Times New Roman"/>
          <w:sz w:val="24"/>
          <w:szCs w:val="24"/>
        </w:rPr>
        <w:t xml:space="preserve">🧠 Concept: Rainbows - sunlight enters raindrops, refracts, reflects inside, and disperses into colours - red on the outer edge and violet on the inner.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Diffraction by clouds: Diffraction by clouds produces coronae and glories, not the rainbow's arc.</w:t>
      </w:r>
    </w:p>
    <w:p>
      <w:pPr>
        <w:spacing w:after="40"/>
        <w:ind w:left="360"/>
      </w:pPr>
      <w:r>
        <w:rPr>
          <w:rFonts w:ascii="Times New Roman" w:hAnsi="Times New Roman"/>
          <w:sz w:val="24"/>
          <w:szCs w:val="24"/>
        </w:rPr>
        <w:t xml:space="preserve">C — Only absorption of light: Absorption of light alone would give darkness, not a rainbow.</w:t>
      </w:r>
    </w:p>
    <w:p>
      <w:pPr>
        <w:spacing w:after="40"/>
        <w:ind w:left="360"/>
      </w:pPr>
      <w:r>
        <w:rPr>
          <w:rFonts w:ascii="Times New Roman" w:hAnsi="Times New Roman"/>
          <w:sz w:val="24"/>
          <w:szCs w:val="24"/>
        </w:rPr>
        <w:t xml:space="preserve">D — Emission of light by rain: Raindrops do not emit their own light - they bend, reflect and spread sunlight.</w:t>
      </w:r>
    </w:p>
    <w:p>
      <w:pPr>
        <w:spacing w:after="40"/>
        <w:ind w:left="360"/>
      </w:pPr>
      <w:r>
        <w:rPr>
          <w:rFonts w:ascii="Times New Roman" w:hAnsi="Times New Roman"/>
          <w:sz w:val="24"/>
          <w:szCs w:val="24"/>
        </w:rPr>
        <w:t xml:space="preserve">⚠️ Exam Trap: Rainbow = refraction plus internal reflection plus dispersion of sunlight inside water droplets.</w:t>
      </w:r>
    </w:p>
    <w:p>
      <w:pPr>
        <w:spacing w:after="40"/>
        <w:ind w:left="360"/>
      </w:pPr>
      <w:r>
        <w:rPr>
          <w:rFonts w:ascii="Times New Roman" w:hAnsi="Times New Roman"/>
          <w:sz w:val="24"/>
          <w:szCs w:val="24"/>
        </w:rPr>
        <w:t xml:space="preserve">💎 PNC Pearl: Dispersion splits white light: red bends least (outer edge of the bow), violet bends most (inner edge).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disease caused by the deficiency of insulin is:</w:t>
      </w:r>
    </w:p>
    <w:p>
      <w:pPr>
        <w:spacing w:after="40"/>
        <w:ind w:left="360"/>
      </w:pPr>
      <w:r>
        <w:rPr>
          <w:rFonts w:ascii="Times New Roman" w:hAnsi="Times New Roman"/>
          <w:sz w:val="24"/>
          <w:szCs w:val="24"/>
        </w:rPr>
        <w:t xml:space="preserve">(a) Rickets</w:t>
      </w:r>
    </w:p>
    <w:p>
      <w:pPr>
        <w:spacing w:after="40"/>
        <w:ind w:left="360"/>
      </w:pPr>
      <w:r>
        <w:rPr>
          <w:rFonts w:ascii="Times New Roman" w:hAnsi="Times New Roman"/>
          <w:sz w:val="24"/>
          <w:szCs w:val="24"/>
        </w:rPr>
        <w:t xml:space="preserve">(b) Anaemia</w:t>
      </w:r>
    </w:p>
    <w:p>
      <w:pPr>
        <w:spacing w:after="40"/>
        <w:ind w:left="360"/>
      </w:pPr>
      <w:r>
        <w:rPr>
          <w:rFonts w:ascii="Times New Roman" w:hAnsi="Times New Roman"/>
          <w:sz w:val="24"/>
          <w:szCs w:val="24"/>
        </w:rPr>
        <w:t xml:space="preserve">(c) Diabetes mellitus</w:t>
      </w:r>
    </w:p>
    <w:p>
      <w:pPr>
        <w:spacing w:after="40"/>
        <w:ind w:left="360"/>
      </w:pPr>
      <w:r>
        <w:rPr>
          <w:rFonts w:ascii="Times New Roman" w:hAnsi="Times New Roman"/>
          <w:sz w:val="24"/>
          <w:szCs w:val="24"/>
        </w:rPr>
        <w:t xml:space="preserve">(d) Goitre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Diabetes mellitus</w:t>
      </w:r>
    </w:p>
    <w:p>
      <w:pPr>
        <w:spacing w:after="40"/>
        <w:ind w:left="360"/>
      </w:pPr>
      <w:r>
        <w:rPr>
          <w:rFonts w:ascii="Times New Roman" w:hAnsi="Times New Roman"/>
          <w:sz w:val="24"/>
          <w:szCs w:val="24"/>
        </w:rPr>
        <w:t xml:space="preserve">🧠 Concept: Diabetes mellitus - from insulin deficiency or resistance - raises blood glucose; anaemia is iron deficiency, goitre is iodine deficiency, and rickets is vitamin D deficiency.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Rickets: Rickets results from vitamin D and calcium deficiency.</w:t>
      </w:r>
    </w:p>
    <w:p>
      <w:pPr>
        <w:spacing w:after="40"/>
        <w:ind w:left="360"/>
      </w:pPr>
      <w:r>
        <w:rPr>
          <w:rFonts w:ascii="Times New Roman" w:hAnsi="Times New Roman"/>
          <w:sz w:val="24"/>
          <w:szCs w:val="24"/>
        </w:rPr>
        <w:t xml:space="preserve">B — Anaemia: Anaemia results from iron, B12 or folate deficiency - not from insulin.</w:t>
      </w:r>
    </w:p>
    <w:p>
      <w:pPr>
        <w:spacing w:after="40"/>
        <w:ind w:left="360"/>
      </w:pPr>
      <w:r>
        <w:rPr>
          <w:rFonts w:ascii="Times New Roman" w:hAnsi="Times New Roman"/>
          <w:sz w:val="24"/>
          <w:szCs w:val="24"/>
        </w:rPr>
        <w:t xml:space="preserve">D — Goitre: Goitre is caused by iodine deficiency.</w:t>
      </w:r>
    </w:p>
    <w:p>
      <w:pPr>
        <w:spacing w:after="40"/>
        <w:ind w:left="360"/>
      </w:pPr>
      <w:r>
        <w:rPr>
          <w:rFonts w:ascii="Times New Roman" w:hAnsi="Times New Roman"/>
          <w:sz w:val="24"/>
          <w:szCs w:val="24"/>
        </w:rPr>
        <w:t xml:space="preserve">⚠️ Exam Trap: Insulin deficiency or resistance = diabetes mellitus - glucose stays in the blood.</w:t>
      </w:r>
    </w:p>
    <w:p>
      <w:pPr>
        <w:spacing w:after="40"/>
        <w:ind w:left="360"/>
      </w:pPr>
      <w:r>
        <w:rPr>
          <w:rFonts w:ascii="Times New Roman" w:hAnsi="Times New Roman"/>
          <w:sz w:val="24"/>
          <w:szCs w:val="24"/>
        </w:rPr>
        <w:t xml:space="preserve">💎 PNC Pearl: Diabetes: polyuria, polydipsia and polyphagia; long-term damage to eyes, kidneys, nerves and vessels.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'City of Lakes' in India is:</w:t>
      </w:r>
    </w:p>
    <w:p>
      <w:pPr>
        <w:spacing w:after="40"/>
        <w:ind w:left="360"/>
      </w:pPr>
      <w:r>
        <w:rPr>
          <w:rFonts w:ascii="Times New Roman" w:hAnsi="Times New Roman"/>
          <w:sz w:val="24"/>
          <w:szCs w:val="24"/>
        </w:rPr>
        <w:t xml:space="preserve">(a) Udaipur</w:t>
      </w:r>
    </w:p>
    <w:p>
      <w:pPr>
        <w:spacing w:after="40"/>
        <w:ind w:left="360"/>
      </w:pPr>
      <w:r>
        <w:rPr>
          <w:rFonts w:ascii="Times New Roman" w:hAnsi="Times New Roman"/>
          <w:sz w:val="24"/>
          <w:szCs w:val="24"/>
        </w:rPr>
        <w:t xml:space="preserve">(b) Jodhpur</w:t>
      </w:r>
    </w:p>
    <w:p>
      <w:pPr>
        <w:spacing w:after="40"/>
        <w:ind w:left="360"/>
      </w:pPr>
      <w:r>
        <w:rPr>
          <w:rFonts w:ascii="Times New Roman" w:hAnsi="Times New Roman"/>
          <w:sz w:val="24"/>
          <w:szCs w:val="24"/>
        </w:rPr>
        <w:t xml:space="preserve">(c) Jaipur</w:t>
      </w:r>
    </w:p>
    <w:p>
      <w:pPr>
        <w:spacing w:after="40"/>
        <w:ind w:left="360"/>
      </w:pPr>
      <w:r>
        <w:rPr>
          <w:rFonts w:ascii="Times New Roman" w:hAnsi="Times New Roman"/>
          <w:sz w:val="24"/>
          <w:szCs w:val="24"/>
        </w:rPr>
        <w:t xml:space="preserve">(d) Jaisalmer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Udaipur</w:t>
      </w:r>
    </w:p>
    <w:p>
      <w:pPr>
        <w:spacing w:after="40"/>
        <w:ind w:left="360"/>
      </w:pPr>
      <w:r>
        <w:rPr>
          <w:rFonts w:ascii="Times New Roman" w:hAnsi="Times New Roman"/>
          <w:sz w:val="24"/>
          <w:szCs w:val="24"/>
        </w:rPr>
        <w:t xml:space="preserve">🧠 Concept: Udaipur - with its lakes and palaces - is the 'City of Lakes' and the 'Venice of the East'; Jaipur is the Pink City and Jaisalmer the Golden 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Jodhpur: Jodhpur is the 'Blue City', spread below the Mehrangarh Fort.</w:t>
      </w:r>
    </w:p>
    <w:p>
      <w:pPr>
        <w:spacing w:after="40"/>
        <w:ind w:left="360"/>
      </w:pPr>
      <w:r>
        <w:rPr>
          <w:rFonts w:ascii="Times New Roman" w:hAnsi="Times New Roman"/>
          <w:sz w:val="24"/>
          <w:szCs w:val="24"/>
        </w:rPr>
        <w:t xml:space="preserve">C — Jaipur: Jaipur is the 'Pink City', famous for its rose-coloured buildings.</w:t>
      </w:r>
    </w:p>
    <w:p>
      <w:pPr>
        <w:spacing w:after="40"/>
        <w:ind w:left="360"/>
      </w:pPr>
      <w:r>
        <w:rPr>
          <w:rFonts w:ascii="Times New Roman" w:hAnsi="Times New Roman"/>
          <w:sz w:val="24"/>
          <w:szCs w:val="24"/>
        </w:rPr>
        <w:t xml:space="preserve">D — Jaisalmer: Jaisalmer is the 'Golden City' in the Thar Desert.</w:t>
      </w:r>
    </w:p>
    <w:p>
      <w:pPr>
        <w:spacing w:after="40"/>
        <w:ind w:left="360"/>
      </w:pPr>
      <w:r>
        <w:rPr>
          <w:rFonts w:ascii="Times New Roman" w:hAnsi="Times New Roman"/>
          <w:sz w:val="24"/>
          <w:szCs w:val="24"/>
        </w:rPr>
        <w:t xml:space="preserve">⚠️ Exam Trap: Udaipur = City of Lakes; Jaipur = Pink; Jodhpur = Blue; Jaisalmer = Golden.</w:t>
      </w:r>
    </w:p>
    <w:p>
      <w:pPr>
        <w:spacing w:after="40"/>
        <w:ind w:left="360"/>
      </w:pPr>
      <w:r>
        <w:rPr>
          <w:rFonts w:ascii="Times New Roman" w:hAnsi="Times New Roman"/>
          <w:sz w:val="24"/>
          <w:szCs w:val="24"/>
        </w:rPr>
        <w:t xml:space="preserve">💎 PNC Pearl: Link each Rajasthan city to its colour or lake - a common exam pairing.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Char Minar, a landmark monument, is located in which city?</w:t>
      </w:r>
    </w:p>
    <w:p>
      <w:pPr>
        <w:spacing w:after="40"/>
        <w:ind w:left="360"/>
      </w:pPr>
      <w:r>
        <w:rPr>
          <w:rFonts w:ascii="Times New Roman" w:hAnsi="Times New Roman"/>
          <w:sz w:val="24"/>
          <w:szCs w:val="24"/>
        </w:rPr>
        <w:t xml:space="preserve">(a) Delhi</w:t>
      </w:r>
    </w:p>
    <w:p>
      <w:pPr>
        <w:spacing w:after="40"/>
        <w:ind w:left="360"/>
      </w:pPr>
      <w:r>
        <w:rPr>
          <w:rFonts w:ascii="Times New Roman" w:hAnsi="Times New Roman"/>
          <w:sz w:val="24"/>
          <w:szCs w:val="24"/>
        </w:rPr>
        <w:t xml:space="preserve">(b) Agra</w:t>
      </w:r>
    </w:p>
    <w:p>
      <w:pPr>
        <w:spacing w:after="40"/>
        <w:ind w:left="360"/>
      </w:pPr>
      <w:r>
        <w:rPr>
          <w:rFonts w:ascii="Times New Roman" w:hAnsi="Times New Roman"/>
          <w:sz w:val="24"/>
          <w:szCs w:val="24"/>
        </w:rPr>
        <w:t xml:space="preserve">(c) Lucknow</w:t>
      </w:r>
    </w:p>
    <w:p>
      <w:pPr>
        <w:spacing w:after="40"/>
        <w:ind w:left="360"/>
      </w:pPr>
      <w:r>
        <w:rPr>
          <w:rFonts w:ascii="Times New Roman" w:hAnsi="Times New Roman"/>
          <w:sz w:val="24"/>
          <w:szCs w:val="24"/>
        </w:rPr>
        <w:t xml:space="preserve">(d) Hyderabad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Hyderabad</w:t>
      </w:r>
    </w:p>
    <w:p>
      <w:pPr>
        <w:spacing w:after="40"/>
        <w:ind w:left="360"/>
      </w:pPr>
      <w:r>
        <w:rPr>
          <w:rFonts w:ascii="Times New Roman" w:hAnsi="Times New Roman"/>
          <w:sz w:val="24"/>
          <w:szCs w:val="24"/>
        </w:rPr>
        <w:t xml:space="preserve">🧠 Concept: The Charminar - built in 1591 by Muhammad Quli Qutb Shah - stands in the heart of Hyderabad, Telangana.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Delhi: Delhi has the Red Fort and Qutub Minar, not the Charminar.</w:t>
      </w:r>
    </w:p>
    <w:p>
      <w:pPr>
        <w:spacing w:after="40"/>
        <w:ind w:left="360"/>
      </w:pPr>
      <w:r>
        <w:rPr>
          <w:rFonts w:ascii="Times New Roman" w:hAnsi="Times New Roman"/>
          <w:sz w:val="24"/>
          <w:szCs w:val="24"/>
        </w:rPr>
        <w:t xml:space="preserve">B — Agra: Agra has the Taj Mahal, not the Charminar.</w:t>
      </w:r>
    </w:p>
    <w:p>
      <w:pPr>
        <w:spacing w:after="40"/>
        <w:ind w:left="360"/>
      </w:pPr>
      <w:r>
        <w:rPr>
          <w:rFonts w:ascii="Times New Roman" w:hAnsi="Times New Roman"/>
          <w:sz w:val="24"/>
          <w:szCs w:val="24"/>
        </w:rPr>
        <w:t xml:space="preserve">C — Lucknow: Lucknow is famous for the Bara Imambara and Rumi Darwaza.</w:t>
      </w:r>
    </w:p>
    <w:p>
      <w:pPr>
        <w:spacing w:after="40"/>
        <w:ind w:left="360"/>
      </w:pPr>
      <w:r>
        <w:rPr>
          <w:rFonts w:ascii="Times New Roman" w:hAnsi="Times New Roman"/>
          <w:sz w:val="24"/>
          <w:szCs w:val="24"/>
        </w:rPr>
        <w:t xml:space="preserve">⚠️ Exam Trap: Charminar (1591), built by Muhammad Quli Qutb Shah, is the four-minaret icon of Hyderabad.</w:t>
      </w:r>
    </w:p>
    <w:p>
      <w:pPr>
        <w:spacing w:after="40"/>
        <w:ind w:left="360"/>
      </w:pPr>
      <w:r>
        <w:rPr>
          <w:rFonts w:ascii="Times New Roman" w:hAnsi="Times New Roman"/>
          <w:sz w:val="24"/>
          <w:szCs w:val="24"/>
        </w:rPr>
        <w:t xml:space="preserve">💎 PNC Pearl: Hyderabad, capital of Telangana, stands on the Musi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'Kumbh Mela', the largest religious gathering, is held on the banks of which three rivers?</w:t>
      </w:r>
    </w:p>
    <w:p>
      <w:pPr>
        <w:spacing w:after="40"/>
        <w:ind w:left="360"/>
      </w:pPr>
      <w:r>
        <w:rPr>
          <w:rFonts w:ascii="Times New Roman" w:hAnsi="Times New Roman"/>
          <w:sz w:val="24"/>
          <w:szCs w:val="24"/>
        </w:rPr>
        <w:t xml:space="preserve">(a) Only the Kaveri</w:t>
      </w:r>
    </w:p>
    <w:p>
      <w:pPr>
        <w:spacing w:after="40"/>
        <w:ind w:left="360"/>
      </w:pPr>
      <w:r>
        <w:rPr>
          <w:rFonts w:ascii="Times New Roman" w:hAnsi="Times New Roman"/>
          <w:sz w:val="24"/>
          <w:szCs w:val="24"/>
        </w:rPr>
        <w:t xml:space="preserve">(b) Only the Narmada</w:t>
      </w:r>
    </w:p>
    <w:p>
      <w:pPr>
        <w:spacing w:after="40"/>
        <w:ind w:left="360"/>
      </w:pPr>
      <w:r>
        <w:rPr>
          <w:rFonts w:ascii="Times New Roman" w:hAnsi="Times New Roman"/>
          <w:sz w:val="24"/>
          <w:szCs w:val="24"/>
        </w:rPr>
        <w:t xml:space="preserve">(c) Only the Ganga</w:t>
      </w:r>
    </w:p>
    <w:p>
      <w:pPr>
        <w:spacing w:after="40"/>
        <w:ind w:left="360"/>
      </w:pPr>
      <w:r>
        <w:rPr>
          <w:rFonts w:ascii="Times New Roman" w:hAnsi="Times New Roman"/>
          <w:sz w:val="24"/>
          <w:szCs w:val="24"/>
        </w:rPr>
        <w:t xml:space="preserve">(d) Ganga, Yamuna, and the mythical Saraswati at Prayagraj</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Ganga, Yamuna, and the mythical Saraswati at Prayagraj</w:t>
      </w:r>
    </w:p>
    <w:p>
      <w:pPr>
        <w:spacing w:after="40"/>
        <w:ind w:left="360"/>
      </w:pPr>
      <w:r>
        <w:rPr>
          <w:rFonts w:ascii="Times New Roman" w:hAnsi="Times New Roman"/>
          <w:sz w:val="24"/>
          <w:szCs w:val="24"/>
        </w:rPr>
        <w:t xml:space="preserve">🧠 Concept: The Kumbh Mela rotates among Prayagraj (confluence of Ganga, Yamuna, and Saraswati), Haridwar (Ganga), Ujjain (Shipra), and Nashik (Godavari).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Kaveri: The Kaveri flows in the south and hosts no Kumbh.</w:t>
      </w:r>
    </w:p>
    <w:p>
      <w:pPr>
        <w:spacing w:after="40"/>
        <w:ind w:left="360"/>
      </w:pPr>
      <w:r>
        <w:rPr>
          <w:rFonts w:ascii="Times New Roman" w:hAnsi="Times New Roman"/>
          <w:sz w:val="24"/>
          <w:szCs w:val="24"/>
        </w:rPr>
        <w:t xml:space="preserve">B — Only the Narmada: The Narmada hosts no Kumbh - Nashik's Kumbh is on the Godavari.</w:t>
      </w:r>
    </w:p>
    <w:p>
      <w:pPr>
        <w:spacing w:after="40"/>
        <w:ind w:left="360"/>
      </w:pPr>
      <w:r>
        <w:rPr>
          <w:rFonts w:ascii="Times New Roman" w:hAnsi="Times New Roman"/>
          <w:sz w:val="24"/>
          <w:szCs w:val="24"/>
        </w:rPr>
        <w:t xml:space="preserve">C — Only the Ganga: 'Only the Ganga' describes the Kumbh at Haridwar, not at Prayagraj.</w:t>
      </w:r>
    </w:p>
    <w:p>
      <w:pPr>
        <w:spacing w:after="40"/>
        <w:ind w:left="360"/>
      </w:pPr>
      <w:r>
        <w:rPr>
          <w:rFonts w:ascii="Times New Roman" w:hAnsi="Times New Roman"/>
          <w:sz w:val="24"/>
          <w:szCs w:val="24"/>
        </w:rPr>
        <w:t xml:space="preserve">⚠️ Exam Trap: Prayagraj (Sangam) = Ganga + Yamuna + mythical Saraswati; Haridwar = Ganga; Ujjain = Shipra; Nashik = Godavari.</w:t>
      </w:r>
    </w:p>
    <w:p>
      <w:pPr>
        <w:spacing w:after="40"/>
        <w:ind w:left="360"/>
      </w:pPr>
      <w:r>
        <w:rPr>
          <w:rFonts w:ascii="Times New Roman" w:hAnsi="Times New Roman"/>
          <w:sz w:val="24"/>
          <w:szCs w:val="24"/>
        </w:rPr>
        <w:t xml:space="preserve">💎 PNC Pearl: The Kumbh Mela rotates every 12 years (Ardh Kumbh every 6) among the four cities.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'White Desert' of India, famous for its salt flats, is located in:</w:t>
      </w:r>
    </w:p>
    <w:p>
      <w:pPr>
        <w:spacing w:after="40"/>
        <w:ind w:left="360"/>
      </w:pPr>
      <w:r>
        <w:rPr>
          <w:rFonts w:ascii="Times New Roman" w:hAnsi="Times New Roman"/>
          <w:sz w:val="24"/>
          <w:szCs w:val="24"/>
        </w:rPr>
        <w:t xml:space="preserve">(a) Leh, Ladakh</w:t>
      </w:r>
    </w:p>
    <w:p>
      <w:pPr>
        <w:spacing w:after="40"/>
        <w:ind w:left="360"/>
      </w:pPr>
      <w:r>
        <w:rPr>
          <w:rFonts w:ascii="Times New Roman" w:hAnsi="Times New Roman"/>
          <w:sz w:val="24"/>
          <w:szCs w:val="24"/>
        </w:rPr>
        <w:t xml:space="preserve">(b) Puri, Odisha</w:t>
      </w:r>
    </w:p>
    <w:p>
      <w:pPr>
        <w:spacing w:after="40"/>
        <w:ind w:left="360"/>
      </w:pPr>
      <w:r>
        <w:rPr>
          <w:rFonts w:ascii="Times New Roman" w:hAnsi="Times New Roman"/>
          <w:sz w:val="24"/>
          <w:szCs w:val="24"/>
        </w:rPr>
        <w:t xml:space="preserve">(c) Kutch, Gujarat</w:t>
      </w:r>
    </w:p>
    <w:p>
      <w:pPr>
        <w:spacing w:after="40"/>
        <w:ind w:left="360"/>
      </w:pPr>
      <w:r>
        <w:rPr>
          <w:rFonts w:ascii="Times New Roman" w:hAnsi="Times New Roman"/>
          <w:sz w:val="24"/>
          <w:szCs w:val="24"/>
        </w:rPr>
        <w:t xml:space="preserve">(d) Jaisalmer, Rajasthan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Kutch, Gujarat</w:t>
      </w:r>
    </w:p>
    <w:p>
      <w:pPr>
        <w:spacing w:after="40"/>
        <w:ind w:left="360"/>
      </w:pPr>
      <w:r>
        <w:rPr>
          <w:rFonts w:ascii="Times New Roman" w:hAnsi="Times New Roman"/>
          <w:sz w:val="24"/>
          <w:szCs w:val="24"/>
        </w:rPr>
        <w:t xml:space="preserve">🧠 Concept: The Rann of Kutch in Gujarat - a vast seasonal salt marsh - turns into the white desert; the Rann Utsav celebrates its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Leh, Ladakh: Leh-Ladakh has cold high-altitude deserts, not salt flats.</w:t>
      </w:r>
    </w:p>
    <w:p>
      <w:pPr>
        <w:spacing w:after="40"/>
        <w:ind w:left="360"/>
      </w:pPr>
      <w:r>
        <w:rPr>
          <w:rFonts w:ascii="Times New Roman" w:hAnsi="Times New Roman"/>
          <w:sz w:val="24"/>
          <w:szCs w:val="24"/>
        </w:rPr>
        <w:t xml:space="preserve">B — Puri, Odisha: Puri has a famous beach and the Jagannath temple, not a white salt desert.</w:t>
      </w:r>
    </w:p>
    <w:p>
      <w:pPr>
        <w:spacing w:after="40"/>
        <w:ind w:left="360"/>
      </w:pPr>
      <w:r>
        <w:rPr>
          <w:rFonts w:ascii="Times New Roman" w:hAnsi="Times New Roman"/>
          <w:sz w:val="24"/>
          <w:szCs w:val="24"/>
        </w:rPr>
        <w:t xml:space="preserve">D — Jaisalmer, Rajasthan: Jaisalmer has golden sand dunes, not the white salt desert.</w:t>
      </w:r>
    </w:p>
    <w:p>
      <w:pPr>
        <w:spacing w:after="40"/>
        <w:ind w:left="360"/>
      </w:pPr>
      <w:r>
        <w:rPr>
          <w:rFonts w:ascii="Times New Roman" w:hAnsi="Times New Roman"/>
          <w:sz w:val="24"/>
          <w:szCs w:val="24"/>
        </w:rPr>
        <w:t xml:space="preserve">⚠️ Exam Trap: White Rann = Kutch, Gujarat (salt marsh); golden desert = Jaisalmer, Rajasthan.</w:t>
      </w:r>
    </w:p>
    <w:p>
      <w:pPr>
        <w:spacing w:after="40"/>
        <w:ind w:left="360"/>
      </w:pPr>
      <w:r>
        <w:rPr>
          <w:rFonts w:ascii="Times New Roman" w:hAnsi="Times New Roman"/>
          <w:sz w:val="24"/>
          <w:szCs w:val="24"/>
        </w:rPr>
        <w:t xml:space="preserve">💎 PNC Pearl: The Rann Utsav is held on the white Rann, one of the world's largest salt marshes.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Flag of India was designed by:</w:t>
      </w:r>
    </w:p>
    <w:p>
      <w:pPr>
        <w:spacing w:after="40"/>
        <w:ind w:left="360"/>
      </w:pPr>
      <w:r>
        <w:rPr>
          <w:rFonts w:ascii="Times New Roman" w:hAnsi="Times New Roman"/>
          <w:sz w:val="24"/>
          <w:szCs w:val="24"/>
        </w:rPr>
        <w:t xml:space="preserve">(a) Jawaharlal Nehru</w:t>
      </w:r>
    </w:p>
    <w:p>
      <w:pPr>
        <w:spacing w:after="40"/>
        <w:ind w:left="360"/>
      </w:pPr>
      <w:r>
        <w:rPr>
          <w:rFonts w:ascii="Times New Roman" w:hAnsi="Times New Roman"/>
          <w:sz w:val="24"/>
          <w:szCs w:val="24"/>
        </w:rPr>
        <w:t xml:space="preserve">(b) Pingali Venkayya</w:t>
      </w:r>
    </w:p>
    <w:p>
      <w:pPr>
        <w:spacing w:after="40"/>
        <w:ind w:left="360"/>
      </w:pPr>
      <w:r>
        <w:rPr>
          <w:rFonts w:ascii="Times New Roman" w:hAnsi="Times New Roman"/>
          <w:sz w:val="24"/>
          <w:szCs w:val="24"/>
        </w:rPr>
        <w:t xml:space="preserve">(c) Mahatma Gandhi</w:t>
      </w:r>
    </w:p>
    <w:p>
      <w:pPr>
        <w:spacing w:after="40"/>
        <w:ind w:left="360"/>
      </w:pPr>
      <w:r>
        <w:rPr>
          <w:rFonts w:ascii="Times New Roman" w:hAnsi="Times New Roman"/>
          <w:sz w:val="24"/>
          <w:szCs w:val="24"/>
        </w:rPr>
        <w:t xml:space="preserve">(d) Subhas Chandra Bose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Pingali Venkayya</w:t>
      </w:r>
    </w:p>
    <w:p>
      <w:pPr>
        <w:spacing w:after="40"/>
        <w:ind w:left="360"/>
      </w:pPr>
      <w:r>
        <w:rPr>
          <w:rFonts w:ascii="Times New Roman" w:hAnsi="Times New Roman"/>
          <w:sz w:val="24"/>
          <w:szCs w:val="24"/>
        </w:rPr>
        <w:t xml:space="preserve">🧠 Concept: Pingali Venkayya - an agriculturist from Andhra Pradesh - designed the tricolour flag; the Ashoka Chakra replaced the spinning wheel in 1947.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Jawaharlal Nehru: Jawaharlal Nehru hoisted the flag, but he was not its designer.</w:t>
      </w:r>
    </w:p>
    <w:p>
      <w:pPr>
        <w:spacing w:after="40"/>
        <w:ind w:left="360"/>
      </w:pPr>
      <w:r>
        <w:rPr>
          <w:rFonts w:ascii="Times New Roman" w:hAnsi="Times New Roman"/>
          <w:sz w:val="24"/>
          <w:szCs w:val="24"/>
        </w:rPr>
        <w:t xml:space="preserve">C — Mahatma Gandhi: Mahatma Gandhi inspired the Swadeshi spirit but did not design the flag.</w:t>
      </w:r>
    </w:p>
    <w:p>
      <w:pPr>
        <w:spacing w:after="40"/>
        <w:ind w:left="360"/>
      </w:pPr>
      <w:r>
        <w:rPr>
          <w:rFonts w:ascii="Times New Roman" w:hAnsi="Times New Roman"/>
          <w:sz w:val="24"/>
          <w:szCs w:val="24"/>
        </w:rPr>
        <w:t xml:space="preserve">D — Subhas Chandra Bose: Subhas Chandra Bose had a different flag for the INA.</w:t>
      </w:r>
    </w:p>
    <w:p>
      <w:pPr>
        <w:spacing w:after="40"/>
        <w:ind w:left="360"/>
      </w:pPr>
      <w:r>
        <w:rPr>
          <w:rFonts w:ascii="Times New Roman" w:hAnsi="Times New Roman"/>
          <w:sz w:val="24"/>
          <w:szCs w:val="24"/>
        </w:rPr>
        <w:t xml:space="preserve">⚠️ Exam Trap: Designer of the tricolour = Pingali Venkayya; the Ashoka Chakra replaced the charkha in 1947.</w:t>
      </w:r>
    </w:p>
    <w:p>
      <w:pPr>
        <w:spacing w:after="40"/>
        <w:ind w:left="360"/>
      </w:pPr>
      <w:r>
        <w:rPr>
          <w:rFonts w:ascii="Times New Roman" w:hAnsi="Times New Roman"/>
          <w:sz w:val="24"/>
          <w:szCs w:val="24"/>
        </w:rPr>
        <w:t xml:space="preserve">💎 PNC Pearl: The flag was adopted on 22 July 1947; the chakra has 24 spokes and the ratio is 3:2.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'Land of the Thunder Dragon' is:</w:t>
      </w:r>
    </w:p>
    <w:p>
      <w:pPr>
        <w:spacing w:after="40"/>
        <w:ind w:left="360"/>
      </w:pPr>
      <w:r>
        <w:rPr>
          <w:rFonts w:ascii="Times New Roman" w:hAnsi="Times New Roman"/>
          <w:sz w:val="24"/>
          <w:szCs w:val="24"/>
        </w:rPr>
        <w:t xml:space="preserve">(a) Bhutan</w:t>
      </w:r>
    </w:p>
    <w:p>
      <w:pPr>
        <w:spacing w:after="40"/>
        <w:ind w:left="360"/>
      </w:pPr>
      <w:r>
        <w:rPr>
          <w:rFonts w:ascii="Times New Roman" w:hAnsi="Times New Roman"/>
          <w:sz w:val="24"/>
          <w:szCs w:val="24"/>
        </w:rPr>
        <w:t xml:space="preserve">(b) Sri Lanka</w:t>
      </w:r>
    </w:p>
    <w:p>
      <w:pPr>
        <w:spacing w:after="40"/>
        <w:ind w:left="360"/>
      </w:pPr>
      <w:r>
        <w:rPr>
          <w:rFonts w:ascii="Times New Roman" w:hAnsi="Times New Roman"/>
          <w:sz w:val="24"/>
          <w:szCs w:val="24"/>
        </w:rPr>
        <w:t xml:space="preserve">(c) Nepal</w:t>
      </w:r>
    </w:p>
    <w:p>
      <w:pPr>
        <w:spacing w:after="40"/>
        <w:ind w:left="360"/>
      </w:pPr>
      <w:r>
        <w:rPr>
          <w:rFonts w:ascii="Times New Roman" w:hAnsi="Times New Roman"/>
          <w:sz w:val="24"/>
          <w:szCs w:val="24"/>
        </w:rPr>
        <w:t xml:space="preserve">(d) Myanmar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Bhutan</w:t>
      </w:r>
    </w:p>
    <w:p>
      <w:pPr>
        <w:spacing w:after="40"/>
        <w:ind w:left="360"/>
      </w:pPr>
      <w:r>
        <w:rPr>
          <w:rFonts w:ascii="Times New Roman" w:hAnsi="Times New Roman"/>
          <w:sz w:val="24"/>
          <w:szCs w:val="24"/>
        </w:rPr>
        <w:t xml:space="preserve">🧠 Concept: Bhutan - 'Druk Yul' - is the Land of the Thunder Dragon, so named for the thunder over its high peaks; its flag bears a dragon.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Sri Lanka: Sri Lanka is the 'Pearl of the Indian Ocean'.</w:t>
      </w:r>
    </w:p>
    <w:p>
      <w:pPr>
        <w:spacing w:after="40"/>
        <w:ind w:left="360"/>
      </w:pPr>
      <w:r>
        <w:rPr>
          <w:rFonts w:ascii="Times New Roman" w:hAnsi="Times New Roman"/>
          <w:sz w:val="24"/>
          <w:szCs w:val="24"/>
        </w:rPr>
        <w:t xml:space="preserve">C — Nepal: Nepal is the land of the Himalayas and Mount Everest, not the thunder dragon.</w:t>
      </w:r>
    </w:p>
    <w:p>
      <w:pPr>
        <w:spacing w:after="40"/>
        <w:ind w:left="360"/>
      </w:pPr>
      <w:r>
        <w:rPr>
          <w:rFonts w:ascii="Times New Roman" w:hAnsi="Times New Roman"/>
          <w:sz w:val="24"/>
          <w:szCs w:val="24"/>
        </w:rPr>
        <w:t xml:space="preserve">D — Myanmar: Myanmar is the 'Land of Pagodas'.</w:t>
      </w:r>
    </w:p>
    <w:p>
      <w:pPr>
        <w:spacing w:after="40"/>
        <w:ind w:left="360"/>
      </w:pPr>
      <w:r>
        <w:rPr>
          <w:rFonts w:ascii="Times New Roman" w:hAnsi="Times New Roman"/>
          <w:sz w:val="24"/>
          <w:szCs w:val="24"/>
        </w:rPr>
        <w:t xml:space="preserve">⚠️ Exam Trap: Druk Yul = Bhutan = Land of the Thunder Dragon - the dragon appears on its flag.</w:t>
      </w:r>
    </w:p>
    <w:p>
      <w:pPr>
        <w:spacing w:after="40"/>
        <w:ind w:left="360"/>
      </w:pPr>
      <w:r>
        <w:rPr>
          <w:rFonts w:ascii="Times New Roman" w:hAnsi="Times New Roman"/>
          <w:sz w:val="24"/>
          <w:szCs w:val="24"/>
        </w:rPr>
        <w:t xml:space="preserve">💎 PNC Pearl: Bhutan's capital is Thimphu; the country famously measures Gross National Happiness.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Wimbledon tournament, one of the four Grand Slams, is played in which country?</w:t>
      </w:r>
    </w:p>
    <w:p>
      <w:pPr>
        <w:spacing w:after="40"/>
        <w:ind w:left="360"/>
      </w:pPr>
      <w:r>
        <w:rPr>
          <w:rFonts w:ascii="Times New Roman" w:hAnsi="Times New Roman"/>
          <w:sz w:val="24"/>
          <w:szCs w:val="24"/>
        </w:rPr>
        <w:t xml:space="preserve">(a) USA</w:t>
      </w:r>
    </w:p>
    <w:p>
      <w:pPr>
        <w:spacing w:after="40"/>
        <w:ind w:left="360"/>
      </w:pPr>
      <w:r>
        <w:rPr>
          <w:rFonts w:ascii="Times New Roman" w:hAnsi="Times New Roman"/>
          <w:sz w:val="24"/>
          <w:szCs w:val="24"/>
        </w:rPr>
        <w:t xml:space="preserve">(b) United Kingdom</w:t>
      </w:r>
    </w:p>
    <w:p>
      <w:pPr>
        <w:spacing w:after="40"/>
        <w:ind w:left="360"/>
      </w:pPr>
      <w:r>
        <w:rPr>
          <w:rFonts w:ascii="Times New Roman" w:hAnsi="Times New Roman"/>
          <w:sz w:val="24"/>
          <w:szCs w:val="24"/>
        </w:rPr>
        <w:t xml:space="preserve">(c) Australia</w:t>
      </w:r>
    </w:p>
    <w:p>
      <w:pPr>
        <w:spacing w:after="40"/>
        <w:ind w:left="360"/>
      </w:pPr>
      <w:r>
        <w:rPr>
          <w:rFonts w:ascii="Times New Roman" w:hAnsi="Times New Roman"/>
          <w:sz w:val="24"/>
          <w:szCs w:val="24"/>
        </w:rPr>
        <w:t xml:space="preserve">(d) France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United Kingdom</w:t>
      </w:r>
    </w:p>
    <w:p>
      <w:pPr>
        <w:spacing w:after="40"/>
        <w:ind w:left="360"/>
      </w:pPr>
      <w:r>
        <w:rPr>
          <w:rFonts w:ascii="Times New Roman" w:hAnsi="Times New Roman"/>
          <w:sz w:val="24"/>
          <w:szCs w:val="24"/>
        </w:rPr>
        <w:t xml:space="preserve">🧠 Concept: Wimbledon - in London, UK - is the oldest Grand Slam and the only one still played on grass courts.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USA: The US Open is played in the USA (New York).</w:t>
      </w:r>
    </w:p>
    <w:p>
      <w:pPr>
        <w:spacing w:after="40"/>
        <w:ind w:left="360"/>
      </w:pPr>
      <w:r>
        <w:rPr>
          <w:rFonts w:ascii="Times New Roman" w:hAnsi="Times New Roman"/>
          <w:sz w:val="24"/>
          <w:szCs w:val="24"/>
        </w:rPr>
        <w:t xml:space="preserve">C — Australia: The Australian Open is played in Australia (Melbourne).</w:t>
      </w:r>
    </w:p>
    <w:p>
      <w:pPr>
        <w:spacing w:after="40"/>
        <w:ind w:left="360"/>
      </w:pPr>
      <w:r>
        <w:rPr>
          <w:rFonts w:ascii="Times New Roman" w:hAnsi="Times New Roman"/>
          <w:sz w:val="24"/>
          <w:szCs w:val="24"/>
        </w:rPr>
        <w:t xml:space="preserve">D — France: The French Open (Roland Garros) is played in France.</w:t>
      </w:r>
    </w:p>
    <w:p>
      <w:pPr>
        <w:spacing w:after="40"/>
        <w:ind w:left="360"/>
      </w:pPr>
      <w:r>
        <w:rPr>
          <w:rFonts w:ascii="Times New Roman" w:hAnsi="Times New Roman"/>
          <w:sz w:val="24"/>
          <w:szCs w:val="24"/>
        </w:rPr>
        <w:t xml:space="preserve">⚠️ Exam Trap: Wimbledon = London, United Kingdom, on GRASS - the only Grand Slam still on grass.</w:t>
      </w:r>
    </w:p>
    <w:p>
      <w:pPr>
        <w:spacing w:after="40"/>
        <w:ind w:left="360"/>
      </w:pPr>
      <w:r>
        <w:rPr>
          <w:rFonts w:ascii="Times New Roman" w:hAnsi="Times New Roman"/>
          <w:sz w:val="24"/>
          <w:szCs w:val="24"/>
        </w:rPr>
        <w:t xml:space="preserve">💎 PNC Pearl: Four Grand Slams: Australian (hard), French (clay), Wimbledon (grass), US (hard).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Article of the Constitution of India abolishes untouchability?</w:t>
      </w:r>
    </w:p>
    <w:p>
      <w:pPr>
        <w:spacing w:after="40"/>
        <w:ind w:left="360"/>
      </w:pPr>
      <w:r>
        <w:rPr>
          <w:rFonts w:ascii="Times New Roman" w:hAnsi="Times New Roman"/>
          <w:sz w:val="24"/>
          <w:szCs w:val="24"/>
        </w:rPr>
        <w:t xml:space="preserve">(a) Article 17</w:t>
      </w:r>
    </w:p>
    <w:p>
      <w:pPr>
        <w:spacing w:after="40"/>
        <w:ind w:left="360"/>
      </w:pPr>
      <w:r>
        <w:rPr>
          <w:rFonts w:ascii="Times New Roman" w:hAnsi="Times New Roman"/>
          <w:sz w:val="24"/>
          <w:szCs w:val="24"/>
        </w:rPr>
        <w:t xml:space="preserve">(b) Article 21</w:t>
      </w:r>
    </w:p>
    <w:p>
      <w:pPr>
        <w:spacing w:after="40"/>
        <w:ind w:left="360"/>
      </w:pPr>
      <w:r>
        <w:rPr>
          <w:rFonts w:ascii="Times New Roman" w:hAnsi="Times New Roman"/>
          <w:sz w:val="24"/>
          <w:szCs w:val="24"/>
        </w:rPr>
        <w:t xml:space="preserve">(c) Article 14</w:t>
      </w:r>
    </w:p>
    <w:p>
      <w:pPr>
        <w:spacing w:after="40"/>
        <w:ind w:left="360"/>
      </w:pPr>
      <w:r>
        <w:rPr>
          <w:rFonts w:ascii="Times New Roman" w:hAnsi="Times New Roman"/>
          <w:sz w:val="24"/>
          <w:szCs w:val="24"/>
        </w:rPr>
        <w:t xml:space="preserve">(d) Article 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Article 17</w:t>
      </w:r>
    </w:p>
    <w:p>
      <w:pPr>
        <w:spacing w:after="40"/>
        <w:ind w:left="360"/>
      </w:pPr>
      <w:r>
        <w:rPr>
          <w:rFonts w:ascii="Times New Roman" w:hAnsi="Times New Roman"/>
          <w:sz w:val="24"/>
          <w:szCs w:val="24"/>
        </w:rPr>
        <w:t xml:space="preserve">🧠 Concept: Article 17 abolishes untouchability and forbids its practice in any form; Article 14 guarantees equality before the law.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Article 21: Article 21 protects life and personal liberty.</w:t>
      </w:r>
    </w:p>
    <w:p>
      <w:pPr>
        <w:spacing w:after="40"/>
        <w:ind w:left="360"/>
      </w:pPr>
      <w:r>
        <w:rPr>
          <w:rFonts w:ascii="Times New Roman" w:hAnsi="Times New Roman"/>
          <w:sz w:val="24"/>
          <w:szCs w:val="24"/>
        </w:rPr>
        <w:t xml:space="preserve">C — Article 14: Article 14 guarantees equality before the law, not the abolition of untouchability.</w:t>
      </w:r>
    </w:p>
    <w:p>
      <w:pPr>
        <w:spacing w:after="40"/>
        <w:ind w:left="360"/>
      </w:pPr>
      <w:r>
        <w:rPr>
          <w:rFonts w:ascii="Times New Roman" w:hAnsi="Times New Roman"/>
          <w:sz w:val="24"/>
          <w:szCs w:val="24"/>
        </w:rPr>
        <w:t xml:space="preserve">D — Article 19: Article 19 protects the six freedoms, such as speech and assembly.</w:t>
      </w:r>
    </w:p>
    <w:p>
      <w:pPr>
        <w:spacing w:after="40"/>
        <w:ind w:left="360"/>
      </w:pPr>
      <w:r>
        <w:rPr>
          <w:rFonts w:ascii="Times New Roman" w:hAnsi="Times New Roman"/>
          <w:sz w:val="24"/>
          <w:szCs w:val="24"/>
        </w:rPr>
        <w:t xml:space="preserve">⚠️ Exam Trap: Article 17 abolishes untouchability; Article 15 prohibits discrimination.</w:t>
      </w:r>
    </w:p>
    <w:p>
      <w:pPr>
        <w:spacing w:after="40"/>
        <w:ind w:left="360"/>
      </w:pPr>
      <w:r>
        <w:rPr>
          <w:rFonts w:ascii="Times New Roman" w:hAnsi="Times New Roman"/>
          <w:sz w:val="24"/>
          <w:szCs w:val="24"/>
        </w:rPr>
        <w:t xml:space="preserve">💎 PNC Pearl: The Protection of Civil Rights Act and the SC/ST (Prevention of Atrocities) Act enforce Article 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highest civilian award of Japan is the:</w:t>
      </w:r>
    </w:p>
    <w:p>
      <w:pPr>
        <w:spacing w:after="40"/>
        <w:ind w:left="360"/>
      </w:pPr>
      <w:r>
        <w:rPr>
          <w:rFonts w:ascii="Times New Roman" w:hAnsi="Times New Roman"/>
          <w:sz w:val="24"/>
          <w:szCs w:val="24"/>
        </w:rPr>
        <w:t xml:space="preserve">(a) Order of Merit</w:t>
      </w:r>
    </w:p>
    <w:p>
      <w:pPr>
        <w:spacing w:after="40"/>
        <w:ind w:left="360"/>
      </w:pPr>
      <w:r>
        <w:rPr>
          <w:rFonts w:ascii="Times New Roman" w:hAnsi="Times New Roman"/>
          <w:sz w:val="24"/>
          <w:szCs w:val="24"/>
        </w:rPr>
        <w:t xml:space="preserve">(b) Order of the Chrysanthemum</w:t>
      </w:r>
    </w:p>
    <w:p>
      <w:pPr>
        <w:spacing w:after="40"/>
        <w:ind w:left="360"/>
      </w:pPr>
      <w:r>
        <w:rPr>
          <w:rFonts w:ascii="Times New Roman" w:hAnsi="Times New Roman"/>
          <w:sz w:val="24"/>
          <w:szCs w:val="24"/>
        </w:rPr>
        <w:t xml:space="preserve">(c) Bharat Ratna</w:t>
      </w:r>
    </w:p>
    <w:p>
      <w:pPr>
        <w:spacing w:after="40"/>
        <w:ind w:left="360"/>
      </w:pPr>
      <w:r>
        <w:rPr>
          <w:rFonts w:ascii="Times New Roman" w:hAnsi="Times New Roman"/>
          <w:sz w:val="24"/>
          <w:szCs w:val="24"/>
        </w:rPr>
        <w:t xml:space="preserve">(d) Padma Vibhushan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Order of the Chrysanthemum</w:t>
      </w:r>
    </w:p>
    <w:p>
      <w:pPr>
        <w:spacing w:after="40"/>
        <w:ind w:left="360"/>
      </w:pPr>
      <w:r>
        <w:rPr>
          <w:rFonts w:ascii="Times New Roman" w:hAnsi="Times New Roman"/>
          <w:sz w:val="24"/>
          <w:szCs w:val="24"/>
        </w:rPr>
        <w:t xml:space="preserve">🧠 Concept: The Supreme Order of the Chrysanthemum - Japan's highest honour - is awarded for exceptional merit; the Bharat Ratna is India's highest civilian award.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Order of Merit: The Order of Merit is a British honour.</w:t>
      </w:r>
    </w:p>
    <w:p>
      <w:pPr>
        <w:spacing w:after="40"/>
        <w:ind w:left="360"/>
      </w:pPr>
      <w:r>
        <w:rPr>
          <w:rFonts w:ascii="Times New Roman" w:hAnsi="Times New Roman"/>
          <w:sz w:val="24"/>
          <w:szCs w:val="24"/>
        </w:rPr>
        <w:t xml:space="preserve">C — Bharat Ratna: Bharat Ratna is India's highest civilian award, not Japan's.</w:t>
      </w:r>
    </w:p>
    <w:p>
      <w:pPr>
        <w:spacing w:after="40"/>
        <w:ind w:left="360"/>
      </w:pPr>
      <w:r>
        <w:rPr>
          <w:rFonts w:ascii="Times New Roman" w:hAnsi="Times New Roman"/>
          <w:sz w:val="24"/>
          <w:szCs w:val="24"/>
        </w:rPr>
        <w:t xml:space="preserve">D — Padma Vibhushan: Padma Vibhushan is India's second-highest civilian award.</w:t>
      </w:r>
    </w:p>
    <w:p>
      <w:pPr>
        <w:spacing w:after="40"/>
        <w:ind w:left="360"/>
      </w:pPr>
      <w:r>
        <w:rPr>
          <w:rFonts w:ascii="Times New Roman" w:hAnsi="Times New Roman"/>
          <w:sz w:val="24"/>
          <w:szCs w:val="24"/>
        </w:rPr>
        <w:t xml:space="preserve">⚠️ Exam Trap: Japan's top honour = Supreme Order of the Chrysanthemum; India's = Bharat Ratna.</w:t>
      </w:r>
    </w:p>
    <w:p>
      <w:pPr>
        <w:spacing w:after="40"/>
        <w:ind w:left="360"/>
      </w:pPr>
      <w:r>
        <w:rPr>
          <w:rFonts w:ascii="Times New Roman" w:hAnsi="Times New Roman"/>
          <w:sz w:val="24"/>
          <w:szCs w:val="24"/>
        </w:rPr>
        <w:t xml:space="preserve">💎 PNC Pearl: The chrysanthemum is the imperial symbol of Japan; the order is conferred by the Emperor.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state is the largest producer of tea?</w:t>
      </w:r>
    </w:p>
    <w:p>
      <w:pPr>
        <w:spacing w:after="40"/>
        <w:ind w:left="360"/>
      </w:pPr>
      <w:r>
        <w:rPr>
          <w:rFonts w:ascii="Times New Roman" w:hAnsi="Times New Roman"/>
          <w:sz w:val="24"/>
          <w:szCs w:val="24"/>
        </w:rPr>
        <w:t xml:space="preserve">(a) Kerala</w:t>
      </w:r>
    </w:p>
    <w:p>
      <w:pPr>
        <w:spacing w:after="40"/>
        <w:ind w:left="360"/>
      </w:pPr>
      <w:r>
        <w:rPr>
          <w:rFonts w:ascii="Times New Roman" w:hAnsi="Times New Roman"/>
          <w:sz w:val="24"/>
          <w:szCs w:val="24"/>
        </w:rPr>
        <w:t xml:space="preserve">(b) Punjab</w:t>
      </w:r>
    </w:p>
    <w:p>
      <w:pPr>
        <w:spacing w:after="40"/>
        <w:ind w:left="360"/>
      </w:pPr>
      <w:r>
        <w:rPr>
          <w:rFonts w:ascii="Times New Roman" w:hAnsi="Times New Roman"/>
          <w:sz w:val="24"/>
          <w:szCs w:val="24"/>
        </w:rPr>
        <w:t xml:space="preserve">(c) Assam</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Assam</w:t>
      </w:r>
    </w:p>
    <w:p>
      <w:pPr>
        <w:spacing w:after="40"/>
        <w:ind w:left="360"/>
      </w:pPr>
      <w:r>
        <w:rPr>
          <w:rFonts w:ascii="Times New Roman" w:hAnsi="Times New Roman"/>
          <w:sz w:val="24"/>
          <w:szCs w:val="24"/>
        </w:rPr>
        <w:t xml:space="preserve">🧠 Concept: Assam - the world's largest tea-growing region - produces over half of India's tea; Darjeeling in West Bengal grows the prized 'champagne of teas'.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Kerala: Kerala grows rubber, spices and coffee - not the most tea.</w:t>
      </w:r>
    </w:p>
    <w:p>
      <w:pPr>
        <w:spacing w:after="40"/>
        <w:ind w:left="360"/>
      </w:pPr>
      <w:r>
        <w:rPr>
          <w:rFonts w:ascii="Times New Roman" w:hAnsi="Times New Roman"/>
          <w:sz w:val="24"/>
          <w:szCs w:val="24"/>
        </w:rPr>
        <w:t xml:space="preserve">B — Punjab: Punjab grows wheat and rice, not tea.</w:t>
      </w:r>
    </w:p>
    <w:p>
      <w:pPr>
        <w:spacing w:after="40"/>
        <w:ind w:left="360"/>
      </w:pPr>
      <w:r>
        <w:rPr>
          <w:rFonts w:ascii="Times New Roman" w:hAnsi="Times New Roman"/>
          <w:sz w:val="24"/>
          <w:szCs w:val="24"/>
        </w:rPr>
        <w:t xml:space="preserve">D — Gujarat: Gujarat grows cotton and groundnut - tea is not its crop.</w:t>
      </w:r>
    </w:p>
    <w:p>
      <w:pPr>
        <w:spacing w:after="40"/>
        <w:ind w:left="360"/>
      </w:pPr>
      <w:r>
        <w:rPr>
          <w:rFonts w:ascii="Times New Roman" w:hAnsi="Times New Roman"/>
          <w:sz w:val="24"/>
          <w:szCs w:val="24"/>
        </w:rPr>
        <w:t xml:space="preserve">⚠️ Exam Trap: Assam = the largest tea-producing state and the world's biggest tea-growing region; Darjeeling tea comes from West Bengal.</w:t>
      </w:r>
    </w:p>
    <w:p>
      <w:pPr>
        <w:spacing w:after="40"/>
        <w:ind w:left="360"/>
      </w:pPr>
      <w:r>
        <w:rPr>
          <w:rFonts w:ascii="Times New Roman" w:hAnsi="Times New Roman"/>
          <w:sz w:val="24"/>
          <w:szCs w:val="24"/>
        </w:rPr>
        <w:t xml:space="preserve">💎 PNC Pearl: Tea needs warm, moist slopes with well-drained soil - Assam, West Bengal, Tamil Nadu and Kerala.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2/3 + 1/4 is:</w:t>
      </w:r>
    </w:p>
    <w:p>
      <w:pPr>
        <w:spacing w:after="40"/>
        <w:ind w:left="360"/>
      </w:pPr>
      <w:r>
        <w:rPr>
          <w:rFonts w:ascii="Times New Roman" w:hAnsi="Times New Roman"/>
          <w:sz w:val="24"/>
          <w:szCs w:val="24"/>
        </w:rPr>
        <w:t xml:space="preserve">(a) 5/12</w:t>
      </w:r>
    </w:p>
    <w:p>
      <w:pPr>
        <w:spacing w:after="40"/>
        <w:ind w:left="360"/>
      </w:pPr>
      <w:r>
        <w:rPr>
          <w:rFonts w:ascii="Times New Roman" w:hAnsi="Times New Roman"/>
          <w:sz w:val="24"/>
          <w:szCs w:val="24"/>
        </w:rPr>
        <w:t xml:space="preserve">(b) 3/7</w:t>
      </w:r>
    </w:p>
    <w:p>
      <w:pPr>
        <w:spacing w:after="40"/>
        <w:ind w:left="360"/>
      </w:pPr>
      <w:r>
        <w:rPr>
          <w:rFonts w:ascii="Times New Roman" w:hAnsi="Times New Roman"/>
          <w:sz w:val="24"/>
          <w:szCs w:val="24"/>
        </w:rPr>
        <w:t xml:space="preserve">(c) 11/12</w:t>
      </w:r>
    </w:p>
    <w:p>
      <w:pPr>
        <w:spacing w:after="40"/>
        <w:ind w:left="360"/>
      </w:pPr>
      <w:r>
        <w:rPr>
          <w:rFonts w:ascii="Times New Roman" w:hAnsi="Times New Roman"/>
          <w:sz w:val="24"/>
          <w:szCs w:val="24"/>
        </w:rPr>
        <w:t xml:space="preserve">(d) 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11/12</w:t>
      </w:r>
    </w:p>
    <w:p>
      <w:pPr>
        <w:spacing w:after="40"/>
        <w:ind w:left="360"/>
      </w:pPr>
      <w:r>
        <w:rPr>
          <w:rFonts w:ascii="Times New Roman" w:hAnsi="Times New Roman"/>
          <w:sz w:val="24"/>
          <w:szCs w:val="24"/>
        </w:rPr>
        <w:t xml:space="preserve">🧠 Method: Common denominator 12: 8/12 + 3/12 = 11/12.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5/12: 5/12 is less than 2/3 - a sum of positive fractions can never be smaller than its largest part.</w:t>
      </w:r>
    </w:p>
    <w:p>
      <w:pPr>
        <w:spacing w:after="40"/>
        <w:ind w:left="360"/>
      </w:pPr>
      <w:r>
        <w:rPr>
          <w:rFonts w:ascii="Times New Roman" w:hAnsi="Times New Roman"/>
          <w:sz w:val="24"/>
          <w:szCs w:val="24"/>
        </w:rPr>
        <w:t xml:space="preserve">B — 3/7: 3/7 comes from adding tops to tops and bottoms to bottoms - fractions are never added that way.</w:t>
      </w:r>
    </w:p>
    <w:p>
      <w:pPr>
        <w:spacing w:after="40"/>
        <w:ind w:left="360"/>
      </w:pPr>
      <w:r>
        <w:rPr>
          <w:rFonts w:ascii="Times New Roman" w:hAnsi="Times New Roman"/>
          <w:sz w:val="24"/>
          <w:szCs w:val="24"/>
        </w:rPr>
        <w:t xml:space="preserve">D — 1/2: 1/2 is also less than 2/3 and comes from converting only one fraction.</w:t>
      </w:r>
    </w:p>
    <w:p>
      <w:pPr>
        <w:spacing w:after="40"/>
        <w:ind w:left="360"/>
      </w:pPr>
      <w:r>
        <w:rPr>
          <w:rFonts w:ascii="Times New Roman" w:hAnsi="Times New Roman"/>
          <w:sz w:val="24"/>
          <w:szCs w:val="24"/>
        </w:rPr>
        <w:t xml:space="preserve">⚠️ Exam Trap: Never add numerators and denominators directly - convert to a common denominator first.</w:t>
      </w:r>
    </w:p>
    <w:p>
      <w:pPr>
        <w:spacing w:after="40"/>
        <w:ind w:left="360"/>
      </w:pPr>
      <w:r>
        <w:rPr>
          <w:rFonts w:ascii="Times New Roman" w:hAnsi="Times New Roman"/>
          <w:sz w:val="24"/>
          <w:szCs w:val="24"/>
        </w:rPr>
        <w:t xml:space="preserve">💎 PNC Trick: 2/3 + 1/4: LCM of 3 and 4 is 12, so 8/12 + 3/12 = 11/12.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spends 40% of his salary on rent and 30% on food. If his salary is Rs 20,000, the amount saved is:</w:t>
      </w:r>
    </w:p>
    <w:p>
      <w:pPr>
        <w:spacing w:after="40"/>
        <w:ind w:left="360"/>
      </w:pPr>
      <w:r>
        <w:rPr>
          <w:rFonts w:ascii="Times New Roman" w:hAnsi="Times New Roman"/>
          <w:sz w:val="24"/>
          <w:szCs w:val="24"/>
        </w:rPr>
        <w:t xml:space="preserve">(a) Rs 6,000</w:t>
      </w:r>
    </w:p>
    <w:p>
      <w:pPr>
        <w:spacing w:after="40"/>
        <w:ind w:left="360"/>
      </w:pPr>
      <w:r>
        <w:rPr>
          <w:rFonts w:ascii="Times New Roman" w:hAnsi="Times New Roman"/>
          <w:sz w:val="24"/>
          <w:szCs w:val="24"/>
        </w:rPr>
        <w:t xml:space="preserve">(b) Rs 8,000</w:t>
      </w:r>
    </w:p>
    <w:p>
      <w:pPr>
        <w:spacing w:after="40"/>
        <w:ind w:left="360"/>
      </w:pPr>
      <w:r>
        <w:rPr>
          <w:rFonts w:ascii="Times New Roman" w:hAnsi="Times New Roman"/>
          <w:sz w:val="24"/>
          <w:szCs w:val="24"/>
        </w:rPr>
        <w:t xml:space="preserve">(c) Rs 4,000</w:t>
      </w:r>
    </w:p>
    <w:p>
      <w:pPr>
        <w:spacing w:after="40"/>
        <w:ind w:left="360"/>
      </w:pPr>
      <w:r>
        <w:rPr>
          <w:rFonts w:ascii="Times New Roman" w:hAnsi="Times New Roman"/>
          <w:sz w:val="24"/>
          <w:szCs w:val="24"/>
        </w:rPr>
        <w:t xml:space="preserve">(d) Rs 5,000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6,000</w:t>
      </w:r>
    </w:p>
    <w:p>
      <w:pPr>
        <w:spacing w:after="40"/>
        <w:ind w:left="360"/>
      </w:pPr>
      <w:r>
        <w:rPr>
          <w:rFonts w:ascii="Times New Roman" w:hAnsi="Times New Roman"/>
          <w:sz w:val="24"/>
          <w:szCs w:val="24"/>
        </w:rPr>
        <w:t xml:space="preserve">🧠 Method: Spent = 70% of 20,000 = Rs 14,000; saved = 30% of 20,000 = Rs 6,000.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8,000: Rs 8,000 would mean spending only 60% - less than the stated 70%.</w:t>
      </w:r>
    </w:p>
    <w:p>
      <w:pPr>
        <w:spacing w:after="40"/>
        <w:ind w:left="360"/>
      </w:pPr>
      <w:r>
        <w:rPr>
          <w:rFonts w:ascii="Times New Roman" w:hAnsi="Times New Roman"/>
          <w:sz w:val="24"/>
          <w:szCs w:val="24"/>
        </w:rPr>
        <w:t xml:space="preserve">C — Rs 4,000: Rs 4,000 is a 20% saving - but the saving here is 30%.</w:t>
      </w:r>
    </w:p>
    <w:p>
      <w:pPr>
        <w:spacing w:after="40"/>
        <w:ind w:left="360"/>
      </w:pPr>
      <w:r>
        <w:rPr>
          <w:rFonts w:ascii="Times New Roman" w:hAnsi="Times New Roman"/>
          <w:sz w:val="24"/>
          <w:szCs w:val="24"/>
        </w:rPr>
        <w:t xml:space="preserve">D — Rs 5,000: Rs 5,000 would mean spending 75% - the spending here is 70%.</w:t>
      </w:r>
    </w:p>
    <w:p>
      <w:pPr>
        <w:spacing w:after="40"/>
        <w:ind w:left="360"/>
      </w:pPr>
      <w:r>
        <w:rPr>
          <w:rFonts w:ascii="Times New Roman" w:hAnsi="Times New Roman"/>
          <w:sz w:val="24"/>
          <w:szCs w:val="24"/>
        </w:rPr>
        <w:t xml:space="preserve">⚠️ Exam Trap: Total spending = 40% + 30% = 70%, so the saving is 30% of the salary.</w:t>
      </w:r>
    </w:p>
    <w:p>
      <w:pPr>
        <w:spacing w:after="40"/>
        <w:ind w:left="360"/>
      </w:pPr>
      <w:r>
        <w:rPr>
          <w:rFonts w:ascii="Times New Roman" w:hAnsi="Times New Roman"/>
          <w:sz w:val="24"/>
          <w:szCs w:val="24"/>
        </w:rPr>
        <w:t xml:space="preserve">💎 PNC Trick: Saving per cent = 100 - spent per cent = 30%; 30% of Rs 20,000 = Rs 6,000.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product of 0.4 and 0.5 is:</w:t>
      </w:r>
    </w:p>
    <w:p>
      <w:pPr>
        <w:spacing w:after="40"/>
        <w:ind w:left="360"/>
      </w:pPr>
      <w:r>
        <w:rPr>
          <w:rFonts w:ascii="Times New Roman" w:hAnsi="Times New Roman"/>
          <w:sz w:val="24"/>
          <w:szCs w:val="24"/>
        </w:rPr>
        <w:t xml:space="preserve">(a) 0.09</w:t>
      </w:r>
    </w:p>
    <w:p>
      <w:pPr>
        <w:spacing w:after="40"/>
        <w:ind w:left="360"/>
      </w:pPr>
      <w:r>
        <w:rPr>
          <w:rFonts w:ascii="Times New Roman" w:hAnsi="Times New Roman"/>
          <w:sz w:val="24"/>
          <w:szCs w:val="24"/>
        </w:rPr>
        <w:t xml:space="preserve">(b) 0.20</w:t>
      </w:r>
    </w:p>
    <w:p>
      <w:pPr>
        <w:spacing w:after="40"/>
        <w:ind w:left="360"/>
      </w:pPr>
      <w:r>
        <w:rPr>
          <w:rFonts w:ascii="Times New Roman" w:hAnsi="Times New Roman"/>
          <w:sz w:val="24"/>
          <w:szCs w:val="24"/>
        </w:rPr>
        <w:t xml:space="preserve">(c) 0.45</w:t>
      </w:r>
    </w:p>
    <w:p>
      <w:pPr>
        <w:spacing w:after="40"/>
        <w:ind w:left="360"/>
      </w:pPr>
      <w:r>
        <w:rPr>
          <w:rFonts w:ascii="Times New Roman" w:hAnsi="Times New Roman"/>
          <w:sz w:val="24"/>
          <w:szCs w:val="24"/>
        </w:rPr>
        <w:t xml:space="preserve">(d) 0.04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0.20</w:t>
      </w:r>
    </w:p>
    <w:p>
      <w:pPr>
        <w:spacing w:after="40"/>
        <w:ind w:left="360"/>
      </w:pPr>
      <w:r>
        <w:rPr>
          <w:rFonts w:ascii="Times New Roman" w:hAnsi="Times New Roman"/>
          <w:sz w:val="24"/>
          <w:szCs w:val="24"/>
        </w:rPr>
        <w:t xml:space="preserve">🧠 Method: 0.4 x 0.5 = 0.20 (or 0.2).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0.09: 0.09 is 0.3 x 0.3 - not this product.</w:t>
      </w:r>
    </w:p>
    <w:p>
      <w:pPr>
        <w:spacing w:after="40"/>
        <w:ind w:left="360"/>
      </w:pPr>
      <w:r>
        <w:rPr>
          <w:rFonts w:ascii="Times New Roman" w:hAnsi="Times New Roman"/>
          <w:sz w:val="24"/>
          <w:szCs w:val="24"/>
        </w:rPr>
        <w:t xml:space="preserve">C — 0.45: 0.45 is close to the sum 0.4 + 0.05, not the product.</w:t>
      </w:r>
    </w:p>
    <w:p>
      <w:pPr>
        <w:spacing w:after="40"/>
        <w:ind w:left="360"/>
      </w:pPr>
      <w:r>
        <w:rPr>
          <w:rFonts w:ascii="Times New Roman" w:hAnsi="Times New Roman"/>
          <w:sz w:val="24"/>
          <w:szCs w:val="24"/>
        </w:rPr>
        <w:t xml:space="preserve">D — 0.04: 0.04 comes from misplacing the decimal point two places to the left.</w:t>
      </w:r>
    </w:p>
    <w:p>
      <w:pPr>
        <w:spacing w:after="40"/>
        <w:ind w:left="360"/>
      </w:pPr>
      <w:r>
        <w:rPr>
          <w:rFonts w:ascii="Times New Roman" w:hAnsi="Times New Roman"/>
          <w:sz w:val="24"/>
          <w:szCs w:val="24"/>
        </w:rPr>
        <w:t xml:space="preserve">⚠️ Exam Trap: In multiplication the decimal places ADD: 0.4 (1 place) x 0.5 (1 place) = 2 places, so 0.20.</w:t>
      </w:r>
    </w:p>
    <w:p>
      <w:pPr>
        <w:spacing w:after="40"/>
        <w:ind w:left="360"/>
      </w:pPr>
      <w:r>
        <w:rPr>
          <w:rFonts w:ascii="Times New Roman" w:hAnsi="Times New Roman"/>
          <w:sz w:val="24"/>
          <w:szCs w:val="24"/>
        </w:rPr>
        <w:t xml:space="preserve">💎 PNC Trick: Multiply 4 x 5 = 20, then place two decimals: 0.20, which is 0.2.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sum of money doubles in 8 years at simple interest. The rate of interest per annum is:</w:t>
      </w:r>
    </w:p>
    <w:p>
      <w:pPr>
        <w:spacing w:after="40"/>
        <w:ind w:left="360"/>
      </w:pPr>
      <w:r>
        <w:rPr>
          <w:rFonts w:ascii="Times New Roman" w:hAnsi="Times New Roman"/>
          <w:sz w:val="24"/>
          <w:szCs w:val="24"/>
        </w:rPr>
        <w:t xml:space="preserve">(a) 12.5%</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12.5%</w:t>
      </w:r>
    </w:p>
    <w:p>
      <w:pPr>
        <w:spacing w:after="40"/>
        <w:ind w:left="360"/>
      </w:pPr>
      <w:r>
        <w:rPr>
          <w:rFonts w:ascii="Times New Roman" w:hAnsi="Times New Roman"/>
          <w:sz w:val="24"/>
          <w:szCs w:val="24"/>
        </w:rPr>
        <w:t xml:space="preserve">🧠 Method: Money doubles - interest equals the principal in 8 years; rate = 100 / 8 = 12.5% per annum.</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15% per year doubles the money in about 6.7 years - too fast.</w:t>
      </w:r>
    </w:p>
    <w:p>
      <w:pPr>
        <w:spacing w:after="40"/>
        <w:ind w:left="360"/>
      </w:pPr>
      <w:r>
        <w:rPr>
          <w:rFonts w:ascii="Times New Roman" w:hAnsi="Times New Roman"/>
          <w:sz w:val="24"/>
          <w:szCs w:val="24"/>
        </w:rPr>
        <w:t xml:space="preserve">C — 8%: 8% per year needs 12.5 years to double the money, not 8.</w:t>
      </w:r>
    </w:p>
    <w:p>
      <w:pPr>
        <w:spacing w:after="40"/>
        <w:ind w:left="360"/>
      </w:pPr>
      <w:r>
        <w:rPr>
          <w:rFonts w:ascii="Times New Roman" w:hAnsi="Times New Roman"/>
          <w:sz w:val="24"/>
          <w:szCs w:val="24"/>
        </w:rPr>
        <w:t xml:space="preserve">D — 10%: 10% per year would double the money in 10 years, not 8.</w:t>
      </w:r>
    </w:p>
    <w:p>
      <w:pPr>
        <w:spacing w:after="40"/>
        <w:ind w:left="360"/>
      </w:pPr>
      <w:r>
        <w:rPr>
          <w:rFonts w:ascii="Times New Roman" w:hAnsi="Times New Roman"/>
          <w:sz w:val="24"/>
          <w:szCs w:val="24"/>
        </w:rPr>
        <w:t xml:space="preserve">⚠️ Exam Trap: Doubling by simple interest: rate = 100 divided by the time in years.</w:t>
      </w:r>
    </w:p>
    <w:p>
      <w:pPr>
        <w:spacing w:after="40"/>
        <w:ind w:left="360"/>
      </w:pPr>
      <w:r>
        <w:rPr>
          <w:rFonts w:ascii="Times New Roman" w:hAnsi="Times New Roman"/>
          <w:sz w:val="24"/>
          <w:szCs w:val="24"/>
        </w:rPr>
        <w:t xml:space="preserve">💎 PNC Trick: When money doubles, interest equals the principal; R = 100/T, so R = 100/8 = 12.5% per annum.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length of a rectangle is twice its breadth. If the breadth is 6 cm, the area is:</w:t>
      </w:r>
    </w:p>
    <w:p>
      <w:pPr>
        <w:spacing w:after="40"/>
        <w:ind w:left="360"/>
      </w:pPr>
      <w:r>
        <w:rPr>
          <w:rFonts w:ascii="Times New Roman" w:hAnsi="Times New Roman"/>
          <w:sz w:val="24"/>
          <w:szCs w:val="24"/>
        </w:rPr>
        <w:t xml:space="preserve">(a) 72 sq cm</w:t>
      </w:r>
    </w:p>
    <w:p>
      <w:pPr>
        <w:spacing w:after="40"/>
        <w:ind w:left="360"/>
      </w:pPr>
      <w:r>
        <w:rPr>
          <w:rFonts w:ascii="Times New Roman" w:hAnsi="Times New Roman"/>
          <w:sz w:val="24"/>
          <w:szCs w:val="24"/>
        </w:rPr>
        <w:t xml:space="preserve">(b) 48 sq cm</w:t>
      </w:r>
    </w:p>
    <w:p>
      <w:pPr>
        <w:spacing w:after="40"/>
        <w:ind w:left="360"/>
      </w:pPr>
      <w:r>
        <w:rPr>
          <w:rFonts w:ascii="Times New Roman" w:hAnsi="Times New Roman"/>
          <w:sz w:val="24"/>
          <w:szCs w:val="24"/>
        </w:rPr>
        <w:t xml:space="preserve">(c) 36 sq cm</w:t>
      </w:r>
    </w:p>
    <w:p>
      <w:pPr>
        <w:spacing w:after="40"/>
        <w:ind w:left="360"/>
      </w:pPr>
      <w:r>
        <w:rPr>
          <w:rFonts w:ascii="Times New Roman" w:hAnsi="Times New Roman"/>
          <w:sz w:val="24"/>
          <w:szCs w:val="24"/>
        </w:rPr>
        <w:t xml:space="preserve">(d) 60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72 sq cm</w:t>
      </w:r>
    </w:p>
    <w:p>
      <w:pPr>
        <w:spacing w:after="40"/>
        <w:ind w:left="360"/>
      </w:pPr>
      <w:r>
        <w:rPr>
          <w:rFonts w:ascii="Times New Roman" w:hAnsi="Times New Roman"/>
          <w:sz w:val="24"/>
          <w:szCs w:val="24"/>
        </w:rPr>
        <w:t xml:space="preserve">🧠 Method: Length = 2 x 6 = 12 cm; area = 12 x 6 = 72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48 sq cm: 48 sq cm comes from 8 x 6 - the length is twice 6, not 8.</w:t>
      </w:r>
    </w:p>
    <w:p>
      <w:pPr>
        <w:spacing w:after="40"/>
        <w:ind w:left="360"/>
      </w:pPr>
      <w:r>
        <w:rPr>
          <w:rFonts w:ascii="Times New Roman" w:hAnsi="Times New Roman"/>
          <w:sz w:val="24"/>
          <w:szCs w:val="24"/>
        </w:rPr>
        <w:t xml:space="preserve">C — 36 sq cm: 36 sq cm uses the breadth (6) for both sides - but the length is 12 cm.</w:t>
      </w:r>
    </w:p>
    <w:p>
      <w:pPr>
        <w:spacing w:after="40"/>
        <w:ind w:left="360"/>
      </w:pPr>
      <w:r>
        <w:rPr>
          <w:rFonts w:ascii="Times New Roman" w:hAnsi="Times New Roman"/>
          <w:sz w:val="24"/>
          <w:szCs w:val="24"/>
        </w:rPr>
        <w:t xml:space="preserve">D — 60 sq cm: 60 sq cm comes from 10 x 6 - the length is 12, not 10.</w:t>
      </w:r>
    </w:p>
    <w:p>
      <w:pPr>
        <w:spacing w:after="40"/>
        <w:ind w:left="360"/>
      </w:pPr>
      <w:r>
        <w:rPr>
          <w:rFonts w:ascii="Times New Roman" w:hAnsi="Times New Roman"/>
          <w:sz w:val="24"/>
          <w:szCs w:val="24"/>
        </w:rPr>
        <w:t xml:space="preserve">⚠️ Exam Trap: Length = 2 x breadth = 12 cm; area = length x breadth = 12 x 6.</w:t>
      </w:r>
    </w:p>
    <w:p>
      <w:pPr>
        <w:spacing w:after="40"/>
        <w:ind w:left="360"/>
      </w:pPr>
      <w:r>
        <w:rPr>
          <w:rFonts w:ascii="Times New Roman" w:hAnsi="Times New Roman"/>
          <w:sz w:val="24"/>
          <w:szCs w:val="24"/>
        </w:rPr>
        <w:t xml:space="preserve">💎 PNC Trick: Set up the relation first (l = 2b), substitute the given breadth, then multiply.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1, 3, 7, 15, 31, ?</w:t>
      </w:r>
    </w:p>
    <w:p>
      <w:pPr>
        <w:spacing w:after="40"/>
        <w:ind w:left="360"/>
      </w:pPr>
      <w:r>
        <w:rPr>
          <w:rFonts w:ascii="Times New Roman" w:hAnsi="Times New Roman"/>
          <w:sz w:val="24"/>
          <w:szCs w:val="24"/>
        </w:rPr>
        <w:t xml:space="preserve">(a) 55</w:t>
      </w:r>
    </w:p>
    <w:p>
      <w:pPr>
        <w:spacing w:after="40"/>
        <w:ind w:left="360"/>
      </w:pPr>
      <w:r>
        <w:rPr>
          <w:rFonts w:ascii="Times New Roman" w:hAnsi="Times New Roman"/>
          <w:sz w:val="24"/>
          <w:szCs w:val="24"/>
        </w:rPr>
        <w:t xml:space="preserve">(b) 47</w:t>
      </w:r>
    </w:p>
    <w:p>
      <w:pPr>
        <w:spacing w:after="40"/>
        <w:ind w:left="360"/>
      </w:pPr>
      <w:r>
        <w:rPr>
          <w:rFonts w:ascii="Times New Roman" w:hAnsi="Times New Roman"/>
          <w:sz w:val="24"/>
          <w:szCs w:val="24"/>
        </w:rPr>
        <w:t xml:space="preserve">(c) 62</w:t>
      </w:r>
    </w:p>
    <w:p>
      <w:pPr>
        <w:spacing w:after="40"/>
        <w:ind w:left="360"/>
      </w:pPr>
      <w:r>
        <w:rPr>
          <w:rFonts w:ascii="Times New Roman" w:hAnsi="Times New Roman"/>
          <w:sz w:val="24"/>
          <w:szCs w:val="24"/>
        </w:rPr>
        <w:t xml:space="preserve">(d) 63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63</w:t>
      </w:r>
    </w:p>
    <w:p>
      <w:pPr>
        <w:spacing w:after="40"/>
        <w:ind w:left="360"/>
      </w:pPr>
      <w:r>
        <w:rPr>
          <w:rFonts w:ascii="Times New Roman" w:hAnsi="Times New Roman"/>
          <w:sz w:val="24"/>
          <w:szCs w:val="24"/>
        </w:rPr>
        <w:t xml:space="preserve">🧠 Method: Each term doubles and adds 1: 31 x 2 + 1 = 63.</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55: 55 is 31 + 24, an arbitrary jump, not the pattern.</w:t>
      </w:r>
    </w:p>
    <w:p>
      <w:pPr>
        <w:spacing w:after="40"/>
        <w:ind w:left="360"/>
      </w:pPr>
      <w:r>
        <w:rPr>
          <w:rFonts w:ascii="Times New Roman" w:hAnsi="Times New Roman"/>
          <w:sz w:val="24"/>
          <w:szCs w:val="24"/>
        </w:rPr>
        <w:t xml:space="preserve">B — 47: 47 does not follow any consistent rule from 31 - the pattern is double and add one.</w:t>
      </w:r>
    </w:p>
    <w:p>
      <w:pPr>
        <w:spacing w:after="40"/>
        <w:ind w:left="360"/>
      </w:pPr>
      <w:r>
        <w:rPr>
          <w:rFonts w:ascii="Times New Roman" w:hAnsi="Times New Roman"/>
          <w:sz w:val="24"/>
          <w:szCs w:val="24"/>
        </w:rPr>
        <w:t xml:space="preserve">C — 62: 62 is just double of 31, missing the '+1' of the pattern.</w:t>
      </w:r>
    </w:p>
    <w:p>
      <w:pPr>
        <w:spacing w:after="40"/>
        <w:ind w:left="360"/>
      </w:pPr>
      <w:r>
        <w:rPr>
          <w:rFonts w:ascii="Times New Roman" w:hAnsi="Times New Roman"/>
          <w:sz w:val="24"/>
          <w:szCs w:val="24"/>
        </w:rPr>
        <w:t xml:space="preserve">⚠️ Exam Trap: Pattern: multiply by 2 and add 1 - test it on the earlier terms (1, 3, 7, 15).</w:t>
      </w:r>
    </w:p>
    <w:p>
      <w:pPr>
        <w:spacing w:after="40"/>
        <w:ind w:left="360"/>
      </w:pPr>
      <w:r>
        <w:rPr>
          <w:rFonts w:ascii="Times New Roman" w:hAnsi="Times New Roman"/>
          <w:sz w:val="24"/>
          <w:szCs w:val="24"/>
        </w:rPr>
        <w:t xml:space="preserve">💎 PNC Trick: 1, 3, 7, 15, 31, 63: each term is one less than a power of two (2^n - 1).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code for 'CAT' is 3120 (letter positions), the code for 'DOG' is:</w:t>
      </w:r>
    </w:p>
    <w:p>
      <w:pPr>
        <w:spacing w:after="40"/>
        <w:ind w:left="360"/>
      </w:pPr>
      <w:r>
        <w:rPr>
          <w:rFonts w:ascii="Times New Roman" w:hAnsi="Times New Roman"/>
          <w:sz w:val="24"/>
          <w:szCs w:val="24"/>
        </w:rPr>
        <w:t xml:space="preserve">(a) 4158</w:t>
      </w:r>
    </w:p>
    <w:p>
      <w:pPr>
        <w:spacing w:after="40"/>
        <w:ind w:left="360"/>
      </w:pPr>
      <w:r>
        <w:rPr>
          <w:rFonts w:ascii="Times New Roman" w:hAnsi="Times New Roman"/>
          <w:sz w:val="24"/>
          <w:szCs w:val="24"/>
        </w:rPr>
        <w:t xml:space="preserve">(b) 4167</w:t>
      </w:r>
    </w:p>
    <w:p>
      <w:pPr>
        <w:spacing w:after="40"/>
        <w:ind w:left="360"/>
      </w:pPr>
      <w:r>
        <w:rPr>
          <w:rFonts w:ascii="Times New Roman" w:hAnsi="Times New Roman"/>
          <w:sz w:val="24"/>
          <w:szCs w:val="24"/>
        </w:rPr>
        <w:t xml:space="preserve">(c) 3147</w:t>
      </w:r>
    </w:p>
    <w:p>
      <w:pPr>
        <w:spacing w:after="40"/>
        <w:ind w:left="360"/>
      </w:pPr>
      <w:r>
        <w:rPr>
          <w:rFonts w:ascii="Times New Roman" w:hAnsi="Times New Roman"/>
          <w:sz w:val="24"/>
          <w:szCs w:val="24"/>
        </w:rPr>
        <w:t xml:space="preserve">(d) 4157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4157</w:t>
      </w:r>
    </w:p>
    <w:p>
      <w:pPr>
        <w:spacing w:after="40"/>
        <w:ind w:left="360"/>
      </w:pPr>
      <w:r>
        <w:rPr>
          <w:rFonts w:ascii="Times New Roman" w:hAnsi="Times New Roman"/>
          <w:sz w:val="24"/>
          <w:szCs w:val="24"/>
        </w:rPr>
        <w:t xml:space="preserve">🧠 Method: D = 4, O = 15, G = 7 - so DOG is coded as 4157.</w:t>
      </w:r>
    </w:p>
    <w:p>
      <w:pPr>
        <w:spacing w:after="40"/>
        <w:ind w:left="360"/>
      </w:pPr>
      <w:r>
        <w:rPr>
          <w:rFonts w:ascii="Times New Roman" w:hAnsi="Times New Roman"/>
          <w:sz w:val="24"/>
          <w:szCs w:val="24"/>
        </w:rPr>
        <w:t xml:space="preserve">🔍 Key Clues: CAT | DOG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4158: 4158 takes G as the 8th letter - G is the 7th.</w:t>
      </w:r>
    </w:p>
    <w:p>
      <w:pPr>
        <w:spacing w:after="40"/>
        <w:ind w:left="360"/>
      </w:pPr>
      <w:r>
        <w:rPr>
          <w:rFonts w:ascii="Times New Roman" w:hAnsi="Times New Roman"/>
          <w:sz w:val="24"/>
          <w:szCs w:val="24"/>
        </w:rPr>
        <w:t xml:space="preserve">B — 4167: 4167 comes from taking O as the 16th letter - O is the 15th.</w:t>
      </w:r>
    </w:p>
    <w:p>
      <w:pPr>
        <w:spacing w:after="40"/>
        <w:ind w:left="360"/>
      </w:pPr>
      <w:r>
        <w:rPr>
          <w:rFonts w:ascii="Times New Roman" w:hAnsi="Times New Roman"/>
          <w:sz w:val="24"/>
          <w:szCs w:val="24"/>
        </w:rPr>
        <w:t xml:space="preserve">C — 3147: 3147 uses C = 3 for the first letter - the code starts with D = 4.</w:t>
      </w:r>
    </w:p>
    <w:p>
      <w:pPr>
        <w:spacing w:after="40"/>
        <w:ind w:left="360"/>
      </w:pPr>
      <w:r>
        <w:rPr>
          <w:rFonts w:ascii="Times New Roman" w:hAnsi="Times New Roman"/>
          <w:sz w:val="24"/>
          <w:szCs w:val="24"/>
        </w:rPr>
        <w:t xml:space="preserve">⚠️ Exam Trap: Code each letter by its alphabet position: A = 1, B = 2 ... O = 15, G = 7.</w:t>
      </w:r>
    </w:p>
    <w:p>
      <w:pPr>
        <w:spacing w:after="40"/>
        <w:ind w:left="360"/>
      </w:pPr>
      <w:r>
        <w:rPr>
          <w:rFonts w:ascii="Times New Roman" w:hAnsi="Times New Roman"/>
          <w:sz w:val="24"/>
          <w:szCs w:val="24"/>
        </w:rPr>
        <w:t xml:space="preserve">💎 PNC Trick: DOG = 4-15-7 = 4157; CAT = 3-1-20 = 3120 confirms the method.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gives a discount of 10% on an article marked Rs 500. The selling price is:</w:t>
      </w:r>
    </w:p>
    <w:p>
      <w:pPr>
        <w:spacing w:after="40"/>
        <w:ind w:left="360"/>
      </w:pPr>
      <w:r>
        <w:rPr>
          <w:rFonts w:ascii="Times New Roman" w:hAnsi="Times New Roman"/>
          <w:sz w:val="24"/>
          <w:szCs w:val="24"/>
        </w:rPr>
        <w:t xml:space="preserve">(a) Rs 400</w:t>
      </w:r>
    </w:p>
    <w:p>
      <w:pPr>
        <w:spacing w:after="40"/>
        <w:ind w:left="360"/>
      </w:pPr>
      <w:r>
        <w:rPr>
          <w:rFonts w:ascii="Times New Roman" w:hAnsi="Times New Roman"/>
          <w:sz w:val="24"/>
          <w:szCs w:val="24"/>
        </w:rPr>
        <w:t xml:space="preserve">(b) Rs 450</w:t>
      </w:r>
    </w:p>
    <w:p>
      <w:pPr>
        <w:spacing w:after="40"/>
        <w:ind w:left="360"/>
      </w:pPr>
      <w:r>
        <w:rPr>
          <w:rFonts w:ascii="Times New Roman" w:hAnsi="Times New Roman"/>
          <w:sz w:val="24"/>
          <w:szCs w:val="24"/>
        </w:rPr>
        <w:t xml:space="preserve">(c) Rs 475</w:t>
      </w:r>
    </w:p>
    <w:p>
      <w:pPr>
        <w:spacing w:after="40"/>
        <w:ind w:left="360"/>
      </w:pPr>
      <w:r>
        <w:rPr>
          <w:rFonts w:ascii="Times New Roman" w:hAnsi="Times New Roman"/>
          <w:sz w:val="24"/>
          <w:szCs w:val="24"/>
        </w:rPr>
        <w:t xml:space="preserve">(d) Rs 425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450</w:t>
      </w:r>
    </w:p>
    <w:p>
      <w:pPr>
        <w:spacing w:after="40"/>
        <w:ind w:left="360"/>
      </w:pPr>
      <w:r>
        <w:rPr>
          <w:rFonts w:ascii="Times New Roman" w:hAnsi="Times New Roman"/>
          <w:sz w:val="24"/>
          <w:szCs w:val="24"/>
        </w:rPr>
        <w:t xml:space="preserve">🧠 Method: Discount = 10% of 500 = 50; SP = 500 - 50 = Rs 450.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400: Rs 400 means a 20% discount - the discount here is 10%.</w:t>
      </w:r>
    </w:p>
    <w:p>
      <w:pPr>
        <w:spacing w:after="40"/>
        <w:ind w:left="360"/>
      </w:pPr>
      <w:r>
        <w:rPr>
          <w:rFonts w:ascii="Times New Roman" w:hAnsi="Times New Roman"/>
          <w:sz w:val="24"/>
          <w:szCs w:val="24"/>
        </w:rPr>
        <w:t xml:space="preserve">C — Rs 475: Rs 475 is only a 5% discount.</w:t>
      </w:r>
    </w:p>
    <w:p>
      <w:pPr>
        <w:spacing w:after="40"/>
        <w:ind w:left="360"/>
      </w:pPr>
      <w:r>
        <w:rPr>
          <w:rFonts w:ascii="Times New Roman" w:hAnsi="Times New Roman"/>
          <w:sz w:val="24"/>
          <w:szCs w:val="24"/>
        </w:rPr>
        <w:t xml:space="preserve">D — Rs 425: Rs 425 is a 15% discount - more than the stated 10%.</w:t>
      </w:r>
    </w:p>
    <w:p>
      <w:pPr>
        <w:spacing w:after="40"/>
        <w:ind w:left="360"/>
      </w:pPr>
      <w:r>
        <w:rPr>
          <w:rFonts w:ascii="Times New Roman" w:hAnsi="Times New Roman"/>
          <w:sz w:val="24"/>
          <w:szCs w:val="24"/>
        </w:rPr>
        <w:t xml:space="preserve">⚠️ Exam Trap: The discount is calculated on the MARKED price: 10% of Rs 500 = Rs 50.</w:t>
      </w:r>
    </w:p>
    <w:p>
      <w:pPr>
        <w:spacing w:after="40"/>
        <w:ind w:left="360"/>
      </w:pPr>
      <w:r>
        <w:rPr>
          <w:rFonts w:ascii="Times New Roman" w:hAnsi="Times New Roman"/>
          <w:sz w:val="24"/>
          <w:szCs w:val="24"/>
        </w:rPr>
        <w:t xml:space="preserve">💎 PNC Trick: Selling price = marked price - discount = 500 - 50 = Rs 450.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father is 3 times as old as his son. If the father is 36, the son's age is:</w:t>
      </w:r>
    </w:p>
    <w:p>
      <w:pPr>
        <w:spacing w:after="40"/>
        <w:ind w:left="360"/>
      </w:pPr>
      <w:r>
        <w:rPr>
          <w:rFonts w:ascii="Times New Roman" w:hAnsi="Times New Roman"/>
          <w:sz w:val="24"/>
          <w:szCs w:val="24"/>
        </w:rPr>
        <w:t xml:space="preserve">(a) 10 years</w:t>
      </w:r>
    </w:p>
    <w:p>
      <w:pPr>
        <w:spacing w:after="40"/>
        <w:ind w:left="360"/>
      </w:pPr>
      <w:r>
        <w:rPr>
          <w:rFonts w:ascii="Times New Roman" w:hAnsi="Times New Roman"/>
          <w:sz w:val="24"/>
          <w:szCs w:val="24"/>
        </w:rPr>
        <w:t xml:space="preserve">(b) 12 years</w:t>
      </w:r>
    </w:p>
    <w:p>
      <w:pPr>
        <w:spacing w:after="40"/>
        <w:ind w:left="360"/>
      </w:pPr>
      <w:r>
        <w:rPr>
          <w:rFonts w:ascii="Times New Roman" w:hAnsi="Times New Roman"/>
          <w:sz w:val="24"/>
          <w:szCs w:val="24"/>
        </w:rPr>
        <w:t xml:space="preserve">(c) 9 years</w:t>
      </w:r>
    </w:p>
    <w:p>
      <w:pPr>
        <w:spacing w:after="40"/>
        <w:ind w:left="360"/>
      </w:pPr>
      <w:r>
        <w:rPr>
          <w:rFonts w:ascii="Times New Roman" w:hAnsi="Times New Roman"/>
          <w:sz w:val="24"/>
          <w:szCs w:val="24"/>
        </w:rPr>
        <w:t xml:space="preserve">(d) 14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 years</w:t>
      </w:r>
    </w:p>
    <w:p>
      <w:pPr>
        <w:spacing w:after="40"/>
        <w:ind w:left="360"/>
      </w:pPr>
      <w:r>
        <w:rPr>
          <w:rFonts w:ascii="Times New Roman" w:hAnsi="Times New Roman"/>
          <w:sz w:val="24"/>
          <w:szCs w:val="24"/>
        </w:rPr>
        <w:t xml:space="preserve">🧠 Method: Son's age = 36 / 3 = 12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years: 10 years would make the father 3.6 times the son's age - not exactly 3 times.</w:t>
      </w:r>
    </w:p>
    <w:p>
      <w:pPr>
        <w:spacing w:after="40"/>
        <w:ind w:left="360"/>
      </w:pPr>
      <w:r>
        <w:rPr>
          <w:rFonts w:ascii="Times New Roman" w:hAnsi="Times New Roman"/>
          <w:sz w:val="24"/>
          <w:szCs w:val="24"/>
        </w:rPr>
        <w:t xml:space="preserve">C — 9 years: 9 years would make the father 4 times the son's age.</w:t>
      </w:r>
    </w:p>
    <w:p>
      <w:pPr>
        <w:spacing w:after="40"/>
        <w:ind w:left="360"/>
      </w:pPr>
      <w:r>
        <w:rPr>
          <w:rFonts w:ascii="Times New Roman" w:hAnsi="Times New Roman"/>
          <w:sz w:val="24"/>
          <w:szCs w:val="24"/>
        </w:rPr>
        <w:t xml:space="preserve">D — 14 years: 14 years makes the father less than 3 times the son's age (36/14).</w:t>
      </w:r>
    </w:p>
    <w:p>
      <w:pPr>
        <w:spacing w:after="40"/>
        <w:ind w:left="360"/>
      </w:pPr>
      <w:r>
        <w:rPr>
          <w:rFonts w:ascii="Times New Roman" w:hAnsi="Times New Roman"/>
          <w:sz w:val="24"/>
          <w:szCs w:val="24"/>
        </w:rPr>
        <w:t xml:space="preserve">⚠️ Exam Trap: Translate the words into an equation: father = 3 x son, so son = father divided by 3.</w:t>
      </w:r>
    </w:p>
    <w:p>
      <w:pPr>
        <w:spacing w:after="40"/>
        <w:ind w:left="360"/>
      </w:pPr>
      <w:r>
        <w:rPr>
          <w:rFonts w:ascii="Times New Roman" w:hAnsi="Times New Roman"/>
          <w:sz w:val="24"/>
          <w:szCs w:val="24"/>
        </w:rPr>
        <w:t xml:space="preserve">💎 PNC Trick: Age problems: write the relation, substitute the known age, then solve.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3 km towards the east, then 4 km towards the north. How far is he from the starting point?</w:t>
      </w:r>
    </w:p>
    <w:p>
      <w:pPr>
        <w:spacing w:after="40"/>
        <w:ind w:left="360"/>
      </w:pPr>
      <w:r>
        <w:rPr>
          <w:rFonts w:ascii="Times New Roman" w:hAnsi="Times New Roman"/>
          <w:sz w:val="24"/>
          <w:szCs w:val="24"/>
        </w:rPr>
        <w:t xml:space="preserve">(a) 7 km</w:t>
      </w:r>
    </w:p>
    <w:p>
      <w:pPr>
        <w:spacing w:after="40"/>
        <w:ind w:left="360"/>
      </w:pPr>
      <w:r>
        <w:rPr>
          <w:rFonts w:ascii="Times New Roman" w:hAnsi="Times New Roman"/>
          <w:sz w:val="24"/>
          <w:szCs w:val="24"/>
        </w:rPr>
        <w:t xml:space="preserve">(b) 6 km</w:t>
      </w:r>
    </w:p>
    <w:p>
      <w:pPr>
        <w:spacing w:after="40"/>
        <w:ind w:left="360"/>
      </w:pPr>
      <w:r>
        <w:rPr>
          <w:rFonts w:ascii="Times New Roman" w:hAnsi="Times New Roman"/>
          <w:sz w:val="24"/>
          <w:szCs w:val="24"/>
        </w:rPr>
        <w:t xml:space="preserve">(c) 5 km</w:t>
      </w:r>
    </w:p>
    <w:p>
      <w:pPr>
        <w:spacing w:after="40"/>
        <w:ind w:left="360"/>
      </w:pPr>
      <w:r>
        <w:rPr>
          <w:rFonts w:ascii="Times New Roman" w:hAnsi="Times New Roman"/>
          <w:sz w:val="24"/>
          <w:szCs w:val="24"/>
        </w:rPr>
        <w:t xml:space="preserve">(d) 4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5 km</w:t>
      </w:r>
    </w:p>
    <w:p>
      <w:pPr>
        <w:spacing w:after="40"/>
        <w:ind w:left="360"/>
      </w:pPr>
      <w:r>
        <w:rPr>
          <w:rFonts w:ascii="Times New Roman" w:hAnsi="Times New Roman"/>
          <w:sz w:val="24"/>
          <w:szCs w:val="24"/>
        </w:rPr>
        <w:t xml:space="preserve">🧠 Method: The path forms a 3-4-5 right triangle - the straight-line distance is sqrt(3^2 + 4^2) = 5 km.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km: 7 km is the simple sum 3 + 4 - it ignores the right angle between the paths.</w:t>
      </w:r>
    </w:p>
    <w:p>
      <w:pPr>
        <w:spacing w:after="40"/>
        <w:ind w:left="360"/>
      </w:pPr>
      <w:r>
        <w:rPr>
          <w:rFonts w:ascii="Times New Roman" w:hAnsi="Times New Roman"/>
          <w:sz w:val="24"/>
          <w:szCs w:val="24"/>
        </w:rPr>
        <w:t xml:space="preserve">B — 6 km: 6 km is neither the sum nor the direct distance.</w:t>
      </w:r>
    </w:p>
    <w:p>
      <w:pPr>
        <w:spacing w:after="40"/>
        <w:ind w:left="360"/>
      </w:pPr>
      <w:r>
        <w:rPr>
          <w:rFonts w:ascii="Times New Roman" w:hAnsi="Times New Roman"/>
          <w:sz w:val="24"/>
          <w:szCs w:val="24"/>
        </w:rPr>
        <w:t xml:space="preserve">D — 4 km: 4 km is only the northward leg - the displacement from the start is longer.</w:t>
      </w:r>
    </w:p>
    <w:p>
      <w:pPr>
        <w:spacing w:after="40"/>
        <w:ind w:left="360"/>
      </w:pPr>
      <w:r>
        <w:rPr>
          <w:rFonts w:ascii="Times New Roman" w:hAnsi="Times New Roman"/>
          <w:sz w:val="24"/>
          <w:szCs w:val="24"/>
        </w:rPr>
        <w:t xml:space="preserve">⚠️ Exam Trap: East then north forms a right angle - use Pythagoras, not plain addition.</w:t>
      </w:r>
    </w:p>
    <w:p>
      <w:pPr>
        <w:spacing w:after="40"/>
        <w:ind w:left="360"/>
      </w:pPr>
      <w:r>
        <w:rPr>
          <w:rFonts w:ascii="Times New Roman" w:hAnsi="Times New Roman"/>
          <w:sz w:val="24"/>
          <w:szCs w:val="24"/>
        </w:rPr>
        <w:t xml:space="preserve">💎 PNC Trick: 3-4-5 and 5-12-13 are standard right triangles; displacement = square root of (3^2 + 4^2) = 5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