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pelvic inflammatory disease (PID) has lower abdominal pain and fever. The nurse should teach the client that PID:</w:t>
      </w:r>
    </w:p>
    <w:p>
      <w:pPr>
        <w:spacing w:after="40"/>
        <w:ind w:left="360"/>
      </w:pPr>
      <w:r>
        <w:rPr>
          <w:rFonts w:ascii="Times New Roman" w:hAnsi="Times New Roman"/>
          <w:sz w:val="24"/>
          <w:szCs w:val="24"/>
        </w:rPr>
        <w:t xml:space="preserve">(a) Is contagious through air</w:t>
      </w:r>
    </w:p>
    <w:p>
      <w:pPr>
        <w:spacing w:after="40"/>
        <w:ind w:left="360"/>
      </w:pPr>
      <w:r>
        <w:rPr>
          <w:rFonts w:ascii="Times New Roman" w:hAnsi="Times New Roman"/>
          <w:sz w:val="24"/>
          <w:szCs w:val="24"/>
        </w:rPr>
        <w:t xml:space="preserve">(b) Is often caused by untreated STIs and can affect future fertility - treatment must be completed</w:t>
      </w:r>
    </w:p>
    <w:p>
      <w:pPr>
        <w:spacing w:after="40"/>
        <w:ind w:left="360"/>
      </w:pPr>
      <w:r>
        <w:rPr>
          <w:rFonts w:ascii="Times New Roman" w:hAnsi="Times New Roman"/>
          <w:sz w:val="24"/>
          <w:szCs w:val="24"/>
        </w:rPr>
        <w:t xml:space="preserve">(c) Only affects older women</w:t>
      </w:r>
    </w:p>
    <w:p>
      <w:pPr>
        <w:spacing w:after="40"/>
        <w:ind w:left="360"/>
      </w:pPr>
      <w:r>
        <w:rPr>
          <w:rFonts w:ascii="Times New Roman" w:hAnsi="Times New Roman"/>
          <w:sz w:val="24"/>
          <w:szCs w:val="24"/>
        </w:rPr>
        <w:t xml:space="preserve">(d) Needs no treatment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Is often caused by untreated STIs and can affect future fertility - treatment must be completed</w:t>
      </w:r>
    </w:p>
    <w:p>
      <w:pPr>
        <w:spacing w:after="40"/>
        <w:ind w:left="360"/>
      </w:pPr>
      <w:r>
        <w:rPr>
          <w:rFonts w:ascii="Times New Roman" w:hAnsi="Times New Roman"/>
          <w:sz w:val="24"/>
          <w:szCs w:val="24"/>
        </w:rPr>
        <w:t xml:space="preserve">🧠 Clinical Rationale: PID - ascending infection of the female reproductive tract - is usually from gonorrhoea or chlamydia; prompt antibiotics and partner treatment prevent tubal damage and infertility.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 contagious through air: PID is not airborne - it is an ascending infection, so it cannot spread by breathing.</w:t>
      </w:r>
    </w:p>
    <w:p>
      <w:pPr>
        <w:spacing w:after="40"/>
        <w:ind w:left="360"/>
      </w:pPr>
      <w:r>
        <w:rPr>
          <w:rFonts w:ascii="Times New Roman" w:hAnsi="Times New Roman"/>
          <w:sz w:val="24"/>
          <w:szCs w:val="24"/>
        </w:rPr>
        <w:t xml:space="preserve">C — Only affects older women: PID affects sexually active women of any age, not only older women.</w:t>
      </w:r>
    </w:p>
    <w:p>
      <w:pPr>
        <w:spacing w:after="40"/>
        <w:ind w:left="360"/>
      </w:pPr>
      <w:r>
        <w:rPr>
          <w:rFonts w:ascii="Times New Roman" w:hAnsi="Times New Roman"/>
          <w:sz w:val="24"/>
          <w:szCs w:val="24"/>
        </w:rPr>
        <w:t xml:space="preserve">D — Needs no treatment: Untreated PID does not settle by itself - the infection spreads and can form an abscess.</w:t>
      </w:r>
    </w:p>
    <w:p>
      <w:pPr>
        <w:spacing w:after="40"/>
        <w:ind w:left="360"/>
      </w:pPr>
      <w:r>
        <w:rPr>
          <w:rFonts w:ascii="Times New Roman" w:hAnsi="Times New Roman"/>
          <w:sz w:val="24"/>
          <w:szCs w:val="24"/>
        </w:rPr>
        <w:t xml:space="preserve">⚠️ Exam Trap: PID ascends: vagina, cervix, uterus, then the tubes - delayed treatment scars the tubes and causes infertility.</w:t>
      </w:r>
    </w:p>
    <w:p>
      <w:pPr>
        <w:spacing w:after="40"/>
        <w:ind w:left="360"/>
      </w:pPr>
      <w:r>
        <w:rPr>
          <w:rFonts w:ascii="Times New Roman" w:hAnsi="Times New Roman"/>
          <w:sz w:val="24"/>
          <w:szCs w:val="24"/>
        </w:rPr>
        <w:t xml:space="preserve">💎 PNC Pearl: PID: lower abdominal pain, fever and purulent discharge; complete the antibiotics and treat the partner.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endometriosis has severe pain during menstruation. The nurse should teach the client about treatment that includes:</w:t>
      </w:r>
    </w:p>
    <w:p>
      <w:pPr>
        <w:spacing w:after="40"/>
        <w:ind w:left="360"/>
      </w:pPr>
      <w:r>
        <w:rPr>
          <w:rFonts w:ascii="Times New Roman" w:hAnsi="Times New Roman"/>
          <w:sz w:val="24"/>
          <w:szCs w:val="24"/>
        </w:rPr>
        <w:t xml:space="preserve">(a) No follow-up</w:t>
      </w:r>
    </w:p>
    <w:p>
      <w:pPr>
        <w:spacing w:after="40"/>
        <w:ind w:left="360"/>
      </w:pPr>
      <w:r>
        <w:rPr>
          <w:rFonts w:ascii="Times New Roman" w:hAnsi="Times New Roman"/>
          <w:sz w:val="24"/>
          <w:szCs w:val="24"/>
        </w:rPr>
        <w:t xml:space="preserve">(b) Only bed rest forever</w:t>
      </w:r>
    </w:p>
    <w:p>
      <w:pPr>
        <w:spacing w:after="40"/>
        <w:ind w:left="360"/>
      </w:pPr>
      <w:r>
        <w:rPr>
          <w:rFonts w:ascii="Times New Roman" w:hAnsi="Times New Roman"/>
          <w:sz w:val="24"/>
          <w:szCs w:val="24"/>
        </w:rPr>
        <w:t xml:space="preserve">(c) Ignoring the pain</w:t>
      </w:r>
    </w:p>
    <w:p>
      <w:pPr>
        <w:spacing w:after="40"/>
        <w:ind w:left="360"/>
      </w:pPr>
      <w:r>
        <w:rPr>
          <w:rFonts w:ascii="Times New Roman" w:hAnsi="Times New Roman"/>
          <w:sz w:val="24"/>
          <w:szCs w:val="24"/>
        </w:rPr>
        <w:t xml:space="preserve">(d) Analgesics, hormonal therapy, and possibly surgery for refractory pain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Analgesics, hormonal therapy, and possibly surgery for refractory pain</w:t>
      </w:r>
    </w:p>
    <w:p>
      <w:pPr>
        <w:spacing w:after="40"/>
        <w:ind w:left="360"/>
      </w:pPr>
      <w:r>
        <w:rPr>
          <w:rFonts w:ascii="Times New Roman" w:hAnsi="Times New Roman"/>
          <w:sz w:val="24"/>
          <w:szCs w:val="24"/>
        </w:rPr>
        <w:t xml:space="preserve">🧠 Clinical Rationale: Endometriosis - endometrial tissue outside the uterus - causes cyclic pelvic pain; NSAIDs, hormonal suppression, and laparoscopic surgery are the options.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follow-up: Follow-up is essential - endometriosis recurs and the treatment is adjusted over time.</w:t>
      </w:r>
    </w:p>
    <w:p>
      <w:pPr>
        <w:spacing w:after="40"/>
        <w:ind w:left="360"/>
      </w:pPr>
      <w:r>
        <w:rPr>
          <w:rFonts w:ascii="Times New Roman" w:hAnsi="Times New Roman"/>
          <w:sz w:val="24"/>
          <w:szCs w:val="24"/>
        </w:rPr>
        <w:t xml:space="preserve">B — Only bed rest forever: Bed rest does not remove the misplaced endometrial tissue - the pain relapses with every period.</w:t>
      </w:r>
    </w:p>
    <w:p>
      <w:pPr>
        <w:spacing w:after="40"/>
        <w:ind w:left="360"/>
      </w:pPr>
      <w:r>
        <w:rPr>
          <w:rFonts w:ascii="Times New Roman" w:hAnsi="Times New Roman"/>
          <w:sz w:val="24"/>
          <w:szCs w:val="24"/>
        </w:rPr>
        <w:t xml:space="preserve">C — Ignoring the pain: Ignoring the pain lets the disease progress to adhesions and infertility.</w:t>
      </w:r>
    </w:p>
    <w:p>
      <w:pPr>
        <w:spacing w:after="40"/>
        <w:ind w:left="360"/>
      </w:pPr>
      <w:r>
        <w:rPr>
          <w:rFonts w:ascii="Times New Roman" w:hAnsi="Times New Roman"/>
          <w:sz w:val="24"/>
          <w:szCs w:val="24"/>
        </w:rPr>
        <w:t xml:space="preserve">⚠️ Exam Trap: Endometriosis pain is CYCLIC - it follows the menstrual cycle because the tissue bleeds with each period.</w:t>
      </w:r>
    </w:p>
    <w:p>
      <w:pPr>
        <w:spacing w:after="40"/>
        <w:ind w:left="360"/>
      </w:pPr>
      <w:r>
        <w:rPr>
          <w:rFonts w:ascii="Times New Roman" w:hAnsi="Times New Roman"/>
          <w:sz w:val="24"/>
          <w:szCs w:val="24"/>
        </w:rPr>
        <w:t xml:space="preserve">💎 PNC Pearl: Endometriosis: dysmenorrhoea, dyspareunia, infertility; laparoscopy confirms, NSAIDs, hormones or surgery treat.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ruptured ovarian cyst has sudden severe lower abdominal pain. The nurse should:</w:t>
      </w:r>
    </w:p>
    <w:p>
      <w:pPr>
        <w:spacing w:after="40"/>
        <w:ind w:left="360"/>
      </w:pPr>
      <w:r>
        <w:rPr>
          <w:rFonts w:ascii="Times New Roman" w:hAnsi="Times New Roman"/>
          <w:sz w:val="24"/>
          <w:szCs w:val="24"/>
        </w:rPr>
        <w:t xml:space="preserve">(a) Send the client home</w:t>
      </w:r>
    </w:p>
    <w:p>
      <w:pPr>
        <w:spacing w:after="40"/>
        <w:ind w:left="360"/>
      </w:pPr>
      <w:r>
        <w:rPr>
          <w:rFonts w:ascii="Times New Roman" w:hAnsi="Times New Roman"/>
          <w:sz w:val="24"/>
          <w:szCs w:val="24"/>
        </w:rPr>
        <w:t xml:space="preserve">(b) Ignore the pain</w:t>
      </w:r>
    </w:p>
    <w:p>
      <w:pPr>
        <w:spacing w:after="40"/>
        <w:ind w:left="360"/>
      </w:pPr>
      <w:r>
        <w:rPr>
          <w:rFonts w:ascii="Times New Roman" w:hAnsi="Times New Roman"/>
          <w:sz w:val="24"/>
          <w:szCs w:val="24"/>
        </w:rPr>
        <w:t xml:space="preserve">(c) Monitor vital signs and bleeding - report signs of haemorrhage</w:t>
      </w:r>
    </w:p>
    <w:p>
      <w:pPr>
        <w:spacing w:after="40"/>
        <w:ind w:left="360"/>
      </w:pPr>
      <w:r>
        <w:rPr>
          <w:rFonts w:ascii="Times New Roman" w:hAnsi="Times New Roman"/>
          <w:sz w:val="24"/>
          <w:szCs w:val="24"/>
        </w:rPr>
        <w:t xml:space="preserve">(d) Give a hot bath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Monitor vital signs and bleeding - report signs of haemorrhage</w:t>
      </w:r>
    </w:p>
    <w:p>
      <w:pPr>
        <w:spacing w:after="40"/>
        <w:ind w:left="360"/>
      </w:pPr>
      <w:r>
        <w:rPr>
          <w:rFonts w:ascii="Times New Roman" w:hAnsi="Times New Roman"/>
          <w:sz w:val="24"/>
          <w:szCs w:val="24"/>
        </w:rPr>
        <w:t xml:space="preserve">🧠 Clinical Rationale: A ruptured cyst can bleed into the abdomen - vital signs, abdominal assessment, and haemoglobin are monitored; heavy bleeding needs surgery.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Send the client home: Sending the client home risks a hidden intra-abdominal bleed - she must be observed.</w:t>
      </w:r>
    </w:p>
    <w:p>
      <w:pPr>
        <w:spacing w:after="40"/>
        <w:ind w:left="360"/>
      </w:pPr>
      <w:r>
        <w:rPr>
          <w:rFonts w:ascii="Times New Roman" w:hAnsi="Times New Roman"/>
          <w:sz w:val="24"/>
          <w:szCs w:val="24"/>
        </w:rPr>
        <w:t xml:space="preserve">B — Ignore the pain: Ignoring sudden severe pain after a cyst ruptures risks missing haemorrhagic shock.</w:t>
      </w:r>
    </w:p>
    <w:p>
      <w:pPr>
        <w:spacing w:after="40"/>
        <w:ind w:left="360"/>
      </w:pPr>
      <w:r>
        <w:rPr>
          <w:rFonts w:ascii="Times New Roman" w:hAnsi="Times New Roman"/>
          <w:sz w:val="24"/>
          <w:szCs w:val="24"/>
        </w:rPr>
        <w:t xml:space="preserve">D — Give a hot bath: A hot bath does nothing for an internal bleed and delays the monitoring she needs.</w:t>
      </w:r>
    </w:p>
    <w:p>
      <w:pPr>
        <w:spacing w:after="40"/>
        <w:ind w:left="360"/>
      </w:pPr>
      <w:r>
        <w:rPr>
          <w:rFonts w:ascii="Times New Roman" w:hAnsi="Times New Roman"/>
          <w:sz w:val="24"/>
          <w:szCs w:val="24"/>
        </w:rPr>
        <w:t xml:space="preserve">⚠️ Exam Trap: A ruptured cyst can bleed silently into the peritoneum - watch pulse, blood pressure and haemoglobin, not just the pain.</w:t>
      </w:r>
    </w:p>
    <w:p>
      <w:pPr>
        <w:spacing w:after="40"/>
        <w:ind w:left="360"/>
      </w:pPr>
      <w:r>
        <w:rPr>
          <w:rFonts w:ascii="Times New Roman" w:hAnsi="Times New Roman"/>
          <w:sz w:val="24"/>
          <w:szCs w:val="24"/>
        </w:rPr>
        <w:t xml:space="preserve">💎 PNC Pearl: Ruptured ovarian cyst: sudden severe pain with signs of shock = assess for haemorrhage; heavy bleeding needs surgery.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a client to perform breast self-examination at which time of the month?</w:t>
      </w:r>
    </w:p>
    <w:p>
      <w:pPr>
        <w:spacing w:after="40"/>
        <w:ind w:left="360"/>
      </w:pPr>
      <w:r>
        <w:rPr>
          <w:rFonts w:ascii="Times New Roman" w:hAnsi="Times New Roman"/>
          <w:sz w:val="24"/>
          <w:szCs w:val="24"/>
        </w:rPr>
        <w:t xml:space="preserve">(a) Only on the first day</w:t>
      </w:r>
    </w:p>
    <w:p>
      <w:pPr>
        <w:spacing w:after="40"/>
        <w:ind w:left="360"/>
      </w:pPr>
      <w:r>
        <w:rPr>
          <w:rFonts w:ascii="Times New Roman" w:hAnsi="Times New Roman"/>
          <w:sz w:val="24"/>
          <w:szCs w:val="24"/>
        </w:rPr>
        <w:t xml:space="preserve">(b) Once a year</w:t>
      </w:r>
    </w:p>
    <w:p>
      <w:pPr>
        <w:spacing w:after="40"/>
        <w:ind w:left="360"/>
      </w:pPr>
      <w:r>
        <w:rPr>
          <w:rFonts w:ascii="Times New Roman" w:hAnsi="Times New Roman"/>
          <w:sz w:val="24"/>
          <w:szCs w:val="24"/>
        </w:rPr>
        <w:t xml:space="preserve">(c) During menstruation</w:t>
      </w:r>
    </w:p>
    <w:p>
      <w:pPr>
        <w:spacing w:after="40"/>
        <w:ind w:left="360"/>
      </w:pPr>
      <w:r>
        <w:rPr>
          <w:rFonts w:ascii="Times New Roman" w:hAnsi="Times New Roman"/>
          <w:sz w:val="24"/>
          <w:szCs w:val="24"/>
        </w:rPr>
        <w:t xml:space="preserve">(d) A few days after menstruation ends, when the breasts are least tender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few days after menstruation ends, when the breasts are least tender</w:t>
      </w:r>
    </w:p>
    <w:p>
      <w:pPr>
        <w:spacing w:after="40"/>
        <w:ind w:left="360"/>
      </w:pPr>
      <w:r>
        <w:rPr>
          <w:rFonts w:ascii="Times New Roman" w:hAnsi="Times New Roman"/>
          <w:sz w:val="24"/>
          <w:szCs w:val="24"/>
        </w:rPr>
        <w:t xml:space="preserve">🧠 Clinical Rationale: Breast self-examination - best 5-7 days after the period starts, when breasts are not engorged - plus mammography from age 40 detects lumps early.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on the first day: The first day of the period is the most tender time - the worst day to examine the breasts.</w:t>
      </w:r>
    </w:p>
    <w:p>
      <w:pPr>
        <w:spacing w:after="40"/>
        <w:ind w:left="360"/>
      </w:pPr>
      <w:r>
        <w:rPr>
          <w:rFonts w:ascii="Times New Roman" w:hAnsi="Times New Roman"/>
          <w:sz w:val="24"/>
          <w:szCs w:val="24"/>
        </w:rPr>
        <w:t xml:space="preserve">B — Once a year: Once a year is far too infrequent - a monthly check lets a woman learn what is normal for her.</w:t>
      </w:r>
    </w:p>
    <w:p>
      <w:pPr>
        <w:spacing w:after="40"/>
        <w:ind w:left="360"/>
      </w:pPr>
      <w:r>
        <w:rPr>
          <w:rFonts w:ascii="Times New Roman" w:hAnsi="Times New Roman"/>
          <w:sz w:val="24"/>
          <w:szCs w:val="24"/>
        </w:rPr>
        <w:t xml:space="preserve">C — During menstruation: During menstruation the breasts are engorged and tender - lumps are masked and the examination hurts.</w:t>
      </w:r>
    </w:p>
    <w:p>
      <w:pPr>
        <w:spacing w:after="40"/>
        <w:ind w:left="360"/>
      </w:pPr>
      <w:r>
        <w:rPr>
          <w:rFonts w:ascii="Times New Roman" w:hAnsi="Times New Roman"/>
          <w:sz w:val="24"/>
          <w:szCs w:val="24"/>
        </w:rPr>
        <w:t xml:space="preserve">⚠️ Exam Trap: Best time is 5-7 days after the period STARTS, once the hormone-driven engorgement has settled.</w:t>
      </w:r>
    </w:p>
    <w:p>
      <w:pPr>
        <w:spacing w:after="40"/>
        <w:ind w:left="360"/>
      </w:pPr>
      <w:r>
        <w:rPr>
          <w:rFonts w:ascii="Times New Roman" w:hAnsi="Times New Roman"/>
          <w:sz w:val="24"/>
          <w:szCs w:val="24"/>
        </w:rPr>
        <w:t xml:space="preserve">💎 PNC Pearl: Breast awareness: monthly self-examination after the period, clinical examination, and mammography from age 40.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menopause has hot flashes and night sweats. The nurse should teach the client that:</w:t>
      </w:r>
    </w:p>
    <w:p>
      <w:pPr>
        <w:spacing w:after="40"/>
        <w:ind w:left="360"/>
      </w:pPr>
      <w:r>
        <w:rPr>
          <w:rFonts w:ascii="Times New Roman" w:hAnsi="Times New Roman"/>
          <w:sz w:val="24"/>
          <w:szCs w:val="24"/>
        </w:rPr>
        <w:t xml:space="preserve">(a) Layering clothes, avoiding triggers like caffeine, and cooling measures help manage the symptoms</w:t>
      </w:r>
    </w:p>
    <w:p>
      <w:pPr>
        <w:spacing w:after="40"/>
        <w:ind w:left="360"/>
      </w:pPr>
      <w:r>
        <w:rPr>
          <w:rFonts w:ascii="Times New Roman" w:hAnsi="Times New Roman"/>
          <w:sz w:val="24"/>
          <w:szCs w:val="24"/>
        </w:rPr>
        <w:t xml:space="preserve">(b) These symptoms never improve</w:t>
      </w:r>
    </w:p>
    <w:p>
      <w:pPr>
        <w:spacing w:after="40"/>
        <w:ind w:left="360"/>
      </w:pPr>
      <w:r>
        <w:rPr>
          <w:rFonts w:ascii="Times New Roman" w:hAnsi="Times New Roman"/>
          <w:sz w:val="24"/>
          <w:szCs w:val="24"/>
        </w:rPr>
        <w:t xml:space="preserve">(c) Only surgery helps</w:t>
      </w:r>
    </w:p>
    <w:p>
      <w:pPr>
        <w:spacing w:after="40"/>
        <w:ind w:left="360"/>
      </w:pPr>
      <w:r>
        <w:rPr>
          <w:rFonts w:ascii="Times New Roman" w:hAnsi="Times New Roman"/>
          <w:sz w:val="24"/>
          <w:szCs w:val="24"/>
        </w:rPr>
        <w:t xml:space="preserve">(d) No measures work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Layering clothes, avoiding triggers like caffeine, and cooling measures help manage the symptoms</w:t>
      </w:r>
    </w:p>
    <w:p>
      <w:pPr>
        <w:spacing w:after="40"/>
        <w:ind w:left="360"/>
      </w:pPr>
      <w:r>
        <w:rPr>
          <w:rFonts w:ascii="Times New Roman" w:hAnsi="Times New Roman"/>
          <w:sz w:val="24"/>
          <w:szCs w:val="24"/>
        </w:rPr>
        <w:t xml:space="preserve">🧠 Clinical Rationale: Menopausal vasomotor symptoms - layered clothing, cool environments, avoiding caffeine and hot drinks, and hormonal therapy if severe - are managed conservatively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These symptoms never improve: Vasomotor symptoms usually settle with time - saying they never improve is both wrong and demoralising.</w:t>
      </w:r>
    </w:p>
    <w:p>
      <w:pPr>
        <w:spacing w:after="40"/>
        <w:ind w:left="360"/>
      </w:pPr>
      <w:r>
        <w:rPr>
          <w:rFonts w:ascii="Times New Roman" w:hAnsi="Times New Roman"/>
          <w:sz w:val="24"/>
          <w:szCs w:val="24"/>
        </w:rPr>
        <w:t xml:space="preserve">C — Only surgery helps: Surgery is not the treatment for hot flushes - it cannot remove a hormonal symptom.</w:t>
      </w:r>
    </w:p>
    <w:p>
      <w:pPr>
        <w:spacing w:after="40"/>
        <w:ind w:left="360"/>
      </w:pPr>
      <w:r>
        <w:rPr>
          <w:rFonts w:ascii="Times New Roman" w:hAnsi="Times New Roman"/>
          <w:sz w:val="24"/>
          <w:szCs w:val="24"/>
        </w:rPr>
        <w:t xml:space="preserve">D — No measures work: Several measures do work: layered clothing, cool rooms, avoiding caffeine and hot drinks, and hormone therapy if severe.</w:t>
      </w:r>
    </w:p>
    <w:p>
      <w:pPr>
        <w:spacing w:after="40"/>
        <w:ind w:left="360"/>
      </w:pPr>
      <w:r>
        <w:rPr>
          <w:rFonts w:ascii="Times New Roman" w:hAnsi="Times New Roman"/>
          <w:sz w:val="24"/>
          <w:szCs w:val="24"/>
        </w:rPr>
        <w:t xml:space="preserve">⚠️ Exam Trap: Manage vasomotor symptoms conservatively first; hormone therapy is for severe symptoms and needs risk assessment.</w:t>
      </w:r>
    </w:p>
    <w:p>
      <w:pPr>
        <w:spacing w:after="40"/>
        <w:ind w:left="360"/>
      </w:pPr>
      <w:r>
        <w:rPr>
          <w:rFonts w:ascii="Times New Roman" w:hAnsi="Times New Roman"/>
          <w:sz w:val="24"/>
          <w:szCs w:val="24"/>
        </w:rPr>
        <w:t xml:space="preserve">💎 PNC Pearl: Menopause: hot flushes, night sweats, mood change, vaginal dryness; calcium and vitamin D protect the bones.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HIV has a CD4 count of 120. The nurse should expect prophylaxis for which infection?</w:t>
      </w:r>
    </w:p>
    <w:p>
      <w:pPr>
        <w:spacing w:after="40"/>
        <w:ind w:left="360"/>
      </w:pPr>
      <w:r>
        <w:rPr>
          <w:rFonts w:ascii="Times New Roman" w:hAnsi="Times New Roman"/>
          <w:sz w:val="24"/>
          <w:szCs w:val="24"/>
        </w:rPr>
        <w:t xml:space="preserve">(a) Only dental caries</w:t>
      </w:r>
    </w:p>
    <w:p>
      <w:pPr>
        <w:spacing w:after="40"/>
        <w:ind w:left="360"/>
      </w:pPr>
      <w:r>
        <w:rPr>
          <w:rFonts w:ascii="Times New Roman" w:hAnsi="Times New Roman"/>
          <w:sz w:val="24"/>
          <w:szCs w:val="24"/>
        </w:rPr>
        <w:t xml:space="preserve">(b) Pneumocystis pneumonia (PCP) with cotrimoxazole</w:t>
      </w:r>
    </w:p>
    <w:p>
      <w:pPr>
        <w:spacing w:after="40"/>
        <w:ind w:left="360"/>
      </w:pPr>
      <w:r>
        <w:rPr>
          <w:rFonts w:ascii="Times New Roman" w:hAnsi="Times New Roman"/>
          <w:sz w:val="24"/>
          <w:szCs w:val="24"/>
        </w:rPr>
        <w:t xml:space="preserve">(c) Only hair loss</w:t>
      </w:r>
    </w:p>
    <w:p>
      <w:pPr>
        <w:spacing w:after="40"/>
        <w:ind w:left="360"/>
      </w:pPr>
      <w:r>
        <w:rPr>
          <w:rFonts w:ascii="Times New Roman" w:hAnsi="Times New Roman"/>
          <w:sz w:val="24"/>
          <w:szCs w:val="24"/>
        </w:rPr>
        <w:t xml:space="preserve">(d) Only joint pain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Pneumocystis pneumonia (PCP) with cotrimoxazole</w:t>
      </w:r>
    </w:p>
    <w:p>
      <w:pPr>
        <w:spacing w:after="40"/>
        <w:ind w:left="360"/>
      </w:pPr>
      <w:r>
        <w:rPr>
          <w:rFonts w:ascii="Times New Roman" w:hAnsi="Times New Roman"/>
          <w:sz w:val="24"/>
          <w:szCs w:val="24"/>
        </w:rPr>
        <w:t xml:space="preserve">🧠 Clinical Rationale: With CD4 below 200 - PCP prophylaxis with cotrimoxazole is standard; ART and monitoring for other opportunistic infections continue.</w:t>
      </w:r>
    </w:p>
    <w:p>
      <w:pPr>
        <w:spacing w:after="40"/>
        <w:ind w:left="360"/>
      </w:pPr>
      <w:r>
        <w:rPr>
          <w:rFonts w:ascii="Times New Roman" w:hAnsi="Times New Roman"/>
          <w:sz w:val="24"/>
          <w:szCs w:val="24"/>
        </w:rPr>
        <w:t xml:space="preserve">🔍 Key Clues: HIV | CD4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dental caries: Dental caries are not the opportunistic infection expected when the CD4 count falls below 200.</w:t>
      </w:r>
    </w:p>
    <w:p>
      <w:pPr>
        <w:spacing w:after="40"/>
        <w:ind w:left="360"/>
      </w:pPr>
      <w:r>
        <w:rPr>
          <w:rFonts w:ascii="Times New Roman" w:hAnsi="Times New Roman"/>
          <w:sz w:val="24"/>
          <w:szCs w:val="24"/>
        </w:rPr>
        <w:t xml:space="preserve">C — Only hair loss: Hair loss is not an AIDS-defining opportunistic infection.</w:t>
      </w:r>
    </w:p>
    <w:p>
      <w:pPr>
        <w:spacing w:after="40"/>
        <w:ind w:left="360"/>
      </w:pPr>
      <w:r>
        <w:rPr>
          <w:rFonts w:ascii="Times New Roman" w:hAnsi="Times New Roman"/>
          <w:sz w:val="24"/>
          <w:szCs w:val="24"/>
        </w:rPr>
        <w:t xml:space="preserve">D — Only joint pain: Joint pain alone does not decide prophylaxis - a CD4 count below 200 points to Pneumocystis pneumonia.</w:t>
      </w:r>
    </w:p>
    <w:p>
      <w:pPr>
        <w:spacing w:after="40"/>
        <w:ind w:left="360"/>
      </w:pPr>
      <w:r>
        <w:rPr>
          <w:rFonts w:ascii="Times New Roman" w:hAnsi="Times New Roman"/>
          <w:sz w:val="24"/>
          <w:szCs w:val="24"/>
        </w:rPr>
        <w:t xml:space="preserve">⚠️ Exam Trap: CD4 below 200 = PCP prophylaxis with cotrimoxazole; below 100 also brings toxoplasmosis and cryptococcal risk.</w:t>
      </w:r>
    </w:p>
    <w:p>
      <w:pPr>
        <w:spacing w:after="40"/>
        <w:ind w:left="360"/>
      </w:pPr>
      <w:r>
        <w:rPr>
          <w:rFonts w:ascii="Times New Roman" w:hAnsi="Times New Roman"/>
          <w:sz w:val="24"/>
          <w:szCs w:val="24"/>
        </w:rPr>
        <w:t xml:space="preserve">💎 PNC Pearl: ART plus prophylaxis: PCP (CD4 under 200), toxoplasmosis (under 100), MAC (under 50); cotrimoxazole covers PCP and toxoplasma.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genital ulcer that is painless and firm should be evaluated for:</w:t>
      </w:r>
    </w:p>
    <w:p>
      <w:pPr>
        <w:spacing w:after="40"/>
        <w:ind w:left="360"/>
      </w:pPr>
      <w:r>
        <w:rPr>
          <w:rFonts w:ascii="Times New Roman" w:hAnsi="Times New Roman"/>
          <w:sz w:val="24"/>
          <w:szCs w:val="24"/>
        </w:rPr>
        <w:t xml:space="preserve">(a) Urinary infection</w:t>
      </w:r>
    </w:p>
    <w:p>
      <w:pPr>
        <w:spacing w:after="40"/>
        <w:ind w:left="360"/>
      </w:pPr>
      <w:r>
        <w:rPr>
          <w:rFonts w:ascii="Times New Roman" w:hAnsi="Times New Roman"/>
          <w:sz w:val="24"/>
          <w:szCs w:val="24"/>
        </w:rPr>
        <w:t xml:space="preserve">(b) Syphilis (primary chancre)</w:t>
      </w:r>
    </w:p>
    <w:p>
      <w:pPr>
        <w:spacing w:after="40"/>
        <w:ind w:left="360"/>
      </w:pPr>
      <w:r>
        <w:rPr>
          <w:rFonts w:ascii="Times New Roman" w:hAnsi="Times New Roman"/>
          <w:sz w:val="24"/>
          <w:szCs w:val="24"/>
        </w:rPr>
        <w:t xml:space="preserve">(c) Candidiasis</w:t>
      </w:r>
    </w:p>
    <w:p>
      <w:pPr>
        <w:spacing w:after="40"/>
        <w:ind w:left="360"/>
      </w:pPr>
      <w:r>
        <w:rPr>
          <w:rFonts w:ascii="Times New Roman" w:hAnsi="Times New Roman"/>
          <w:sz w:val="24"/>
          <w:szCs w:val="24"/>
        </w:rPr>
        <w:t xml:space="preserve">(d) Herpes simplex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Syphilis (primary chancre)</w:t>
      </w:r>
    </w:p>
    <w:p>
      <w:pPr>
        <w:spacing w:after="40"/>
        <w:ind w:left="360"/>
      </w:pPr>
      <w:r>
        <w:rPr>
          <w:rFonts w:ascii="Times New Roman" w:hAnsi="Times New Roman"/>
          <w:sz w:val="24"/>
          <w:szCs w:val="24"/>
        </w:rPr>
        <w:t xml:space="preserve">🧠 Clinical Rationale: A single painless firm chancre is the classic primary lesion of syphilis - serology confirms it and penicillin treats it; herpes causes painful vesicles.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Urinary infection: A urinary infection causes burning and frequency, not a genital ulcer.</w:t>
      </w:r>
    </w:p>
    <w:p>
      <w:pPr>
        <w:spacing w:after="40"/>
        <w:ind w:left="360"/>
      </w:pPr>
      <w:r>
        <w:rPr>
          <w:rFonts w:ascii="Times New Roman" w:hAnsi="Times New Roman"/>
          <w:sz w:val="24"/>
          <w:szCs w:val="24"/>
        </w:rPr>
        <w:t xml:space="preserve">C — Candidiasis: Candidiasis causes itching and curd-like white discharge, not a firm painless genital ulcer.</w:t>
      </w:r>
    </w:p>
    <w:p>
      <w:pPr>
        <w:spacing w:after="40"/>
        <w:ind w:left="360"/>
      </w:pPr>
      <w:r>
        <w:rPr>
          <w:rFonts w:ascii="Times New Roman" w:hAnsi="Times New Roman"/>
          <w:sz w:val="24"/>
          <w:szCs w:val="24"/>
        </w:rPr>
        <w:t xml:space="preserve">D — Herpes simplex: Herpes gives PAINFUL multiple vesicles - the opposite of a single painless firm ulcer.</w:t>
      </w:r>
    </w:p>
    <w:p>
      <w:pPr>
        <w:spacing w:after="40"/>
        <w:ind w:left="360"/>
      </w:pPr>
      <w:r>
        <w:rPr>
          <w:rFonts w:ascii="Times New Roman" w:hAnsi="Times New Roman"/>
          <w:sz w:val="24"/>
          <w:szCs w:val="24"/>
        </w:rPr>
        <w:t xml:space="preserve">⚠️ Exam Trap: Painless, firm and single = syphilitic chancre; painful, multiple and vesicular = herpes.</w:t>
      </w:r>
    </w:p>
    <w:p>
      <w:pPr>
        <w:spacing w:after="40"/>
        <w:ind w:left="360"/>
      </w:pPr>
      <w:r>
        <w:rPr>
          <w:rFonts w:ascii="Times New Roman" w:hAnsi="Times New Roman"/>
          <w:sz w:val="24"/>
          <w:szCs w:val="24"/>
        </w:rPr>
        <w:t xml:space="preserve">💎 PNC Pearl: Primary syphilis: painless firm chancre that heals in 3-6 weeks; serology confirms and benzathine penicillin cures.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administer eye drops, the nurse should:</w:t>
      </w:r>
    </w:p>
    <w:p>
      <w:pPr>
        <w:spacing w:after="40"/>
        <w:ind w:left="360"/>
      </w:pPr>
      <w:r>
        <w:rPr>
          <w:rFonts w:ascii="Times New Roman" w:hAnsi="Times New Roman"/>
          <w:sz w:val="24"/>
          <w:szCs w:val="24"/>
        </w:rPr>
        <w:t xml:space="preserve">(a) Use the same bottle for both infected and uninfected eyes</w:t>
      </w:r>
    </w:p>
    <w:p>
      <w:pPr>
        <w:spacing w:after="40"/>
        <w:ind w:left="360"/>
      </w:pPr>
      <w:r>
        <w:rPr>
          <w:rFonts w:ascii="Times New Roman" w:hAnsi="Times New Roman"/>
          <w:sz w:val="24"/>
          <w:szCs w:val="24"/>
        </w:rPr>
        <w:t xml:space="preserve">(b) Drop directly on the cornea</w:t>
      </w:r>
    </w:p>
    <w:p>
      <w:pPr>
        <w:spacing w:after="40"/>
        <w:ind w:left="360"/>
      </w:pPr>
      <w:r>
        <w:rPr>
          <w:rFonts w:ascii="Times New Roman" w:hAnsi="Times New Roman"/>
          <w:sz w:val="24"/>
          <w:szCs w:val="24"/>
        </w:rPr>
        <w:t xml:space="preserve">(c) Touch the dropper to the eye</w:t>
      </w:r>
    </w:p>
    <w:p>
      <w:pPr>
        <w:spacing w:after="40"/>
        <w:ind w:left="360"/>
      </w:pPr>
      <w:r>
        <w:rPr>
          <w:rFonts w:ascii="Times New Roman" w:hAnsi="Times New Roman"/>
          <w:sz w:val="24"/>
          <w:szCs w:val="24"/>
        </w:rPr>
        <w:t xml:space="preserve">(d) Tilt the head back, pull the lower lid down, and drop into the conjunctival sac without touching the eye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Tilt the head back, pull the lower lid down, and drop into the conjunctival sac without touching the eye</w:t>
      </w:r>
    </w:p>
    <w:p>
      <w:pPr>
        <w:spacing w:after="40"/>
        <w:ind w:left="360"/>
      </w:pPr>
      <w:r>
        <w:rPr>
          <w:rFonts w:ascii="Times New Roman" w:hAnsi="Times New Roman"/>
          <w:sz w:val="24"/>
          <w:szCs w:val="24"/>
        </w:rPr>
        <w:t xml:space="preserve">🧠 Clinical Rationale: Eye drop technique - lower-lid sac, no contact with the eye or dropper tip, and separate bottles for infected eyes - prevents injury and cross-infection.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Use the same bottle for both infected and uninfected eyes: One bottle used for both eyes carries infection from the infected eye to the healthy one.</w:t>
      </w:r>
    </w:p>
    <w:p>
      <w:pPr>
        <w:spacing w:after="40"/>
        <w:ind w:left="360"/>
      </w:pPr>
      <w:r>
        <w:rPr>
          <w:rFonts w:ascii="Times New Roman" w:hAnsi="Times New Roman"/>
          <w:sz w:val="24"/>
          <w:szCs w:val="24"/>
        </w:rPr>
        <w:t xml:space="preserve">B — Drop directly on the cornea: Dropping onto the cornea triggers the blink reflex - the drop is lost and the cornea can be injured.</w:t>
      </w:r>
    </w:p>
    <w:p>
      <w:pPr>
        <w:spacing w:after="40"/>
        <w:ind w:left="360"/>
      </w:pPr>
      <w:r>
        <w:rPr>
          <w:rFonts w:ascii="Times New Roman" w:hAnsi="Times New Roman"/>
          <w:sz w:val="24"/>
          <w:szCs w:val="24"/>
        </w:rPr>
        <w:t xml:space="preserve">C — Touch the dropper to the eye: Touching the dropper to the eye contaminates the bottle with the eye's organisms.</w:t>
      </w:r>
    </w:p>
    <w:p>
      <w:pPr>
        <w:spacing w:after="40"/>
        <w:ind w:left="360"/>
      </w:pPr>
      <w:r>
        <w:rPr>
          <w:rFonts w:ascii="Times New Roman" w:hAnsi="Times New Roman"/>
          <w:sz w:val="24"/>
          <w:szCs w:val="24"/>
        </w:rPr>
        <w:t xml:space="preserve">⚠️ Exam Trap: Into the lower conjunctival sac, never onto the cornea, and never let the dropper tip touch the eye.</w:t>
      </w:r>
    </w:p>
    <w:p>
      <w:pPr>
        <w:spacing w:after="40"/>
        <w:ind w:left="360"/>
      </w:pPr>
      <w:r>
        <w:rPr>
          <w:rFonts w:ascii="Times New Roman" w:hAnsi="Times New Roman"/>
          <w:sz w:val="24"/>
          <w:szCs w:val="24"/>
        </w:rPr>
        <w:t xml:space="preserve">💎 PNC Pearl: When two eye drops are due, wait 3-5 minutes between them; use separate bottles for an infected eye.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instil ear drops in an adult by:</w:t>
      </w:r>
    </w:p>
    <w:p>
      <w:pPr>
        <w:spacing w:after="40"/>
        <w:ind w:left="360"/>
      </w:pPr>
      <w:r>
        <w:rPr>
          <w:rFonts w:ascii="Times New Roman" w:hAnsi="Times New Roman"/>
          <w:sz w:val="24"/>
          <w:szCs w:val="24"/>
        </w:rPr>
        <w:t xml:space="preserve">(a) Pulling the pinna upward and backward to straighten the ear canal</w:t>
      </w:r>
    </w:p>
    <w:p>
      <w:pPr>
        <w:spacing w:after="40"/>
        <w:ind w:left="360"/>
      </w:pPr>
      <w:r>
        <w:rPr>
          <w:rFonts w:ascii="Times New Roman" w:hAnsi="Times New Roman"/>
          <w:sz w:val="24"/>
          <w:szCs w:val="24"/>
        </w:rPr>
        <w:t xml:space="preserve">(b) Pushing the ear lobe up</w:t>
      </w:r>
    </w:p>
    <w:p>
      <w:pPr>
        <w:spacing w:after="40"/>
        <w:ind w:left="360"/>
      </w:pPr>
      <w:r>
        <w:rPr>
          <w:rFonts w:ascii="Times New Roman" w:hAnsi="Times New Roman"/>
          <w:sz w:val="24"/>
          <w:szCs w:val="24"/>
        </w:rPr>
        <w:t xml:space="preserve">(c) Pulling the pinna downward</w:t>
      </w:r>
    </w:p>
    <w:p>
      <w:pPr>
        <w:spacing w:after="40"/>
        <w:ind w:left="360"/>
      </w:pPr>
      <w:r>
        <w:rPr>
          <w:rFonts w:ascii="Times New Roman" w:hAnsi="Times New Roman"/>
          <w:sz w:val="24"/>
          <w:szCs w:val="24"/>
        </w:rPr>
        <w:t xml:space="preserve">(d) Inserting the dropper deep into the canal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Pulling the pinna upward and backward to straighten the ear canal</w:t>
      </w:r>
    </w:p>
    <w:p>
      <w:pPr>
        <w:spacing w:after="40"/>
        <w:ind w:left="360"/>
      </w:pPr>
      <w:r>
        <w:rPr>
          <w:rFonts w:ascii="Times New Roman" w:hAnsi="Times New Roman"/>
          <w:sz w:val="24"/>
          <w:szCs w:val="24"/>
        </w:rPr>
        <w:t xml:space="preserve">🧠 Clinical Rationale: In adults the ear canal is straightened by pulling the pinna up and back; in children under 3 it is pulled down and back.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Pushing the ear lobe up: Pushing the ear lobe up does not straighten the adult ear canal.</w:t>
      </w:r>
    </w:p>
    <w:p>
      <w:pPr>
        <w:spacing w:after="40"/>
        <w:ind w:left="360"/>
      </w:pPr>
      <w:r>
        <w:rPr>
          <w:rFonts w:ascii="Times New Roman" w:hAnsi="Times New Roman"/>
          <w:sz w:val="24"/>
          <w:szCs w:val="24"/>
        </w:rPr>
        <w:t xml:space="preserve">C — Pulling the pinna downward: Pulling the pinna downward is the technique for children under 3, not for adults.</w:t>
      </w:r>
    </w:p>
    <w:p>
      <w:pPr>
        <w:spacing w:after="40"/>
        <w:ind w:left="360"/>
      </w:pPr>
      <w:r>
        <w:rPr>
          <w:rFonts w:ascii="Times New Roman" w:hAnsi="Times New Roman"/>
          <w:sz w:val="24"/>
          <w:szCs w:val="24"/>
        </w:rPr>
        <w:t xml:space="preserve">D — Inserting the dropper deep into the canal: Pushing the dropper deep risks injuring the tympanic membrane - the tip stays at the canal opening.</w:t>
      </w:r>
    </w:p>
    <w:p>
      <w:pPr>
        <w:spacing w:after="40"/>
        <w:ind w:left="360"/>
      </w:pPr>
      <w:r>
        <w:rPr>
          <w:rFonts w:ascii="Times New Roman" w:hAnsi="Times New Roman"/>
          <w:sz w:val="24"/>
          <w:szCs w:val="24"/>
        </w:rPr>
        <w:t xml:space="preserve">⚠️ Exam Trap: Adult: pinna up and back. Child under 3: pinna down and back.</w:t>
      </w:r>
    </w:p>
    <w:p>
      <w:pPr>
        <w:spacing w:after="40"/>
        <w:ind w:left="360"/>
      </w:pPr>
      <w:r>
        <w:rPr>
          <w:rFonts w:ascii="Times New Roman" w:hAnsi="Times New Roman"/>
          <w:sz w:val="24"/>
          <w:szCs w:val="24"/>
        </w:rPr>
        <w:t xml:space="preserve">💎 PNC Pearl: Ear drops: warm to body temperature, lie on the side for about 5 minutes after instillation.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give a rectal suppository, the nurse should position the client on the:</w:t>
      </w:r>
    </w:p>
    <w:p>
      <w:pPr>
        <w:spacing w:after="40"/>
        <w:ind w:left="360"/>
      </w:pPr>
      <w:r>
        <w:rPr>
          <w:rFonts w:ascii="Times New Roman" w:hAnsi="Times New Roman"/>
          <w:sz w:val="24"/>
          <w:szCs w:val="24"/>
        </w:rPr>
        <w:t xml:space="preserve">(a) Right side only</w:t>
      </w:r>
    </w:p>
    <w:p>
      <w:pPr>
        <w:spacing w:after="40"/>
        <w:ind w:left="360"/>
      </w:pPr>
      <w:r>
        <w:rPr>
          <w:rFonts w:ascii="Times New Roman" w:hAnsi="Times New Roman"/>
          <w:sz w:val="24"/>
          <w:szCs w:val="24"/>
        </w:rPr>
        <w:t xml:space="preserve">(b) Left side and insert the suppository past the internal sphincter</w:t>
      </w:r>
    </w:p>
    <w:p>
      <w:pPr>
        <w:spacing w:after="40"/>
        <w:ind w:left="360"/>
      </w:pPr>
      <w:r>
        <w:rPr>
          <w:rFonts w:ascii="Times New Roman" w:hAnsi="Times New Roman"/>
          <w:sz w:val="24"/>
          <w:szCs w:val="24"/>
        </w:rPr>
        <w:t xml:space="preserve">(c) Stomach</w:t>
      </w:r>
    </w:p>
    <w:p>
      <w:pPr>
        <w:spacing w:after="40"/>
        <w:ind w:left="360"/>
      </w:pPr>
      <w:r>
        <w:rPr>
          <w:rFonts w:ascii="Times New Roman" w:hAnsi="Times New Roman"/>
          <w:sz w:val="24"/>
          <w:szCs w:val="24"/>
        </w:rPr>
        <w:t xml:space="preserve">(d) Back with legs straight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Left side and insert the suppository past the internal sphincter</w:t>
      </w:r>
    </w:p>
    <w:p>
      <w:pPr>
        <w:spacing w:after="40"/>
        <w:ind w:left="360"/>
      </w:pPr>
      <w:r>
        <w:rPr>
          <w:rFonts w:ascii="Times New Roman" w:hAnsi="Times New Roman"/>
          <w:sz w:val="24"/>
          <w:szCs w:val="24"/>
        </w:rPr>
        <w:t xml:space="preserve">🧠 Clinical Rationale: The left lateral position - with the suppository inserted past the internal sphincter and retained for 15-20 minutes - ensures absorption.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Right side only: The right side does not follow the curve of the rectum and sacrum as the left lateral position does.</w:t>
      </w:r>
    </w:p>
    <w:p>
      <w:pPr>
        <w:spacing w:after="40"/>
        <w:ind w:left="360"/>
      </w:pPr>
      <w:r>
        <w:rPr>
          <w:rFonts w:ascii="Times New Roman" w:hAnsi="Times New Roman"/>
          <w:sz w:val="24"/>
          <w:szCs w:val="24"/>
        </w:rPr>
        <w:t xml:space="preserve">C — Stomach: The prone position is used for other procedures - the rectum is approached in the left lateral position.</w:t>
      </w:r>
    </w:p>
    <w:p>
      <w:pPr>
        <w:spacing w:after="40"/>
        <w:ind w:left="360"/>
      </w:pPr>
      <w:r>
        <w:rPr>
          <w:rFonts w:ascii="Times New Roman" w:hAnsi="Times New Roman"/>
          <w:sz w:val="24"/>
          <w:szCs w:val="24"/>
        </w:rPr>
        <w:t xml:space="preserve">D — Back with legs straight: Lying on the back with straight legs gives no access to the anal canal.</w:t>
      </w:r>
    </w:p>
    <w:p>
      <w:pPr>
        <w:spacing w:after="40"/>
        <w:ind w:left="360"/>
      </w:pPr>
      <w:r>
        <w:rPr>
          <w:rFonts w:ascii="Times New Roman" w:hAnsi="Times New Roman"/>
          <w:sz w:val="24"/>
          <w:szCs w:val="24"/>
        </w:rPr>
        <w:t xml:space="preserve">⚠️ Exam Trap: The left lateral position follows the curve of the rectum - slide the suppository past the internal sphincter.</w:t>
      </w:r>
    </w:p>
    <w:p>
      <w:pPr>
        <w:spacing w:after="40"/>
        <w:ind w:left="360"/>
      </w:pPr>
      <w:r>
        <w:rPr>
          <w:rFonts w:ascii="Times New Roman" w:hAnsi="Times New Roman"/>
          <w:sz w:val="24"/>
          <w:szCs w:val="24"/>
        </w:rPr>
        <w:t xml:space="preserve">💎 PNC Pearl: Suppository: left lateral, lubricated, past the internal sphincter, and retained for 15-20 minutes.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Used needles and syringes should be disposed of in which container?</w:t>
      </w:r>
    </w:p>
    <w:p>
      <w:pPr>
        <w:spacing w:after="40"/>
        <w:ind w:left="360"/>
      </w:pPr>
      <w:r>
        <w:rPr>
          <w:rFonts w:ascii="Times New Roman" w:hAnsi="Times New Roman"/>
          <w:sz w:val="24"/>
          <w:szCs w:val="24"/>
        </w:rPr>
        <w:t xml:space="preserve">(a) The general waste bin</w:t>
      </w:r>
    </w:p>
    <w:p>
      <w:pPr>
        <w:spacing w:after="40"/>
        <w:ind w:left="360"/>
      </w:pPr>
      <w:r>
        <w:rPr>
          <w:rFonts w:ascii="Times New Roman" w:hAnsi="Times New Roman"/>
          <w:sz w:val="24"/>
          <w:szCs w:val="24"/>
        </w:rPr>
        <w:t xml:space="preserve">(b) A paper bin</w:t>
      </w:r>
    </w:p>
    <w:p>
      <w:pPr>
        <w:spacing w:after="40"/>
        <w:ind w:left="360"/>
      </w:pPr>
      <w:r>
        <w:rPr>
          <w:rFonts w:ascii="Times New Roman" w:hAnsi="Times New Roman"/>
          <w:sz w:val="24"/>
          <w:szCs w:val="24"/>
        </w:rPr>
        <w:t xml:space="preserve">(c) A puncture-proof sharps container</w:t>
      </w:r>
    </w:p>
    <w:p>
      <w:pPr>
        <w:spacing w:after="40"/>
        <w:ind w:left="360"/>
      </w:pPr>
      <w:r>
        <w:rPr>
          <w:rFonts w:ascii="Times New Roman" w:hAnsi="Times New Roman"/>
          <w:sz w:val="24"/>
          <w:szCs w:val="24"/>
        </w:rPr>
        <w:t xml:space="preserve">(d) A cloth bag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puncture-proof sharps container</w:t>
      </w:r>
    </w:p>
    <w:p>
      <w:pPr>
        <w:spacing w:after="40"/>
        <w:ind w:left="360"/>
      </w:pPr>
      <w:r>
        <w:rPr>
          <w:rFonts w:ascii="Times New Roman" w:hAnsi="Times New Roman"/>
          <w:sz w:val="24"/>
          <w:szCs w:val="24"/>
        </w:rPr>
        <w:t xml:space="preserve">🧠 Clinical Rationale: Sharps - disposed of immediately in puncture-proof containers - prevent needle-stick injuries; the container is not overfilled and is sealed when full.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general waste bin: Sharps in general waste endanger cleaners and waste handlers - a commonest cause of needle-stick injury.</w:t>
      </w:r>
    </w:p>
    <w:p>
      <w:pPr>
        <w:spacing w:after="40"/>
        <w:ind w:left="360"/>
      </w:pPr>
      <w:r>
        <w:rPr>
          <w:rFonts w:ascii="Times New Roman" w:hAnsi="Times New Roman"/>
          <w:sz w:val="24"/>
          <w:szCs w:val="24"/>
        </w:rPr>
        <w:t xml:space="preserve">B — A paper bin: A paper bin is not puncture-proof - a needle pierces it and injures whoever handles the waste.</w:t>
      </w:r>
    </w:p>
    <w:p>
      <w:pPr>
        <w:spacing w:after="40"/>
        <w:ind w:left="360"/>
      </w:pPr>
      <w:r>
        <w:rPr>
          <w:rFonts w:ascii="Times New Roman" w:hAnsi="Times New Roman"/>
          <w:sz w:val="24"/>
          <w:szCs w:val="24"/>
        </w:rPr>
        <w:t xml:space="preserve">D — A cloth bag: A cloth bag gives no puncture protection - the needle sticks straight through it.</w:t>
      </w:r>
    </w:p>
    <w:p>
      <w:pPr>
        <w:spacing w:after="40"/>
        <w:ind w:left="360"/>
      </w:pPr>
      <w:r>
        <w:rPr>
          <w:rFonts w:ascii="Times New Roman" w:hAnsi="Times New Roman"/>
          <w:sz w:val="24"/>
          <w:szCs w:val="24"/>
        </w:rPr>
        <w:t xml:space="preserve">⚠️ Exam Trap: Sharps go into the puncture-proof, leak-proof, closable container at the point of use - never recapped or broken.</w:t>
      </w:r>
    </w:p>
    <w:p>
      <w:pPr>
        <w:spacing w:after="40"/>
        <w:ind w:left="360"/>
      </w:pPr>
      <w:r>
        <w:rPr>
          <w:rFonts w:ascii="Times New Roman" w:hAnsi="Times New Roman"/>
          <w:sz w:val="24"/>
          <w:szCs w:val="24"/>
        </w:rPr>
        <w:t xml:space="preserve">💎 PNC Pearl: After a needle-stick: wash the site, report at once, and start post-exposure prophylaxis early - HIV and hepatitis risk is real.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give a nasogastric feed at which temperature?</w:t>
      </w:r>
    </w:p>
    <w:p>
      <w:pPr>
        <w:spacing w:after="40"/>
        <w:ind w:left="360"/>
      </w:pPr>
      <w:r>
        <w:rPr>
          <w:rFonts w:ascii="Times New Roman" w:hAnsi="Times New Roman"/>
          <w:sz w:val="24"/>
          <w:szCs w:val="24"/>
        </w:rPr>
        <w:t xml:space="preserve">(a) Boiling hot</w:t>
      </w:r>
    </w:p>
    <w:p>
      <w:pPr>
        <w:spacing w:after="40"/>
        <w:ind w:left="360"/>
      </w:pPr>
      <w:r>
        <w:rPr>
          <w:rFonts w:ascii="Times New Roman" w:hAnsi="Times New Roman"/>
          <w:sz w:val="24"/>
          <w:szCs w:val="24"/>
        </w:rPr>
        <w:t xml:space="preserve">(b) Ice cold</w:t>
      </w:r>
    </w:p>
    <w:p>
      <w:pPr>
        <w:spacing w:after="40"/>
        <w:ind w:left="360"/>
      </w:pPr>
      <w:r>
        <w:rPr>
          <w:rFonts w:ascii="Times New Roman" w:hAnsi="Times New Roman"/>
          <w:sz w:val="24"/>
          <w:szCs w:val="24"/>
        </w:rPr>
        <w:t xml:space="preserve">(c) Room temperature or body temperature, given slowly by gravity</w:t>
      </w:r>
    </w:p>
    <w:p>
      <w:pPr>
        <w:spacing w:after="40"/>
        <w:ind w:left="360"/>
      </w:pPr>
      <w:r>
        <w:rPr>
          <w:rFonts w:ascii="Times New Roman" w:hAnsi="Times New Roman"/>
          <w:sz w:val="24"/>
          <w:szCs w:val="24"/>
        </w:rPr>
        <w:t xml:space="preserve">(d) Frozen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Room temperature or body temperature, given slowly by gravity</w:t>
      </w:r>
    </w:p>
    <w:p>
      <w:pPr>
        <w:spacing w:after="40"/>
        <w:ind w:left="360"/>
      </w:pPr>
      <w:r>
        <w:rPr>
          <w:rFonts w:ascii="Times New Roman" w:hAnsi="Times New Roman"/>
          <w:sz w:val="24"/>
          <w:szCs w:val="24"/>
        </w:rPr>
        <w:t xml:space="preserve">🧠 Clinical Rationale: Enteral feeds - at room/body temperature, administered slowly with the head elevated - reduce cramping, diarrhoea, and aspiration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Boiling hot: Boiling-hot feed burns the gastric mucosa - it is never given hot.</w:t>
      </w:r>
    </w:p>
    <w:p>
      <w:pPr>
        <w:spacing w:after="40"/>
        <w:ind w:left="360"/>
      </w:pPr>
      <w:r>
        <w:rPr>
          <w:rFonts w:ascii="Times New Roman" w:hAnsi="Times New Roman"/>
          <w:sz w:val="24"/>
          <w:szCs w:val="24"/>
        </w:rPr>
        <w:t xml:space="preserve">B — Ice cold: Ice-cold feeds cause cramping and diarrhoea - the feed is warmed to room or body temperature.</w:t>
      </w:r>
    </w:p>
    <w:p>
      <w:pPr>
        <w:spacing w:after="40"/>
        <w:ind w:left="360"/>
      </w:pPr>
      <w:r>
        <w:rPr>
          <w:rFonts w:ascii="Times New Roman" w:hAnsi="Times New Roman"/>
          <w:sz w:val="24"/>
          <w:szCs w:val="24"/>
        </w:rPr>
        <w:t xml:space="preserve">D — Frozen: A frozen feed cannot be instilled - it must be thawed and warmed first.</w:t>
      </w:r>
    </w:p>
    <w:p>
      <w:pPr>
        <w:spacing w:after="40"/>
        <w:ind w:left="360"/>
      </w:pPr>
      <w:r>
        <w:rPr>
          <w:rFonts w:ascii="Times New Roman" w:hAnsi="Times New Roman"/>
          <w:sz w:val="24"/>
          <w:szCs w:val="24"/>
        </w:rPr>
        <w:t xml:space="preserve">⚠️ Exam Trap: Cold feed brings cramps and diarrhoea, hot feed burns the mucosa: room or body temperature, given slowly.</w:t>
      </w:r>
    </w:p>
    <w:p>
      <w:pPr>
        <w:spacing w:after="40"/>
        <w:ind w:left="360"/>
      </w:pPr>
      <w:r>
        <w:rPr>
          <w:rFonts w:ascii="Times New Roman" w:hAnsi="Times New Roman"/>
          <w:sz w:val="24"/>
          <w:szCs w:val="24"/>
        </w:rPr>
        <w:t xml:space="preserve">💎 PNC Pearl: Enteral feeding: head elevated 30-45 degrees, check residual, give slowly by gravity, flush after each feed.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suspects that a medication error has occurred. The first action is to:</w:t>
      </w:r>
    </w:p>
    <w:p>
      <w:pPr>
        <w:spacing w:after="40"/>
        <w:ind w:left="360"/>
      </w:pPr>
      <w:r>
        <w:rPr>
          <w:rFonts w:ascii="Times New Roman" w:hAnsi="Times New Roman"/>
          <w:sz w:val="24"/>
          <w:szCs w:val="24"/>
        </w:rPr>
        <w:t xml:space="preserve">(a) Wait for the next shift</w:t>
      </w:r>
    </w:p>
    <w:p>
      <w:pPr>
        <w:spacing w:after="40"/>
        <w:ind w:left="360"/>
      </w:pPr>
      <w:r>
        <w:rPr>
          <w:rFonts w:ascii="Times New Roman" w:hAnsi="Times New Roman"/>
          <w:sz w:val="24"/>
          <w:szCs w:val="24"/>
        </w:rPr>
        <w:t xml:space="preserve">(b) Hide the error</w:t>
      </w:r>
    </w:p>
    <w:p>
      <w:pPr>
        <w:spacing w:after="40"/>
        <w:ind w:left="360"/>
      </w:pPr>
      <w:r>
        <w:rPr>
          <w:rFonts w:ascii="Times New Roman" w:hAnsi="Times New Roman"/>
          <w:sz w:val="24"/>
          <w:szCs w:val="24"/>
        </w:rPr>
        <w:t xml:space="preserve">(c) Blame the colleague</w:t>
      </w:r>
    </w:p>
    <w:p>
      <w:pPr>
        <w:spacing w:after="40"/>
        <w:ind w:left="360"/>
      </w:pPr>
      <w:r>
        <w:rPr>
          <w:rFonts w:ascii="Times New Roman" w:hAnsi="Times New Roman"/>
          <w:sz w:val="24"/>
          <w:szCs w:val="24"/>
        </w:rPr>
        <w:t xml:space="preserve">(d) Assess the client for effects and notify the provider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Assess the client for effects and notify the provider immediately</w:t>
      </w:r>
    </w:p>
    <w:p>
      <w:pPr>
        <w:spacing w:after="40"/>
        <w:ind w:left="360"/>
      </w:pPr>
      <w:r>
        <w:rPr>
          <w:rFonts w:ascii="Times New Roman" w:hAnsi="Times New Roman"/>
          <w:sz w:val="24"/>
          <w:szCs w:val="24"/>
        </w:rPr>
        <w:t xml:space="preserve">🧠 Clinical Rationale: After a medication error - the client is assessed first, the provider notified, and the error documented factually per policy; honesty is legally and ethically required.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Wait for the next shift: Waiting for the next shift delays assessment while harm can progress - the client is assessed immediately.</w:t>
      </w:r>
    </w:p>
    <w:p>
      <w:pPr>
        <w:spacing w:after="40"/>
        <w:ind w:left="360"/>
      </w:pPr>
      <w:r>
        <w:rPr>
          <w:rFonts w:ascii="Times New Roman" w:hAnsi="Times New Roman"/>
          <w:sz w:val="24"/>
          <w:szCs w:val="24"/>
        </w:rPr>
        <w:t xml:space="preserve">B — Hide the error: Hiding an error is unsafe and unethical - the client's safety depends on prompt assessment.</w:t>
      </w:r>
    </w:p>
    <w:p>
      <w:pPr>
        <w:spacing w:after="40"/>
        <w:ind w:left="360"/>
      </w:pPr>
      <w:r>
        <w:rPr>
          <w:rFonts w:ascii="Times New Roman" w:hAnsi="Times New Roman"/>
          <w:sz w:val="24"/>
          <w:szCs w:val="24"/>
        </w:rPr>
        <w:t xml:space="preserve">C — Blame the colleague: Blaming a colleague does not treat the client and destroys teamwork.</w:t>
      </w:r>
    </w:p>
    <w:p>
      <w:pPr>
        <w:spacing w:after="40"/>
        <w:ind w:left="360"/>
      </w:pPr>
      <w:r>
        <w:rPr>
          <w:rFonts w:ascii="Times New Roman" w:hAnsi="Times New Roman"/>
          <w:sz w:val="24"/>
          <w:szCs w:val="24"/>
        </w:rPr>
        <w:t xml:space="preserve">⚠️ Exam Trap: Client first, then the provider, then documentation - that order never changes.</w:t>
      </w:r>
    </w:p>
    <w:p>
      <w:pPr>
        <w:spacing w:after="40"/>
        <w:ind w:left="360"/>
      </w:pPr>
      <w:r>
        <w:rPr>
          <w:rFonts w:ascii="Times New Roman" w:hAnsi="Times New Roman"/>
          <w:sz w:val="24"/>
          <w:szCs w:val="24"/>
        </w:rPr>
        <w:t xml:space="preserve">💎 PNC Pearl: Medication error: assess the client, notify the provider, document factually, file an incident report, and learn from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isoniazid for tuberculosis should be taught to report which side effect? </w:t>
      </w:r>
    </w:p>
    <w:p>
      <w:pPr>
        <w:spacing w:after="40"/>
        <w:ind w:left="360"/>
      </w:pPr>
      <w:r>
        <w:rPr>
          <w:rFonts w:ascii="Times New Roman" w:hAnsi="Times New Roman"/>
          <w:sz w:val="24"/>
          <w:szCs w:val="24"/>
        </w:rPr>
        <w:t xml:space="preserve">(a) Hair growth</w:t>
      </w:r>
    </w:p>
    <w:p>
      <w:pPr>
        <w:spacing w:after="40"/>
        <w:ind w:left="360"/>
      </w:pPr>
      <w:r>
        <w:rPr>
          <w:rFonts w:ascii="Times New Roman" w:hAnsi="Times New Roman"/>
          <w:sz w:val="24"/>
          <w:szCs w:val="24"/>
        </w:rPr>
        <w:t xml:space="preserve">(b) Tingling or numbness of the hands and feet - vitamin B6 (pyridoxine) prevents it</w:t>
      </w:r>
    </w:p>
    <w:p>
      <w:pPr>
        <w:spacing w:after="40"/>
        <w:ind w:left="360"/>
      </w:pPr>
      <w:r>
        <w:rPr>
          <w:rFonts w:ascii="Times New Roman" w:hAnsi="Times New Roman"/>
          <w:sz w:val="24"/>
          <w:szCs w:val="24"/>
        </w:rPr>
        <w:t xml:space="preserve">(c) Improved sleep</w:t>
      </w:r>
    </w:p>
    <w:p>
      <w:pPr>
        <w:spacing w:after="40"/>
        <w:ind w:left="360"/>
      </w:pPr>
      <w:r>
        <w:rPr>
          <w:rFonts w:ascii="Times New Roman" w:hAnsi="Times New Roman"/>
          <w:sz w:val="24"/>
          <w:szCs w:val="24"/>
        </w:rPr>
        <w:t xml:space="preserve">(d) Weight gain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Tingling or numbness of the hands and feet - vitamin B6 (pyridoxine) prevents it</w:t>
      </w:r>
    </w:p>
    <w:p>
      <w:pPr>
        <w:spacing w:after="40"/>
        <w:ind w:left="360"/>
      </w:pPr>
      <w:r>
        <w:rPr>
          <w:rFonts w:ascii="Times New Roman" w:hAnsi="Times New Roman"/>
          <w:sz w:val="24"/>
          <w:szCs w:val="24"/>
        </w:rPr>
        <w:t xml:space="preserve">🧠 Clinical Rationale: INH causes peripheral neuropathy by depleting vitamin B6 - pyridoxine is given with it, and new tingling or numbness is reported.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Hair growth: Hair growth is not an isoniazid effect - the important side effects are neuropathy and hepatitis.</w:t>
      </w:r>
    </w:p>
    <w:p>
      <w:pPr>
        <w:spacing w:after="40"/>
        <w:ind w:left="360"/>
      </w:pPr>
      <w:r>
        <w:rPr>
          <w:rFonts w:ascii="Times New Roman" w:hAnsi="Times New Roman"/>
          <w:sz w:val="24"/>
          <w:szCs w:val="24"/>
        </w:rPr>
        <w:t xml:space="preserve">C — Improved sleep: Improved sleep is unrelated - isoniazid is not a sedative.</w:t>
      </w:r>
    </w:p>
    <w:p>
      <w:pPr>
        <w:spacing w:after="40"/>
        <w:ind w:left="360"/>
      </w:pPr>
      <w:r>
        <w:rPr>
          <w:rFonts w:ascii="Times New Roman" w:hAnsi="Times New Roman"/>
          <w:sz w:val="24"/>
          <w:szCs w:val="24"/>
        </w:rPr>
        <w:t xml:space="preserve">D — Weight gain: Weight gain is not an isoniazid effect - hepatitis and peripheral neuropathy are the concerns.</w:t>
      </w:r>
    </w:p>
    <w:p>
      <w:pPr>
        <w:spacing w:after="40"/>
        <w:ind w:left="360"/>
      </w:pPr>
      <w:r>
        <w:rPr>
          <w:rFonts w:ascii="Times New Roman" w:hAnsi="Times New Roman"/>
          <w:sz w:val="24"/>
          <w:szCs w:val="24"/>
        </w:rPr>
        <w:t xml:space="preserve">⚠️ Exam Trap: Tingling or numb hands and feet = isoniazid peripheral neuropathy, prevented by pyridoxine.</w:t>
      </w:r>
    </w:p>
    <w:p>
      <w:pPr>
        <w:spacing w:after="40"/>
        <w:ind w:left="360"/>
      </w:pPr>
      <w:r>
        <w:rPr>
          <w:rFonts w:ascii="Times New Roman" w:hAnsi="Times New Roman"/>
          <w:sz w:val="24"/>
          <w:szCs w:val="24"/>
        </w:rPr>
        <w:t xml:space="preserve">💎 PNC Pearl: INH: neuropathy and hepatitis, with pyridoxine 10-25 mg daily; rifampicin turns urine and secretions orange.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ethambutol for tuberculosis should be taught to report which symptom early? </w:t>
      </w:r>
    </w:p>
    <w:p>
      <w:pPr>
        <w:spacing w:after="40"/>
        <w:ind w:left="360"/>
      </w:pPr>
      <w:r>
        <w:rPr>
          <w:rFonts w:ascii="Times New Roman" w:hAnsi="Times New Roman"/>
          <w:sz w:val="24"/>
          <w:szCs w:val="24"/>
        </w:rPr>
        <w:t xml:space="preserve">(a) Changes in vision (blurring or colour changes) - it can affect the optic nerve</w:t>
      </w:r>
    </w:p>
    <w:p>
      <w:pPr>
        <w:spacing w:after="40"/>
        <w:ind w:left="360"/>
      </w:pPr>
      <w:r>
        <w:rPr>
          <w:rFonts w:ascii="Times New Roman" w:hAnsi="Times New Roman"/>
          <w:sz w:val="24"/>
          <w:szCs w:val="24"/>
        </w:rPr>
        <w:t xml:space="preserve">(b) Improved vision</w:t>
      </w:r>
    </w:p>
    <w:p>
      <w:pPr>
        <w:spacing w:after="40"/>
        <w:ind w:left="360"/>
      </w:pPr>
      <w:r>
        <w:rPr>
          <w:rFonts w:ascii="Times New Roman" w:hAnsi="Times New Roman"/>
          <w:sz w:val="24"/>
          <w:szCs w:val="24"/>
        </w:rPr>
        <w:t xml:space="preserve">(c) Hearing loss</w:t>
      </w:r>
    </w:p>
    <w:p>
      <w:pPr>
        <w:spacing w:after="40"/>
        <w:ind w:left="360"/>
      </w:pPr>
      <w:r>
        <w:rPr>
          <w:rFonts w:ascii="Times New Roman" w:hAnsi="Times New Roman"/>
          <w:sz w:val="24"/>
          <w:szCs w:val="24"/>
        </w:rPr>
        <w:t xml:space="preserve">(d) Headache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Changes in vision (blurring or colour changes) - it can affect the optic nerve</w:t>
      </w:r>
    </w:p>
    <w:p>
      <w:pPr>
        <w:spacing w:after="40"/>
        <w:ind w:left="360"/>
      </w:pPr>
      <w:r>
        <w:rPr>
          <w:rFonts w:ascii="Times New Roman" w:hAnsi="Times New Roman"/>
          <w:sz w:val="24"/>
          <w:szCs w:val="24"/>
        </w:rPr>
        <w:t xml:space="preserve">🧠 Clinical Rationale: Ethambutol - dose-related optic neuritis - causes blurred vision and red-green colour change; visual acuity is checked and the drug stopped if it occurs.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Improved vision: Ethambutol does not improve vision - it damages the optic nerve.</w:t>
      </w:r>
    </w:p>
    <w:p>
      <w:pPr>
        <w:spacing w:after="40"/>
        <w:ind w:left="360"/>
      </w:pPr>
      <w:r>
        <w:rPr>
          <w:rFonts w:ascii="Times New Roman" w:hAnsi="Times New Roman"/>
          <w:sz w:val="24"/>
          <w:szCs w:val="24"/>
        </w:rPr>
        <w:t xml:space="preserve">C — Hearing loss: Hearing loss belongs to streptomycin, not ethambutol.</w:t>
      </w:r>
    </w:p>
    <w:p>
      <w:pPr>
        <w:spacing w:after="40"/>
        <w:ind w:left="360"/>
      </w:pPr>
      <w:r>
        <w:rPr>
          <w:rFonts w:ascii="Times New Roman" w:hAnsi="Times New Roman"/>
          <w:sz w:val="24"/>
          <w:szCs w:val="24"/>
        </w:rPr>
        <w:t xml:space="preserve">D — Headache only: Headache alone is not the specific warning - a change in vision is what must be reported early.</w:t>
      </w:r>
    </w:p>
    <w:p>
      <w:pPr>
        <w:spacing w:after="40"/>
        <w:ind w:left="360"/>
      </w:pPr>
      <w:r>
        <w:rPr>
          <w:rFonts w:ascii="Times New Roman" w:hAnsi="Times New Roman"/>
          <w:sz w:val="24"/>
          <w:szCs w:val="24"/>
        </w:rPr>
        <w:t xml:space="preserve">⚠️ Exam Trap: Ethambutol = EYE (optic neuritis); streptomycin = EAR (ototoxicity).</w:t>
      </w:r>
    </w:p>
    <w:p>
      <w:pPr>
        <w:spacing w:after="40"/>
        <w:ind w:left="360"/>
      </w:pPr>
      <w:r>
        <w:rPr>
          <w:rFonts w:ascii="Times New Roman" w:hAnsi="Times New Roman"/>
          <w:sz w:val="24"/>
          <w:szCs w:val="24"/>
        </w:rPr>
        <w:t xml:space="preserve">💎 PNC Pearl: ATT side effects: INH neuropathy and hepatitis; rifampicin orange secretions; ethambutol vision; pyrazinamide liver and uric acid; streptomycin ear and kidney.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polyhydramnios has excessive amniotic fluid. The nurse should monitor the client for: </w:t>
      </w:r>
    </w:p>
    <w:p>
      <w:pPr>
        <w:spacing w:after="40"/>
        <w:ind w:left="360"/>
      </w:pPr>
      <w:r>
        <w:rPr>
          <w:rFonts w:ascii="Times New Roman" w:hAnsi="Times New Roman"/>
          <w:sz w:val="24"/>
          <w:szCs w:val="24"/>
        </w:rPr>
        <w:t xml:space="preserve">(a) Improved appetite</w:t>
      </w:r>
    </w:p>
    <w:p>
      <w:pPr>
        <w:spacing w:after="40"/>
        <w:ind w:left="360"/>
      </w:pPr>
      <w:r>
        <w:rPr>
          <w:rFonts w:ascii="Times New Roman" w:hAnsi="Times New Roman"/>
          <w:sz w:val="24"/>
          <w:szCs w:val="24"/>
        </w:rPr>
        <w:t xml:space="preserve">(b) Hearing loss</w:t>
      </w:r>
    </w:p>
    <w:p>
      <w:pPr>
        <w:spacing w:after="40"/>
        <w:ind w:left="360"/>
      </w:pPr>
      <w:r>
        <w:rPr>
          <w:rFonts w:ascii="Times New Roman" w:hAnsi="Times New Roman"/>
          <w:sz w:val="24"/>
          <w:szCs w:val="24"/>
        </w:rPr>
        <w:t xml:space="preserve">(c) Breathlessness, preterm labour, and malpresentation</w:t>
      </w:r>
    </w:p>
    <w:p>
      <w:pPr>
        <w:spacing w:after="40"/>
        <w:ind w:left="360"/>
      </w:pPr>
      <w:r>
        <w:rPr>
          <w:rFonts w:ascii="Times New Roman" w:hAnsi="Times New Roman"/>
          <w:sz w:val="24"/>
          <w:szCs w:val="24"/>
        </w:rPr>
        <w:t xml:space="preserve">(d) Weight loss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Breathlessness, preterm labour, and malpresentation</w:t>
      </w:r>
    </w:p>
    <w:p>
      <w:pPr>
        <w:spacing w:after="40"/>
        <w:ind w:left="360"/>
      </w:pPr>
      <w:r>
        <w:rPr>
          <w:rFonts w:ascii="Times New Roman" w:hAnsi="Times New Roman"/>
          <w:sz w:val="24"/>
          <w:szCs w:val="24"/>
        </w:rPr>
        <w:t xml:space="preserve">🧠 Clinical Rationale: Polyhydramnios - excess fluid - distends the uterus, causing dyspnoea, preterm labour, and fetal malpresentation; fetal anomalies are also investigated.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Improved appetite: Appetite is not the concern here; uterine over-distension and breathlessness are.</w:t>
      </w:r>
    </w:p>
    <w:p>
      <w:pPr>
        <w:spacing w:after="40"/>
        <w:ind w:left="360"/>
      </w:pPr>
      <w:r>
        <w:rPr>
          <w:rFonts w:ascii="Times New Roman" w:hAnsi="Times New Roman"/>
          <w:sz w:val="24"/>
          <w:szCs w:val="24"/>
        </w:rPr>
        <w:t xml:space="preserve">B — Hearing loss: Hearing is unrelated - the monitoring is for breathlessness and preterm labour.</w:t>
      </w:r>
    </w:p>
    <w:p>
      <w:pPr>
        <w:spacing w:after="40"/>
        <w:ind w:left="360"/>
      </w:pPr>
      <w:r>
        <w:rPr>
          <w:rFonts w:ascii="Times New Roman" w:hAnsi="Times New Roman"/>
          <w:sz w:val="24"/>
          <w:szCs w:val="24"/>
        </w:rPr>
        <w:t xml:space="preserve">D — Weight loss: Extra amniotic fluid adds weight - the woman gains weight, she does not lose it.</w:t>
      </w:r>
    </w:p>
    <w:p>
      <w:pPr>
        <w:spacing w:after="40"/>
        <w:ind w:left="360"/>
      </w:pPr>
      <w:r>
        <w:rPr>
          <w:rFonts w:ascii="Times New Roman" w:hAnsi="Times New Roman"/>
          <w:sz w:val="24"/>
          <w:szCs w:val="24"/>
        </w:rPr>
        <w:t xml:space="preserve">⚠️ Exam Trap: Polyhydramnios distends the uterus: dyspnoea, preterm labour, malpresentation - look for fetal anomalies and diabetes.</w:t>
      </w:r>
    </w:p>
    <w:p>
      <w:pPr>
        <w:spacing w:after="40"/>
        <w:ind w:left="360"/>
      </w:pPr>
      <w:r>
        <w:rPr>
          <w:rFonts w:ascii="Times New Roman" w:hAnsi="Times New Roman"/>
          <w:sz w:val="24"/>
          <w:szCs w:val="24"/>
        </w:rPr>
        <w:t xml:space="preserve">💎 PNC Pearl: Polyhydramnios links with gestational diabetes and fetal gut anomalies; oligohydramnios with renal anomalies and growth restriction.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at 32 weeks with placenta praevia has a small episode of bleeding that has stopped. The nurse should: </w:t>
      </w:r>
    </w:p>
    <w:p>
      <w:pPr>
        <w:spacing w:after="40"/>
        <w:ind w:left="360"/>
      </w:pPr>
      <w:r>
        <w:rPr>
          <w:rFonts w:ascii="Times New Roman" w:hAnsi="Times New Roman"/>
          <w:sz w:val="24"/>
          <w:szCs w:val="24"/>
        </w:rPr>
        <w:t xml:space="preserve">(a) Send the client home</w:t>
      </w:r>
    </w:p>
    <w:p>
      <w:pPr>
        <w:spacing w:after="40"/>
        <w:ind w:left="360"/>
      </w:pPr>
      <w:r>
        <w:rPr>
          <w:rFonts w:ascii="Times New Roman" w:hAnsi="Times New Roman"/>
          <w:sz w:val="24"/>
          <w:szCs w:val="24"/>
        </w:rPr>
        <w:t xml:space="preserve">(b) Keep the client in hospital under observation with strict bed rest and no vaginal exams</w:t>
      </w:r>
    </w:p>
    <w:p>
      <w:pPr>
        <w:spacing w:after="40"/>
        <w:ind w:left="360"/>
      </w:pPr>
      <w:r>
        <w:rPr>
          <w:rFonts w:ascii="Times New Roman" w:hAnsi="Times New Roman"/>
          <w:sz w:val="24"/>
          <w:szCs w:val="24"/>
        </w:rPr>
        <w:t xml:space="preserve">(c) Induce labour</w:t>
      </w:r>
    </w:p>
    <w:p>
      <w:pPr>
        <w:spacing w:after="40"/>
        <w:ind w:left="360"/>
      </w:pPr>
      <w:r>
        <w:rPr>
          <w:rFonts w:ascii="Times New Roman" w:hAnsi="Times New Roman"/>
          <w:sz w:val="24"/>
          <w:szCs w:val="24"/>
        </w:rPr>
        <w:t xml:space="preserve">(d) Do a vaginal examination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Keep the client in hospital under observation with strict bed rest and no vaginal exams</w:t>
      </w:r>
    </w:p>
    <w:p>
      <w:pPr>
        <w:spacing w:after="40"/>
        <w:ind w:left="360"/>
      </w:pPr>
      <w:r>
        <w:rPr>
          <w:rFonts w:ascii="Times New Roman" w:hAnsi="Times New Roman"/>
          <w:sz w:val="24"/>
          <w:szCs w:val="24"/>
        </w:rPr>
        <w:t xml:space="preserve">🧠 Clinical Rationale: Placenta praevia - after any bleed, hospitalisation with bed rest and avoidance of vaginal examination prevents catastrophic haemorrhage.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Send the client home: Home is unsafe - the bleeding may recur suddenly and heavily, so the client is admitted.</w:t>
      </w:r>
    </w:p>
    <w:p>
      <w:pPr>
        <w:spacing w:after="40"/>
        <w:ind w:left="360"/>
      </w:pPr>
      <w:r>
        <w:rPr>
          <w:rFonts w:ascii="Times New Roman" w:hAnsi="Times New Roman"/>
          <w:sz w:val="24"/>
          <w:szCs w:val="24"/>
        </w:rPr>
        <w:t xml:space="preserve">C — Induce labour: Inducing labour before assessment and maturity risks haemorrhage and prematurity.</w:t>
      </w:r>
    </w:p>
    <w:p>
      <w:pPr>
        <w:spacing w:after="40"/>
        <w:ind w:left="360"/>
      </w:pPr>
      <w:r>
        <w:rPr>
          <w:rFonts w:ascii="Times New Roman" w:hAnsi="Times New Roman"/>
          <w:sz w:val="24"/>
          <w:szCs w:val="24"/>
        </w:rPr>
        <w:t xml:space="preserve">D — Do a vaginal examination: A vaginal examination can dislodge the placenta over the os and cause catastrophic haemorrhage - it is never done.</w:t>
      </w:r>
    </w:p>
    <w:p>
      <w:pPr>
        <w:spacing w:after="40"/>
        <w:ind w:left="360"/>
      </w:pPr>
      <w:r>
        <w:rPr>
          <w:rFonts w:ascii="Times New Roman" w:hAnsi="Times New Roman"/>
          <w:sz w:val="24"/>
          <w:szCs w:val="24"/>
        </w:rPr>
        <w:t xml:space="preserve">⚠️ Exam Trap: Painless bleeding after 20 weeks is placenta praevia until proved otherwise - NO vaginal examination.</w:t>
      </w:r>
    </w:p>
    <w:p>
      <w:pPr>
        <w:spacing w:after="40"/>
        <w:ind w:left="360"/>
      </w:pPr>
      <w:r>
        <w:rPr>
          <w:rFonts w:ascii="Times New Roman" w:hAnsi="Times New Roman"/>
          <w:sz w:val="24"/>
          <w:szCs w:val="24"/>
        </w:rPr>
        <w:t xml:space="preserve">💎 PNC Pearl: Placenta praevia: painless recurrent bleeding, soft non-tender uterus, malpresenting fetus; delivery is by caesarean.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labour with a brow or face presentation is at higher risk of: </w:t>
      </w:r>
    </w:p>
    <w:p>
      <w:pPr>
        <w:spacing w:after="40"/>
        <w:ind w:left="360"/>
      </w:pPr>
      <w:r>
        <w:rPr>
          <w:rFonts w:ascii="Times New Roman" w:hAnsi="Times New Roman"/>
          <w:sz w:val="24"/>
          <w:szCs w:val="24"/>
        </w:rPr>
        <w:t xml:space="preserve">(a) No complications</w:t>
      </w:r>
    </w:p>
    <w:p>
      <w:pPr>
        <w:spacing w:after="40"/>
        <w:ind w:left="360"/>
      </w:pPr>
      <w:r>
        <w:rPr>
          <w:rFonts w:ascii="Times New Roman" w:hAnsi="Times New Roman"/>
          <w:sz w:val="24"/>
          <w:szCs w:val="24"/>
        </w:rPr>
        <w:t xml:space="preserve">(b) Quick easy delivery</w:t>
      </w:r>
    </w:p>
    <w:p>
      <w:pPr>
        <w:spacing w:after="40"/>
        <w:ind w:left="360"/>
      </w:pPr>
      <w:r>
        <w:rPr>
          <w:rFonts w:ascii="Times New Roman" w:hAnsi="Times New Roman"/>
          <w:sz w:val="24"/>
          <w:szCs w:val="24"/>
        </w:rPr>
        <w:t xml:space="preserve">(c) Prolonged labour and obstruction - cesarean may be needed</w:t>
      </w:r>
    </w:p>
    <w:p>
      <w:pPr>
        <w:spacing w:after="40"/>
        <w:ind w:left="360"/>
      </w:pPr>
      <w:r>
        <w:rPr>
          <w:rFonts w:ascii="Times New Roman" w:hAnsi="Times New Roman"/>
          <w:sz w:val="24"/>
          <w:szCs w:val="24"/>
        </w:rPr>
        <w:t xml:space="preserve">(d) Post-term pregnancy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Prolonged labour and obstruction - cesarean may be needed</w:t>
      </w:r>
    </w:p>
    <w:p>
      <w:pPr>
        <w:spacing w:after="40"/>
        <w:ind w:left="360"/>
      </w:pPr>
      <w:r>
        <w:rPr>
          <w:rFonts w:ascii="Times New Roman" w:hAnsi="Times New Roman"/>
          <w:sz w:val="24"/>
          <w:szCs w:val="24"/>
        </w:rPr>
        <w:t xml:space="preserve">🧠 Clinical Rationale: Malpresentations (brow, face) - the presenting diameter is wider - cause prolonged or obstructed labour; operative delivery is often required.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complications: Obstruction, cord prolapse and fetal distress are real risks - 'no complications' is false reassurance.</w:t>
      </w:r>
    </w:p>
    <w:p>
      <w:pPr>
        <w:spacing w:after="40"/>
        <w:ind w:left="360"/>
      </w:pPr>
      <w:r>
        <w:rPr>
          <w:rFonts w:ascii="Times New Roman" w:hAnsi="Times New Roman"/>
          <w:sz w:val="24"/>
          <w:szCs w:val="24"/>
        </w:rPr>
        <w:t xml:space="preserve">B — Quick easy delivery: The presenting diameters in brow or face presentation are wider than the pelvis accepts, so delivery is slow or obstructed.</w:t>
      </w:r>
    </w:p>
    <w:p>
      <w:pPr>
        <w:spacing w:after="40"/>
        <w:ind w:left="360"/>
      </w:pPr>
      <w:r>
        <w:rPr>
          <w:rFonts w:ascii="Times New Roman" w:hAnsi="Times New Roman"/>
          <w:sz w:val="24"/>
          <w:szCs w:val="24"/>
        </w:rPr>
        <w:t xml:space="preserve">D — Post-term pregnancy: Malpresentation does not cause post-term pregnancy - it causes prolonged or obstructed labour.</w:t>
      </w:r>
    </w:p>
    <w:p>
      <w:pPr>
        <w:spacing w:after="40"/>
        <w:ind w:left="360"/>
      </w:pPr>
      <w:r>
        <w:rPr>
          <w:rFonts w:ascii="Times New Roman" w:hAnsi="Times New Roman"/>
          <w:sz w:val="24"/>
          <w:szCs w:val="24"/>
        </w:rPr>
        <w:t xml:space="preserve">⚠️ Exam Trap: Check the presenting part: brow and face present a wider diameter, so labour becomes obstructed.</w:t>
      </w:r>
    </w:p>
    <w:p>
      <w:pPr>
        <w:spacing w:after="40"/>
        <w:ind w:left="360"/>
      </w:pPr>
      <w:r>
        <w:rPr>
          <w:rFonts w:ascii="Times New Roman" w:hAnsi="Times New Roman"/>
          <w:sz w:val="24"/>
          <w:szCs w:val="24"/>
        </w:rPr>
        <w:t xml:space="preserve">💎 PNC Pearl: Brow presentation is rarely deliverable vaginally; a face presentation may deliver if mento-anterior.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uterine inversion after delivery is in severe shock. The nurse should: </w:t>
      </w:r>
    </w:p>
    <w:p>
      <w:pPr>
        <w:spacing w:after="40"/>
        <w:ind w:left="360"/>
      </w:pPr>
      <w:r>
        <w:rPr>
          <w:rFonts w:ascii="Times New Roman" w:hAnsi="Times New Roman"/>
          <w:sz w:val="24"/>
          <w:szCs w:val="24"/>
        </w:rPr>
        <w:t xml:space="preserve">(a) Call for emergency help, support the mother, and do not attempt to replace the uterus</w:t>
      </w:r>
    </w:p>
    <w:p>
      <w:pPr>
        <w:spacing w:after="40"/>
        <w:ind w:left="360"/>
      </w:pPr>
      <w:r>
        <w:rPr>
          <w:rFonts w:ascii="Times New Roman" w:hAnsi="Times New Roman"/>
          <w:sz w:val="24"/>
          <w:szCs w:val="24"/>
        </w:rPr>
        <w:t xml:space="preserve">(b) Leave the client alone</w:t>
      </w:r>
    </w:p>
    <w:p>
      <w:pPr>
        <w:spacing w:after="40"/>
        <w:ind w:left="360"/>
      </w:pPr>
      <w:r>
        <w:rPr>
          <w:rFonts w:ascii="Times New Roman" w:hAnsi="Times New Roman"/>
          <w:sz w:val="24"/>
          <w:szCs w:val="24"/>
        </w:rPr>
        <w:t xml:space="preserve">(c) Give oral fluids</w:t>
      </w:r>
    </w:p>
    <w:p>
      <w:pPr>
        <w:spacing w:after="40"/>
        <w:ind w:left="360"/>
      </w:pPr>
      <w:r>
        <w:rPr>
          <w:rFonts w:ascii="Times New Roman" w:hAnsi="Times New Roman"/>
          <w:sz w:val="24"/>
          <w:szCs w:val="24"/>
        </w:rPr>
        <w:t xml:space="preserve">(d) Push the uterus back roughly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Call for emergency help, support the mother, and do not attempt to replace the uterus</w:t>
      </w:r>
    </w:p>
    <w:p>
      <w:pPr>
        <w:spacing w:after="40"/>
        <w:ind w:left="360"/>
      </w:pPr>
      <w:r>
        <w:rPr>
          <w:rFonts w:ascii="Times New Roman" w:hAnsi="Times New Roman"/>
          <w:sz w:val="24"/>
          <w:szCs w:val="24"/>
        </w:rPr>
        <w:t xml:space="preserve">🧠 Clinical Rationale: Uterine inversion - the fundus turns inside out - is an obstetric emergency; the uterus is not manipulated, IV fluids and oxytocin are prepared, and surgery may be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Leave the client alone: Leaving a client in severe shock is life-threatening - help is called and continuous support is given.</w:t>
      </w:r>
    </w:p>
    <w:p>
      <w:pPr>
        <w:spacing w:after="40"/>
        <w:ind w:left="360"/>
      </w:pPr>
      <w:r>
        <w:rPr>
          <w:rFonts w:ascii="Times New Roman" w:hAnsi="Times New Roman"/>
          <w:sz w:val="24"/>
          <w:szCs w:val="24"/>
        </w:rPr>
        <w:t xml:space="preserve">C — Give oral fluids: Oral fluids are dangerous in severe shock and are not absorbed - intravenous fluids are started.</w:t>
      </w:r>
    </w:p>
    <w:p>
      <w:pPr>
        <w:spacing w:after="40"/>
        <w:ind w:left="360"/>
      </w:pPr>
      <w:r>
        <w:rPr>
          <w:rFonts w:ascii="Times New Roman" w:hAnsi="Times New Roman"/>
          <w:sz w:val="24"/>
          <w:szCs w:val="24"/>
        </w:rPr>
        <w:t xml:space="preserve">D — Push the uterus back roughly: Rough pushing can worsen the shock and injure the uterus - the uterus is not manipulated, the doctor replaces it in theatre.</w:t>
      </w:r>
    </w:p>
    <w:p>
      <w:pPr>
        <w:spacing w:after="40"/>
        <w:ind w:left="360"/>
      </w:pPr>
      <w:r>
        <w:rPr>
          <w:rFonts w:ascii="Times New Roman" w:hAnsi="Times New Roman"/>
          <w:sz w:val="24"/>
          <w:szCs w:val="24"/>
        </w:rPr>
        <w:t xml:space="preserve">⚠️ Exam Trap: Uterine inversion causes shock out of proportion to blood loss - do not try to replace it; call for help and prepare theatre.</w:t>
      </w:r>
    </w:p>
    <w:p>
      <w:pPr>
        <w:spacing w:after="40"/>
        <w:ind w:left="360"/>
      </w:pPr>
      <w:r>
        <w:rPr>
          <w:rFonts w:ascii="Times New Roman" w:hAnsi="Times New Roman"/>
          <w:sz w:val="24"/>
          <w:szCs w:val="24"/>
        </w:rPr>
        <w:t xml:space="preserve">💎 PNC Pearl: Uterine inversion: the fundus turns inside out after delivery; keep it in place, give IV fluids and oxytocin, theatre for reduction.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retained placenta has bleeding 45 minutes after delivery. The nurse should: </w:t>
      </w:r>
    </w:p>
    <w:p>
      <w:pPr>
        <w:spacing w:after="40"/>
        <w:ind w:left="360"/>
      </w:pPr>
      <w:r>
        <w:rPr>
          <w:rFonts w:ascii="Times New Roman" w:hAnsi="Times New Roman"/>
          <w:sz w:val="24"/>
          <w:szCs w:val="24"/>
        </w:rPr>
        <w:t xml:space="preserve">(a) Massage only</w:t>
      </w:r>
    </w:p>
    <w:p>
      <w:pPr>
        <w:spacing w:after="40"/>
        <w:ind w:left="360"/>
      </w:pPr>
      <w:r>
        <w:rPr>
          <w:rFonts w:ascii="Times New Roman" w:hAnsi="Times New Roman"/>
          <w:sz w:val="24"/>
          <w:szCs w:val="24"/>
        </w:rPr>
        <w:t xml:space="preserve">(b) Wait another hour</w:t>
      </w:r>
    </w:p>
    <w:p>
      <w:pPr>
        <w:spacing w:after="40"/>
        <w:ind w:left="360"/>
      </w:pPr>
      <w:r>
        <w:rPr>
          <w:rFonts w:ascii="Times New Roman" w:hAnsi="Times New Roman"/>
          <w:sz w:val="24"/>
          <w:szCs w:val="24"/>
        </w:rPr>
        <w:t xml:space="preserve">(c) Prepare for manual removal under anaesthesia and give oxytocin as ordered</w:t>
      </w:r>
    </w:p>
    <w:p>
      <w:pPr>
        <w:spacing w:after="40"/>
        <w:ind w:left="360"/>
      </w:pPr>
      <w:r>
        <w:rPr>
          <w:rFonts w:ascii="Times New Roman" w:hAnsi="Times New Roman"/>
          <w:sz w:val="24"/>
          <w:szCs w:val="24"/>
        </w:rPr>
        <w:t xml:space="preserve">(d) Send the client home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Prepare for manual removal under anaesthesia and give oxytocin as ordered</w:t>
      </w:r>
    </w:p>
    <w:p>
      <w:pPr>
        <w:spacing w:after="40"/>
        <w:ind w:left="360"/>
      </w:pPr>
      <w:r>
        <w:rPr>
          <w:rFonts w:ascii="Times New Roman" w:hAnsi="Times New Roman"/>
          <w:sz w:val="24"/>
          <w:szCs w:val="24"/>
        </w:rPr>
        <w:t xml:space="preserve">🧠 Clinical Rationale: Retained placenta - not delivered within 30 minutes - risks haemorrhage and infection; controlled cord traction first, then manual removal with uterotonics.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Massage only: Massage alone cannot deliver a retained placenta and delays definitive care while bleeding continues.</w:t>
      </w:r>
    </w:p>
    <w:p>
      <w:pPr>
        <w:spacing w:after="40"/>
        <w:ind w:left="360"/>
      </w:pPr>
      <w:r>
        <w:rPr>
          <w:rFonts w:ascii="Times New Roman" w:hAnsi="Times New Roman"/>
          <w:sz w:val="24"/>
          <w:szCs w:val="24"/>
        </w:rPr>
        <w:t xml:space="preserve">B — Wait another hour: Waiting longer increases blood loss - bleeding at 45 minutes with a retained placenta needs action now.</w:t>
      </w:r>
    </w:p>
    <w:p>
      <w:pPr>
        <w:spacing w:after="40"/>
        <w:ind w:left="360"/>
      </w:pPr>
      <w:r>
        <w:rPr>
          <w:rFonts w:ascii="Times New Roman" w:hAnsi="Times New Roman"/>
          <w:sz w:val="24"/>
          <w:szCs w:val="24"/>
        </w:rPr>
        <w:t xml:space="preserve">D — Send the client home: Home is unsafe with active bleeding and a retained placenta - she needs hospital management.</w:t>
      </w:r>
    </w:p>
    <w:p>
      <w:pPr>
        <w:spacing w:after="40"/>
        <w:ind w:left="360"/>
      </w:pPr>
      <w:r>
        <w:rPr>
          <w:rFonts w:ascii="Times New Roman" w:hAnsi="Times New Roman"/>
          <w:sz w:val="24"/>
          <w:szCs w:val="24"/>
        </w:rPr>
        <w:t xml:space="preserve">⚠️ Exam Trap: Placenta not delivered within 30 minutes is a retained placenta; bleeding plus retention means prepare for manual removal.</w:t>
      </w:r>
    </w:p>
    <w:p>
      <w:pPr>
        <w:spacing w:after="40"/>
        <w:ind w:left="360"/>
      </w:pPr>
      <w:r>
        <w:rPr>
          <w:rFonts w:ascii="Times New Roman" w:hAnsi="Times New Roman"/>
          <w:sz w:val="24"/>
          <w:szCs w:val="24"/>
        </w:rPr>
        <w:t xml:space="preserve">💎 PNC Pearl: Third stage: oxytocin, controlled cord traction and checking the placenta is complete; retained fragments cause haemorrhage and infection.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breastfeeding mother with sore cracked nipples should be taught to: </w:t>
      </w:r>
    </w:p>
    <w:p>
      <w:pPr>
        <w:spacing w:after="40"/>
        <w:ind w:left="360"/>
      </w:pPr>
      <w:r>
        <w:rPr>
          <w:rFonts w:ascii="Times New Roman" w:hAnsi="Times New Roman"/>
          <w:sz w:val="24"/>
          <w:szCs w:val="24"/>
        </w:rPr>
        <w:t xml:space="preserve">(a) Check the latch, start feeds on the less sore side, and apply expressed milk after feeds</w:t>
      </w:r>
    </w:p>
    <w:p>
      <w:pPr>
        <w:spacing w:after="40"/>
        <w:ind w:left="360"/>
      </w:pPr>
      <w:r>
        <w:rPr>
          <w:rFonts w:ascii="Times New Roman" w:hAnsi="Times New Roman"/>
          <w:sz w:val="24"/>
          <w:szCs w:val="24"/>
        </w:rPr>
        <w:t xml:space="preserve">(b) Stop breastfeeding entirely</w:t>
      </w:r>
    </w:p>
    <w:p>
      <w:pPr>
        <w:spacing w:after="40"/>
        <w:ind w:left="360"/>
      </w:pPr>
      <w:r>
        <w:rPr>
          <w:rFonts w:ascii="Times New Roman" w:hAnsi="Times New Roman"/>
          <w:sz w:val="24"/>
          <w:szCs w:val="24"/>
        </w:rPr>
        <w:t xml:space="preserve">(c) Feed less often</w:t>
      </w:r>
    </w:p>
    <w:p>
      <w:pPr>
        <w:spacing w:after="40"/>
        <w:ind w:left="360"/>
      </w:pPr>
      <w:r>
        <w:rPr>
          <w:rFonts w:ascii="Times New Roman" w:hAnsi="Times New Roman"/>
          <w:sz w:val="24"/>
          <w:szCs w:val="24"/>
        </w:rPr>
        <w:t xml:space="preserve">(d) Use harsh soap on the nipples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Check the latch, start feeds on the less sore side, and apply expressed milk after feeds</w:t>
      </w:r>
    </w:p>
    <w:p>
      <w:pPr>
        <w:spacing w:after="40"/>
        <w:ind w:left="360"/>
      </w:pPr>
      <w:r>
        <w:rPr>
          <w:rFonts w:ascii="Times New Roman" w:hAnsi="Times New Roman"/>
          <w:sz w:val="24"/>
          <w:szCs w:val="24"/>
        </w:rPr>
        <w:t xml:space="preserve">🧠 Clinical Rationale: Cracked nipples - correct positioning and latch, beginning on the less painful side, and air-drying with expressed milk - heal while feeding continues.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Stop breastfeeding entirely: Stopping feeding makes engorgement worse and deprives the baby - feeding continues with a corrected latch.</w:t>
      </w:r>
    </w:p>
    <w:p>
      <w:pPr>
        <w:spacing w:after="40"/>
        <w:ind w:left="360"/>
      </w:pPr>
      <w:r>
        <w:rPr>
          <w:rFonts w:ascii="Times New Roman" w:hAnsi="Times New Roman"/>
          <w:sz w:val="24"/>
          <w:szCs w:val="24"/>
        </w:rPr>
        <w:t xml:space="preserve">C — Feed less often: Feeding less often leads to engorgement and milk stasis - frequent correct feeds help healing.</w:t>
      </w:r>
    </w:p>
    <w:p>
      <w:pPr>
        <w:spacing w:after="40"/>
        <w:ind w:left="360"/>
      </w:pPr>
      <w:r>
        <w:rPr>
          <w:rFonts w:ascii="Times New Roman" w:hAnsi="Times New Roman"/>
          <w:sz w:val="24"/>
          <w:szCs w:val="24"/>
        </w:rPr>
        <w:t xml:space="preserve">D — Use harsh soap on the nipples: Harsh soap strips the natural oils and worsens the cracking - plain water is enough.</w:t>
      </w:r>
    </w:p>
    <w:p>
      <w:pPr>
        <w:spacing w:after="40"/>
        <w:ind w:left="360"/>
      </w:pPr>
      <w:r>
        <w:rPr>
          <w:rFonts w:ascii="Times New Roman" w:hAnsi="Times New Roman"/>
          <w:sz w:val="24"/>
          <w:szCs w:val="24"/>
        </w:rPr>
        <w:t xml:space="preserve">⚠️ Exam Trap: Cracked nipples are a LATCH problem - correct the position and attachment first.</w:t>
      </w:r>
    </w:p>
    <w:p>
      <w:pPr>
        <w:spacing w:after="40"/>
        <w:ind w:left="360"/>
      </w:pPr>
      <w:r>
        <w:rPr>
          <w:rFonts w:ascii="Times New Roman" w:hAnsi="Times New Roman"/>
          <w:sz w:val="24"/>
          <w:szCs w:val="24"/>
        </w:rPr>
        <w:t xml:space="preserve">💎 PNC Pearl: Nipple care: correct latch, start on the less sore side, express a little milk over the nipple and air-dry; treat candida if present.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acute severe asthma is receiving oxygen and nebulised salbutamol. The nurse should assess: </w:t>
      </w:r>
    </w:p>
    <w:p>
      <w:pPr>
        <w:spacing w:after="40"/>
        <w:ind w:left="360"/>
      </w:pPr>
      <w:r>
        <w:rPr>
          <w:rFonts w:ascii="Times New Roman" w:hAnsi="Times New Roman"/>
          <w:sz w:val="24"/>
          <w:szCs w:val="24"/>
        </w:rPr>
        <w:t xml:space="preserve">(a) Only sleep</w:t>
      </w:r>
    </w:p>
    <w:p>
      <w:pPr>
        <w:spacing w:after="40"/>
        <w:ind w:left="360"/>
      </w:pPr>
      <w:r>
        <w:rPr>
          <w:rFonts w:ascii="Times New Roman" w:hAnsi="Times New Roman"/>
          <w:sz w:val="24"/>
          <w:szCs w:val="24"/>
        </w:rPr>
        <w:t xml:space="preserve">(b) Hair growth</w:t>
      </w:r>
    </w:p>
    <w:p>
      <w:pPr>
        <w:spacing w:after="40"/>
        <w:ind w:left="360"/>
      </w:pPr>
      <w:r>
        <w:rPr>
          <w:rFonts w:ascii="Times New Roman" w:hAnsi="Times New Roman"/>
          <w:sz w:val="24"/>
          <w:szCs w:val="24"/>
        </w:rPr>
        <w:t xml:space="preserve">(c) Only appetite</w:t>
      </w:r>
    </w:p>
    <w:p>
      <w:pPr>
        <w:spacing w:after="40"/>
        <w:ind w:left="360"/>
      </w:pPr>
      <w:r>
        <w:rPr>
          <w:rFonts w:ascii="Times New Roman" w:hAnsi="Times New Roman"/>
          <w:sz w:val="24"/>
          <w:szCs w:val="24"/>
        </w:rPr>
        <w:t xml:space="preserve">(d) Oxygen saturation, work of breathing, and alertness for signs of exhaustion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Oxygen saturation, work of breathing, and alertness for signs of exhaustion</w:t>
      </w:r>
    </w:p>
    <w:p>
      <w:pPr>
        <w:spacing w:after="40"/>
        <w:ind w:left="360"/>
      </w:pPr>
      <w:r>
        <w:rPr>
          <w:rFonts w:ascii="Times New Roman" w:hAnsi="Times New Roman"/>
          <w:sz w:val="24"/>
          <w:szCs w:val="24"/>
        </w:rPr>
        <w:t xml:space="preserve">🧠 Clinical Rationale: Severe asthma - falling saturation, retractions, and drowsiness signal exhaustion and impending respiratory failure - intensive care review is urgent.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sleep: Sleep alone does not reveal exhaustion; retractions, rate and drowsiness do.</w:t>
      </w:r>
    </w:p>
    <w:p>
      <w:pPr>
        <w:spacing w:after="40"/>
        <w:ind w:left="360"/>
      </w:pPr>
      <w:r>
        <w:rPr>
          <w:rFonts w:ascii="Times New Roman" w:hAnsi="Times New Roman"/>
          <w:sz w:val="24"/>
          <w:szCs w:val="24"/>
        </w:rPr>
        <w:t xml:space="preserve">B — Hair growth: Hair growth is irrelevant to the child's acute respiratory state.</w:t>
      </w:r>
    </w:p>
    <w:p>
      <w:pPr>
        <w:spacing w:after="40"/>
        <w:ind w:left="360"/>
      </w:pPr>
      <w:r>
        <w:rPr>
          <w:rFonts w:ascii="Times New Roman" w:hAnsi="Times New Roman"/>
          <w:sz w:val="24"/>
          <w:szCs w:val="24"/>
        </w:rPr>
        <w:t xml:space="preserve">C — Only appetite: Appetite says nothing about the airway - saturation, work of breathing and alertness do.</w:t>
      </w:r>
    </w:p>
    <w:p>
      <w:pPr>
        <w:spacing w:after="40"/>
        <w:ind w:left="360"/>
      </w:pPr>
      <w:r>
        <w:rPr>
          <w:rFonts w:ascii="Times New Roman" w:hAnsi="Times New Roman"/>
          <w:sz w:val="24"/>
          <w:szCs w:val="24"/>
        </w:rPr>
        <w:t xml:space="preserve">⚠️ Exam Trap: Drowsiness with falling saturation in severe asthma means impending respiratory failure - call for intensive support.</w:t>
      </w:r>
    </w:p>
    <w:p>
      <w:pPr>
        <w:spacing w:after="40"/>
        <w:ind w:left="360"/>
      </w:pPr>
      <w:r>
        <w:rPr>
          <w:rFonts w:ascii="Times New Roman" w:hAnsi="Times New Roman"/>
          <w:sz w:val="24"/>
          <w:szCs w:val="24"/>
        </w:rPr>
        <w:t xml:space="preserve">💎 PNC Pearl: Acute severe asthma: oxygen, nebulised salbutamol with ipratropium, steroids - and remember a silent chest is a bad sign.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scabies is prescribed permethrin cream. The nurse should teach the mother to: </w:t>
      </w:r>
    </w:p>
    <w:p>
      <w:pPr>
        <w:spacing w:after="40"/>
        <w:ind w:left="360"/>
      </w:pPr>
      <w:r>
        <w:rPr>
          <w:rFonts w:ascii="Times New Roman" w:hAnsi="Times New Roman"/>
          <w:sz w:val="24"/>
          <w:szCs w:val="24"/>
        </w:rPr>
        <w:t xml:space="preserve">(a) Wash it off immediately</w:t>
      </w:r>
    </w:p>
    <w:p>
      <w:pPr>
        <w:spacing w:after="40"/>
        <w:ind w:left="360"/>
      </w:pPr>
      <w:r>
        <w:rPr>
          <w:rFonts w:ascii="Times New Roman" w:hAnsi="Times New Roman"/>
          <w:sz w:val="24"/>
          <w:szCs w:val="24"/>
        </w:rPr>
        <w:t xml:space="preserve">(b) Apply only to the itchy spots</w:t>
      </w:r>
    </w:p>
    <w:p>
      <w:pPr>
        <w:spacing w:after="40"/>
        <w:ind w:left="360"/>
      </w:pPr>
      <w:r>
        <w:rPr>
          <w:rFonts w:ascii="Times New Roman" w:hAnsi="Times New Roman"/>
          <w:sz w:val="24"/>
          <w:szCs w:val="24"/>
        </w:rPr>
        <w:t xml:space="preserve">(c) Apply the cream to the whole body from neck down, leave it on for 8-14 hours, and treat the family</w:t>
      </w:r>
    </w:p>
    <w:p>
      <w:pPr>
        <w:spacing w:after="40"/>
        <w:ind w:left="360"/>
      </w:pPr>
      <w:r>
        <w:rPr>
          <w:rFonts w:ascii="Times New Roman" w:hAnsi="Times New Roman"/>
          <w:sz w:val="24"/>
          <w:szCs w:val="24"/>
        </w:rPr>
        <w:t xml:space="preserve">(d) Treat only the child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Apply the cream to the whole body from neck down, leave it on for 8-14 hours, and treat the family</w:t>
      </w:r>
    </w:p>
    <w:p>
      <w:pPr>
        <w:spacing w:after="40"/>
        <w:ind w:left="360"/>
      </w:pPr>
      <w:r>
        <w:rPr>
          <w:rFonts w:ascii="Times New Roman" w:hAnsi="Times New Roman"/>
          <w:sz w:val="24"/>
          <w:szCs w:val="24"/>
        </w:rPr>
        <w:t xml:space="preserve">🧠 Clinical Rationale: Scabies treatment - whole-body application from the neck down (including under nails), overnight contact, and treating all contacts - eradicates the mite.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Wash it off immediately: Washing the cream off immediately gives it no time to kill the mite - it must remain 8-14 hours.</w:t>
      </w:r>
    </w:p>
    <w:p>
      <w:pPr>
        <w:spacing w:after="40"/>
        <w:ind w:left="360"/>
      </w:pPr>
      <w:r>
        <w:rPr>
          <w:rFonts w:ascii="Times New Roman" w:hAnsi="Times New Roman"/>
          <w:sz w:val="24"/>
          <w:szCs w:val="24"/>
        </w:rPr>
        <w:t xml:space="preserve">B — Apply only to the itchy spots: The mite also burrows in normal-looking skin - treating only the itchy spots leaves mites behind.</w:t>
      </w:r>
    </w:p>
    <w:p>
      <w:pPr>
        <w:spacing w:after="40"/>
        <w:ind w:left="360"/>
      </w:pPr>
      <w:r>
        <w:rPr>
          <w:rFonts w:ascii="Times New Roman" w:hAnsi="Times New Roman"/>
          <w:sz w:val="24"/>
          <w:szCs w:val="24"/>
        </w:rPr>
        <w:t xml:space="preserve">D — Treat only the child: Treating only the child allows reinfection from family contacts - all close contacts are treated together.</w:t>
      </w:r>
    </w:p>
    <w:p>
      <w:pPr>
        <w:spacing w:after="40"/>
        <w:ind w:left="360"/>
      </w:pPr>
      <w:r>
        <w:rPr>
          <w:rFonts w:ascii="Times New Roman" w:hAnsi="Times New Roman"/>
          <w:sz w:val="24"/>
          <w:szCs w:val="24"/>
        </w:rPr>
        <w:t xml:space="preserve">⚠️ Exam Trap: Neck down to the toes (include the scalp and face in infants), leave 8-14 hours, and treat ALL contacts.</w:t>
      </w:r>
    </w:p>
    <w:p>
      <w:pPr>
        <w:spacing w:after="40"/>
        <w:ind w:left="360"/>
      </w:pPr>
      <w:r>
        <w:rPr>
          <w:rFonts w:ascii="Times New Roman" w:hAnsi="Times New Roman"/>
          <w:sz w:val="24"/>
          <w:szCs w:val="24"/>
        </w:rPr>
        <w:t xml:space="preserve">💎 PNC Pearl: Scabies: itching worse at night with burrows in the finger webs and wrists; permethrin 5% cream and hot washing of linen.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asthma is prescribed a spacer with the inhaler. The nurse should explain that the spacer: </w:t>
      </w:r>
    </w:p>
    <w:p>
      <w:pPr>
        <w:spacing w:after="40"/>
        <w:ind w:left="360"/>
      </w:pPr>
      <w:r>
        <w:rPr>
          <w:rFonts w:ascii="Times New Roman" w:hAnsi="Times New Roman"/>
          <w:sz w:val="24"/>
          <w:szCs w:val="24"/>
        </w:rPr>
        <w:t xml:space="preserve">(a) Replaces the inhaler</w:t>
      </w:r>
    </w:p>
    <w:p>
      <w:pPr>
        <w:spacing w:after="40"/>
        <w:ind w:left="360"/>
      </w:pPr>
      <w:r>
        <w:rPr>
          <w:rFonts w:ascii="Times New Roman" w:hAnsi="Times New Roman"/>
          <w:sz w:val="24"/>
          <w:szCs w:val="24"/>
        </w:rPr>
        <w:t xml:space="preserve">(b) Makes the drug weaker</w:t>
      </w:r>
    </w:p>
    <w:p>
      <w:pPr>
        <w:spacing w:after="40"/>
        <w:ind w:left="360"/>
      </w:pPr>
      <w:r>
        <w:rPr>
          <w:rFonts w:ascii="Times New Roman" w:hAnsi="Times New Roman"/>
          <w:sz w:val="24"/>
          <w:szCs w:val="24"/>
        </w:rPr>
        <w:t xml:space="preserve">(c) Is only for adults</w:t>
      </w:r>
    </w:p>
    <w:p>
      <w:pPr>
        <w:spacing w:after="40"/>
        <w:ind w:left="360"/>
      </w:pPr>
      <w:r>
        <w:rPr>
          <w:rFonts w:ascii="Times New Roman" w:hAnsi="Times New Roman"/>
          <w:sz w:val="24"/>
          <w:szCs w:val="24"/>
        </w:rPr>
        <w:t xml:space="preserve">(d) Helps the drug reach the lungs instead of the mouth and throat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Helps the drug reach the lungs instead of the mouth and throat</w:t>
      </w:r>
    </w:p>
    <w:p>
      <w:pPr>
        <w:spacing w:after="40"/>
        <w:ind w:left="360"/>
      </w:pPr>
      <w:r>
        <w:rPr>
          <w:rFonts w:ascii="Times New Roman" w:hAnsi="Times New Roman"/>
          <w:sz w:val="24"/>
          <w:szCs w:val="24"/>
        </w:rPr>
        <w:t xml:space="preserve">🧠 Clinical Rationale: A spacer holds the aerosol so the child can inhale slowly - more drug reaches the airways and less is deposited in the mouth.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Replaces the inhaler: The spacer is used WITH the inhaler - it does not replace it.</w:t>
      </w:r>
    </w:p>
    <w:p>
      <w:pPr>
        <w:spacing w:after="40"/>
        <w:ind w:left="360"/>
      </w:pPr>
      <w:r>
        <w:rPr>
          <w:rFonts w:ascii="Times New Roman" w:hAnsi="Times New Roman"/>
          <w:sz w:val="24"/>
          <w:szCs w:val="24"/>
        </w:rPr>
        <w:t xml:space="preserve">B — Makes the drug weaker: The spacer does not weaken the drug - it increases the amount that reaches the lungs.</w:t>
      </w:r>
    </w:p>
    <w:p>
      <w:pPr>
        <w:spacing w:after="40"/>
        <w:ind w:left="360"/>
      </w:pPr>
      <w:r>
        <w:rPr>
          <w:rFonts w:ascii="Times New Roman" w:hAnsi="Times New Roman"/>
          <w:sz w:val="24"/>
          <w:szCs w:val="24"/>
        </w:rPr>
        <w:t xml:space="preserve">C — Is only for adults: The spacer is especially useful for children and older adults who cannot coordinate a metered-dose inhaler.</w:t>
      </w:r>
    </w:p>
    <w:p>
      <w:pPr>
        <w:spacing w:after="40"/>
        <w:ind w:left="360"/>
      </w:pPr>
      <w:r>
        <w:rPr>
          <w:rFonts w:ascii="Times New Roman" w:hAnsi="Times New Roman"/>
          <w:sz w:val="24"/>
          <w:szCs w:val="24"/>
        </w:rPr>
        <w:t xml:space="preserve">⚠️ Exam Trap: Spacer: more drug in the lungs, less in the mouth and throat, and less oral thrush.</w:t>
      </w:r>
    </w:p>
    <w:p>
      <w:pPr>
        <w:spacing w:after="40"/>
        <w:ind w:left="360"/>
      </w:pPr>
      <w:r>
        <w:rPr>
          <w:rFonts w:ascii="Times New Roman" w:hAnsi="Times New Roman"/>
          <w:sz w:val="24"/>
          <w:szCs w:val="24"/>
        </w:rPr>
        <w:t xml:space="preserve">💎 PNC Pearl: Inhaler technique: shake, exhale, seal the lips, press and breathe in slowly, hold the breath 10 seconds; rinse the mouth after steroids.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jaundice and dark urine at 3 weeks of age should be evaluated for: </w:t>
      </w:r>
    </w:p>
    <w:p>
      <w:pPr>
        <w:spacing w:after="40"/>
        <w:ind w:left="360"/>
      </w:pPr>
      <w:r>
        <w:rPr>
          <w:rFonts w:ascii="Times New Roman" w:hAnsi="Times New Roman"/>
          <w:sz w:val="24"/>
          <w:szCs w:val="24"/>
        </w:rPr>
        <w:t xml:space="preserve">(a) Teething</w:t>
      </w:r>
    </w:p>
    <w:p>
      <w:pPr>
        <w:spacing w:after="40"/>
        <w:ind w:left="360"/>
      </w:pPr>
      <w:r>
        <w:rPr>
          <w:rFonts w:ascii="Times New Roman" w:hAnsi="Times New Roman"/>
          <w:sz w:val="24"/>
          <w:szCs w:val="24"/>
        </w:rPr>
        <w:t xml:space="preserve">(b) Biliary atresia - early surgery (Kasai) improves the outcome</w:t>
      </w:r>
    </w:p>
    <w:p>
      <w:pPr>
        <w:spacing w:after="40"/>
        <w:ind w:left="360"/>
      </w:pPr>
      <w:r>
        <w:rPr>
          <w:rFonts w:ascii="Times New Roman" w:hAnsi="Times New Roman"/>
          <w:sz w:val="24"/>
          <w:szCs w:val="24"/>
        </w:rPr>
        <w:t xml:space="preserve">(c) Normal newborn jaundice</w:t>
      </w:r>
    </w:p>
    <w:p>
      <w:pPr>
        <w:spacing w:after="40"/>
        <w:ind w:left="360"/>
      </w:pPr>
      <w:r>
        <w:rPr>
          <w:rFonts w:ascii="Times New Roman" w:hAnsi="Times New Roman"/>
          <w:sz w:val="24"/>
          <w:szCs w:val="24"/>
        </w:rPr>
        <w:t xml:space="preserve">(d) A cold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Biliary atresia - early surgery (Kasai) improves the outcome</w:t>
      </w:r>
    </w:p>
    <w:p>
      <w:pPr>
        <w:spacing w:after="40"/>
        <w:ind w:left="360"/>
      </w:pPr>
      <w:r>
        <w:rPr>
          <w:rFonts w:ascii="Times New Roman" w:hAnsi="Times New Roman"/>
          <w:sz w:val="24"/>
          <w:szCs w:val="24"/>
        </w:rPr>
        <w:t xml:space="preserve">🧠 Clinical Rationale: Prolonged neonatal jaundice with pale stools and dark urine suggests biliary atresia - early hepatobiliary surgery within 60 days saves the liver.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Teething: Teething does not cause jaundice and dark urine.</w:t>
      </w:r>
    </w:p>
    <w:p>
      <w:pPr>
        <w:spacing w:after="40"/>
        <w:ind w:left="360"/>
      </w:pPr>
      <w:r>
        <w:rPr>
          <w:rFonts w:ascii="Times New Roman" w:hAnsi="Times New Roman"/>
          <w:sz w:val="24"/>
          <w:szCs w:val="24"/>
        </w:rPr>
        <w:t xml:space="preserve">C — Normal newborn jaundice: Physiological jaundice fades within two weeks - jaundice with pale stools and dark urine at 3 weeks is not physiological.</w:t>
      </w:r>
    </w:p>
    <w:p>
      <w:pPr>
        <w:spacing w:after="40"/>
        <w:ind w:left="360"/>
      </w:pPr>
      <w:r>
        <w:rPr>
          <w:rFonts w:ascii="Times New Roman" w:hAnsi="Times New Roman"/>
          <w:sz w:val="24"/>
          <w:szCs w:val="24"/>
        </w:rPr>
        <w:t xml:space="preserve">D — A cold: A cold does not cause progressive jaundice with dark urine.</w:t>
      </w:r>
    </w:p>
    <w:p>
      <w:pPr>
        <w:spacing w:after="40"/>
        <w:ind w:left="360"/>
      </w:pPr>
      <w:r>
        <w:rPr>
          <w:rFonts w:ascii="Times New Roman" w:hAnsi="Times New Roman"/>
          <w:sz w:val="24"/>
          <w:szCs w:val="24"/>
        </w:rPr>
        <w:t xml:space="preserve">⚠️ Exam Trap: Jaundice beyond 14 days with pale (acholic) stools and dark urine is biliary atresia until excluded.</w:t>
      </w:r>
    </w:p>
    <w:p>
      <w:pPr>
        <w:spacing w:after="40"/>
        <w:ind w:left="360"/>
      </w:pPr>
      <w:r>
        <w:rPr>
          <w:rFonts w:ascii="Times New Roman" w:hAnsi="Times New Roman"/>
          <w:sz w:val="24"/>
          <w:szCs w:val="24"/>
        </w:rPr>
        <w:t xml:space="preserve">💎 PNC Pearl: Biliary atresia needs a Kasai portoenterostomy within 60 days; later, liver transplantation.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hydrocephalus has a ventriculoperitoneal shunt. The nurse should teach the parents to report: </w:t>
      </w:r>
    </w:p>
    <w:p>
      <w:pPr>
        <w:spacing w:after="40"/>
        <w:ind w:left="360"/>
      </w:pPr>
      <w:r>
        <w:rPr>
          <w:rFonts w:ascii="Times New Roman" w:hAnsi="Times New Roman"/>
          <w:sz w:val="24"/>
          <w:szCs w:val="24"/>
        </w:rPr>
        <w:t xml:space="preserve">(a) Weight gain</w:t>
      </w:r>
    </w:p>
    <w:p>
      <w:pPr>
        <w:spacing w:after="40"/>
        <w:ind w:left="360"/>
      </w:pPr>
      <w:r>
        <w:rPr>
          <w:rFonts w:ascii="Times New Roman" w:hAnsi="Times New Roman"/>
          <w:sz w:val="24"/>
          <w:szCs w:val="24"/>
        </w:rPr>
        <w:t xml:space="preserve">(b) Improved appetite</w:t>
      </w:r>
    </w:p>
    <w:p>
      <w:pPr>
        <w:spacing w:after="40"/>
        <w:ind w:left="360"/>
      </w:pPr>
      <w:r>
        <w:rPr>
          <w:rFonts w:ascii="Times New Roman" w:hAnsi="Times New Roman"/>
          <w:sz w:val="24"/>
          <w:szCs w:val="24"/>
        </w:rPr>
        <w:t xml:space="preserve">(c) Fever, vomiting, and a change in behaviour - signs of shunt infection or blockage</w:t>
      </w:r>
    </w:p>
    <w:p>
      <w:pPr>
        <w:spacing w:after="40"/>
        <w:ind w:left="360"/>
      </w:pPr>
      <w:r>
        <w:rPr>
          <w:rFonts w:ascii="Times New Roman" w:hAnsi="Times New Roman"/>
          <w:sz w:val="24"/>
          <w:szCs w:val="24"/>
        </w:rPr>
        <w:t xml:space="preserve">(d) Good sleep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Fever, vomiting, and a change in behaviour - signs of shunt infection or blockage</w:t>
      </w:r>
    </w:p>
    <w:p>
      <w:pPr>
        <w:spacing w:after="40"/>
        <w:ind w:left="360"/>
      </w:pPr>
      <w:r>
        <w:rPr>
          <w:rFonts w:ascii="Times New Roman" w:hAnsi="Times New Roman"/>
          <w:sz w:val="24"/>
          <w:szCs w:val="24"/>
        </w:rPr>
        <w:t xml:space="preserve">🧠 Clinical Rationale: VP shunt - infection and obstruction are the risks - headache, vomiting, fever, or a change in the child's behaviour needs urgent assessment.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Weight gain: Weight gain is not a warning sign of shunt failure - headache and vomiting are.</w:t>
      </w:r>
    </w:p>
    <w:p>
      <w:pPr>
        <w:spacing w:after="40"/>
        <w:ind w:left="360"/>
      </w:pPr>
      <w:r>
        <w:rPr>
          <w:rFonts w:ascii="Times New Roman" w:hAnsi="Times New Roman"/>
          <w:sz w:val="24"/>
          <w:szCs w:val="24"/>
        </w:rPr>
        <w:t xml:space="preserve">B — Improved appetite: Drowsiness and poor feeding - not improved appetite - suggest rising intracranial pressure.</w:t>
      </w:r>
    </w:p>
    <w:p>
      <w:pPr>
        <w:spacing w:after="40"/>
        <w:ind w:left="360"/>
      </w:pPr>
      <w:r>
        <w:rPr>
          <w:rFonts w:ascii="Times New Roman" w:hAnsi="Times New Roman"/>
          <w:sz w:val="24"/>
          <w:szCs w:val="24"/>
        </w:rPr>
        <w:t xml:space="preserve">D — Good sleep: Good sleep is reassuring, not a symptom to report.</w:t>
      </w:r>
    </w:p>
    <w:p>
      <w:pPr>
        <w:spacing w:after="40"/>
        <w:ind w:left="360"/>
      </w:pPr>
      <w:r>
        <w:rPr>
          <w:rFonts w:ascii="Times New Roman" w:hAnsi="Times New Roman"/>
          <w:sz w:val="24"/>
          <w:szCs w:val="24"/>
        </w:rPr>
        <w:t xml:space="preserve">⚠️ Exam Trap: Shunt blockage shows as rising pressure: headache, vomiting, drowsiness and a bulging fontanelle in infants.</w:t>
      </w:r>
    </w:p>
    <w:p>
      <w:pPr>
        <w:spacing w:after="40"/>
        <w:ind w:left="360"/>
      </w:pPr>
      <w:r>
        <w:rPr>
          <w:rFonts w:ascii="Times New Roman" w:hAnsi="Times New Roman"/>
          <w:sz w:val="24"/>
          <w:szCs w:val="24"/>
        </w:rPr>
        <w:t xml:space="preserve">💎 PNC Pearl: Shunt infection: fever, irritability, neck stiffness and redness along the tract - CSF is sampled from the reservoir.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health worker conducting a door-to-door survey for fever cases during an outbreak is performing: </w:t>
      </w:r>
    </w:p>
    <w:p>
      <w:pPr>
        <w:spacing w:after="40"/>
        <w:ind w:left="360"/>
      </w:pPr>
      <w:r>
        <w:rPr>
          <w:rFonts w:ascii="Times New Roman" w:hAnsi="Times New Roman"/>
          <w:sz w:val="24"/>
          <w:szCs w:val="24"/>
        </w:rPr>
        <w:t xml:space="preserve">(a) Passive surveillance</w:t>
      </w:r>
    </w:p>
    <w:p>
      <w:pPr>
        <w:spacing w:after="40"/>
        <w:ind w:left="360"/>
      </w:pPr>
      <w:r>
        <w:rPr>
          <w:rFonts w:ascii="Times New Roman" w:hAnsi="Times New Roman"/>
          <w:sz w:val="24"/>
          <w:szCs w:val="24"/>
        </w:rPr>
        <w:t xml:space="preserve">(b) A record review</w:t>
      </w:r>
    </w:p>
    <w:p>
      <w:pPr>
        <w:spacing w:after="40"/>
        <w:ind w:left="360"/>
      </w:pPr>
      <w:r>
        <w:rPr>
          <w:rFonts w:ascii="Times New Roman" w:hAnsi="Times New Roman"/>
          <w:sz w:val="24"/>
          <w:szCs w:val="24"/>
        </w:rPr>
        <w:t xml:space="preserve">(c) Active surveillance (case finding)</w:t>
      </w:r>
    </w:p>
    <w:p>
      <w:pPr>
        <w:spacing w:after="40"/>
        <w:ind w:left="360"/>
      </w:pPr>
      <w:r>
        <w:rPr>
          <w:rFonts w:ascii="Times New Roman" w:hAnsi="Times New Roman"/>
          <w:sz w:val="24"/>
          <w:szCs w:val="24"/>
        </w:rPr>
        <w:t xml:space="preserve">(d) A census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Active surveillance (case finding)</w:t>
      </w:r>
    </w:p>
    <w:p>
      <w:pPr>
        <w:spacing w:after="40"/>
        <w:ind w:left="360"/>
      </w:pPr>
      <w:r>
        <w:rPr>
          <w:rFonts w:ascii="Times New Roman" w:hAnsi="Times New Roman"/>
          <w:sz w:val="24"/>
          <w:szCs w:val="24"/>
        </w:rPr>
        <w:t xml:space="preserve">🧠 Clinical Rationale: Active surveillance - the health worker actively searches for cases - catches more cases during outbreaks than passive reporting that waits for patients.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Passive surveillance: Passive surveillance waits for cases to be reported by the facilities - this worker is actively hunting for them.</w:t>
      </w:r>
    </w:p>
    <w:p>
      <w:pPr>
        <w:spacing w:after="40"/>
        <w:ind w:left="360"/>
      </w:pPr>
      <w:r>
        <w:rPr>
          <w:rFonts w:ascii="Times New Roman" w:hAnsi="Times New Roman"/>
          <w:sz w:val="24"/>
          <w:szCs w:val="24"/>
        </w:rPr>
        <w:t xml:space="preserve">B — A record review: Reviewing records looks at existing data - this is door-to-door case finding.</w:t>
      </w:r>
    </w:p>
    <w:p>
      <w:pPr>
        <w:spacing w:after="40"/>
        <w:ind w:left="360"/>
      </w:pPr>
      <w:r>
        <w:rPr>
          <w:rFonts w:ascii="Times New Roman" w:hAnsi="Times New Roman"/>
          <w:sz w:val="24"/>
          <w:szCs w:val="24"/>
        </w:rPr>
        <w:t xml:space="preserve">D — A census: A census counts the whole population, not the fever cases of an outbreak.</w:t>
      </w:r>
    </w:p>
    <w:p>
      <w:pPr>
        <w:spacing w:after="40"/>
        <w:ind w:left="360"/>
      </w:pPr>
      <w:r>
        <w:rPr>
          <w:rFonts w:ascii="Times New Roman" w:hAnsi="Times New Roman"/>
          <w:sz w:val="24"/>
          <w:szCs w:val="24"/>
        </w:rPr>
        <w:t xml:space="preserve">⚠️ Exam Trap: Active means the team goes out looking; passive means the system waits for reports to come in.</w:t>
      </w:r>
    </w:p>
    <w:p>
      <w:pPr>
        <w:spacing w:after="40"/>
        <w:ind w:left="360"/>
      </w:pPr>
      <w:r>
        <w:rPr>
          <w:rFonts w:ascii="Times New Roman" w:hAnsi="Times New Roman"/>
          <w:sz w:val="24"/>
          <w:szCs w:val="24"/>
        </w:rPr>
        <w:t xml:space="preserve">💎 PNC Pearl: Surveillance: active case finding, contact tracing and prompt reporting shorten an outbreak.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'Integrated Child Development Services' (ICDS) mainly serves: </w:t>
      </w:r>
    </w:p>
    <w:p>
      <w:pPr>
        <w:spacing w:after="40"/>
        <w:ind w:left="360"/>
      </w:pPr>
      <w:r>
        <w:rPr>
          <w:rFonts w:ascii="Times New Roman" w:hAnsi="Times New Roman"/>
          <w:sz w:val="24"/>
          <w:szCs w:val="24"/>
        </w:rPr>
        <w:t xml:space="preserve">(a) Only senior citizens</w:t>
      </w:r>
    </w:p>
    <w:p>
      <w:pPr>
        <w:spacing w:after="40"/>
        <w:ind w:left="360"/>
      </w:pPr>
      <w:r>
        <w:rPr>
          <w:rFonts w:ascii="Times New Roman" w:hAnsi="Times New Roman"/>
          <w:sz w:val="24"/>
          <w:szCs w:val="24"/>
        </w:rPr>
        <w:t xml:space="preserve">(b) Only farmers</w:t>
      </w:r>
    </w:p>
    <w:p>
      <w:pPr>
        <w:spacing w:after="40"/>
        <w:ind w:left="360"/>
      </w:pPr>
      <w:r>
        <w:rPr>
          <w:rFonts w:ascii="Times New Roman" w:hAnsi="Times New Roman"/>
          <w:sz w:val="24"/>
          <w:szCs w:val="24"/>
        </w:rPr>
        <w:t xml:space="preserve">(c) Only school teachers</w:t>
      </w:r>
    </w:p>
    <w:p>
      <w:pPr>
        <w:spacing w:after="40"/>
        <w:ind w:left="360"/>
      </w:pPr>
      <w:r>
        <w:rPr>
          <w:rFonts w:ascii="Times New Roman" w:hAnsi="Times New Roman"/>
          <w:sz w:val="24"/>
          <w:szCs w:val="24"/>
        </w:rPr>
        <w:t xml:space="preserve">(d) Children under 6 years, pregnant women, and nursing mothers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Children under 6 years, pregnant women, and nursing mothers</w:t>
      </w:r>
    </w:p>
    <w:p>
      <w:pPr>
        <w:spacing w:after="40"/>
        <w:ind w:left="360"/>
      </w:pPr>
      <w:r>
        <w:rPr>
          <w:rFonts w:ascii="Times New Roman" w:hAnsi="Times New Roman"/>
          <w:sz w:val="24"/>
          <w:szCs w:val="24"/>
        </w:rPr>
        <w:t xml:space="preserve">🧠 Clinical Rationale: ICDS - through Anganwadi centres - provides supplementary nutrition, immunisation, health check-ups, and preschool education to mothers and young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senior citizens: Older people have separate schemes - ICDS is for the under-sixes, pregnant women and nursing mothers.</w:t>
      </w:r>
    </w:p>
    <w:p>
      <w:pPr>
        <w:spacing w:after="40"/>
        <w:ind w:left="360"/>
      </w:pPr>
      <w:r>
        <w:rPr>
          <w:rFonts w:ascii="Times New Roman" w:hAnsi="Times New Roman"/>
          <w:sz w:val="24"/>
          <w:szCs w:val="24"/>
        </w:rPr>
        <w:t xml:space="preserve">B — Only farmers: Farmers are served by agricultural schemes, not by ICDS.</w:t>
      </w:r>
    </w:p>
    <w:p>
      <w:pPr>
        <w:spacing w:after="40"/>
        <w:ind w:left="360"/>
      </w:pPr>
      <w:r>
        <w:rPr>
          <w:rFonts w:ascii="Times New Roman" w:hAnsi="Times New Roman"/>
          <w:sz w:val="24"/>
          <w:szCs w:val="24"/>
        </w:rPr>
        <w:t xml:space="preserve">C — Only school teachers: ICDS is not a service for teachers - it serves mothers and young children.</w:t>
      </w:r>
    </w:p>
    <w:p>
      <w:pPr>
        <w:spacing w:after="40"/>
        <w:ind w:left="360"/>
      </w:pPr>
      <w:r>
        <w:rPr>
          <w:rFonts w:ascii="Times New Roman" w:hAnsi="Times New Roman"/>
          <w:sz w:val="24"/>
          <w:szCs w:val="24"/>
        </w:rPr>
        <w:t xml:space="preserve">⚠️ Exam Trap: ICDS = children under 6 + pregnant women + nursing mothers, delivered through Anganwadi centres.</w:t>
      </w:r>
    </w:p>
    <w:p>
      <w:pPr>
        <w:spacing w:after="40"/>
        <w:ind w:left="360"/>
      </w:pPr>
      <w:r>
        <w:rPr>
          <w:rFonts w:ascii="Times New Roman" w:hAnsi="Times New Roman"/>
          <w:sz w:val="24"/>
          <w:szCs w:val="24"/>
        </w:rPr>
        <w:t xml:space="preserve">💎 PNC Pearl: ICDS package: supplementary nutrition, immunisation, health check-up, referral, preschool education, and nutrition and health education.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ideal age for the first dose of the measles-rubella (MR) vaccine under the national schedule is: </w:t>
      </w:r>
    </w:p>
    <w:p>
      <w:pPr>
        <w:spacing w:after="40"/>
        <w:ind w:left="360"/>
      </w:pPr>
      <w:r>
        <w:rPr>
          <w:rFonts w:ascii="Times New Roman" w:hAnsi="Times New Roman"/>
          <w:sz w:val="24"/>
          <w:szCs w:val="24"/>
        </w:rPr>
        <w:t xml:space="preserve">(a) 9 months</w:t>
      </w:r>
    </w:p>
    <w:p>
      <w:pPr>
        <w:spacing w:after="40"/>
        <w:ind w:left="360"/>
      </w:pPr>
      <w:r>
        <w:rPr>
          <w:rFonts w:ascii="Times New Roman" w:hAnsi="Times New Roman"/>
          <w:sz w:val="24"/>
          <w:szCs w:val="24"/>
        </w:rPr>
        <w:t xml:space="preserve">(b) 6 weeks</w:t>
      </w:r>
    </w:p>
    <w:p>
      <w:pPr>
        <w:spacing w:after="40"/>
        <w:ind w:left="360"/>
      </w:pPr>
      <w:r>
        <w:rPr>
          <w:rFonts w:ascii="Times New Roman" w:hAnsi="Times New Roman"/>
          <w:sz w:val="24"/>
          <w:szCs w:val="24"/>
        </w:rPr>
        <w:t xml:space="preserve">(c) Birth</w:t>
      </w:r>
    </w:p>
    <w:p>
      <w:pPr>
        <w:spacing w:after="40"/>
        <w:ind w:left="360"/>
      </w:pPr>
      <w:r>
        <w:rPr>
          <w:rFonts w:ascii="Times New Roman" w:hAnsi="Times New Roman"/>
          <w:sz w:val="24"/>
          <w:szCs w:val="24"/>
        </w:rPr>
        <w:t xml:space="preserve">(d) 5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9 months</w:t>
      </w:r>
    </w:p>
    <w:p>
      <w:pPr>
        <w:spacing w:after="40"/>
        <w:ind w:left="360"/>
      </w:pPr>
      <w:r>
        <w:rPr>
          <w:rFonts w:ascii="Times New Roman" w:hAnsi="Times New Roman"/>
          <w:sz w:val="24"/>
          <w:szCs w:val="24"/>
        </w:rPr>
        <w:t xml:space="preserve">🧠 Clinical Rationale: MR vaccine - first dose at 9-12 months with a second at 16-24 months - protects against measles and rubella.</w:t>
      </w:r>
    </w:p>
    <w:p>
      <w:pPr>
        <w:spacing w:after="40"/>
        <w:ind w:left="360"/>
      </w:pPr>
      <w:r>
        <w:rPr>
          <w:rFonts w:ascii="Times New Roman" w:hAnsi="Times New Roman"/>
          <w:sz w:val="24"/>
          <w:szCs w:val="24"/>
        </w:rPr>
        <w:t xml:space="preserve">🔍 Key Clues: First | MR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 weeks: At 6 weeks the baby receives pentavalent, OPV and rotavirus vaccine, not MR.</w:t>
      </w:r>
    </w:p>
    <w:p>
      <w:pPr>
        <w:spacing w:after="40"/>
        <w:ind w:left="360"/>
      </w:pPr>
      <w:r>
        <w:rPr>
          <w:rFonts w:ascii="Times New Roman" w:hAnsi="Times New Roman"/>
          <w:sz w:val="24"/>
          <w:szCs w:val="24"/>
        </w:rPr>
        <w:t xml:space="preserve">C — Birth: At birth the baby receives BCG, OPV-0 and hepatitis B - measles-rubella comes later, once maternal antibodies have waned.</w:t>
      </w:r>
    </w:p>
    <w:p>
      <w:pPr>
        <w:spacing w:after="40"/>
        <w:ind w:left="360"/>
      </w:pPr>
      <w:r>
        <w:rPr>
          <w:rFonts w:ascii="Times New Roman" w:hAnsi="Times New Roman"/>
          <w:sz w:val="24"/>
          <w:szCs w:val="24"/>
        </w:rPr>
        <w:t xml:space="preserve">D — 5 years: At 5 years the child receives DPT and OPV boosters, not the first MR dose.</w:t>
      </w:r>
    </w:p>
    <w:p>
      <w:pPr>
        <w:spacing w:after="40"/>
        <w:ind w:left="360"/>
      </w:pPr>
      <w:r>
        <w:rPr>
          <w:rFonts w:ascii="Times New Roman" w:hAnsi="Times New Roman"/>
          <w:sz w:val="24"/>
          <w:szCs w:val="24"/>
        </w:rPr>
        <w:t xml:space="preserve">⚠️ Exam Trap: First MR dose at 9-12 months; the second dose at 16-24 months.</w:t>
      </w:r>
    </w:p>
    <w:p>
      <w:pPr>
        <w:spacing w:after="40"/>
        <w:ind w:left="360"/>
      </w:pPr>
      <w:r>
        <w:rPr>
          <w:rFonts w:ascii="Times New Roman" w:hAnsi="Times New Roman"/>
          <w:sz w:val="24"/>
          <w:szCs w:val="24"/>
        </w:rPr>
        <w:t xml:space="preserve">💎 PNC Pearl: Schedule: birth - BCG, OPV-0, hepatitis B; 6/10/14 weeks - pentavalent, OPV, rotavirus; 9-12 months - MR, JE, vitamin 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teaches mothers to add a spoon of oil or ghee to complementary food. The purpose is to: </w:t>
      </w:r>
    </w:p>
    <w:p>
      <w:pPr>
        <w:spacing w:after="40"/>
        <w:ind w:left="360"/>
      </w:pPr>
      <w:r>
        <w:rPr>
          <w:rFonts w:ascii="Times New Roman" w:hAnsi="Times New Roman"/>
          <w:sz w:val="24"/>
          <w:szCs w:val="24"/>
        </w:rPr>
        <w:t xml:space="preserve">(a) Improve taste only</w:t>
      </w:r>
    </w:p>
    <w:p>
      <w:pPr>
        <w:spacing w:after="40"/>
        <w:ind w:left="360"/>
      </w:pPr>
      <w:r>
        <w:rPr>
          <w:rFonts w:ascii="Times New Roman" w:hAnsi="Times New Roman"/>
          <w:sz w:val="24"/>
          <w:szCs w:val="24"/>
        </w:rPr>
        <w:t xml:space="preserve">(b) Increase the energy density of the child's diet</w:t>
      </w:r>
    </w:p>
    <w:p>
      <w:pPr>
        <w:spacing w:after="40"/>
        <w:ind w:left="360"/>
      </w:pPr>
      <w:r>
        <w:rPr>
          <w:rFonts w:ascii="Times New Roman" w:hAnsi="Times New Roman"/>
          <w:sz w:val="24"/>
          <w:szCs w:val="24"/>
        </w:rPr>
        <w:t xml:space="preserve">(c) Reduce appetite</w:t>
      </w:r>
    </w:p>
    <w:p>
      <w:pPr>
        <w:spacing w:after="40"/>
        <w:ind w:left="360"/>
      </w:pPr>
      <w:r>
        <w:rPr>
          <w:rFonts w:ascii="Times New Roman" w:hAnsi="Times New Roman"/>
          <w:sz w:val="24"/>
          <w:szCs w:val="24"/>
        </w:rPr>
        <w:t xml:space="preserve">(d) Prevent diarrhoea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Increase the energy density of the child's diet</w:t>
      </w:r>
    </w:p>
    <w:p>
      <w:pPr>
        <w:spacing w:after="40"/>
        <w:ind w:left="360"/>
      </w:pPr>
      <w:r>
        <w:rPr>
          <w:rFonts w:ascii="Times New Roman" w:hAnsi="Times New Roman"/>
          <w:sz w:val="24"/>
          <w:szCs w:val="24"/>
        </w:rPr>
        <w:t xml:space="preserve">🧠 Clinical Rationale: Adding fats - energy-dense - raises the calories of small-volume complementary feeds, helping infants meet their high energy needs.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Improve taste only: Taste is not the aim - a toddler's stomach is small, so extra calories must come from fat in the same volume.</w:t>
      </w:r>
    </w:p>
    <w:p>
      <w:pPr>
        <w:spacing w:after="40"/>
        <w:ind w:left="360"/>
      </w:pPr>
      <w:r>
        <w:rPr>
          <w:rFonts w:ascii="Times New Roman" w:hAnsi="Times New Roman"/>
          <w:sz w:val="24"/>
          <w:szCs w:val="24"/>
        </w:rPr>
        <w:t xml:space="preserve">C — Reduce appetite: Fat does not reduce appetite - it raises the energy of the same volume of food.</w:t>
      </w:r>
    </w:p>
    <w:p>
      <w:pPr>
        <w:spacing w:after="40"/>
        <w:ind w:left="360"/>
      </w:pPr>
      <w:r>
        <w:rPr>
          <w:rFonts w:ascii="Times New Roman" w:hAnsi="Times New Roman"/>
          <w:sz w:val="24"/>
          <w:szCs w:val="24"/>
        </w:rPr>
        <w:t xml:space="preserve">D — Prevent diarrhoea: Oil or ghee does not prevent diarrhoea - it is added to increase energy density.</w:t>
      </w:r>
    </w:p>
    <w:p>
      <w:pPr>
        <w:spacing w:after="40"/>
        <w:ind w:left="360"/>
      </w:pPr>
      <w:r>
        <w:rPr>
          <w:rFonts w:ascii="Times New Roman" w:hAnsi="Times New Roman"/>
          <w:sz w:val="24"/>
          <w:szCs w:val="24"/>
        </w:rPr>
        <w:t xml:space="preserve">⚠️ Exam Trap: Complementary feeds are small in volume but calorie-hungry - add oil or ghee to raise energy density.</w:t>
      </w:r>
    </w:p>
    <w:p>
      <w:pPr>
        <w:spacing w:after="40"/>
        <w:ind w:left="360"/>
      </w:pPr>
      <w:r>
        <w:rPr>
          <w:rFonts w:ascii="Times New Roman" w:hAnsi="Times New Roman"/>
          <w:sz w:val="24"/>
          <w:szCs w:val="24"/>
        </w:rPr>
        <w:t xml:space="preserve">💎 PNC Pearl: Complementary feeding: energy-dense, thick and varied; add ghee or oil, and continue breastfeeding up to 2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occupational disease among workers in the stone-crushing industry is: </w:t>
      </w:r>
    </w:p>
    <w:p>
      <w:pPr>
        <w:spacing w:after="40"/>
        <w:ind w:left="360"/>
      </w:pPr>
      <w:r>
        <w:rPr>
          <w:rFonts w:ascii="Times New Roman" w:hAnsi="Times New Roman"/>
          <w:sz w:val="24"/>
          <w:szCs w:val="24"/>
        </w:rPr>
        <w:t xml:space="preserve">(a) Dental caries</w:t>
      </w:r>
    </w:p>
    <w:p>
      <w:pPr>
        <w:spacing w:after="40"/>
        <w:ind w:left="360"/>
      </w:pPr>
      <w:r>
        <w:rPr>
          <w:rFonts w:ascii="Times New Roman" w:hAnsi="Times New Roman"/>
          <w:sz w:val="24"/>
          <w:szCs w:val="24"/>
        </w:rPr>
        <w:t xml:space="preserve">(b) Silicosis (lung fibrosis from silica dust)</w:t>
      </w:r>
    </w:p>
    <w:p>
      <w:pPr>
        <w:spacing w:after="40"/>
        <w:ind w:left="360"/>
      </w:pPr>
      <w:r>
        <w:rPr>
          <w:rFonts w:ascii="Times New Roman" w:hAnsi="Times New Roman"/>
          <w:sz w:val="24"/>
          <w:szCs w:val="24"/>
        </w:rPr>
        <w:t xml:space="preserve">(c) Goitre</w:t>
      </w:r>
    </w:p>
    <w:p>
      <w:pPr>
        <w:spacing w:after="40"/>
        <w:ind w:left="360"/>
      </w:pPr>
      <w:r>
        <w:rPr>
          <w:rFonts w:ascii="Times New Roman" w:hAnsi="Times New Roman"/>
          <w:sz w:val="24"/>
          <w:szCs w:val="24"/>
        </w:rPr>
        <w:t xml:space="preserve">(d) Anaemia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Silicosis (lung fibrosis from silica dust)</w:t>
      </w:r>
    </w:p>
    <w:p>
      <w:pPr>
        <w:spacing w:after="40"/>
        <w:ind w:left="360"/>
      </w:pPr>
      <w:r>
        <w:rPr>
          <w:rFonts w:ascii="Times New Roman" w:hAnsi="Times New Roman"/>
          <w:sz w:val="24"/>
          <w:szCs w:val="24"/>
        </w:rPr>
        <w:t xml:space="preserve">🧠 Clinical Rationale: Silicosis - from inhaling silica dust - causes progressive lung fibrosis; dust control, masks, and health surveillance protect workers.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Dental caries: Dental caries is not caused by inhaling silica dust.</w:t>
      </w:r>
    </w:p>
    <w:p>
      <w:pPr>
        <w:spacing w:after="40"/>
        <w:ind w:left="360"/>
      </w:pPr>
      <w:r>
        <w:rPr>
          <w:rFonts w:ascii="Times New Roman" w:hAnsi="Times New Roman"/>
          <w:sz w:val="24"/>
          <w:szCs w:val="24"/>
        </w:rPr>
        <w:t xml:space="preserve">C — Goitre: Goitre follows iodine deficiency, not stone dust.</w:t>
      </w:r>
    </w:p>
    <w:p>
      <w:pPr>
        <w:spacing w:after="40"/>
        <w:ind w:left="360"/>
      </w:pPr>
      <w:r>
        <w:rPr>
          <w:rFonts w:ascii="Times New Roman" w:hAnsi="Times New Roman"/>
          <w:sz w:val="24"/>
          <w:szCs w:val="24"/>
        </w:rPr>
        <w:t xml:space="preserve">D — Anaemia: Anaemia is not the classic occupational disease of stone crushers - the lungs bear the brunt of the dust.</w:t>
      </w:r>
    </w:p>
    <w:p>
      <w:pPr>
        <w:spacing w:after="40"/>
        <w:ind w:left="360"/>
      </w:pPr>
      <w:r>
        <w:rPr>
          <w:rFonts w:ascii="Times New Roman" w:hAnsi="Times New Roman"/>
          <w:sz w:val="24"/>
          <w:szCs w:val="24"/>
        </w:rPr>
        <w:t xml:space="preserve">⚠️ Exam Trap: Stone dust is silica, and silica causes silicosis - it also raises the risk of tuberculosis.</w:t>
      </w:r>
    </w:p>
    <w:p>
      <w:pPr>
        <w:spacing w:after="40"/>
        <w:ind w:left="360"/>
      </w:pPr>
      <w:r>
        <w:rPr>
          <w:rFonts w:ascii="Times New Roman" w:hAnsi="Times New Roman"/>
          <w:sz w:val="24"/>
          <w:szCs w:val="24"/>
        </w:rPr>
        <w:t xml:space="preserve">💎 PNC Pearl: Occupational lung disease: silica - silicosis; coal - anthracosis; cotton - byssinosis; asbestos - asbestosis and mesothelioma.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assessing the nutritional status of a preschool child. The quickest screening tool is: </w:t>
      </w:r>
    </w:p>
    <w:p>
      <w:pPr>
        <w:spacing w:after="40"/>
        <w:ind w:left="360"/>
      </w:pPr>
      <w:r>
        <w:rPr>
          <w:rFonts w:ascii="Times New Roman" w:hAnsi="Times New Roman"/>
          <w:sz w:val="24"/>
          <w:szCs w:val="24"/>
        </w:rPr>
        <w:t xml:space="preserve">(a) Mid-upper arm circumference (MUAC)</w:t>
      </w:r>
    </w:p>
    <w:p>
      <w:pPr>
        <w:spacing w:after="40"/>
        <w:ind w:left="360"/>
      </w:pPr>
      <w:r>
        <w:rPr>
          <w:rFonts w:ascii="Times New Roman" w:hAnsi="Times New Roman"/>
          <w:sz w:val="24"/>
          <w:szCs w:val="24"/>
        </w:rPr>
        <w:t xml:space="preserve">(b) An X-ray of the leg</w:t>
      </w:r>
    </w:p>
    <w:p>
      <w:pPr>
        <w:spacing w:after="40"/>
        <w:ind w:left="360"/>
      </w:pPr>
      <w:r>
        <w:rPr>
          <w:rFonts w:ascii="Times New Roman" w:hAnsi="Times New Roman"/>
          <w:sz w:val="24"/>
          <w:szCs w:val="24"/>
        </w:rPr>
        <w:t xml:space="preserve">(c) Hair analysis</w:t>
      </w:r>
    </w:p>
    <w:p>
      <w:pPr>
        <w:spacing w:after="40"/>
        <w:ind w:left="360"/>
      </w:pPr>
      <w:r>
        <w:rPr>
          <w:rFonts w:ascii="Times New Roman" w:hAnsi="Times New Roman"/>
          <w:sz w:val="24"/>
          <w:szCs w:val="24"/>
        </w:rPr>
        <w:t xml:space="preserve">(d) A blood DNA test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Mid-upper arm circumference (MUAC)</w:t>
      </w:r>
    </w:p>
    <w:p>
      <w:pPr>
        <w:spacing w:after="40"/>
        <w:ind w:left="360"/>
      </w:pPr>
      <w:r>
        <w:rPr>
          <w:rFonts w:ascii="Times New Roman" w:hAnsi="Times New Roman"/>
          <w:sz w:val="24"/>
          <w:szCs w:val="24"/>
        </w:rPr>
        <w:t xml:space="preserve">🧠 Clinical Rationale: MUAC - a simple tape measurement - screens acute malnutrition quickly in the community without laboratory tests.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An X-ray of the leg: An X-ray needs equipment, radiation and a radiologist - it is not a field screening tool.</w:t>
      </w:r>
    </w:p>
    <w:p>
      <w:pPr>
        <w:spacing w:after="40"/>
        <w:ind w:left="360"/>
      </w:pPr>
      <w:r>
        <w:rPr>
          <w:rFonts w:ascii="Times New Roman" w:hAnsi="Times New Roman"/>
          <w:sz w:val="24"/>
          <w:szCs w:val="24"/>
        </w:rPr>
        <w:t xml:space="preserve">C — Hair analysis: Hair analysis is not used to screen for acute malnutrition.</w:t>
      </w:r>
    </w:p>
    <w:p>
      <w:pPr>
        <w:spacing w:after="40"/>
        <w:ind w:left="360"/>
      </w:pPr>
      <w:r>
        <w:rPr>
          <w:rFonts w:ascii="Times New Roman" w:hAnsi="Times New Roman"/>
          <w:sz w:val="24"/>
          <w:szCs w:val="24"/>
        </w:rPr>
        <w:t xml:space="preserve">D — A blood DNA test: A DNA test is costly and slow, and tells nothing about the child's nutrition today.</w:t>
      </w:r>
    </w:p>
    <w:p>
      <w:pPr>
        <w:spacing w:after="40"/>
        <w:ind w:left="360"/>
      </w:pPr>
      <w:r>
        <w:rPr>
          <w:rFonts w:ascii="Times New Roman" w:hAnsi="Times New Roman"/>
          <w:sz w:val="24"/>
          <w:szCs w:val="24"/>
        </w:rPr>
        <w:t xml:space="preserve">⚠️ Exam Trap: MUAC: 11.5-12.5 cm suggests moderate and below 11.5 cm severe acute malnutrition in under-fives.</w:t>
      </w:r>
    </w:p>
    <w:p>
      <w:pPr>
        <w:spacing w:after="40"/>
        <w:ind w:left="360"/>
      </w:pPr>
      <w:r>
        <w:rPr>
          <w:rFonts w:ascii="Times New Roman" w:hAnsi="Times New Roman"/>
          <w:sz w:val="24"/>
          <w:szCs w:val="24"/>
        </w:rPr>
        <w:t xml:space="preserve">💎 PNC Pearl: Community screening: MUAC, weight-for-height z-scores and oedema; severe acute malnutrition is referred for treatment.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has poverty of speech and social withdrawal. These are called: </w:t>
      </w:r>
    </w:p>
    <w:p>
      <w:pPr>
        <w:spacing w:after="40"/>
        <w:ind w:left="360"/>
      </w:pPr>
      <w:r>
        <w:rPr>
          <w:rFonts w:ascii="Times New Roman" w:hAnsi="Times New Roman"/>
          <w:sz w:val="24"/>
          <w:szCs w:val="24"/>
        </w:rPr>
        <w:t xml:space="preserve">(a) Manic symptoms</w:t>
      </w:r>
    </w:p>
    <w:p>
      <w:pPr>
        <w:spacing w:after="40"/>
        <w:ind w:left="360"/>
      </w:pPr>
      <w:r>
        <w:rPr>
          <w:rFonts w:ascii="Times New Roman" w:hAnsi="Times New Roman"/>
          <w:sz w:val="24"/>
          <w:szCs w:val="24"/>
        </w:rPr>
        <w:t xml:space="preserve">(b) Negative symptoms</w:t>
      </w:r>
    </w:p>
    <w:p>
      <w:pPr>
        <w:spacing w:after="40"/>
        <w:ind w:left="360"/>
      </w:pPr>
      <w:r>
        <w:rPr>
          <w:rFonts w:ascii="Times New Roman" w:hAnsi="Times New Roman"/>
          <w:sz w:val="24"/>
          <w:szCs w:val="24"/>
        </w:rPr>
        <w:t xml:space="preserve">(c) Positive symptoms</w:t>
      </w:r>
    </w:p>
    <w:p>
      <w:pPr>
        <w:spacing w:after="40"/>
        <w:ind w:left="360"/>
      </w:pPr>
      <w:r>
        <w:rPr>
          <w:rFonts w:ascii="Times New Roman" w:hAnsi="Times New Roman"/>
          <w:sz w:val="24"/>
          <w:szCs w:val="24"/>
        </w:rPr>
        <w:t xml:space="preserve">(d) Panic attacks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Negative symptoms</w:t>
      </w:r>
    </w:p>
    <w:p>
      <w:pPr>
        <w:spacing w:after="40"/>
        <w:ind w:left="360"/>
      </w:pPr>
      <w:r>
        <w:rPr>
          <w:rFonts w:ascii="Times New Roman" w:hAnsi="Times New Roman"/>
          <w:sz w:val="24"/>
          <w:szCs w:val="24"/>
        </w:rPr>
        <w:t xml:space="preserve">🧠 Clinical Rationale: Negative symptoms - flat affect, alogia (poverty of speech), avolition, and withdrawal - respond less to antipsychotics than positive symptoms (hallucinations, delusions).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Manic symptoms: Manic symptoms are elation, overactivity and reduced need for sleep - the opposite of withdrawal.</w:t>
      </w:r>
    </w:p>
    <w:p>
      <w:pPr>
        <w:spacing w:after="40"/>
        <w:ind w:left="360"/>
      </w:pPr>
      <w:r>
        <w:rPr>
          <w:rFonts w:ascii="Times New Roman" w:hAnsi="Times New Roman"/>
          <w:sz w:val="24"/>
          <w:szCs w:val="24"/>
        </w:rPr>
        <w:t xml:space="preserve">C — Positive symptoms: Positive symptoms are ADDED experiences such as hallucinations and delusions, not withdrawal or poverty of speech.</w:t>
      </w:r>
    </w:p>
    <w:p>
      <w:pPr>
        <w:spacing w:after="40"/>
        <w:ind w:left="360"/>
      </w:pPr>
      <w:r>
        <w:rPr>
          <w:rFonts w:ascii="Times New Roman" w:hAnsi="Times New Roman"/>
          <w:sz w:val="24"/>
          <w:szCs w:val="24"/>
        </w:rPr>
        <w:t xml:space="preserve">D — Panic attacks: Panic attacks are episodes of intense anxiety with palpitations - different from emotional flattening.</w:t>
      </w:r>
    </w:p>
    <w:p>
      <w:pPr>
        <w:spacing w:after="40"/>
        <w:ind w:left="360"/>
      </w:pPr>
      <w:r>
        <w:rPr>
          <w:rFonts w:ascii="Times New Roman" w:hAnsi="Times New Roman"/>
          <w:sz w:val="24"/>
          <w:szCs w:val="24"/>
        </w:rPr>
        <w:t xml:space="preserve">⚠️ Exam Trap: Negative = missing (alogia, anhedonia, avolition, flat affect); positive = added (hallucinations, delusions).</w:t>
      </w:r>
    </w:p>
    <w:p>
      <w:pPr>
        <w:spacing w:after="40"/>
        <w:ind w:left="360"/>
      </w:pPr>
      <w:r>
        <w:rPr>
          <w:rFonts w:ascii="Times New Roman" w:hAnsi="Times New Roman"/>
          <w:sz w:val="24"/>
          <w:szCs w:val="24"/>
        </w:rPr>
        <w:t xml:space="preserve">💎 PNC Pearl: Negative symptoms respond poorly to antipsychotics and cause much of the long-term disability in schizophrenia.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bipolar disorder in the depressive phase is at highest risk of: </w:t>
      </w:r>
    </w:p>
    <w:p>
      <w:pPr>
        <w:spacing w:after="40"/>
        <w:ind w:left="360"/>
      </w:pPr>
      <w:r>
        <w:rPr>
          <w:rFonts w:ascii="Times New Roman" w:hAnsi="Times New Roman"/>
          <w:sz w:val="24"/>
          <w:szCs w:val="24"/>
        </w:rPr>
        <w:t xml:space="preserve">(a) Insomnia with energy</w:t>
      </w:r>
    </w:p>
    <w:p>
      <w:pPr>
        <w:spacing w:after="40"/>
        <w:ind w:left="360"/>
      </w:pPr>
      <w:r>
        <w:rPr>
          <w:rFonts w:ascii="Times New Roman" w:hAnsi="Times New Roman"/>
          <w:sz w:val="24"/>
          <w:szCs w:val="24"/>
        </w:rPr>
        <w:t xml:space="preserve">(b) Suicide - close observation and safety planning are essential</w:t>
      </w:r>
    </w:p>
    <w:p>
      <w:pPr>
        <w:spacing w:after="40"/>
        <w:ind w:left="360"/>
      </w:pPr>
      <w:r>
        <w:rPr>
          <w:rFonts w:ascii="Times New Roman" w:hAnsi="Times New Roman"/>
          <w:sz w:val="24"/>
          <w:szCs w:val="24"/>
        </w:rPr>
        <w:t xml:space="preserve">(c) Excess activity</w:t>
      </w:r>
    </w:p>
    <w:p>
      <w:pPr>
        <w:spacing w:after="40"/>
        <w:ind w:left="360"/>
      </w:pPr>
      <w:r>
        <w:rPr>
          <w:rFonts w:ascii="Times New Roman" w:hAnsi="Times New Roman"/>
          <w:sz w:val="24"/>
          <w:szCs w:val="24"/>
        </w:rPr>
        <w:t xml:space="preserve">(d) Euphoria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Suicide - close observation and safety planning are essential</w:t>
      </w:r>
    </w:p>
    <w:p>
      <w:pPr>
        <w:spacing w:after="40"/>
        <w:ind w:left="360"/>
      </w:pPr>
      <w:r>
        <w:rPr>
          <w:rFonts w:ascii="Times New Roman" w:hAnsi="Times New Roman"/>
          <w:sz w:val="24"/>
          <w:szCs w:val="24"/>
        </w:rPr>
        <w:t xml:space="preserve">🧠 Clinical Rationale: Bipolar depression carries a high suicide risk - the nurse assesses intent, restricts means, and provides support while mood stabilisers take effect.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Insomnia with energy: Insomnia WITH energy is a manic pattern; the depressed client sleeps poorly but feels drained.</w:t>
      </w:r>
    </w:p>
    <w:p>
      <w:pPr>
        <w:spacing w:after="40"/>
        <w:ind w:left="360"/>
      </w:pPr>
      <w:r>
        <w:rPr>
          <w:rFonts w:ascii="Times New Roman" w:hAnsi="Times New Roman"/>
          <w:sz w:val="24"/>
          <w:szCs w:val="24"/>
        </w:rPr>
        <w:t xml:space="preserve">C — Excess activity: Excess activity belongs to mania or hypomania, not to the depressive phase.</w:t>
      </w:r>
    </w:p>
    <w:p>
      <w:pPr>
        <w:spacing w:after="40"/>
        <w:ind w:left="360"/>
      </w:pPr>
      <w:r>
        <w:rPr>
          <w:rFonts w:ascii="Times New Roman" w:hAnsi="Times New Roman"/>
          <w:sz w:val="24"/>
          <w:szCs w:val="24"/>
        </w:rPr>
        <w:t xml:space="preserve">D — Euphoria: Euphoria is a manic symptom - depression brings hopelessness.</w:t>
      </w:r>
    </w:p>
    <w:p>
      <w:pPr>
        <w:spacing w:after="40"/>
        <w:ind w:left="360"/>
      </w:pPr>
      <w:r>
        <w:rPr>
          <w:rFonts w:ascii="Times New Roman" w:hAnsi="Times New Roman"/>
          <w:sz w:val="24"/>
          <w:szCs w:val="24"/>
        </w:rPr>
        <w:t xml:space="preserve">⚠️ Exam Trap: Bipolar depression carries the HIGHEST suicide risk of all the phases - ask directly about intent.</w:t>
      </w:r>
    </w:p>
    <w:p>
      <w:pPr>
        <w:spacing w:after="40"/>
        <w:ind w:left="360"/>
      </w:pPr>
      <w:r>
        <w:rPr>
          <w:rFonts w:ascii="Times New Roman" w:hAnsi="Times New Roman"/>
          <w:sz w:val="24"/>
          <w:szCs w:val="24"/>
        </w:rPr>
        <w:t xml:space="preserve">💎 PNC Pearl: Depression care: assess self-harm risk, restrict means, plan safety, and use a mood stabiliser rather than an antidepressant alone.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delusion of being poisoned refuses food from the hospital kitchen. The nurse should: </w:t>
      </w:r>
    </w:p>
    <w:p>
      <w:pPr>
        <w:spacing w:after="40"/>
        <w:ind w:left="360"/>
      </w:pPr>
      <w:r>
        <w:rPr>
          <w:rFonts w:ascii="Times New Roman" w:hAnsi="Times New Roman"/>
          <w:sz w:val="24"/>
          <w:szCs w:val="24"/>
        </w:rPr>
        <w:t xml:space="preserve">(a) Offer food in sealed containers the client can open, without arguing with the belief</w:t>
      </w:r>
    </w:p>
    <w:p>
      <w:pPr>
        <w:spacing w:after="40"/>
        <w:ind w:left="360"/>
      </w:pPr>
      <w:r>
        <w:rPr>
          <w:rFonts w:ascii="Times New Roman" w:hAnsi="Times New Roman"/>
          <w:sz w:val="24"/>
          <w:szCs w:val="24"/>
        </w:rPr>
        <w:t xml:space="preserve">(b) Starve the client</w:t>
      </w:r>
    </w:p>
    <w:p>
      <w:pPr>
        <w:spacing w:after="40"/>
        <w:ind w:left="360"/>
      </w:pPr>
      <w:r>
        <w:rPr>
          <w:rFonts w:ascii="Times New Roman" w:hAnsi="Times New Roman"/>
          <w:sz w:val="24"/>
          <w:szCs w:val="24"/>
        </w:rPr>
        <w:t xml:space="preserve">(c) Agree the food is poisoned</w:t>
      </w:r>
    </w:p>
    <w:p>
      <w:pPr>
        <w:spacing w:after="40"/>
        <w:ind w:left="360"/>
      </w:pPr>
      <w:r>
        <w:rPr>
          <w:rFonts w:ascii="Times New Roman" w:hAnsi="Times New Roman"/>
          <w:sz w:val="24"/>
          <w:szCs w:val="24"/>
        </w:rPr>
        <w:t xml:space="preserve">(d) Force the food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Offer food in sealed containers the client can open, without arguing with the belief</w:t>
      </w:r>
    </w:p>
    <w:p>
      <w:pPr>
        <w:spacing w:after="40"/>
        <w:ind w:left="360"/>
      </w:pPr>
      <w:r>
        <w:rPr>
          <w:rFonts w:ascii="Times New Roman" w:hAnsi="Times New Roman"/>
          <w:sz w:val="24"/>
          <w:szCs w:val="24"/>
        </w:rPr>
        <w:t xml:space="preserve">🧠 Clinical Rationale: With a poisoning delusion - offering sealed, unopened food that the client opens - preserves nutrition without challenging the false belief.</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Starve the client: Starving the client risks malnutrition and dehydration - nutrition must be maintained safely.</w:t>
      </w:r>
    </w:p>
    <w:p>
      <w:pPr>
        <w:spacing w:after="40"/>
        <w:ind w:left="360"/>
      </w:pPr>
      <w:r>
        <w:rPr>
          <w:rFonts w:ascii="Times New Roman" w:hAnsi="Times New Roman"/>
          <w:sz w:val="24"/>
          <w:szCs w:val="24"/>
        </w:rPr>
        <w:t xml:space="preserve">C — Agree the food is poisoned: Agreeing with the delusion strengthens the false belief - the nurse neither argues nor colludes.</w:t>
      </w:r>
    </w:p>
    <w:p>
      <w:pPr>
        <w:spacing w:after="40"/>
        <w:ind w:left="360"/>
      </w:pPr>
      <w:r>
        <w:rPr>
          <w:rFonts w:ascii="Times New Roman" w:hAnsi="Times New Roman"/>
          <w:sz w:val="24"/>
          <w:szCs w:val="24"/>
        </w:rPr>
        <w:t xml:space="preserve">D — Force the food: Forcing food breaks trust and may provoke aggression - the fear is real to the client and must be worked with.</w:t>
      </w:r>
    </w:p>
    <w:p>
      <w:pPr>
        <w:spacing w:after="40"/>
        <w:ind w:left="360"/>
      </w:pPr>
      <w:r>
        <w:rPr>
          <w:rFonts w:ascii="Times New Roman" w:hAnsi="Times New Roman"/>
          <w:sz w:val="24"/>
          <w:szCs w:val="24"/>
        </w:rPr>
        <w:t xml:space="preserve">⚠️ Exam Trap: Do not argue with a delusion and do not agree with it - work around it to keep the client nourished.</w:t>
      </w:r>
    </w:p>
    <w:p>
      <w:pPr>
        <w:spacing w:after="40"/>
        <w:ind w:left="360"/>
      </w:pPr>
      <w:r>
        <w:rPr>
          <w:rFonts w:ascii="Times New Roman" w:hAnsi="Times New Roman"/>
          <w:sz w:val="24"/>
          <w:szCs w:val="24"/>
        </w:rPr>
        <w:t xml:space="preserve">💎 PNC Pearl: Delusion care: focus on feelings, give reality-based activity, offer sealed food the client opens, and monitor intake.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an antipsychotic is to start a trial of drug-free days. The nurse should monitor the client for: </w:t>
      </w:r>
    </w:p>
    <w:p>
      <w:pPr>
        <w:spacing w:after="40"/>
        <w:ind w:left="360"/>
      </w:pPr>
      <w:r>
        <w:rPr>
          <w:rFonts w:ascii="Times New Roman" w:hAnsi="Times New Roman"/>
          <w:sz w:val="24"/>
          <w:szCs w:val="24"/>
        </w:rPr>
        <w:t xml:space="preserve">(a) Improved sleep only</w:t>
      </w:r>
    </w:p>
    <w:p>
      <w:pPr>
        <w:spacing w:after="40"/>
        <w:ind w:left="360"/>
      </w:pPr>
      <w:r>
        <w:rPr>
          <w:rFonts w:ascii="Times New Roman" w:hAnsi="Times New Roman"/>
          <w:sz w:val="24"/>
          <w:szCs w:val="24"/>
        </w:rPr>
        <w:t xml:space="preserve">(b) Return of psychotic symptoms and withdrawal effects</w:t>
      </w:r>
    </w:p>
    <w:p>
      <w:pPr>
        <w:spacing w:after="40"/>
        <w:ind w:left="360"/>
      </w:pPr>
      <w:r>
        <w:rPr>
          <w:rFonts w:ascii="Times New Roman" w:hAnsi="Times New Roman"/>
          <w:sz w:val="24"/>
          <w:szCs w:val="24"/>
        </w:rPr>
        <w:t xml:space="preserve">(c) Weight loss only</w:t>
      </w:r>
    </w:p>
    <w:p>
      <w:pPr>
        <w:spacing w:after="40"/>
        <w:ind w:left="360"/>
      </w:pPr>
      <w:r>
        <w:rPr>
          <w:rFonts w:ascii="Times New Roman" w:hAnsi="Times New Roman"/>
          <w:sz w:val="24"/>
          <w:szCs w:val="24"/>
        </w:rPr>
        <w:t xml:space="preserve">(d) No changes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Return of psychotic symptoms and withdrawal effects</w:t>
      </w:r>
    </w:p>
    <w:p>
      <w:pPr>
        <w:spacing w:after="40"/>
        <w:ind w:left="360"/>
      </w:pPr>
      <w:r>
        <w:rPr>
          <w:rFonts w:ascii="Times New Roman" w:hAnsi="Times New Roman"/>
          <w:sz w:val="24"/>
          <w:szCs w:val="24"/>
        </w:rPr>
        <w:t xml:space="preserve">🧠 Clinical Rationale: Drug holidays - planned breaks - are monitored closely for relapse; symptoms, sleep, and behaviour are documented and the team reviews the plan.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Improved sleep only: Sleep alone is too narrow - relapse of psychosis is the main fear during a drug holiday.</w:t>
      </w:r>
    </w:p>
    <w:p>
      <w:pPr>
        <w:spacing w:after="40"/>
        <w:ind w:left="360"/>
      </w:pPr>
      <w:r>
        <w:rPr>
          <w:rFonts w:ascii="Times New Roman" w:hAnsi="Times New Roman"/>
          <w:sz w:val="24"/>
          <w:szCs w:val="24"/>
        </w:rPr>
        <w:t xml:space="preserve">C — Weight loss only: Weight loss is not the concern - return of psychotic symptoms and withdrawal effects are.</w:t>
      </w:r>
    </w:p>
    <w:p>
      <w:pPr>
        <w:spacing w:after="40"/>
        <w:ind w:left="360"/>
      </w:pPr>
      <w:r>
        <w:rPr>
          <w:rFonts w:ascii="Times New Roman" w:hAnsi="Times New Roman"/>
          <w:sz w:val="24"/>
          <w:szCs w:val="24"/>
        </w:rPr>
        <w:t xml:space="preserve">D — No changes: Monitoring is never 'no changes' - every symptom is documented and the team reviews the trial.</w:t>
      </w:r>
    </w:p>
    <w:p>
      <w:pPr>
        <w:spacing w:after="40"/>
        <w:ind w:left="360"/>
      </w:pPr>
      <w:r>
        <w:rPr>
          <w:rFonts w:ascii="Times New Roman" w:hAnsi="Times New Roman"/>
          <w:sz w:val="24"/>
          <w:szCs w:val="24"/>
        </w:rPr>
        <w:t xml:space="preserve">⚠️ Exam Trap: A drug holiday is a planned trial with close observation for relapse and withdrawal, not an unsupervised stop.</w:t>
      </w:r>
    </w:p>
    <w:p>
      <w:pPr>
        <w:spacing w:after="40"/>
        <w:ind w:left="360"/>
      </w:pPr>
      <w:r>
        <w:rPr>
          <w:rFonts w:ascii="Times New Roman" w:hAnsi="Times New Roman"/>
          <w:sz w:val="24"/>
          <w:szCs w:val="24"/>
        </w:rPr>
        <w:t xml:space="preserve">💎 PNC Pearl: Antipsychotic withdrawal: insomnia, agitation, nausea and rapid relapse; the lowest effective dose is preferred.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valve that prevents backflow of blood from the left ventricle into the aorta is the: </w:t>
      </w:r>
    </w:p>
    <w:p>
      <w:pPr>
        <w:spacing w:after="40"/>
        <w:ind w:left="360"/>
      </w:pPr>
      <w:r>
        <w:rPr>
          <w:rFonts w:ascii="Times New Roman" w:hAnsi="Times New Roman"/>
          <w:sz w:val="24"/>
          <w:szCs w:val="24"/>
        </w:rPr>
        <w:t xml:space="preserve">(a) Pulmonary valve</w:t>
      </w:r>
    </w:p>
    <w:p>
      <w:pPr>
        <w:spacing w:after="40"/>
        <w:ind w:left="360"/>
      </w:pPr>
      <w:r>
        <w:rPr>
          <w:rFonts w:ascii="Times New Roman" w:hAnsi="Times New Roman"/>
          <w:sz w:val="24"/>
          <w:szCs w:val="24"/>
        </w:rPr>
        <w:t xml:space="preserve">(b) Mitral valve</w:t>
      </w:r>
    </w:p>
    <w:p>
      <w:pPr>
        <w:spacing w:after="40"/>
        <w:ind w:left="360"/>
      </w:pPr>
      <w:r>
        <w:rPr>
          <w:rFonts w:ascii="Times New Roman" w:hAnsi="Times New Roman"/>
          <w:sz w:val="24"/>
          <w:szCs w:val="24"/>
        </w:rPr>
        <w:t xml:space="preserve">(c) Aortic semilunar valve</w:t>
      </w:r>
    </w:p>
    <w:p>
      <w:pPr>
        <w:spacing w:after="40"/>
        <w:ind w:left="360"/>
      </w:pPr>
      <w:r>
        <w:rPr>
          <w:rFonts w:ascii="Times New Roman" w:hAnsi="Times New Roman"/>
          <w:sz w:val="24"/>
          <w:szCs w:val="24"/>
        </w:rPr>
        <w:t xml:space="preserve">(d) Tricuspid valve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Aortic semilunar valve</w:t>
      </w:r>
    </w:p>
    <w:p>
      <w:pPr>
        <w:spacing w:after="40"/>
        <w:ind w:left="360"/>
      </w:pPr>
      <w:r>
        <w:rPr>
          <w:rFonts w:ascii="Times New Roman" w:hAnsi="Times New Roman"/>
          <w:sz w:val="24"/>
          <w:szCs w:val="24"/>
        </w:rPr>
        <w:t xml:space="preserve">🧠 Clinical Rationale: The aortic semilunar valve guards the aortic opening - preventing blood from returning to the left ventricle during diastole.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Pulmonary valve: The pulmonary valve guards the right ventricular outflow into the pulmonary artery.</w:t>
      </w:r>
    </w:p>
    <w:p>
      <w:pPr>
        <w:spacing w:after="40"/>
        <w:ind w:left="360"/>
      </w:pPr>
      <w:r>
        <w:rPr>
          <w:rFonts w:ascii="Times New Roman" w:hAnsi="Times New Roman"/>
          <w:sz w:val="24"/>
          <w:szCs w:val="24"/>
        </w:rPr>
        <w:t xml:space="preserve">B — Mitral valve: The mitral valve sits between the left atrium and left ventricle - not at the aortic opening.</w:t>
      </w:r>
    </w:p>
    <w:p>
      <w:pPr>
        <w:spacing w:after="40"/>
        <w:ind w:left="360"/>
      </w:pPr>
      <w:r>
        <w:rPr>
          <w:rFonts w:ascii="Times New Roman" w:hAnsi="Times New Roman"/>
          <w:sz w:val="24"/>
          <w:szCs w:val="24"/>
        </w:rPr>
        <w:t xml:space="preserve">D — Tricuspid valve: The tricuspid valve guards the right atrium and right ventricle.</w:t>
      </w:r>
    </w:p>
    <w:p>
      <w:pPr>
        <w:spacing w:after="40"/>
        <w:ind w:left="360"/>
      </w:pPr>
      <w:r>
        <w:rPr>
          <w:rFonts w:ascii="Times New Roman" w:hAnsi="Times New Roman"/>
          <w:sz w:val="24"/>
          <w:szCs w:val="24"/>
        </w:rPr>
        <w:t xml:space="preserve">⚠️ Exam Trap: Semilunar valves: pulmonary (right) and aortic (left). AV valves: tricuspid (right) and mitral (left).</w:t>
      </w:r>
    </w:p>
    <w:p>
      <w:pPr>
        <w:spacing w:after="40"/>
        <w:ind w:left="360"/>
      </w:pPr>
      <w:r>
        <w:rPr>
          <w:rFonts w:ascii="Times New Roman" w:hAnsi="Times New Roman"/>
          <w:sz w:val="24"/>
          <w:szCs w:val="24"/>
        </w:rPr>
        <w:t xml:space="preserve">💎 PNC Pearl: The aortic and pulmonary semilunar valves stop blood returning from the great vessels into the ventricles.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life span of a red blood cell is about: </w:t>
      </w:r>
    </w:p>
    <w:p>
      <w:pPr>
        <w:spacing w:after="40"/>
        <w:ind w:left="360"/>
      </w:pPr>
      <w:r>
        <w:rPr>
          <w:rFonts w:ascii="Times New Roman" w:hAnsi="Times New Roman"/>
          <w:sz w:val="24"/>
          <w:szCs w:val="24"/>
        </w:rPr>
        <w:t xml:space="preserve">(a) 120 days</w:t>
      </w:r>
    </w:p>
    <w:p>
      <w:pPr>
        <w:spacing w:after="40"/>
        <w:ind w:left="360"/>
      </w:pPr>
      <w:r>
        <w:rPr>
          <w:rFonts w:ascii="Times New Roman" w:hAnsi="Times New Roman"/>
          <w:sz w:val="24"/>
          <w:szCs w:val="24"/>
        </w:rPr>
        <w:t xml:space="preserve">(b) 1 week</w:t>
      </w:r>
    </w:p>
    <w:p>
      <w:pPr>
        <w:spacing w:after="40"/>
        <w:ind w:left="360"/>
      </w:pPr>
      <w:r>
        <w:rPr>
          <w:rFonts w:ascii="Times New Roman" w:hAnsi="Times New Roman"/>
          <w:sz w:val="24"/>
          <w:szCs w:val="24"/>
        </w:rPr>
        <w:t xml:space="preserve">(c) 12 hours</w:t>
      </w:r>
    </w:p>
    <w:p>
      <w:pPr>
        <w:spacing w:after="40"/>
        <w:ind w:left="360"/>
      </w:pPr>
      <w:r>
        <w:rPr>
          <w:rFonts w:ascii="Times New Roman" w:hAnsi="Times New Roman"/>
          <w:sz w:val="24"/>
          <w:szCs w:val="24"/>
        </w:rPr>
        <w:t xml:space="preserve">(d) 10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120 days</w:t>
      </w:r>
    </w:p>
    <w:p>
      <w:pPr>
        <w:spacing w:after="40"/>
        <w:ind w:left="360"/>
      </w:pPr>
      <w:r>
        <w:rPr>
          <w:rFonts w:ascii="Times New Roman" w:hAnsi="Times New Roman"/>
          <w:sz w:val="24"/>
          <w:szCs w:val="24"/>
        </w:rPr>
        <w:t xml:space="preserve">🧠 Clinical Rationale: Red cells live about 120 days, then are removed by the spleen and marrow; the body makes about 2 million every second.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 week: One week would exhaust the marrow, which could not replace red cells that fast.</w:t>
      </w:r>
    </w:p>
    <w:p>
      <w:pPr>
        <w:spacing w:after="40"/>
        <w:ind w:left="360"/>
      </w:pPr>
      <w:r>
        <w:rPr>
          <w:rFonts w:ascii="Times New Roman" w:hAnsi="Times New Roman"/>
          <w:sz w:val="24"/>
          <w:szCs w:val="24"/>
        </w:rPr>
        <w:t xml:space="preserve">C — 12 hours: Twelve hours is far too short - red cells circulate for months, not half a day.</w:t>
      </w:r>
    </w:p>
    <w:p>
      <w:pPr>
        <w:spacing w:after="40"/>
        <w:ind w:left="360"/>
      </w:pPr>
      <w:r>
        <w:rPr>
          <w:rFonts w:ascii="Times New Roman" w:hAnsi="Times New Roman"/>
          <w:sz w:val="24"/>
          <w:szCs w:val="24"/>
        </w:rPr>
        <w:t xml:space="preserve">D — 10 years: Ten years is far too long - red cells wear out in the circulation long before that.</w:t>
      </w:r>
    </w:p>
    <w:p>
      <w:pPr>
        <w:spacing w:after="40"/>
        <w:ind w:left="360"/>
      </w:pPr>
      <w:r>
        <w:rPr>
          <w:rFonts w:ascii="Times New Roman" w:hAnsi="Times New Roman"/>
          <w:sz w:val="24"/>
          <w:szCs w:val="24"/>
        </w:rPr>
        <w:t xml:space="preserve">⚠️ Exam Trap: Remember 120 days: worn-out red cells are removed by the spleen and replaced by the marrow.</w:t>
      </w:r>
    </w:p>
    <w:p>
      <w:pPr>
        <w:spacing w:after="40"/>
        <w:ind w:left="360"/>
      </w:pPr>
      <w:r>
        <w:rPr>
          <w:rFonts w:ascii="Times New Roman" w:hAnsi="Times New Roman"/>
          <w:sz w:val="24"/>
          <w:szCs w:val="24"/>
        </w:rPr>
        <w:t xml:space="preserve">💎 PNC Pearl: Erythropoiesis needs iron, vitamin B12 and folate; the marrow makes about 2 million red cells every second.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causative agent of plague is: </w:t>
      </w:r>
    </w:p>
    <w:p>
      <w:pPr>
        <w:spacing w:after="40"/>
        <w:ind w:left="360"/>
      </w:pPr>
      <w:r>
        <w:rPr>
          <w:rFonts w:ascii="Times New Roman" w:hAnsi="Times New Roman"/>
          <w:sz w:val="24"/>
          <w:szCs w:val="24"/>
        </w:rPr>
        <w:t xml:space="preserve">(a) Yersinia pestis - transmitted by rat fleas</w:t>
      </w:r>
    </w:p>
    <w:p>
      <w:pPr>
        <w:spacing w:after="40"/>
        <w:ind w:left="360"/>
      </w:pPr>
      <w:r>
        <w:rPr>
          <w:rFonts w:ascii="Times New Roman" w:hAnsi="Times New Roman"/>
          <w:sz w:val="24"/>
          <w:szCs w:val="24"/>
        </w:rPr>
        <w:t xml:space="preserve">(b) Plasmodium</w:t>
      </w:r>
    </w:p>
    <w:p>
      <w:pPr>
        <w:spacing w:after="40"/>
        <w:ind w:left="360"/>
      </w:pPr>
      <w:r>
        <w:rPr>
          <w:rFonts w:ascii="Times New Roman" w:hAnsi="Times New Roman"/>
          <w:sz w:val="24"/>
          <w:szCs w:val="24"/>
        </w:rPr>
        <w:t xml:space="preserve">(c) A virus</w:t>
      </w:r>
    </w:p>
    <w:p>
      <w:pPr>
        <w:spacing w:after="40"/>
        <w:ind w:left="360"/>
      </w:pPr>
      <w:r>
        <w:rPr>
          <w:rFonts w:ascii="Times New Roman" w:hAnsi="Times New Roman"/>
          <w:sz w:val="24"/>
          <w:szCs w:val="24"/>
        </w:rPr>
        <w:t xml:space="preserve">(d) Vibrio cholerae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Yersinia pestis - transmitted by rat fleas</w:t>
      </w:r>
    </w:p>
    <w:p>
      <w:pPr>
        <w:spacing w:after="40"/>
        <w:ind w:left="360"/>
      </w:pPr>
      <w:r>
        <w:rPr>
          <w:rFonts w:ascii="Times New Roman" w:hAnsi="Times New Roman"/>
          <w:sz w:val="24"/>
          <w:szCs w:val="24"/>
        </w:rPr>
        <w:t xml:space="preserve">🧠 Clinical Rationale: Plague - Yersinia pestis - spreads through the bite of rat fleas, causing bubonic plague; early antibiotics are life-saving.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Plasmodium: Plasmodium causes malaria with fever and chills - it is a parasite, not the plague bacillus.</w:t>
      </w:r>
    </w:p>
    <w:p>
      <w:pPr>
        <w:spacing w:after="40"/>
        <w:ind w:left="360"/>
      </w:pPr>
      <w:r>
        <w:rPr>
          <w:rFonts w:ascii="Times New Roman" w:hAnsi="Times New Roman"/>
          <w:sz w:val="24"/>
          <w:szCs w:val="24"/>
        </w:rPr>
        <w:t xml:space="preserve">C — A virus: Plague is caused by a bacterium, not a virus, and it responds to antibiotics.</w:t>
      </w:r>
    </w:p>
    <w:p>
      <w:pPr>
        <w:spacing w:after="40"/>
        <w:ind w:left="360"/>
      </w:pPr>
      <w:r>
        <w:rPr>
          <w:rFonts w:ascii="Times New Roman" w:hAnsi="Times New Roman"/>
          <w:sz w:val="24"/>
          <w:szCs w:val="24"/>
        </w:rPr>
        <w:t xml:space="preserve">D — Vibrio cholerae: Vibrio cholerae causes profuse watery diarrhoea, not the bubo of plague.</w:t>
      </w:r>
    </w:p>
    <w:p>
      <w:pPr>
        <w:spacing w:after="40"/>
        <w:ind w:left="360"/>
      </w:pPr>
      <w:r>
        <w:rPr>
          <w:rFonts w:ascii="Times New Roman" w:hAnsi="Times New Roman"/>
          <w:sz w:val="24"/>
          <w:szCs w:val="24"/>
        </w:rPr>
        <w:t xml:space="preserve">⚠️ Exam Trap: Plague is Yersinia pestis: rat fleas transmit bubonic plague, droplets transmit the dangerous pneumonic form.</w:t>
      </w:r>
    </w:p>
    <w:p>
      <w:pPr>
        <w:spacing w:after="40"/>
        <w:ind w:left="360"/>
      </w:pPr>
      <w:r>
        <w:rPr>
          <w:rFonts w:ascii="Times New Roman" w:hAnsi="Times New Roman"/>
          <w:sz w:val="24"/>
          <w:szCs w:val="24"/>
        </w:rPr>
        <w:t xml:space="preserve">💎 PNC Pearl: Plague: bubo, fever and skin haemorrhage ('black death'); doxycycline or streptomycin, with isolation for pneumonic plague.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virus that causes AIDS is: </w:t>
      </w:r>
    </w:p>
    <w:p>
      <w:pPr>
        <w:spacing w:after="40"/>
        <w:ind w:left="360"/>
      </w:pPr>
      <w:r>
        <w:rPr>
          <w:rFonts w:ascii="Times New Roman" w:hAnsi="Times New Roman"/>
          <w:sz w:val="24"/>
          <w:szCs w:val="24"/>
        </w:rPr>
        <w:t xml:space="preserve">(a) Hepatitis B virus</w:t>
      </w:r>
    </w:p>
    <w:p>
      <w:pPr>
        <w:spacing w:after="40"/>
        <w:ind w:left="360"/>
      </w:pPr>
      <w:r>
        <w:rPr>
          <w:rFonts w:ascii="Times New Roman" w:hAnsi="Times New Roman"/>
          <w:sz w:val="24"/>
          <w:szCs w:val="24"/>
        </w:rPr>
        <w:t xml:space="preserve">(b) Dengue virus</w:t>
      </w:r>
    </w:p>
    <w:p>
      <w:pPr>
        <w:spacing w:after="40"/>
        <w:ind w:left="360"/>
      </w:pPr>
      <w:r>
        <w:rPr>
          <w:rFonts w:ascii="Times New Roman" w:hAnsi="Times New Roman"/>
          <w:sz w:val="24"/>
          <w:szCs w:val="24"/>
        </w:rPr>
        <w:t xml:space="preserve">(c) Influenza virus</w:t>
      </w:r>
    </w:p>
    <w:p>
      <w:pPr>
        <w:spacing w:after="40"/>
        <w:ind w:left="360"/>
      </w:pPr>
      <w:r>
        <w:rPr>
          <w:rFonts w:ascii="Times New Roman" w:hAnsi="Times New Roman"/>
          <w:sz w:val="24"/>
          <w:szCs w:val="24"/>
        </w:rPr>
        <w:t xml:space="preserve">(d) Human immunodeficiency virus (HIV)</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Human immunodeficiency virus (HIV)</w:t>
      </w:r>
    </w:p>
    <w:p>
      <w:pPr>
        <w:spacing w:after="40"/>
        <w:ind w:left="360"/>
      </w:pPr>
      <w:r>
        <w:rPr>
          <w:rFonts w:ascii="Times New Roman" w:hAnsi="Times New Roman"/>
          <w:sz w:val="24"/>
          <w:szCs w:val="24"/>
        </w:rPr>
        <w:t xml:space="preserve">🧠 Clinical Rationale: HIV - a retrovirus - attacks CD4 lymphocytes, leading to AIDS when the count falls; ART controls the virus but does not cure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Hepatitis B virus: Hepatitis B damages the liver - it is not the virus that destroys CD4 cells.</w:t>
      </w:r>
    </w:p>
    <w:p>
      <w:pPr>
        <w:spacing w:after="40"/>
        <w:ind w:left="360"/>
      </w:pPr>
      <w:r>
        <w:rPr>
          <w:rFonts w:ascii="Times New Roman" w:hAnsi="Times New Roman"/>
          <w:sz w:val="24"/>
          <w:szCs w:val="24"/>
        </w:rPr>
        <w:t xml:space="preserve">B — Dengue virus: Dengue causes fever with bleeding and low platelets, not AIDS.</w:t>
      </w:r>
    </w:p>
    <w:p>
      <w:pPr>
        <w:spacing w:after="40"/>
        <w:ind w:left="360"/>
      </w:pPr>
      <w:r>
        <w:rPr>
          <w:rFonts w:ascii="Times New Roman" w:hAnsi="Times New Roman"/>
          <w:sz w:val="24"/>
          <w:szCs w:val="24"/>
        </w:rPr>
        <w:t xml:space="preserve">C — Influenza virus: Influenza infects the respiratory tract and does not cause immunodeficiency.</w:t>
      </w:r>
    </w:p>
    <w:p>
      <w:pPr>
        <w:spacing w:after="40"/>
        <w:ind w:left="360"/>
      </w:pPr>
      <w:r>
        <w:rPr>
          <w:rFonts w:ascii="Times New Roman" w:hAnsi="Times New Roman"/>
          <w:sz w:val="24"/>
          <w:szCs w:val="24"/>
        </w:rPr>
        <w:t xml:space="preserve">⚠️ Exam Trap: HIV is a retrovirus that attacks CD4 T-lymphocytes; AIDS is the stage when the count falls and infections appear.</w:t>
      </w:r>
    </w:p>
    <w:p>
      <w:pPr>
        <w:spacing w:after="40"/>
        <w:ind w:left="360"/>
      </w:pPr>
      <w:r>
        <w:rPr>
          <w:rFonts w:ascii="Times New Roman" w:hAnsi="Times New Roman"/>
          <w:sz w:val="24"/>
          <w:szCs w:val="24"/>
        </w:rPr>
        <w:t xml:space="preserve">💎 PNC Pearl: HIV spreads by sex, blood, needles and mother to child; ART controls but does not cure, and undetectable means untransmittable.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organism that causes amoebic dysentery is: </w:t>
      </w:r>
    </w:p>
    <w:p>
      <w:pPr>
        <w:spacing w:after="40"/>
        <w:ind w:left="360"/>
      </w:pPr>
      <w:r>
        <w:rPr>
          <w:rFonts w:ascii="Times New Roman" w:hAnsi="Times New Roman"/>
          <w:sz w:val="24"/>
          <w:szCs w:val="24"/>
        </w:rPr>
        <w:t xml:space="preserve">(a) Shigella flexneri</w:t>
      </w:r>
    </w:p>
    <w:p>
      <w:pPr>
        <w:spacing w:after="40"/>
        <w:ind w:left="360"/>
      </w:pPr>
      <w:r>
        <w:rPr>
          <w:rFonts w:ascii="Times New Roman" w:hAnsi="Times New Roman"/>
          <w:sz w:val="24"/>
          <w:szCs w:val="24"/>
        </w:rPr>
        <w:t xml:space="preserve">(b) Salmonella typhi</w:t>
      </w:r>
    </w:p>
    <w:p>
      <w:pPr>
        <w:spacing w:after="40"/>
        <w:ind w:left="360"/>
      </w:pPr>
      <w:r>
        <w:rPr>
          <w:rFonts w:ascii="Times New Roman" w:hAnsi="Times New Roman"/>
          <w:sz w:val="24"/>
          <w:szCs w:val="24"/>
        </w:rPr>
        <w:t xml:space="preserve">(c) Entamoeba histolytica</w:t>
      </w:r>
    </w:p>
    <w:p>
      <w:pPr>
        <w:spacing w:after="40"/>
        <w:ind w:left="360"/>
      </w:pPr>
      <w:r>
        <w:rPr>
          <w:rFonts w:ascii="Times New Roman" w:hAnsi="Times New Roman"/>
          <w:sz w:val="24"/>
          <w:szCs w:val="24"/>
        </w:rPr>
        <w:t xml:space="preserve">(d) Giardia lamblia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Entamoeba histolytica</w:t>
      </w:r>
    </w:p>
    <w:p>
      <w:pPr>
        <w:spacing w:after="40"/>
        <w:ind w:left="360"/>
      </w:pPr>
      <w:r>
        <w:rPr>
          <w:rFonts w:ascii="Times New Roman" w:hAnsi="Times New Roman"/>
          <w:sz w:val="24"/>
          <w:szCs w:val="24"/>
        </w:rPr>
        <w:t xml:space="preserve">🧠 Clinical Rationale: Amoebiasis - Entamoeba histolytica - causes bloody mucoid stools and liver abscess; metronidazole is the treatment of choice.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Shigella flexneri: Shigella causes bacillary dysentery - the stools are smaller and there is no liver abscess.</w:t>
      </w:r>
    </w:p>
    <w:p>
      <w:pPr>
        <w:spacing w:after="40"/>
        <w:ind w:left="360"/>
      </w:pPr>
      <w:r>
        <w:rPr>
          <w:rFonts w:ascii="Times New Roman" w:hAnsi="Times New Roman"/>
          <w:sz w:val="24"/>
          <w:szCs w:val="24"/>
        </w:rPr>
        <w:t xml:space="preserve">B — Salmonella typhi: Salmonella typhi causes enteric fever with a step-ladder fever and rose spots, not amoebic dysentery.</w:t>
      </w:r>
    </w:p>
    <w:p>
      <w:pPr>
        <w:spacing w:after="40"/>
        <w:ind w:left="360"/>
      </w:pPr>
      <w:r>
        <w:rPr>
          <w:rFonts w:ascii="Times New Roman" w:hAnsi="Times New Roman"/>
          <w:sz w:val="24"/>
          <w:szCs w:val="24"/>
        </w:rPr>
        <w:t xml:space="preserve">D — Giardia lamblia: Giardia causes foul, greasy, floating stools with bloating, not bloody mucoid dysentery.</w:t>
      </w:r>
    </w:p>
    <w:p>
      <w:pPr>
        <w:spacing w:after="40"/>
        <w:ind w:left="360"/>
      </w:pPr>
      <w:r>
        <w:rPr>
          <w:rFonts w:ascii="Times New Roman" w:hAnsi="Times New Roman"/>
          <w:sz w:val="24"/>
          <w:szCs w:val="24"/>
        </w:rPr>
        <w:t xml:space="preserve">⚠️ Exam Trap: Amoebic dysentery: blood and mucus in the stool with tenesmus, and a risk of liver abscess - treat with metronidazole.</w:t>
      </w:r>
    </w:p>
    <w:p>
      <w:pPr>
        <w:spacing w:after="40"/>
        <w:ind w:left="360"/>
      </w:pPr>
      <w:r>
        <w:rPr>
          <w:rFonts w:ascii="Times New Roman" w:hAnsi="Times New Roman"/>
          <w:sz w:val="24"/>
          <w:szCs w:val="24"/>
        </w:rPr>
        <w:t xml:space="preserve">💎 PNC Pearl: Amoebiasis spreads by the faecal-oral route - safe water, sanitation and hand hygiene prevent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hypertension is advised a diet that is: </w:t>
      </w:r>
    </w:p>
    <w:p>
      <w:pPr>
        <w:spacing w:after="40"/>
        <w:ind w:left="360"/>
      </w:pPr>
      <w:r>
        <w:rPr>
          <w:rFonts w:ascii="Times New Roman" w:hAnsi="Times New Roman"/>
          <w:sz w:val="24"/>
          <w:szCs w:val="24"/>
        </w:rPr>
        <w:t xml:space="preserve">(a) Low in sodium and rich in potassium, fruits, and vegetables (DASH pattern)</w:t>
      </w:r>
    </w:p>
    <w:p>
      <w:pPr>
        <w:spacing w:after="40"/>
        <w:ind w:left="360"/>
      </w:pPr>
      <w:r>
        <w:rPr>
          <w:rFonts w:ascii="Times New Roman" w:hAnsi="Times New Roman"/>
          <w:sz w:val="24"/>
          <w:szCs w:val="24"/>
        </w:rPr>
        <w:t xml:space="preserve">(b) Rich in fried foods</w:t>
      </w:r>
    </w:p>
    <w:p>
      <w:pPr>
        <w:spacing w:after="40"/>
        <w:ind w:left="360"/>
      </w:pPr>
      <w:r>
        <w:rPr>
          <w:rFonts w:ascii="Times New Roman" w:hAnsi="Times New Roman"/>
          <w:sz w:val="24"/>
          <w:szCs w:val="24"/>
        </w:rPr>
        <w:t xml:space="preserve">(c) Only soft drinks</w:t>
      </w:r>
    </w:p>
    <w:p>
      <w:pPr>
        <w:spacing w:after="40"/>
        <w:ind w:left="360"/>
      </w:pPr>
      <w:r>
        <w:rPr>
          <w:rFonts w:ascii="Times New Roman" w:hAnsi="Times New Roman"/>
          <w:sz w:val="24"/>
          <w:szCs w:val="24"/>
        </w:rPr>
        <w:t xml:space="preserve">(d) High in salt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Low in sodium and rich in potassium, fruits, and vegetables (DASH pattern)</w:t>
      </w:r>
    </w:p>
    <w:p>
      <w:pPr>
        <w:spacing w:after="40"/>
        <w:ind w:left="360"/>
      </w:pPr>
      <w:r>
        <w:rPr>
          <w:rFonts w:ascii="Times New Roman" w:hAnsi="Times New Roman"/>
          <w:sz w:val="24"/>
          <w:szCs w:val="24"/>
        </w:rPr>
        <w:t xml:space="preserve">🧠 Clinical Rationale: The DASH diet - low sodium, high potassium, fruits, vegetables, and whole grains - lowers blood pressure and cardiovascular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Rich in fried foods: Fried food is high in saturated fat and worsens cardiovascular risk - it is not the basis of DASH.</w:t>
      </w:r>
    </w:p>
    <w:p>
      <w:pPr>
        <w:spacing w:after="40"/>
        <w:ind w:left="360"/>
      </w:pPr>
      <w:r>
        <w:rPr>
          <w:rFonts w:ascii="Times New Roman" w:hAnsi="Times New Roman"/>
          <w:sz w:val="24"/>
          <w:szCs w:val="24"/>
        </w:rPr>
        <w:t xml:space="preserve">C — Only soft drinks: Only soft drinks would be harmful, being sugary and nutrient-poor; DASH uses fruits, vegetables and whole grains.</w:t>
      </w:r>
    </w:p>
    <w:p>
      <w:pPr>
        <w:spacing w:after="40"/>
        <w:ind w:left="360"/>
      </w:pPr>
      <w:r>
        <w:rPr>
          <w:rFonts w:ascii="Times New Roman" w:hAnsi="Times New Roman"/>
          <w:sz w:val="24"/>
          <w:szCs w:val="24"/>
        </w:rPr>
        <w:t xml:space="preserve">D — High in salt: High salt raises the blood pressure further - the DASH plan restricts sodium.</w:t>
      </w:r>
    </w:p>
    <w:p>
      <w:pPr>
        <w:spacing w:after="40"/>
        <w:ind w:left="360"/>
      </w:pPr>
      <w:r>
        <w:rPr>
          <w:rFonts w:ascii="Times New Roman" w:hAnsi="Times New Roman"/>
          <w:sz w:val="24"/>
          <w:szCs w:val="24"/>
        </w:rPr>
        <w:t xml:space="preserve">⚠️ Exam Trap: DASH is low in SODIUM and high in POTASSIUM: fruits, vegetables, whole grains, lean protein and low-fat dairy.</w:t>
      </w:r>
    </w:p>
    <w:p>
      <w:pPr>
        <w:spacing w:after="40"/>
        <w:ind w:left="360"/>
      </w:pPr>
      <w:r>
        <w:rPr>
          <w:rFonts w:ascii="Times New Roman" w:hAnsi="Times New Roman"/>
          <w:sz w:val="24"/>
          <w:szCs w:val="24"/>
        </w:rPr>
        <w:t xml:space="preserve">💎 PNC Pearl: Hypertension lifestyle: DASH diet, salt under 5 g a day, weight control, exercise, no tobacco and limited alcohol.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essential amino acids must be supplied through the diet because the body: </w:t>
      </w:r>
    </w:p>
    <w:p>
      <w:pPr>
        <w:spacing w:after="40"/>
        <w:ind w:left="360"/>
      </w:pPr>
      <w:r>
        <w:rPr>
          <w:rFonts w:ascii="Times New Roman" w:hAnsi="Times New Roman"/>
          <w:sz w:val="24"/>
          <w:szCs w:val="24"/>
        </w:rPr>
        <w:t xml:space="preserve">(a) Stores them forever</w:t>
      </w:r>
    </w:p>
    <w:p>
      <w:pPr>
        <w:spacing w:after="40"/>
        <w:ind w:left="360"/>
      </w:pPr>
      <w:r>
        <w:rPr>
          <w:rFonts w:ascii="Times New Roman" w:hAnsi="Times New Roman"/>
          <w:sz w:val="24"/>
          <w:szCs w:val="24"/>
        </w:rPr>
        <w:t xml:space="preserve">(b) Cannot synthesise them in sufficient amounts</w:t>
      </w:r>
    </w:p>
    <w:p>
      <w:pPr>
        <w:spacing w:after="40"/>
        <w:ind w:left="360"/>
      </w:pPr>
      <w:r>
        <w:rPr>
          <w:rFonts w:ascii="Times New Roman" w:hAnsi="Times New Roman"/>
          <w:sz w:val="24"/>
          <w:szCs w:val="24"/>
        </w:rPr>
        <w:t xml:space="preserve">(c) Does not need them</w:t>
      </w:r>
    </w:p>
    <w:p>
      <w:pPr>
        <w:spacing w:after="40"/>
        <w:ind w:left="360"/>
      </w:pPr>
      <w:r>
        <w:rPr>
          <w:rFonts w:ascii="Times New Roman" w:hAnsi="Times New Roman"/>
          <w:sz w:val="24"/>
          <w:szCs w:val="24"/>
        </w:rPr>
        <w:t xml:space="preserve">(d) Makes them from fat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Cannot synthesise them in sufficient amounts</w:t>
      </w:r>
    </w:p>
    <w:p>
      <w:pPr>
        <w:spacing w:after="40"/>
        <w:ind w:left="360"/>
      </w:pPr>
      <w:r>
        <w:rPr>
          <w:rFonts w:ascii="Times New Roman" w:hAnsi="Times New Roman"/>
          <w:sz w:val="24"/>
          <w:szCs w:val="24"/>
        </w:rPr>
        <w:t xml:space="preserve">🧠 Clinical Rationale: Nine essential amino acids - cannot be made by the body - must come from protein foods; vegetarians combine cereals and pulses for completeness.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Stores them forever: Amino acids are not stored - any excess is oxidised or converted, so a daily supply is needed.</w:t>
      </w:r>
    </w:p>
    <w:p>
      <w:pPr>
        <w:spacing w:after="40"/>
        <w:ind w:left="360"/>
      </w:pPr>
      <w:r>
        <w:rPr>
          <w:rFonts w:ascii="Times New Roman" w:hAnsi="Times New Roman"/>
          <w:sz w:val="24"/>
          <w:szCs w:val="24"/>
        </w:rPr>
        <w:t xml:space="preserve">C — Does not need them: The body certainly needs them - they build proteins, and their lack causes growth failure.</w:t>
      </w:r>
    </w:p>
    <w:p>
      <w:pPr>
        <w:spacing w:after="40"/>
        <w:ind w:left="360"/>
      </w:pPr>
      <w:r>
        <w:rPr>
          <w:rFonts w:ascii="Times New Roman" w:hAnsi="Times New Roman"/>
          <w:sz w:val="24"/>
          <w:szCs w:val="24"/>
        </w:rPr>
        <w:t xml:space="preserve">D — Makes them from fat: Fat cannot be converted into essential amino acids - the body cannot make their carbon skeletons.</w:t>
      </w:r>
    </w:p>
    <w:p>
      <w:pPr>
        <w:spacing w:after="40"/>
        <w:ind w:left="360"/>
      </w:pPr>
      <w:r>
        <w:rPr>
          <w:rFonts w:ascii="Times New Roman" w:hAnsi="Times New Roman"/>
          <w:sz w:val="24"/>
          <w:szCs w:val="24"/>
        </w:rPr>
        <w:t xml:space="preserve">⚠️ Exam Trap: Essential means the body cannot MAKE them in sufficient amounts, so they must come ready-made in the diet.</w:t>
      </w:r>
    </w:p>
    <w:p>
      <w:pPr>
        <w:spacing w:after="40"/>
        <w:ind w:left="360"/>
      </w:pPr>
      <w:r>
        <w:rPr>
          <w:rFonts w:ascii="Times New Roman" w:hAnsi="Times New Roman"/>
          <w:sz w:val="24"/>
          <w:szCs w:val="24"/>
        </w:rPr>
        <w:t xml:space="preserve">💎 PNC Pearl: Nine essential amino acids; pulses lack methionine and cereals lack lysine, so combining them gives complete protein.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target population of a study refers to: </w:t>
      </w:r>
    </w:p>
    <w:p>
      <w:pPr>
        <w:spacing w:after="40"/>
        <w:ind w:left="360"/>
      </w:pPr>
      <w:r>
        <w:rPr>
          <w:rFonts w:ascii="Times New Roman" w:hAnsi="Times New Roman"/>
          <w:sz w:val="24"/>
          <w:szCs w:val="24"/>
        </w:rPr>
        <w:t xml:space="preserve">(a) The published papers</w:t>
      </w:r>
    </w:p>
    <w:p>
      <w:pPr>
        <w:spacing w:after="40"/>
        <w:ind w:left="360"/>
      </w:pPr>
      <w:r>
        <w:rPr>
          <w:rFonts w:ascii="Times New Roman" w:hAnsi="Times New Roman"/>
          <w:sz w:val="24"/>
          <w:szCs w:val="24"/>
        </w:rPr>
        <w:t xml:space="preserve">(b) The entire group the researcher wishes to draw conclusions about</w:t>
      </w:r>
    </w:p>
    <w:p>
      <w:pPr>
        <w:spacing w:after="40"/>
        <w:ind w:left="360"/>
      </w:pPr>
      <w:r>
        <w:rPr>
          <w:rFonts w:ascii="Times New Roman" w:hAnsi="Times New Roman"/>
          <w:sz w:val="24"/>
          <w:szCs w:val="24"/>
        </w:rPr>
        <w:t xml:space="preserve">(c) The hospital building</w:t>
      </w:r>
    </w:p>
    <w:p>
      <w:pPr>
        <w:spacing w:after="40"/>
        <w:ind w:left="360"/>
      </w:pPr>
      <w:r>
        <w:rPr>
          <w:rFonts w:ascii="Times New Roman" w:hAnsi="Times New Roman"/>
          <w:sz w:val="24"/>
          <w:szCs w:val="24"/>
        </w:rPr>
        <w:t xml:space="preserve">(d) Only the researcher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entire group the researcher wishes to draw conclusions about</w:t>
      </w:r>
    </w:p>
    <w:p>
      <w:pPr>
        <w:spacing w:after="40"/>
        <w:ind w:left="360"/>
      </w:pPr>
      <w:r>
        <w:rPr>
          <w:rFonts w:ascii="Times New Roman" w:hAnsi="Times New Roman"/>
          <w:sz w:val="24"/>
          <w:szCs w:val="24"/>
        </w:rPr>
        <w:t xml:space="preserve">🧠 Clinical Rationale: The target population - the full group of interest - is sampled; the sample represents it, and findings are generalised back to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published papers: Published papers are the literature, not the population.</w:t>
      </w:r>
    </w:p>
    <w:p>
      <w:pPr>
        <w:spacing w:after="40"/>
        <w:ind w:left="360"/>
      </w:pPr>
      <w:r>
        <w:rPr>
          <w:rFonts w:ascii="Times New Roman" w:hAnsi="Times New Roman"/>
          <w:sz w:val="24"/>
          <w:szCs w:val="24"/>
        </w:rPr>
        <w:t xml:space="preserve">C — The hospital building: A hospital building is the setting - the population is the people or units of interest.</w:t>
      </w:r>
    </w:p>
    <w:p>
      <w:pPr>
        <w:spacing w:after="40"/>
        <w:ind w:left="360"/>
      </w:pPr>
      <w:r>
        <w:rPr>
          <w:rFonts w:ascii="Times New Roman" w:hAnsi="Times New Roman"/>
          <w:sz w:val="24"/>
          <w:szCs w:val="24"/>
        </w:rPr>
        <w:t xml:space="preserve">D — Only the researcher: The researcher is part of the study team, not the population being studied.</w:t>
      </w:r>
    </w:p>
    <w:p>
      <w:pPr>
        <w:spacing w:after="40"/>
        <w:ind w:left="360"/>
      </w:pPr>
      <w:r>
        <w:rPr>
          <w:rFonts w:ascii="Times New Roman" w:hAnsi="Times New Roman"/>
          <w:sz w:val="24"/>
          <w:szCs w:val="24"/>
        </w:rPr>
        <w:t xml:space="preserve">⚠️ Exam Trap: Target population is the whole group the findings will apply to; the accessible population is what can be sampled.</w:t>
      </w:r>
    </w:p>
    <w:p>
      <w:pPr>
        <w:spacing w:after="40"/>
        <w:ind w:left="360"/>
      </w:pPr>
      <w:r>
        <w:rPr>
          <w:rFonts w:ascii="Times New Roman" w:hAnsi="Times New Roman"/>
          <w:sz w:val="24"/>
          <w:szCs w:val="24"/>
        </w:rPr>
        <w:t xml:space="preserve">💎 PNC Pearl: Sampling chain: target population, accessible population, sample - a representative sample allows generalisation.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of repeating a research study in another setting to confirm the findings is called: </w:t>
      </w:r>
    </w:p>
    <w:p>
      <w:pPr>
        <w:spacing w:after="40"/>
        <w:ind w:left="360"/>
      </w:pPr>
      <w:r>
        <w:rPr>
          <w:rFonts w:ascii="Times New Roman" w:hAnsi="Times New Roman"/>
          <w:sz w:val="24"/>
          <w:szCs w:val="24"/>
        </w:rPr>
        <w:t xml:space="preserve">(a) Plagiarism</w:t>
      </w:r>
    </w:p>
    <w:p>
      <w:pPr>
        <w:spacing w:after="40"/>
        <w:ind w:left="360"/>
      </w:pPr>
      <w:r>
        <w:rPr>
          <w:rFonts w:ascii="Times New Roman" w:hAnsi="Times New Roman"/>
          <w:sz w:val="24"/>
          <w:szCs w:val="24"/>
        </w:rPr>
        <w:t xml:space="preserve">(b) Replication</w:t>
      </w:r>
    </w:p>
    <w:p>
      <w:pPr>
        <w:spacing w:after="40"/>
        <w:ind w:left="360"/>
      </w:pPr>
      <w:r>
        <w:rPr>
          <w:rFonts w:ascii="Times New Roman" w:hAnsi="Times New Roman"/>
          <w:sz w:val="24"/>
          <w:szCs w:val="24"/>
        </w:rPr>
        <w:t xml:space="preserve">(c) Peer review</w:t>
      </w:r>
    </w:p>
    <w:p>
      <w:pPr>
        <w:spacing w:after="40"/>
        <w:ind w:left="360"/>
      </w:pPr>
      <w:r>
        <w:rPr>
          <w:rFonts w:ascii="Times New Roman" w:hAnsi="Times New Roman"/>
          <w:sz w:val="24"/>
          <w:szCs w:val="24"/>
        </w:rPr>
        <w:t xml:space="preserve">(d) Randomisation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Replication</w:t>
      </w:r>
    </w:p>
    <w:p>
      <w:pPr>
        <w:spacing w:after="40"/>
        <w:ind w:left="360"/>
      </w:pPr>
      <w:r>
        <w:rPr>
          <w:rFonts w:ascii="Times New Roman" w:hAnsi="Times New Roman"/>
          <w:sz w:val="24"/>
          <w:szCs w:val="24"/>
        </w:rPr>
        <w:t xml:space="preserve">🧠 Clinical Rationale: Replication - repeating studies in different settings - strengthens the evidence base; findings replicated across studies are more trustworthy.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Plagiarism: Plagiarism is copying another's work - the opposite of honest repetition.</w:t>
      </w:r>
    </w:p>
    <w:p>
      <w:pPr>
        <w:spacing w:after="40"/>
        <w:ind w:left="360"/>
      </w:pPr>
      <w:r>
        <w:rPr>
          <w:rFonts w:ascii="Times New Roman" w:hAnsi="Times New Roman"/>
          <w:sz w:val="24"/>
          <w:szCs w:val="24"/>
        </w:rPr>
        <w:t xml:space="preserve">C — Peer review: Peer review is expert appraisal before publication, not repeating a study in a new setting.</w:t>
      </w:r>
    </w:p>
    <w:p>
      <w:pPr>
        <w:spacing w:after="40"/>
        <w:ind w:left="360"/>
      </w:pPr>
      <w:r>
        <w:rPr>
          <w:rFonts w:ascii="Times New Roman" w:hAnsi="Times New Roman"/>
          <w:sz w:val="24"/>
          <w:szCs w:val="24"/>
        </w:rPr>
        <w:t xml:space="preserve">D — Randomisation: Randomisation is how subjects are allotted to groups, not the repetition of a study.</w:t>
      </w:r>
    </w:p>
    <w:p>
      <w:pPr>
        <w:spacing w:after="40"/>
        <w:ind w:left="360"/>
      </w:pPr>
      <w:r>
        <w:rPr>
          <w:rFonts w:ascii="Times New Roman" w:hAnsi="Times New Roman"/>
          <w:sz w:val="24"/>
          <w:szCs w:val="24"/>
        </w:rPr>
        <w:t xml:space="preserve">⚠️ Exam Trap: Replication in a different setting supports external validity - the same finding across studies is stronger evidence.</w:t>
      </w:r>
    </w:p>
    <w:p>
      <w:pPr>
        <w:spacing w:after="40"/>
        <w:ind w:left="360"/>
      </w:pPr>
      <w:r>
        <w:rPr>
          <w:rFonts w:ascii="Times New Roman" w:hAnsi="Times New Roman"/>
          <w:sz w:val="24"/>
          <w:szCs w:val="24"/>
        </w:rPr>
        <w:t xml:space="preserve">💎 PNC Pearl: Evidence hierarchy: systematic reviews and meta-analyses at the top; a single study is weaker than replicated findings.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head nurse who consults staff before deciding the duty roster is demonstrating: </w:t>
      </w:r>
    </w:p>
    <w:p>
      <w:pPr>
        <w:spacing w:after="40"/>
        <w:ind w:left="360"/>
      </w:pPr>
      <w:r>
        <w:rPr>
          <w:rFonts w:ascii="Times New Roman" w:hAnsi="Times New Roman"/>
          <w:sz w:val="24"/>
          <w:szCs w:val="24"/>
        </w:rPr>
        <w:t xml:space="preserve">(a) Autocratic leadership</w:t>
      </w:r>
    </w:p>
    <w:p>
      <w:pPr>
        <w:spacing w:after="40"/>
        <w:ind w:left="360"/>
      </w:pPr>
      <w:r>
        <w:rPr>
          <w:rFonts w:ascii="Times New Roman" w:hAnsi="Times New Roman"/>
          <w:sz w:val="24"/>
          <w:szCs w:val="24"/>
        </w:rPr>
        <w:t xml:space="preserve">(b) Laissez-faire leadership</w:t>
      </w:r>
    </w:p>
    <w:p>
      <w:pPr>
        <w:spacing w:after="40"/>
        <w:ind w:left="360"/>
      </w:pPr>
      <w:r>
        <w:rPr>
          <w:rFonts w:ascii="Times New Roman" w:hAnsi="Times New Roman"/>
          <w:sz w:val="24"/>
          <w:szCs w:val="24"/>
        </w:rPr>
        <w:t xml:space="preserve">(c) Bureaucratic leadership</w:t>
      </w:r>
    </w:p>
    <w:p>
      <w:pPr>
        <w:spacing w:after="40"/>
        <w:ind w:left="360"/>
      </w:pPr>
      <w:r>
        <w:rPr>
          <w:rFonts w:ascii="Times New Roman" w:hAnsi="Times New Roman"/>
          <w:sz w:val="24"/>
          <w:szCs w:val="24"/>
        </w:rPr>
        <w:t xml:space="preserve">(d) Participative leadership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Participative leadership</w:t>
      </w:r>
    </w:p>
    <w:p>
      <w:pPr>
        <w:spacing w:after="40"/>
        <w:ind w:left="360"/>
      </w:pPr>
      <w:r>
        <w:rPr>
          <w:rFonts w:ascii="Times New Roman" w:hAnsi="Times New Roman"/>
          <w:sz w:val="24"/>
          <w:szCs w:val="24"/>
        </w:rPr>
        <w:t xml:space="preserve">🧠 Clinical Rationale: Participative (democratic) leadership - involving staff in decisions - raises morale and ownership; autocratic style decides alone.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Autocratic leadership: Autocratic leadership decides alone and then tells the staff - no consultation happens.</w:t>
      </w:r>
    </w:p>
    <w:p>
      <w:pPr>
        <w:spacing w:after="40"/>
        <w:ind w:left="360"/>
      </w:pPr>
      <w:r>
        <w:rPr>
          <w:rFonts w:ascii="Times New Roman" w:hAnsi="Times New Roman"/>
          <w:sz w:val="24"/>
          <w:szCs w:val="24"/>
        </w:rPr>
        <w:t xml:space="preserve">B — Laissez-faire leadership: Laissez-faire leadership lets the group do as it likes with little guidance - the opposite of active consultation.</w:t>
      </w:r>
    </w:p>
    <w:p>
      <w:pPr>
        <w:spacing w:after="40"/>
        <w:ind w:left="360"/>
      </w:pPr>
      <w:r>
        <w:rPr>
          <w:rFonts w:ascii="Times New Roman" w:hAnsi="Times New Roman"/>
          <w:sz w:val="24"/>
          <w:szCs w:val="24"/>
        </w:rPr>
        <w:t xml:space="preserve">C — Bureaucratic leadership: Bureaucratic leadership follows rules strictly without involving the staff in the decision.</w:t>
      </w:r>
    </w:p>
    <w:p>
      <w:pPr>
        <w:spacing w:after="40"/>
        <w:ind w:left="360"/>
      </w:pPr>
      <w:r>
        <w:rPr>
          <w:rFonts w:ascii="Times New Roman" w:hAnsi="Times New Roman"/>
          <w:sz w:val="24"/>
          <w:szCs w:val="24"/>
        </w:rPr>
        <w:t xml:space="preserve">⚠️ Exam Trap: Participative (democratic) leadership consults staff before deciding, and the leader stays accountable.</w:t>
      </w:r>
    </w:p>
    <w:p>
      <w:pPr>
        <w:spacing w:after="40"/>
        <w:ind w:left="360"/>
      </w:pPr>
      <w:r>
        <w:rPr>
          <w:rFonts w:ascii="Times New Roman" w:hAnsi="Times New Roman"/>
          <w:sz w:val="24"/>
          <w:szCs w:val="24"/>
        </w:rPr>
        <w:t xml:space="preserve">💎 PNC Pearl: Leadership styles: autocratic for crisis, democratic for most situations, laissez-faire for mature creative teams.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term 'triage' in emergency nursing refers to: </w:t>
      </w:r>
    </w:p>
    <w:p>
      <w:pPr>
        <w:spacing w:after="40"/>
        <w:ind w:left="360"/>
      </w:pPr>
      <w:r>
        <w:rPr>
          <w:rFonts w:ascii="Times New Roman" w:hAnsi="Times New Roman"/>
          <w:sz w:val="24"/>
          <w:szCs w:val="24"/>
        </w:rPr>
        <w:t xml:space="preserve">(a) Ordering supplies</w:t>
      </w:r>
    </w:p>
    <w:p>
      <w:pPr>
        <w:spacing w:after="40"/>
        <w:ind w:left="360"/>
      </w:pPr>
      <w:r>
        <w:rPr>
          <w:rFonts w:ascii="Times New Roman" w:hAnsi="Times New Roman"/>
          <w:sz w:val="24"/>
          <w:szCs w:val="24"/>
        </w:rPr>
        <w:t xml:space="preserve">(b) Discharging patients</w:t>
      </w:r>
    </w:p>
    <w:p>
      <w:pPr>
        <w:spacing w:after="40"/>
        <w:ind w:left="360"/>
      </w:pPr>
      <w:r>
        <w:rPr>
          <w:rFonts w:ascii="Times New Roman" w:hAnsi="Times New Roman"/>
          <w:sz w:val="24"/>
          <w:szCs w:val="24"/>
        </w:rPr>
        <w:t xml:space="preserve">(c) Cleaning equipment</w:t>
      </w:r>
    </w:p>
    <w:p>
      <w:pPr>
        <w:spacing w:after="40"/>
        <w:ind w:left="360"/>
      </w:pPr>
      <w:r>
        <w:rPr>
          <w:rFonts w:ascii="Times New Roman" w:hAnsi="Times New Roman"/>
          <w:sz w:val="24"/>
          <w:szCs w:val="24"/>
        </w:rPr>
        <w:t xml:space="preserve">(d) Prioritising patients by the severity of their condition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Prioritising patients by the severity of their condition</w:t>
      </w:r>
    </w:p>
    <w:p>
      <w:pPr>
        <w:spacing w:after="40"/>
        <w:ind w:left="360"/>
      </w:pPr>
      <w:r>
        <w:rPr>
          <w:rFonts w:ascii="Times New Roman" w:hAnsi="Times New Roman"/>
          <w:sz w:val="24"/>
          <w:szCs w:val="24"/>
        </w:rPr>
        <w:t xml:space="preserve">🧠 Clinical Rationale: Triage - sorting patients by urgency - ensures the most critical are treated first in emergencies and mass casualties.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Ordering supplies: Ordering supplies is a stores function, unrelated to the clinical sorting of patients.</w:t>
      </w:r>
    </w:p>
    <w:p>
      <w:pPr>
        <w:spacing w:after="40"/>
        <w:ind w:left="360"/>
      </w:pPr>
      <w:r>
        <w:rPr>
          <w:rFonts w:ascii="Times New Roman" w:hAnsi="Times New Roman"/>
          <w:sz w:val="24"/>
          <w:szCs w:val="24"/>
        </w:rPr>
        <w:t xml:space="preserve">B — Discharging patients: Discharging patients is a separate process - triage happens when the patient first arrives.</w:t>
      </w:r>
    </w:p>
    <w:p>
      <w:pPr>
        <w:spacing w:after="40"/>
        <w:ind w:left="360"/>
      </w:pPr>
      <w:r>
        <w:rPr>
          <w:rFonts w:ascii="Times New Roman" w:hAnsi="Times New Roman"/>
          <w:sz w:val="24"/>
          <w:szCs w:val="24"/>
        </w:rPr>
        <w:t xml:space="preserve">C — Cleaning equipment: Cleaning equipment is not triage - triage is a sorting decision made at first contact.</w:t>
      </w:r>
    </w:p>
    <w:p>
      <w:pPr>
        <w:spacing w:after="40"/>
        <w:ind w:left="360"/>
      </w:pPr>
      <w:r>
        <w:rPr>
          <w:rFonts w:ascii="Times New Roman" w:hAnsi="Times New Roman"/>
          <w:sz w:val="24"/>
          <w:szCs w:val="24"/>
        </w:rPr>
        <w:t xml:space="preserve">⚠️ Exam Trap: Triage sorts by urgency, not by arrival order - the most critical patient is treated first.</w:t>
      </w:r>
    </w:p>
    <w:p>
      <w:pPr>
        <w:spacing w:after="40"/>
        <w:ind w:left="360"/>
      </w:pPr>
      <w:r>
        <w:rPr>
          <w:rFonts w:ascii="Times New Roman" w:hAnsi="Times New Roman"/>
          <w:sz w:val="24"/>
          <w:szCs w:val="24"/>
        </w:rPr>
        <w:t xml:space="preserve">💎 PNC Pearl: Mass-casualty triage: red (immediate), yellow (delayed), green (walking) and black (expectant or dead).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new colostomy is being taught stoma care. Which statement by the client shows correct understanding?</w:t>
      </w:r>
    </w:p>
    <w:p>
      <w:pPr>
        <w:spacing w:after="40"/>
        <w:ind w:left="360"/>
      </w:pPr>
      <w:r>
        <w:rPr>
          <w:rFonts w:ascii="Times New Roman" w:hAnsi="Times New Roman"/>
          <w:sz w:val="24"/>
          <w:szCs w:val="24"/>
        </w:rPr>
        <w:t xml:space="preserve">(a) I will cut the pouch opening much larger than the stoma</w:t>
      </w:r>
    </w:p>
    <w:p>
      <w:pPr>
        <w:spacing w:after="40"/>
        <w:ind w:left="360"/>
      </w:pPr>
      <w:r>
        <w:rPr>
          <w:rFonts w:ascii="Times New Roman" w:hAnsi="Times New Roman"/>
          <w:sz w:val="24"/>
          <w:szCs w:val="24"/>
        </w:rPr>
        <w:t xml:space="preserve">(b) I will clean the skin around the stoma with warm water, dry it well and then apply a fresh pouch</w:t>
      </w:r>
    </w:p>
    <w:p>
      <w:pPr>
        <w:spacing w:after="40"/>
        <w:ind w:left="360"/>
      </w:pPr>
      <w:r>
        <w:rPr>
          <w:rFonts w:ascii="Times New Roman" w:hAnsi="Times New Roman"/>
          <w:sz w:val="24"/>
          <w:szCs w:val="24"/>
        </w:rPr>
        <w:t xml:space="preserve">(c) I will scrub the stoma itself with antiseptic soap every day</w:t>
      </w:r>
    </w:p>
    <w:p>
      <w:pPr>
        <w:spacing w:after="40"/>
        <w:ind w:left="360"/>
      </w:pPr>
      <w:r>
        <w:rPr>
          <w:rFonts w:ascii="Times New Roman" w:hAnsi="Times New Roman"/>
          <w:sz w:val="24"/>
          <w:szCs w:val="24"/>
        </w:rPr>
        <w:t xml:space="preserve">(d) I will change the pouch only after it starts leaking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 will clean the skin around the stoma with warm water, dry it well and then apply a fresh pouch</w:t>
      </w:r>
    </w:p>
    <w:p>
      <w:pPr>
        <w:spacing w:after="40"/>
        <w:ind w:left="360"/>
      </w:pPr>
      <w:r>
        <w:rPr>
          <w:rFonts w:ascii="Times New Roman" w:hAnsi="Times New Roman"/>
          <w:sz w:val="24"/>
          <w:szCs w:val="24"/>
        </w:rPr>
        <w:t xml:space="preserve">🧠 Clinical Rationale: Colostomy skin care: wash the skin around the stoma with warm water, pat it completely dry, measure the stoma and cut the pouch opening to the exact size, then apply a fresh pouch with a good seal. The stoma itself is delicate bowel mucosa and needs only gentle rinsing.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 will cut the pouch opening much larger than the stoma: A pouch opening larger than the stoma lets stool touch and burn the surrounding skin, causing excoriation.</w:t>
      </w:r>
    </w:p>
    <w:p>
      <w:pPr>
        <w:spacing w:after="40"/>
        <w:ind w:left="360"/>
      </w:pPr>
      <w:r>
        <w:rPr>
          <w:rFonts w:ascii="Times New Roman" w:hAnsi="Times New Roman"/>
          <w:sz w:val="24"/>
          <w:szCs w:val="24"/>
        </w:rPr>
        <w:t xml:space="preserve">C — I will scrub the stoma itself with antiseptic soap every day: The stoma is bowel mucosa with a rich blood supply - scrubbing or using antiseptic soap injures it and causes bleeding.</w:t>
      </w:r>
    </w:p>
    <w:p>
      <w:pPr>
        <w:spacing w:after="40"/>
        <w:ind w:left="360"/>
      </w:pPr>
      <w:r>
        <w:rPr>
          <w:rFonts w:ascii="Times New Roman" w:hAnsi="Times New Roman"/>
          <w:sz w:val="24"/>
          <w:szCs w:val="24"/>
        </w:rPr>
        <w:t xml:space="preserve">D — I will change the pouch only after it starts leaking: Waiting for a leak means stool has already been in contact with the skin - pouches are changed on a planned schedule or when about one-third full.</w:t>
      </w:r>
    </w:p>
    <w:p>
      <w:pPr>
        <w:spacing w:after="40"/>
        <w:ind w:left="360"/>
      </w:pPr>
      <w:r>
        <w:rPr>
          <w:rFonts w:ascii="Times New Roman" w:hAnsi="Times New Roman"/>
          <w:sz w:val="24"/>
          <w:szCs w:val="24"/>
        </w:rPr>
        <w:t xml:space="preserve">⚠️ Exam Trap: The correct pouch opening matches the stoma size exactly - too large damages skin, too small strangulates the stoma.</w:t>
      </w:r>
    </w:p>
    <w:p>
      <w:pPr>
        <w:spacing w:after="40"/>
        <w:ind w:left="360"/>
      </w:pPr>
      <w:r>
        <w:rPr>
          <w:rFonts w:ascii="Times New Roman" w:hAnsi="Times New Roman"/>
          <w:sz w:val="24"/>
          <w:szCs w:val="24"/>
        </w:rPr>
        <w:t xml:space="preserve">💎 PNC Pearl: A healthy stoma is red, moist and painless; a dusky, black or painful stoma means reduced blood supply and must be reported.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receiving a packed red cell transfusion develops fever, chills and flank pain 15 minutes after it begins. The nurse should FIRST:</w:t>
      </w:r>
    </w:p>
    <w:p>
      <w:pPr>
        <w:spacing w:after="40"/>
        <w:ind w:left="360"/>
      </w:pPr>
      <w:r>
        <w:rPr>
          <w:rFonts w:ascii="Times New Roman" w:hAnsi="Times New Roman"/>
          <w:sz w:val="24"/>
          <w:szCs w:val="24"/>
        </w:rPr>
        <w:t xml:space="preserve">(a) Stop the transfusion and keep the vein open with normal saline through new tubing</w:t>
      </w:r>
    </w:p>
    <w:p>
      <w:pPr>
        <w:spacing w:after="40"/>
        <w:ind w:left="360"/>
      </w:pPr>
      <w:r>
        <w:rPr>
          <w:rFonts w:ascii="Times New Roman" w:hAnsi="Times New Roman"/>
          <w:sz w:val="24"/>
          <w:szCs w:val="24"/>
        </w:rPr>
        <w:t xml:space="preserve">(b) Slow the transfusion and give the prescribed paracetamol</w:t>
      </w:r>
    </w:p>
    <w:p>
      <w:pPr>
        <w:spacing w:after="40"/>
        <w:ind w:left="360"/>
      </w:pPr>
      <w:r>
        <w:rPr>
          <w:rFonts w:ascii="Times New Roman" w:hAnsi="Times New Roman"/>
          <w:sz w:val="24"/>
          <w:szCs w:val="24"/>
        </w:rPr>
        <w:t xml:space="preserve">(c) Remove the intravenous cannula and send the client for a chest X-ray</w:t>
      </w:r>
    </w:p>
    <w:p>
      <w:pPr>
        <w:spacing w:after="40"/>
        <w:ind w:left="360"/>
      </w:pPr>
      <w:r>
        <w:rPr>
          <w:rFonts w:ascii="Times New Roman" w:hAnsi="Times New Roman"/>
          <w:sz w:val="24"/>
          <w:szCs w:val="24"/>
        </w:rPr>
        <w:t xml:space="preserve">(d) Continue the transfusion and record the vital signs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Stop the transfusion and keep the vein open with normal saline through new tubing</w:t>
      </w:r>
    </w:p>
    <w:p>
      <w:pPr>
        <w:spacing w:after="40"/>
        <w:ind w:left="360"/>
      </w:pPr>
      <w:r>
        <w:rPr>
          <w:rFonts w:ascii="Times New Roman" w:hAnsi="Times New Roman"/>
          <w:sz w:val="24"/>
          <w:szCs w:val="24"/>
        </w:rPr>
        <w:t xml:space="preserve">🧠 Clinical Rationale: Fever, chills and flank pain early in a transfusion suggest an acute haemolytic reaction - usually ABO incompatibility. Stop the transfusion at once, maintain venous access with normal saline using fresh tubing, notify the provider and blood bank, send the unit back, and monitor urine output and vital signs.</w:t>
      </w:r>
    </w:p>
    <w:p>
      <w:pPr>
        <w:spacing w:after="40"/>
        <w:ind w:left="360"/>
      </w:pPr>
      <w:r>
        <w:rPr>
          <w:rFonts w:ascii="Times New Roman" w:hAnsi="Times New Roman"/>
          <w:sz w:val="24"/>
          <w:szCs w:val="24"/>
        </w:rPr>
        <w:t xml:space="preserve">🔍 Key Clues: 15 minutes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Slow the transfusion and give the prescribed paracetamol: Slowing the transfusion leaves the incompatible blood running - a haemolytic reaction can progress to shock and renal failure.</w:t>
      </w:r>
    </w:p>
    <w:p>
      <w:pPr>
        <w:spacing w:after="40"/>
        <w:ind w:left="360"/>
      </w:pPr>
      <w:r>
        <w:rPr>
          <w:rFonts w:ascii="Times New Roman" w:hAnsi="Times New Roman"/>
          <w:sz w:val="24"/>
          <w:szCs w:val="24"/>
        </w:rPr>
        <w:t xml:space="preserve">C — Remove the intravenous cannula and send the client for a chest X-ray: Removing the cannula destroys the emergency access needed for fluids and drugs, and a chest X-ray does not treat a haemolytic reaction.</w:t>
      </w:r>
    </w:p>
    <w:p>
      <w:pPr>
        <w:spacing w:after="40"/>
        <w:ind w:left="360"/>
      </w:pPr>
      <w:r>
        <w:rPr>
          <w:rFonts w:ascii="Times New Roman" w:hAnsi="Times New Roman"/>
          <w:sz w:val="24"/>
          <w:szCs w:val="24"/>
        </w:rPr>
        <w:t xml:space="preserve">D — Continue the transfusion and record the vital signs: Continuing the transfusion while simply charting allows more incompatible cells to be destroyed.</w:t>
      </w:r>
    </w:p>
    <w:p>
      <w:pPr>
        <w:spacing w:after="40"/>
        <w:ind w:left="360"/>
      </w:pPr>
      <w:r>
        <w:rPr>
          <w:rFonts w:ascii="Times New Roman" w:hAnsi="Times New Roman"/>
          <w:sz w:val="24"/>
          <w:szCs w:val="24"/>
        </w:rPr>
        <w:t xml:space="preserve">⚠️ Exam Trap: Any fever, chills, flank pain, dark urine or breathlessness during transfusion means the unit is stopped first and the line kept patent with saline.</w:t>
      </w:r>
    </w:p>
    <w:p>
      <w:pPr>
        <w:spacing w:after="40"/>
        <w:ind w:left="360"/>
      </w:pPr>
      <w:r>
        <w:rPr>
          <w:rFonts w:ascii="Times New Roman" w:hAnsi="Times New Roman"/>
          <w:sz w:val="24"/>
          <w:szCs w:val="24"/>
        </w:rPr>
        <w:t xml:space="preserve">💎 PNC Pearl: Transfusion reaction care: stop, saline with new tubing, notify, send the unit and samples back, monitor urine output for haemoglobinuria.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chest tube connected to a water-seal drainage system has continuous bubbling in the water-seal chamber. The nurse should FIRST:</w:t>
      </w:r>
    </w:p>
    <w:p>
      <w:pPr>
        <w:spacing w:after="40"/>
        <w:ind w:left="360"/>
      </w:pPr>
      <w:r>
        <w:rPr>
          <w:rFonts w:ascii="Times New Roman" w:hAnsi="Times New Roman"/>
          <w:sz w:val="24"/>
          <w:szCs w:val="24"/>
        </w:rPr>
        <w:t xml:space="preserve">(a) Add sterile water to the water-seal chamber</w:t>
      </w:r>
    </w:p>
    <w:p>
      <w:pPr>
        <w:spacing w:after="40"/>
        <w:ind w:left="360"/>
      </w:pPr>
      <w:r>
        <w:rPr>
          <w:rFonts w:ascii="Times New Roman" w:hAnsi="Times New Roman"/>
          <w:sz w:val="24"/>
          <w:szCs w:val="24"/>
        </w:rPr>
        <w:t xml:space="preserve">(b) Strip the chest tube firmly towards the drainage bottle</w:t>
      </w:r>
    </w:p>
    <w:p>
      <w:pPr>
        <w:spacing w:after="40"/>
        <w:ind w:left="360"/>
      </w:pPr>
      <w:r>
        <w:rPr>
          <w:rFonts w:ascii="Times New Roman" w:hAnsi="Times New Roman"/>
          <w:sz w:val="24"/>
          <w:szCs w:val="24"/>
        </w:rPr>
        <w:t xml:space="preserve">(c) Clamp the chest tube and call the surgeon immediately</w:t>
      </w:r>
    </w:p>
    <w:p>
      <w:pPr>
        <w:spacing w:after="40"/>
        <w:ind w:left="360"/>
      </w:pPr>
      <w:r>
        <w:rPr>
          <w:rFonts w:ascii="Times New Roman" w:hAnsi="Times New Roman"/>
          <w:sz w:val="24"/>
          <w:szCs w:val="24"/>
        </w:rPr>
        <w:t xml:space="preserve">(d) Check the tubing, connections and insertion site for an air leak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Check the tubing, connections and insertion site for an air leak</w:t>
      </w:r>
    </w:p>
    <w:p>
      <w:pPr>
        <w:spacing w:after="40"/>
        <w:ind w:left="360"/>
      </w:pPr>
      <w:r>
        <w:rPr>
          <w:rFonts w:ascii="Times New Roman" w:hAnsi="Times New Roman"/>
          <w:sz w:val="24"/>
          <w:szCs w:val="24"/>
        </w:rPr>
        <w:t xml:space="preserve">🧠 Clinical Rationale: Continuous (not intermittent) bubbling in the water-seal chamber means air is entering the system. The nurse first checks the entire tubing for loose connections, cracks and the dressing at the insertion site; if the leak is at the insertion site it means a pneumothorax and is reported at once.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Add sterile water to the water-seal chamber: Water level is checked for the tidalling/fluctuation, but adding water does not stop an air leak.</w:t>
      </w:r>
    </w:p>
    <w:p>
      <w:pPr>
        <w:spacing w:after="40"/>
        <w:ind w:left="360"/>
      </w:pPr>
      <w:r>
        <w:rPr>
          <w:rFonts w:ascii="Times New Roman" w:hAnsi="Times New Roman"/>
          <w:sz w:val="24"/>
          <w:szCs w:val="24"/>
        </w:rPr>
        <w:t xml:space="preserve">B — Strip the chest tube firmly towards the drainage bottle: Stripping creates high negative pressure that can damage the pleura - it is no longer recommended.</w:t>
      </w:r>
    </w:p>
    <w:p>
      <w:pPr>
        <w:spacing w:after="40"/>
        <w:ind w:left="360"/>
      </w:pPr>
      <w:r>
        <w:rPr>
          <w:rFonts w:ascii="Times New Roman" w:hAnsi="Times New Roman"/>
          <w:sz w:val="24"/>
          <w:szCs w:val="24"/>
        </w:rPr>
        <w:t xml:space="preserve">C — Clamp the chest tube and call the surgeon immediately: Clamping the tube can cause a tension pneumothorax - it is done only briefly and on medical order when locating a leak.</w:t>
      </w:r>
    </w:p>
    <w:p>
      <w:pPr>
        <w:spacing w:after="40"/>
        <w:ind w:left="360"/>
      </w:pPr>
      <w:r>
        <w:rPr>
          <w:rFonts w:ascii="Times New Roman" w:hAnsi="Times New Roman"/>
          <w:sz w:val="24"/>
          <w:szCs w:val="24"/>
        </w:rPr>
        <w:t xml:space="preserve">⚠️ Exam Trap: Intermittent bubbling with coughing is normal; CONTINUOUS bubbling means an air leak - check connections and the insertion site first.</w:t>
      </w:r>
    </w:p>
    <w:p>
      <w:pPr>
        <w:spacing w:after="40"/>
        <w:ind w:left="360"/>
      </w:pPr>
      <w:r>
        <w:rPr>
          <w:rFonts w:ascii="Times New Roman" w:hAnsi="Times New Roman"/>
          <w:sz w:val="24"/>
          <w:szCs w:val="24"/>
        </w:rPr>
        <w:t xml:space="preserve">💎 PNC Pearl: Chest drain care: keep the bottle below chest level, never lift it above the chest, and watch for sudden stoppage of tidalling (blockage or lung re-expansion).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sixth day after abdominal surgery, a client cries out that 'something gave way'. The nurse finds the wound edges separated with a loop of bowel visible. The nurse should:</w:t>
      </w:r>
    </w:p>
    <w:p>
      <w:pPr>
        <w:spacing w:after="40"/>
        <w:ind w:left="360"/>
      </w:pPr>
      <w:r>
        <w:rPr>
          <w:rFonts w:ascii="Times New Roman" w:hAnsi="Times New Roman"/>
          <w:sz w:val="24"/>
          <w:szCs w:val="24"/>
        </w:rPr>
        <w:t xml:space="preserve">(a) Leave the wound open to air and record the finding for the next round</w:t>
      </w:r>
    </w:p>
    <w:p>
      <w:pPr>
        <w:spacing w:after="40"/>
        <w:ind w:left="360"/>
      </w:pPr>
      <w:r>
        <w:rPr>
          <w:rFonts w:ascii="Times New Roman" w:hAnsi="Times New Roman"/>
          <w:sz w:val="24"/>
          <w:szCs w:val="24"/>
        </w:rPr>
        <w:t xml:space="preserve">(b) Ask the client to cough so that the extent of the wound can be judged</w:t>
      </w:r>
    </w:p>
    <w:p>
      <w:pPr>
        <w:spacing w:after="40"/>
        <w:ind w:left="360"/>
      </w:pPr>
      <w:r>
        <w:rPr>
          <w:rFonts w:ascii="Times New Roman" w:hAnsi="Times New Roman"/>
          <w:sz w:val="24"/>
          <w:szCs w:val="24"/>
        </w:rPr>
        <w:t xml:space="preserve">(c) Push the bowel back into the abdomen and apply a tight binder</w:t>
      </w:r>
    </w:p>
    <w:p>
      <w:pPr>
        <w:spacing w:after="40"/>
        <w:ind w:left="360"/>
      </w:pPr>
      <w:r>
        <w:rPr>
          <w:rFonts w:ascii="Times New Roman" w:hAnsi="Times New Roman"/>
          <w:sz w:val="24"/>
          <w:szCs w:val="24"/>
        </w:rPr>
        <w:t xml:space="preserve">(d) Cover the wound with sterile saline-soaked gauze and notify the surgeon at once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Cover the wound with sterile saline-soaked gauze and notify the surgeon at once</w:t>
      </w:r>
    </w:p>
    <w:p>
      <w:pPr>
        <w:spacing w:after="40"/>
        <w:ind w:left="360"/>
      </w:pPr>
      <w:r>
        <w:rPr>
          <w:rFonts w:ascii="Times New Roman" w:hAnsi="Times New Roman"/>
          <w:sz w:val="24"/>
          <w:szCs w:val="24"/>
        </w:rPr>
        <w:t xml:space="preserve">🧠 Clinical Rationale: This is wound evisceration - a surgical emergency. Cover the protruding bowel with sterile gauze soaked in warm normal saline, position the client supine with the knees slightly bent, keep the client NPO, and call the surgeon immediately while monitoring for shock.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Leave the wound open to air and record the finding for the next round: An open wound dries the bowel and invites infection - it must be kept moist and covered.</w:t>
      </w:r>
    </w:p>
    <w:p>
      <w:pPr>
        <w:spacing w:after="40"/>
        <w:ind w:left="360"/>
      </w:pPr>
      <w:r>
        <w:rPr>
          <w:rFonts w:ascii="Times New Roman" w:hAnsi="Times New Roman"/>
          <w:sz w:val="24"/>
          <w:szCs w:val="24"/>
        </w:rPr>
        <w:t xml:space="preserve">B — Ask the client to cough so that the extent of the wound can be judged: Coughing raises intra-abdominal pressure and forces out more bowel.</w:t>
      </w:r>
    </w:p>
    <w:p>
      <w:pPr>
        <w:spacing w:after="40"/>
        <w:ind w:left="360"/>
      </w:pPr>
      <w:r>
        <w:rPr>
          <w:rFonts w:ascii="Times New Roman" w:hAnsi="Times New Roman"/>
          <w:sz w:val="24"/>
          <w:szCs w:val="24"/>
        </w:rPr>
        <w:t xml:space="preserve">C — Push the bowel back into the abdomen and apply a tight binder: Pushing the bowel back contaminates the abdomen and can perforate the intestine - the surgeon replaces it under anaesthesia.</w:t>
      </w:r>
    </w:p>
    <w:p>
      <w:pPr>
        <w:spacing w:after="40"/>
        <w:ind w:left="360"/>
      </w:pPr>
      <w:r>
        <w:rPr>
          <w:rFonts w:ascii="Times New Roman" w:hAnsi="Times New Roman"/>
          <w:sz w:val="24"/>
          <w:szCs w:val="24"/>
        </w:rPr>
        <w:t xml:space="preserve">⚠️ Exam Trap: Dehiscence or evisceration: cover with warm saline-soaked sterile gauze, low Fowler's or supine with knees bent, NPO, and immediate surgical call.</w:t>
      </w:r>
    </w:p>
    <w:p>
      <w:pPr>
        <w:spacing w:after="40"/>
        <w:ind w:left="360"/>
      </w:pPr>
      <w:r>
        <w:rPr>
          <w:rFonts w:ascii="Times New Roman" w:hAnsi="Times New Roman"/>
          <w:sz w:val="24"/>
          <w:szCs w:val="24"/>
        </w:rPr>
        <w:t xml:space="preserve">💎 PNC Pearl: Warning signs of dehiscence come first - a sudden gush of serosanguineous fluid from the wound on about day 5-8 - and must be reported.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digoxin has a pulse of 52 per minute, nausea and reports seeing yellow-green halos around lights. The nurse should:</w:t>
      </w:r>
    </w:p>
    <w:p>
      <w:pPr>
        <w:spacing w:after="40"/>
        <w:ind w:left="360"/>
      </w:pPr>
      <w:r>
        <w:rPr>
          <w:rFonts w:ascii="Times New Roman" w:hAnsi="Times New Roman"/>
          <w:sz w:val="24"/>
          <w:szCs w:val="24"/>
        </w:rPr>
        <w:t xml:space="preserve">(a) Give the next dose and restrict fluids for the day</w:t>
      </w:r>
    </w:p>
    <w:p>
      <w:pPr>
        <w:spacing w:after="40"/>
        <w:ind w:left="360"/>
      </w:pPr>
      <w:r>
        <w:rPr>
          <w:rFonts w:ascii="Times New Roman" w:hAnsi="Times New Roman"/>
          <w:sz w:val="24"/>
          <w:szCs w:val="24"/>
        </w:rPr>
        <w:t xml:space="preserve">(b) Give the dose and recheck the pulse after one hour</w:t>
      </w:r>
    </w:p>
    <w:p>
      <w:pPr>
        <w:spacing w:after="40"/>
        <w:ind w:left="360"/>
      </w:pPr>
      <w:r>
        <w:rPr>
          <w:rFonts w:ascii="Times New Roman" w:hAnsi="Times New Roman"/>
          <w:sz w:val="24"/>
          <w:szCs w:val="24"/>
        </w:rPr>
        <w:t xml:space="preserve">(c) Withhold the digoxin, record the findings and notify the provider</w:t>
      </w:r>
    </w:p>
    <w:p>
      <w:pPr>
        <w:spacing w:after="40"/>
        <w:ind w:left="360"/>
      </w:pPr>
      <w:r>
        <w:rPr>
          <w:rFonts w:ascii="Times New Roman" w:hAnsi="Times New Roman"/>
          <w:sz w:val="24"/>
          <w:szCs w:val="24"/>
        </w:rPr>
        <w:t xml:space="preserve">(d) Give the dose with an antacid to reduce the nausea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Withhold the digoxin, record the findings and notify the provider</w:t>
      </w:r>
    </w:p>
    <w:p>
      <w:pPr>
        <w:spacing w:after="40"/>
        <w:ind w:left="360"/>
      </w:pPr>
      <w:r>
        <w:rPr>
          <w:rFonts w:ascii="Times New Roman" w:hAnsi="Times New Roman"/>
          <w:sz w:val="24"/>
          <w:szCs w:val="24"/>
        </w:rPr>
        <w:t xml:space="preserve">🧠 Clinical Rationale: Bradycardia below 60 per minute, anorexia, nausea and visual halos (yellow-green) are the classic signs of digoxin toxicity. The dose is withheld, the provider notified, and the serum digoxin level and potassium checked; toxicity is worsened by hypokalaemia.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next dose and restrict fluids for the day: Restricting fluids does not treat toxicity - it is the drug that must be stopped and the level checked.</w:t>
      </w:r>
    </w:p>
    <w:p>
      <w:pPr>
        <w:spacing w:after="40"/>
        <w:ind w:left="360"/>
      </w:pPr>
      <w:r>
        <w:rPr>
          <w:rFonts w:ascii="Times New Roman" w:hAnsi="Times New Roman"/>
          <w:sz w:val="24"/>
          <w:szCs w:val="24"/>
        </w:rPr>
        <w:t xml:space="preserve">B — Give the dose and recheck the pulse after one hour: Giving digoxin when the pulse is already slow and the client is toxic can cause dangerous dysrhythmias.</w:t>
      </w:r>
    </w:p>
    <w:p>
      <w:pPr>
        <w:spacing w:after="40"/>
        <w:ind w:left="360"/>
      </w:pPr>
      <w:r>
        <w:rPr>
          <w:rFonts w:ascii="Times New Roman" w:hAnsi="Times New Roman"/>
          <w:sz w:val="24"/>
          <w:szCs w:val="24"/>
        </w:rPr>
        <w:t xml:space="preserve">D — Give the dose with an antacid to reduce the nausea: An antacid does not remove the drug already absorbed and delays the essential action of withholding it.</w:t>
      </w:r>
    </w:p>
    <w:p>
      <w:pPr>
        <w:spacing w:after="40"/>
        <w:ind w:left="360"/>
      </w:pPr>
      <w:r>
        <w:rPr>
          <w:rFonts w:ascii="Times New Roman" w:hAnsi="Times New Roman"/>
          <w:sz w:val="24"/>
          <w:szCs w:val="24"/>
        </w:rPr>
        <w:t xml:space="preserve">⚠️ Exam Trap: Withhold digoxin when the adult pulse is below 60 per minute, and remember that a LOW potassium makes digoxin toxicity worse.</w:t>
      </w:r>
    </w:p>
    <w:p>
      <w:pPr>
        <w:spacing w:after="40"/>
        <w:ind w:left="360"/>
      </w:pPr>
      <w:r>
        <w:rPr>
          <w:rFonts w:ascii="Times New Roman" w:hAnsi="Times New Roman"/>
          <w:sz w:val="24"/>
          <w:szCs w:val="24"/>
        </w:rPr>
        <w:t xml:space="preserve">💎 PNC Pearl: Digoxin: check the apical pulse for a full minute before each dose; the antidote for severe toxicity is digoxin immune Fab.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with 7 weeks of amenorrhoea has sudden severe lower abdominal pain, vaginal spotting and pain at the tip of the shoulder. The nurse should suspect:</w:t>
      </w:r>
    </w:p>
    <w:p>
      <w:pPr>
        <w:spacing w:after="40"/>
        <w:ind w:left="360"/>
      </w:pPr>
      <w:r>
        <w:rPr>
          <w:rFonts w:ascii="Times New Roman" w:hAnsi="Times New Roman"/>
          <w:sz w:val="24"/>
          <w:szCs w:val="24"/>
        </w:rPr>
        <w:t xml:space="preserve">(a) Threatened miscarriage - advise bed rest at home</w:t>
      </w:r>
    </w:p>
    <w:p>
      <w:pPr>
        <w:spacing w:after="40"/>
        <w:ind w:left="360"/>
      </w:pPr>
      <w:r>
        <w:rPr>
          <w:rFonts w:ascii="Times New Roman" w:hAnsi="Times New Roman"/>
          <w:sz w:val="24"/>
          <w:szCs w:val="24"/>
        </w:rPr>
        <w:t xml:space="preserve">(b) Ovarian cancer - refer to the oncology clinic</w:t>
      </w:r>
    </w:p>
    <w:p>
      <w:pPr>
        <w:spacing w:after="40"/>
        <w:ind w:left="360"/>
      </w:pPr>
      <w:r>
        <w:rPr>
          <w:rFonts w:ascii="Times New Roman" w:hAnsi="Times New Roman"/>
          <w:sz w:val="24"/>
          <w:szCs w:val="24"/>
        </w:rPr>
        <w:t xml:space="preserve">(c) Ruptured ectopic pregnancy - prepare for emergency surgery</w:t>
      </w:r>
    </w:p>
    <w:p>
      <w:pPr>
        <w:spacing w:after="40"/>
        <w:ind w:left="360"/>
      </w:pPr>
      <w:r>
        <w:rPr>
          <w:rFonts w:ascii="Times New Roman" w:hAnsi="Times New Roman"/>
          <w:sz w:val="24"/>
          <w:szCs w:val="24"/>
        </w:rPr>
        <w:t xml:space="preserve">(d) Pelvic inflammatory disease - start oral antibiotics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Ruptured ectopic pregnancy - prepare for emergency surgery</w:t>
      </w:r>
    </w:p>
    <w:p>
      <w:pPr>
        <w:spacing w:after="40"/>
        <w:ind w:left="360"/>
      </w:pPr>
      <w:r>
        <w:rPr>
          <w:rFonts w:ascii="Times New Roman" w:hAnsi="Times New Roman"/>
          <w:sz w:val="24"/>
          <w:szCs w:val="24"/>
        </w:rPr>
        <w:t xml:space="preserve">🧠 Clinical Rationale: Amenorrhoea with sudden severe lower abdominal pain and vaginal bleeding points to an ectopic pregnancy; shoulder-tip pain means blood in the peritoneal cavity irritating the diaphragm. The nurse obtains IV access, monitors for shock, keeps the client NPO and prepares for emergency laparotomy.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Threatened miscarriage - advise bed rest at home: Threatened miscarriage causes cramping and bleeding but not shoulder-tip pain from intra-abdominal bleeding.</w:t>
      </w:r>
    </w:p>
    <w:p>
      <w:pPr>
        <w:spacing w:after="40"/>
        <w:ind w:left="360"/>
      </w:pPr>
      <w:r>
        <w:rPr>
          <w:rFonts w:ascii="Times New Roman" w:hAnsi="Times New Roman"/>
          <w:sz w:val="24"/>
          <w:szCs w:val="24"/>
        </w:rPr>
        <w:t xml:space="preserve">B — Ovarian cancer - refer to the oncology clinic: Cancer of the ovary presents with vague bloating and is not an acute bleed of this kind.</w:t>
      </w:r>
    </w:p>
    <w:p>
      <w:pPr>
        <w:spacing w:after="40"/>
        <w:ind w:left="360"/>
      </w:pPr>
      <w:r>
        <w:rPr>
          <w:rFonts w:ascii="Times New Roman" w:hAnsi="Times New Roman"/>
          <w:sz w:val="24"/>
          <w:szCs w:val="24"/>
        </w:rPr>
        <w:t xml:space="preserve">D — Pelvic inflammatory disease - start oral antibiotics: Pelvic inflammatory disease develops over days with fever and discharge, not as a sudden collapse with shoulder pain.</w:t>
      </w:r>
    </w:p>
    <w:p>
      <w:pPr>
        <w:spacing w:after="40"/>
        <w:ind w:left="360"/>
      </w:pPr>
      <w:r>
        <w:rPr>
          <w:rFonts w:ascii="Times New Roman" w:hAnsi="Times New Roman"/>
          <w:sz w:val="24"/>
          <w:szCs w:val="24"/>
        </w:rPr>
        <w:t xml:space="preserve">⚠️ Exam Trap: Think ECTOPIC when amenorrhoea, unilateral pain, spotting and shoulder-tip pain come together - the shoulder tip is the giveaway for intra-abdominal blood.</w:t>
      </w:r>
    </w:p>
    <w:p>
      <w:pPr>
        <w:spacing w:after="40"/>
        <w:ind w:left="360"/>
      </w:pPr>
      <w:r>
        <w:rPr>
          <w:rFonts w:ascii="Times New Roman" w:hAnsi="Times New Roman"/>
          <w:sz w:val="24"/>
          <w:szCs w:val="24"/>
        </w:rPr>
        <w:t xml:space="preserve">💎 PNC Pearl: Ectopic pregnancy: never do a vaginal examination to 'confirm' it; IV access, blood cross-match, pregnancy test and ultrasound come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third day after delivery a woman has a temperature of 39 degrees C, offensive lochia and lower abdominal tenderness. The nurse should:</w:t>
      </w:r>
    </w:p>
    <w:p>
      <w:pPr>
        <w:spacing w:after="40"/>
        <w:ind w:left="360"/>
      </w:pPr>
      <w:r>
        <w:rPr>
          <w:rFonts w:ascii="Times New Roman" w:hAnsi="Times New Roman"/>
          <w:sz w:val="24"/>
          <w:szCs w:val="24"/>
        </w:rPr>
        <w:t xml:space="preserve">(a) Reassure her that a mild fever is normal on the third day</w:t>
      </w:r>
    </w:p>
    <w:p>
      <w:pPr>
        <w:spacing w:after="40"/>
        <w:ind w:left="360"/>
      </w:pPr>
      <w:r>
        <w:rPr>
          <w:rFonts w:ascii="Times New Roman" w:hAnsi="Times New Roman"/>
          <w:sz w:val="24"/>
          <w:szCs w:val="24"/>
        </w:rPr>
        <w:t xml:space="preserve">(b) Notify the provider, collect the ordered cultures and start the prescribed IV antibiotics</w:t>
      </w:r>
    </w:p>
    <w:p>
      <w:pPr>
        <w:spacing w:after="40"/>
        <w:ind w:left="360"/>
      </w:pPr>
      <w:r>
        <w:rPr>
          <w:rFonts w:ascii="Times New Roman" w:hAnsi="Times New Roman"/>
          <w:sz w:val="24"/>
          <w:szCs w:val="24"/>
        </w:rPr>
        <w:t xml:space="preserve">(c) Give a paracetamol and review the temperature after 24 hours</w:t>
      </w:r>
    </w:p>
    <w:p>
      <w:pPr>
        <w:spacing w:after="40"/>
        <w:ind w:left="360"/>
      </w:pPr>
      <w:r>
        <w:rPr>
          <w:rFonts w:ascii="Times New Roman" w:hAnsi="Times New Roman"/>
          <w:sz w:val="24"/>
          <w:szCs w:val="24"/>
        </w:rPr>
        <w:t xml:space="preserve">(d) Advise frequent breastfeeding to bring the fever down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Notify the provider, collect the ordered cultures and start the prescribed IV antibiotics</w:t>
      </w:r>
    </w:p>
    <w:p>
      <w:pPr>
        <w:spacing w:after="40"/>
        <w:ind w:left="360"/>
      </w:pPr>
      <w:r>
        <w:rPr>
          <w:rFonts w:ascii="Times New Roman" w:hAnsi="Times New Roman"/>
          <w:sz w:val="24"/>
          <w:szCs w:val="24"/>
        </w:rPr>
        <w:t xml:space="preserve">🧠 Clinical Rationale: Fever of 38 degrees C or more with offensive, foul-smelling lochia and uterine tenderness after the first 24 hours means puerperal sepsis. Cultures are taken, IV antibiotics started early, fluids and hygiene maintained, and the uterus checked for subinvolution or retained products.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Reassure her that a mild fever is normal on the third day: A breast-engorgement fever is low grade and settles within 24 hours - a high fever with offensive lochia is infection.</w:t>
      </w:r>
    </w:p>
    <w:p>
      <w:pPr>
        <w:spacing w:after="40"/>
        <w:ind w:left="360"/>
      </w:pPr>
      <w:r>
        <w:rPr>
          <w:rFonts w:ascii="Times New Roman" w:hAnsi="Times New Roman"/>
          <w:sz w:val="24"/>
          <w:szCs w:val="24"/>
        </w:rPr>
        <w:t xml:space="preserve">C — Give a paracetamol and review the temperature after 24 hours: Giving an antipyretic and waiting hides the fever that is the only warning of spreading sepsis.</w:t>
      </w:r>
    </w:p>
    <w:p>
      <w:pPr>
        <w:spacing w:after="40"/>
        <w:ind w:left="360"/>
      </w:pPr>
      <w:r>
        <w:rPr>
          <w:rFonts w:ascii="Times New Roman" w:hAnsi="Times New Roman"/>
          <w:sz w:val="24"/>
          <w:szCs w:val="24"/>
        </w:rPr>
        <w:t xml:space="preserve">D — Advise frequent breastfeeding to bring the fever down: Breastfeeding is good for the baby but does not treat a uterine infection.</w:t>
      </w:r>
    </w:p>
    <w:p>
      <w:pPr>
        <w:spacing w:after="40"/>
        <w:ind w:left="360"/>
      </w:pPr>
      <w:r>
        <w:rPr>
          <w:rFonts w:ascii="Times New Roman" w:hAnsi="Times New Roman"/>
          <w:sz w:val="24"/>
          <w:szCs w:val="24"/>
        </w:rPr>
        <w:t xml:space="preserve">⚠️ Exam Trap: Puerperal sepsis: fever at or above 38 degrees C after the first 24 hours plus offensive lochia - report and treat at once.</w:t>
      </w:r>
    </w:p>
    <w:p>
      <w:pPr>
        <w:spacing w:after="40"/>
        <w:ind w:left="360"/>
      </w:pPr>
      <w:r>
        <w:rPr>
          <w:rFonts w:ascii="Times New Roman" w:hAnsi="Times New Roman"/>
          <w:sz w:val="24"/>
          <w:szCs w:val="24"/>
        </w:rPr>
        <w:t xml:space="preserve">💎 PNC Pearl: Prevent puerperal sepsis with clean delivery technique, hand hygiene and perineal care; delayed treatment leads to peritonitis and septic shock.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the WHO 'My 5 Moments for Hand Hygiene', the nurse must perform hand hygiene:</w:t>
      </w:r>
    </w:p>
    <w:p>
      <w:pPr>
        <w:spacing w:after="40"/>
        <w:ind w:left="360"/>
      </w:pPr>
      <w:r>
        <w:rPr>
          <w:rFonts w:ascii="Times New Roman" w:hAnsi="Times New Roman"/>
          <w:sz w:val="24"/>
          <w:szCs w:val="24"/>
        </w:rPr>
        <w:t xml:space="preserve">(a) Only when the hands are visibly soiled with blood or body fluids</w:t>
      </w:r>
    </w:p>
    <w:p>
      <w:pPr>
        <w:spacing w:after="40"/>
        <w:ind w:left="360"/>
      </w:pPr>
      <w:r>
        <w:rPr>
          <w:rFonts w:ascii="Times New Roman" w:hAnsi="Times New Roman"/>
          <w:sz w:val="24"/>
          <w:szCs w:val="24"/>
        </w:rPr>
        <w:t xml:space="preserve">(b) Before touching a patient and after touching a patient or their surroundings</w:t>
      </w:r>
    </w:p>
    <w:p>
      <w:pPr>
        <w:spacing w:after="40"/>
        <w:ind w:left="360"/>
      </w:pPr>
      <w:r>
        <w:rPr>
          <w:rFonts w:ascii="Times New Roman" w:hAnsi="Times New Roman"/>
          <w:sz w:val="24"/>
          <w:szCs w:val="24"/>
        </w:rPr>
        <w:t xml:space="preserve">(c) Only before invasive procedures such as catheterisation</w:t>
      </w:r>
    </w:p>
    <w:p>
      <w:pPr>
        <w:spacing w:after="40"/>
        <w:ind w:left="360"/>
      </w:pPr>
      <w:r>
        <w:rPr>
          <w:rFonts w:ascii="Times New Roman" w:hAnsi="Times New Roman"/>
          <w:sz w:val="24"/>
          <w:szCs w:val="24"/>
        </w:rPr>
        <w:t xml:space="preserve">(d) Only after taking off a pair of gloves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Before touching a patient and after touching a patient or their surroundings</w:t>
      </w:r>
    </w:p>
    <w:p>
      <w:pPr>
        <w:spacing w:after="40"/>
        <w:ind w:left="360"/>
      </w:pPr>
      <w:r>
        <w:rPr>
          <w:rFonts w:ascii="Times New Roman" w:hAnsi="Times New Roman"/>
          <w:sz w:val="24"/>
          <w:szCs w:val="24"/>
        </w:rPr>
        <w:t xml:space="preserve">🧠 Clinical Rationale: The WHO 5 Moments are: before touching a patient, before a clean or aseptic procedure, after body fluid exposure risk, after touching a patient, and after touching patient surroundings. Hand hygiene is the single most effective measure to prevent health-care-associated infection.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when the hands are visibly soiled with blood or body fluids: Hand hygiene is needed even when hands look clean - many organisms are invisible.</w:t>
      </w:r>
    </w:p>
    <w:p>
      <w:pPr>
        <w:spacing w:after="40"/>
        <w:ind w:left="360"/>
      </w:pPr>
      <w:r>
        <w:rPr>
          <w:rFonts w:ascii="Times New Roman" w:hAnsi="Times New Roman"/>
          <w:sz w:val="24"/>
          <w:szCs w:val="24"/>
        </w:rPr>
        <w:t xml:space="preserve">C — Only before invasive procedures such as catheterisation: Limiting hand hygiene to procedures misses transmission from simple contact such as pulse-taking or bed-making.</w:t>
      </w:r>
    </w:p>
    <w:p>
      <w:pPr>
        <w:spacing w:after="40"/>
        <w:ind w:left="360"/>
      </w:pPr>
      <w:r>
        <w:rPr>
          <w:rFonts w:ascii="Times New Roman" w:hAnsi="Times New Roman"/>
          <w:sz w:val="24"/>
          <w:szCs w:val="24"/>
        </w:rPr>
        <w:t xml:space="preserve">D — Only after taking off a pair of gloves: Gloves do not replace hand hygiene; gloves can have tiny defects and hands get contaminated while removing them.</w:t>
      </w:r>
    </w:p>
    <w:p>
      <w:pPr>
        <w:spacing w:after="40"/>
        <w:ind w:left="360"/>
      </w:pPr>
      <w:r>
        <w:rPr>
          <w:rFonts w:ascii="Times New Roman" w:hAnsi="Times New Roman"/>
          <w:sz w:val="24"/>
          <w:szCs w:val="24"/>
        </w:rPr>
        <w:t xml:space="preserve">⚠️ Exam Trap: Hand hygiene is a single most effective infection-control measure - the 5 Moments cover contact with the patient AND their surroundings.</w:t>
      </w:r>
    </w:p>
    <w:p>
      <w:pPr>
        <w:spacing w:after="40"/>
        <w:ind w:left="360"/>
      </w:pPr>
      <w:r>
        <w:rPr>
          <w:rFonts w:ascii="Times New Roman" w:hAnsi="Times New Roman"/>
          <w:sz w:val="24"/>
          <w:szCs w:val="24"/>
        </w:rPr>
        <w:t xml:space="preserve">💎 PNC Pearl: Alcohol-based rub is used for routine hand hygiene; soap and water are used when hands are visibly soiled or after caring for a client with C. difficile.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lithium carbonate develops coarse tremors of the hands, vomiting and slurred speech. The nurse should:</w:t>
      </w:r>
    </w:p>
    <w:p>
      <w:pPr>
        <w:spacing w:after="40"/>
        <w:ind w:left="360"/>
      </w:pPr>
      <w:r>
        <w:rPr>
          <w:rFonts w:ascii="Times New Roman" w:hAnsi="Times New Roman"/>
          <w:sz w:val="24"/>
          <w:szCs w:val="24"/>
        </w:rPr>
        <w:t xml:space="preserve">(a) Increase the dose to control the mood symptoms better</w:t>
      </w:r>
    </w:p>
    <w:p>
      <w:pPr>
        <w:spacing w:after="40"/>
        <w:ind w:left="360"/>
      </w:pPr>
      <w:r>
        <w:rPr>
          <w:rFonts w:ascii="Times New Roman" w:hAnsi="Times New Roman"/>
          <w:sz w:val="24"/>
          <w:szCs w:val="24"/>
        </w:rPr>
        <w:t xml:space="preserve">(b) Give the next dose and restrict sodium intake</w:t>
      </w:r>
    </w:p>
    <w:p>
      <w:pPr>
        <w:spacing w:after="40"/>
        <w:ind w:left="360"/>
      </w:pPr>
      <w:r>
        <w:rPr>
          <w:rFonts w:ascii="Times New Roman" w:hAnsi="Times New Roman"/>
          <w:sz w:val="24"/>
          <w:szCs w:val="24"/>
        </w:rPr>
        <w:t xml:space="preserve">(c) Give the next dose with an antiemetic and review after 24 hours</w:t>
      </w:r>
    </w:p>
    <w:p>
      <w:pPr>
        <w:spacing w:after="40"/>
        <w:ind w:left="360"/>
      </w:pPr>
      <w:r>
        <w:rPr>
          <w:rFonts w:ascii="Times New Roman" w:hAnsi="Times New Roman"/>
          <w:sz w:val="24"/>
          <w:szCs w:val="24"/>
        </w:rPr>
        <w:t xml:space="preserve">(d) Withhold the lithium, notify the provider and arrange a serum lithium level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Withhold the lithium, notify the provider and arrange a serum lithium level</w:t>
      </w:r>
    </w:p>
    <w:p>
      <w:pPr>
        <w:spacing w:after="40"/>
        <w:ind w:left="360"/>
      </w:pPr>
      <w:r>
        <w:rPr>
          <w:rFonts w:ascii="Times New Roman" w:hAnsi="Times New Roman"/>
          <w:sz w:val="24"/>
          <w:szCs w:val="24"/>
        </w:rPr>
        <w:t xml:space="preserve">🧠 Clinical Rationale: Coarse tremor, vomiting, ataxia and slurred speech indicate lithium toxicity. The next dose is withheld, the provider notified, a serum lithium level obtained, and fluids with normal sodium intake are encouraged to help excrete the drug; severe toxicity needs haemodialysis.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dose to control the mood symptoms better: Increasing the dose of a drug that is already toxic can cause seizures, coma and death.</w:t>
      </w:r>
    </w:p>
    <w:p>
      <w:pPr>
        <w:spacing w:after="40"/>
        <w:ind w:left="360"/>
      </w:pPr>
      <w:r>
        <w:rPr>
          <w:rFonts w:ascii="Times New Roman" w:hAnsi="Times New Roman"/>
          <w:sz w:val="24"/>
          <w:szCs w:val="24"/>
        </w:rPr>
        <w:t xml:space="preserve">B — Give the next dose and restrict sodium intake: Restricting sodium makes the kidney reabsorb more lithium and worsens the toxicity.</w:t>
      </w:r>
    </w:p>
    <w:p>
      <w:pPr>
        <w:spacing w:after="40"/>
        <w:ind w:left="360"/>
      </w:pPr>
      <w:r>
        <w:rPr>
          <w:rFonts w:ascii="Times New Roman" w:hAnsi="Times New Roman"/>
          <w:sz w:val="24"/>
          <w:szCs w:val="24"/>
        </w:rPr>
        <w:t xml:space="preserve">C — Give the next dose with an antiemetic and review after 24 hours: Continuing the drug while waiting 24 hours allows a dangerous level to climb further.</w:t>
      </w:r>
    </w:p>
    <w:p>
      <w:pPr>
        <w:spacing w:after="40"/>
        <w:ind w:left="360"/>
      </w:pPr>
      <w:r>
        <w:rPr>
          <w:rFonts w:ascii="Times New Roman" w:hAnsi="Times New Roman"/>
          <w:sz w:val="24"/>
          <w:szCs w:val="24"/>
        </w:rPr>
        <w:t xml:space="preserve">⚠️ Exam Trap: Fine tremor is a common side effect; COARSE tremor with vomiting, ataxia or slurred speech means toxicity - withhold and check the level.</w:t>
      </w:r>
    </w:p>
    <w:p>
      <w:pPr>
        <w:spacing w:after="40"/>
        <w:ind w:left="360"/>
      </w:pPr>
      <w:r>
        <w:rPr>
          <w:rFonts w:ascii="Times New Roman" w:hAnsi="Times New Roman"/>
          <w:sz w:val="24"/>
          <w:szCs w:val="24"/>
        </w:rPr>
        <w:t xml:space="preserve">💎 PNC Pearl: Lithium has a narrow therapeutic range (0.6-1.2 mEq/L): keep sodium and fluid intake steady, and avoid NSAIDs and thiazides.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sesamoid bone?</w:t>
      </w:r>
    </w:p>
    <w:p>
      <w:pPr>
        <w:spacing w:after="40"/>
        <w:ind w:left="360"/>
      </w:pPr>
      <w:r>
        <w:rPr>
          <w:rFonts w:ascii="Times New Roman" w:hAnsi="Times New Roman"/>
          <w:sz w:val="24"/>
          <w:szCs w:val="24"/>
        </w:rPr>
        <w:t xml:space="preserve">(a) Humerus</w:t>
      </w:r>
    </w:p>
    <w:p>
      <w:pPr>
        <w:spacing w:after="40"/>
        <w:ind w:left="360"/>
      </w:pPr>
      <w:r>
        <w:rPr>
          <w:rFonts w:ascii="Times New Roman" w:hAnsi="Times New Roman"/>
          <w:sz w:val="24"/>
          <w:szCs w:val="24"/>
        </w:rPr>
        <w:t xml:space="preserve">(b) Scapula</w:t>
      </w:r>
    </w:p>
    <w:p>
      <w:pPr>
        <w:spacing w:after="40"/>
        <w:ind w:left="360"/>
      </w:pPr>
      <w:r>
        <w:rPr>
          <w:rFonts w:ascii="Times New Roman" w:hAnsi="Times New Roman"/>
          <w:sz w:val="24"/>
          <w:szCs w:val="24"/>
        </w:rPr>
        <w:t xml:space="preserve">(c) Clavicle</w:t>
      </w:r>
    </w:p>
    <w:p>
      <w:pPr>
        <w:spacing w:after="40"/>
        <w:ind w:left="360"/>
      </w:pPr>
      <w:r>
        <w:rPr>
          <w:rFonts w:ascii="Times New Roman" w:hAnsi="Times New Roman"/>
          <w:sz w:val="24"/>
          <w:szCs w:val="24"/>
        </w:rPr>
        <w:t xml:space="preserve">(d) Patella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Patella</w:t>
      </w:r>
    </w:p>
    <w:p>
      <w:pPr>
        <w:spacing w:after="40"/>
        <w:ind w:left="360"/>
      </w:pPr>
      <w:r>
        <w:rPr>
          <w:rFonts w:ascii="Times New Roman" w:hAnsi="Times New Roman"/>
          <w:sz w:val="24"/>
          <w:szCs w:val="24"/>
        </w:rPr>
        <w:t xml:space="preserve">🧠 Clinical Rationale: A sesamoid bone develops inside a tendon where it crosses a joint - the patella is the largest sesamoid, formed in the tendon of the quadriceps muscle. The scapula is a flat bone, the clavicle a long bone and the humerus a long bone.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Humerus: The humerus is the long bone of the upper arm.</w:t>
      </w:r>
    </w:p>
    <w:p>
      <w:pPr>
        <w:spacing w:after="40"/>
        <w:ind w:left="360"/>
      </w:pPr>
      <w:r>
        <w:rPr>
          <w:rFonts w:ascii="Times New Roman" w:hAnsi="Times New Roman"/>
          <w:sz w:val="24"/>
          <w:szCs w:val="24"/>
        </w:rPr>
        <w:t xml:space="preserve">B — Scapula: The scapula is a flat bone of the shoulder girdle, not a sesamoid.</w:t>
      </w:r>
    </w:p>
    <w:p>
      <w:pPr>
        <w:spacing w:after="40"/>
        <w:ind w:left="360"/>
      </w:pPr>
      <w:r>
        <w:rPr>
          <w:rFonts w:ascii="Times New Roman" w:hAnsi="Times New Roman"/>
          <w:sz w:val="24"/>
          <w:szCs w:val="24"/>
        </w:rPr>
        <w:t xml:space="preserve">C — Clavicle: The clavicle is a long bone with a shaft and two ends.</w:t>
      </w:r>
    </w:p>
    <w:p>
      <w:pPr>
        <w:spacing w:after="40"/>
        <w:ind w:left="360"/>
      </w:pPr>
      <w:r>
        <w:rPr>
          <w:rFonts w:ascii="Times New Roman" w:hAnsi="Times New Roman"/>
          <w:sz w:val="24"/>
          <w:szCs w:val="24"/>
        </w:rPr>
        <w:t xml:space="preserve">⚠️ Exam Trap: Sesamoid = 'like a sesame seed' inside a tendon; the patella is also called a sesamoid bone, not a flat bone.</w:t>
      </w:r>
    </w:p>
    <w:p>
      <w:pPr>
        <w:spacing w:after="40"/>
        <w:ind w:left="360"/>
      </w:pPr>
      <w:r>
        <w:rPr>
          <w:rFonts w:ascii="Times New Roman" w:hAnsi="Times New Roman"/>
          <w:sz w:val="24"/>
          <w:szCs w:val="24"/>
        </w:rPr>
        <w:t xml:space="preserve">💎 PNC Pearl: Besides the patella, small sesamoid bones lie in the tendons of the thumb and big toe.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stroke volume is 70 mL and the heart rate is 72 beats per minute, the cardiac output is about:</w:t>
      </w:r>
    </w:p>
    <w:p>
      <w:pPr>
        <w:spacing w:after="40"/>
        <w:ind w:left="360"/>
      </w:pPr>
      <w:r>
        <w:rPr>
          <w:rFonts w:ascii="Times New Roman" w:hAnsi="Times New Roman"/>
          <w:sz w:val="24"/>
          <w:szCs w:val="24"/>
        </w:rPr>
        <w:t xml:space="preserve">(a) 10 litres per minute</w:t>
      </w:r>
    </w:p>
    <w:p>
      <w:pPr>
        <w:spacing w:after="40"/>
        <w:ind w:left="360"/>
      </w:pPr>
      <w:r>
        <w:rPr>
          <w:rFonts w:ascii="Times New Roman" w:hAnsi="Times New Roman"/>
          <w:sz w:val="24"/>
          <w:szCs w:val="24"/>
        </w:rPr>
        <w:t xml:space="preserve">(b) 500 millilitres per minute</w:t>
      </w:r>
    </w:p>
    <w:p>
      <w:pPr>
        <w:spacing w:after="40"/>
        <w:ind w:left="360"/>
      </w:pPr>
      <w:r>
        <w:rPr>
          <w:rFonts w:ascii="Times New Roman" w:hAnsi="Times New Roman"/>
          <w:sz w:val="24"/>
          <w:szCs w:val="24"/>
        </w:rPr>
        <w:t xml:space="preserve">(c) 2.5 litres per minute</w:t>
      </w:r>
    </w:p>
    <w:p>
      <w:pPr>
        <w:spacing w:after="40"/>
        <w:ind w:left="360"/>
      </w:pPr>
      <w:r>
        <w:rPr>
          <w:rFonts w:ascii="Times New Roman" w:hAnsi="Times New Roman"/>
          <w:sz w:val="24"/>
          <w:szCs w:val="24"/>
        </w:rPr>
        <w:t xml:space="preserve">(d) 5 litres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 litres per minute</w:t>
      </w:r>
    </w:p>
    <w:p>
      <w:pPr>
        <w:spacing w:after="40"/>
        <w:ind w:left="360"/>
      </w:pPr>
      <w:r>
        <w:rPr>
          <w:rFonts w:ascii="Times New Roman" w:hAnsi="Times New Roman"/>
          <w:sz w:val="24"/>
          <w:szCs w:val="24"/>
        </w:rPr>
        <w:t xml:space="preserve">🧠 Clinical Rationale: Cardiac output = stroke volume x heart rate = 70 mL x 72 per minute = about 5,040 mL, that is about 5 litres per minute in a healthy resting adult. It rises in exercise and falls in shock or heart failure.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litres per minute: 10 litres per minute is twice the resting value and is seen only during heavy exercise.</w:t>
      </w:r>
    </w:p>
    <w:p>
      <w:pPr>
        <w:spacing w:after="40"/>
        <w:ind w:left="360"/>
      </w:pPr>
      <w:r>
        <w:rPr>
          <w:rFonts w:ascii="Times New Roman" w:hAnsi="Times New Roman"/>
          <w:sz w:val="24"/>
          <w:szCs w:val="24"/>
        </w:rPr>
        <w:t xml:space="preserve">B — 500 millilitres per minute: 500 millilitres per minute is far too low to sustain life at rest.</w:t>
      </w:r>
    </w:p>
    <w:p>
      <w:pPr>
        <w:spacing w:after="40"/>
        <w:ind w:left="360"/>
      </w:pPr>
      <w:r>
        <w:rPr>
          <w:rFonts w:ascii="Times New Roman" w:hAnsi="Times New Roman"/>
          <w:sz w:val="24"/>
          <w:szCs w:val="24"/>
        </w:rPr>
        <w:t xml:space="preserve">C — 2.5 litres per minute: 2.5 litres per minute is about half the normal resting output and would mean severe circulatory failure.</w:t>
      </w:r>
    </w:p>
    <w:p>
      <w:pPr>
        <w:spacing w:after="40"/>
        <w:ind w:left="360"/>
      </w:pPr>
      <w:r>
        <w:rPr>
          <w:rFonts w:ascii="Times New Roman" w:hAnsi="Times New Roman"/>
          <w:sz w:val="24"/>
          <w:szCs w:val="24"/>
        </w:rPr>
        <w:t xml:space="preserve">⚠️ Exam Trap: Cardiac output = stroke volume x heart rate; a normal adult value is about 5 litres per minute at rest.</w:t>
      </w:r>
    </w:p>
    <w:p>
      <w:pPr>
        <w:spacing w:after="40"/>
        <w:ind w:left="360"/>
      </w:pPr>
      <w:r>
        <w:rPr>
          <w:rFonts w:ascii="Times New Roman" w:hAnsi="Times New Roman"/>
          <w:sz w:val="24"/>
          <w:szCs w:val="24"/>
        </w:rPr>
        <w:t xml:space="preserve">💎 PNC Pearl: Cardiac index corrects cardiac output for body size and is normally about 3 litres per minute per square metre.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Most of the water and solutes of the glomerular filtrate are reabsorbed in the:</w:t>
      </w:r>
    </w:p>
    <w:p>
      <w:pPr>
        <w:spacing w:after="40"/>
        <w:ind w:left="360"/>
      </w:pPr>
      <w:r>
        <w:rPr>
          <w:rFonts w:ascii="Times New Roman" w:hAnsi="Times New Roman"/>
          <w:sz w:val="24"/>
          <w:szCs w:val="24"/>
        </w:rPr>
        <w:t xml:space="preserve">(a) Distal convoluted tubule</w:t>
      </w:r>
    </w:p>
    <w:p>
      <w:pPr>
        <w:spacing w:after="40"/>
        <w:ind w:left="360"/>
      </w:pPr>
      <w:r>
        <w:rPr>
          <w:rFonts w:ascii="Times New Roman" w:hAnsi="Times New Roman"/>
          <w:sz w:val="24"/>
          <w:szCs w:val="24"/>
        </w:rPr>
        <w:t xml:space="preserve">(b) Bowman's capsule</w:t>
      </w:r>
    </w:p>
    <w:p>
      <w:pPr>
        <w:spacing w:after="40"/>
        <w:ind w:left="360"/>
      </w:pPr>
      <w:r>
        <w:rPr>
          <w:rFonts w:ascii="Times New Roman" w:hAnsi="Times New Roman"/>
          <w:sz w:val="24"/>
          <w:szCs w:val="24"/>
        </w:rPr>
        <w:t xml:space="preserve">(c) Proximal convoluted tubule</w:t>
      </w:r>
    </w:p>
    <w:p>
      <w:pPr>
        <w:spacing w:after="40"/>
        <w:ind w:left="360"/>
      </w:pPr>
      <w:r>
        <w:rPr>
          <w:rFonts w:ascii="Times New Roman" w:hAnsi="Times New Roman"/>
          <w:sz w:val="24"/>
          <w:szCs w:val="24"/>
        </w:rPr>
        <w:t xml:space="preserve">(d) Collecting duct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Proximal convoluted tubule</w:t>
      </w:r>
    </w:p>
    <w:p>
      <w:pPr>
        <w:spacing w:after="40"/>
        <w:ind w:left="360"/>
      </w:pPr>
      <w:r>
        <w:rPr>
          <w:rFonts w:ascii="Times New Roman" w:hAnsi="Times New Roman"/>
          <w:sz w:val="24"/>
          <w:szCs w:val="24"/>
        </w:rPr>
        <w:t xml:space="preserve">🧠 Clinical Rationale: About 65-70 per cent of the filtrate is reabsorbed in the proximal convoluted tubule, mostly by active transport of sodium with water following. The loop of Henle concentrates the urine, the distal tubule fine-tunes electrolytes and the collecting duct acts under ADH.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Distal convoluted tubule: The distal convoluted tubule reabsorbs only about 5-10 per cent and is controlled by aldosterone.</w:t>
      </w:r>
    </w:p>
    <w:p>
      <w:pPr>
        <w:spacing w:after="40"/>
        <w:ind w:left="360"/>
      </w:pPr>
      <w:r>
        <w:rPr>
          <w:rFonts w:ascii="Times New Roman" w:hAnsi="Times New Roman"/>
          <w:sz w:val="24"/>
          <w:szCs w:val="24"/>
        </w:rPr>
        <w:t xml:space="preserve">B — Bowman's capsule: Bowman's capsule is where filtration takes place, not reabsorption.</w:t>
      </w:r>
    </w:p>
    <w:p>
      <w:pPr>
        <w:spacing w:after="40"/>
        <w:ind w:left="360"/>
      </w:pPr>
      <w:r>
        <w:rPr>
          <w:rFonts w:ascii="Times New Roman" w:hAnsi="Times New Roman"/>
          <w:sz w:val="24"/>
          <w:szCs w:val="24"/>
        </w:rPr>
        <w:t xml:space="preserve">D — Collecting duct: The collecting duct adjusts the final water content under ADH rather than doing bulk reabsorption.</w:t>
      </w:r>
    </w:p>
    <w:p>
      <w:pPr>
        <w:spacing w:after="40"/>
        <w:ind w:left="360"/>
      </w:pPr>
      <w:r>
        <w:rPr>
          <w:rFonts w:ascii="Times New Roman" w:hAnsi="Times New Roman"/>
          <w:sz w:val="24"/>
          <w:szCs w:val="24"/>
        </w:rPr>
        <w:t xml:space="preserve">⚠️ Exam Trap: Filtration happens in the glomerulus; bulk reabsorption happens in the PROXIMAL tubule - the workhorse of the nephron.</w:t>
      </w:r>
    </w:p>
    <w:p>
      <w:pPr>
        <w:spacing w:after="40"/>
        <w:ind w:left="360"/>
      </w:pPr>
      <w:r>
        <w:rPr>
          <w:rFonts w:ascii="Times New Roman" w:hAnsi="Times New Roman"/>
          <w:sz w:val="24"/>
          <w:szCs w:val="24"/>
        </w:rPr>
        <w:t xml:space="preserve">💎 PNC Pearl: About 180 litres are filtered per day but only 1-2 litres of urine are formed - over 99 per cent is reabsorbed.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number of bones in the adult human skeleton is:</w:t>
      </w:r>
    </w:p>
    <w:p>
      <w:pPr>
        <w:spacing w:after="40"/>
        <w:ind w:left="360"/>
      </w:pPr>
      <w:r>
        <w:rPr>
          <w:rFonts w:ascii="Times New Roman" w:hAnsi="Times New Roman"/>
          <w:sz w:val="24"/>
          <w:szCs w:val="24"/>
        </w:rPr>
        <w:t xml:space="preserve">(a) 206</w:t>
      </w:r>
    </w:p>
    <w:p>
      <w:pPr>
        <w:spacing w:after="40"/>
        <w:ind w:left="360"/>
      </w:pPr>
      <w:r>
        <w:rPr>
          <w:rFonts w:ascii="Times New Roman" w:hAnsi="Times New Roman"/>
          <w:sz w:val="24"/>
          <w:szCs w:val="24"/>
        </w:rPr>
        <w:t xml:space="preserve">(b) 150</w:t>
      </w:r>
    </w:p>
    <w:p>
      <w:pPr>
        <w:spacing w:after="40"/>
        <w:ind w:left="360"/>
      </w:pPr>
      <w:r>
        <w:rPr>
          <w:rFonts w:ascii="Times New Roman" w:hAnsi="Times New Roman"/>
          <w:sz w:val="24"/>
          <w:szCs w:val="24"/>
        </w:rPr>
        <w:t xml:space="preserve">(c) 300</w:t>
      </w:r>
    </w:p>
    <w:p>
      <w:pPr>
        <w:spacing w:after="40"/>
        <w:ind w:left="360"/>
      </w:pPr>
      <w:r>
        <w:rPr>
          <w:rFonts w:ascii="Times New Roman" w:hAnsi="Times New Roman"/>
          <w:sz w:val="24"/>
          <w:szCs w:val="24"/>
        </w:rPr>
        <w:t xml:space="preserve">(d) 106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206</w:t>
      </w:r>
    </w:p>
    <w:p>
      <w:pPr>
        <w:spacing w:after="40"/>
        <w:ind w:left="360"/>
      </w:pPr>
      <w:r>
        <w:rPr>
          <w:rFonts w:ascii="Times New Roman" w:hAnsi="Times New Roman"/>
          <w:sz w:val="24"/>
          <w:szCs w:val="24"/>
        </w:rPr>
        <w:t xml:space="preserve">🧠 Clinical Rationale: The adult skeleton has 206 bones - 80 in the axial skeleton (skull, vertebral column, ribs and sternum) and 126 in the appendicular skeleton (limbs and girdles). A newborn has about 300 bones, many of which fuse during growth.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150: 150 is not the number of bones in the adult skeleton.</w:t>
      </w:r>
    </w:p>
    <w:p>
      <w:pPr>
        <w:spacing w:after="40"/>
        <w:ind w:left="360"/>
      </w:pPr>
      <w:r>
        <w:rPr>
          <w:rFonts w:ascii="Times New Roman" w:hAnsi="Times New Roman"/>
          <w:sz w:val="24"/>
          <w:szCs w:val="24"/>
        </w:rPr>
        <w:t xml:space="preserve">C — 300: 300 is the approximate number of bones in a NEWBORN, which fuse as the child grows.</w:t>
      </w:r>
    </w:p>
    <w:p>
      <w:pPr>
        <w:spacing w:after="40"/>
        <w:ind w:left="360"/>
      </w:pPr>
      <w:r>
        <w:rPr>
          <w:rFonts w:ascii="Times New Roman" w:hAnsi="Times New Roman"/>
          <w:sz w:val="24"/>
          <w:szCs w:val="24"/>
        </w:rPr>
        <w:t xml:space="preserve">D — 106: 106 is only the combined number of bones of the hands and feet.</w:t>
      </w:r>
    </w:p>
    <w:p>
      <w:pPr>
        <w:spacing w:after="40"/>
        <w:ind w:left="360"/>
      </w:pPr>
      <w:r>
        <w:rPr>
          <w:rFonts w:ascii="Times New Roman" w:hAnsi="Times New Roman"/>
          <w:sz w:val="24"/>
          <w:szCs w:val="24"/>
        </w:rPr>
        <w:t xml:space="preserve">⚠️ Exam Trap: Newborn about 300 bones -&gt; adult 206 bones, because many separate centres fuse into single bones.</w:t>
      </w:r>
    </w:p>
    <w:p>
      <w:pPr>
        <w:spacing w:after="40"/>
        <w:ind w:left="360"/>
      </w:pPr>
      <w:r>
        <w:rPr>
          <w:rFonts w:ascii="Times New Roman" w:hAnsi="Times New Roman"/>
          <w:sz w:val="24"/>
          <w:szCs w:val="24"/>
        </w:rPr>
        <w:t xml:space="preserve">💎 PNC Pearl: The axial skeleton has 80 bones and the appendicular skeleton 126 - the two together make 206.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7-year-old child understands that the quantity of water stays the same when it is poured into a taller, narrower glass. According to Piaget, the child has developed:</w:t>
      </w:r>
    </w:p>
    <w:p>
      <w:pPr>
        <w:spacing w:after="40"/>
        <w:ind w:left="360"/>
      </w:pPr>
      <w:r>
        <w:rPr>
          <w:rFonts w:ascii="Times New Roman" w:hAnsi="Times New Roman"/>
          <w:sz w:val="24"/>
          <w:szCs w:val="24"/>
        </w:rPr>
        <w:t xml:space="preserve">(a) Conservation, seen in the concrete operational stage</w:t>
      </w:r>
    </w:p>
    <w:p>
      <w:pPr>
        <w:spacing w:after="40"/>
        <w:ind w:left="360"/>
      </w:pPr>
      <w:r>
        <w:rPr>
          <w:rFonts w:ascii="Times New Roman" w:hAnsi="Times New Roman"/>
          <w:sz w:val="24"/>
          <w:szCs w:val="24"/>
        </w:rPr>
        <w:t xml:space="preserve">(b) Egocentric thinking, seen in the preoperational stage</w:t>
      </w:r>
    </w:p>
    <w:p>
      <w:pPr>
        <w:spacing w:after="40"/>
        <w:ind w:left="360"/>
      </w:pPr>
      <w:r>
        <w:rPr>
          <w:rFonts w:ascii="Times New Roman" w:hAnsi="Times New Roman"/>
          <w:sz w:val="24"/>
          <w:szCs w:val="24"/>
        </w:rPr>
        <w:t xml:space="preserve">(c) Abstract reasoning, seen in the formal operational stage</w:t>
      </w:r>
    </w:p>
    <w:p>
      <w:pPr>
        <w:spacing w:after="40"/>
        <w:ind w:left="360"/>
      </w:pPr>
      <w:r>
        <w:rPr>
          <w:rFonts w:ascii="Times New Roman" w:hAnsi="Times New Roman"/>
          <w:sz w:val="24"/>
          <w:szCs w:val="24"/>
        </w:rPr>
        <w:t xml:space="preserve">(d) Object permanence, seen in the sensorimotor stage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Conservation, seen in the concrete operational stage</w:t>
      </w:r>
    </w:p>
    <w:p>
      <w:pPr>
        <w:spacing w:after="40"/>
        <w:ind w:left="360"/>
      </w:pPr>
      <w:r>
        <w:rPr>
          <w:rFonts w:ascii="Times New Roman" w:hAnsi="Times New Roman"/>
          <w:sz w:val="24"/>
          <w:szCs w:val="24"/>
        </w:rPr>
        <w:t xml:space="preserve">🧠 Clinical Rationale: Conservation - the understanding that quantity does not change with a change in shape or container - appears in Piaget's concrete operational stage (about 7-11 years), when the child can also classify, seriate and reverse operations.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Egocentric thinking, seen in the preoperational stage: Egocentric thinking is characteristic of the preoperational stage and is exactly what the child has outgrown here.</w:t>
      </w:r>
    </w:p>
    <w:p>
      <w:pPr>
        <w:spacing w:after="40"/>
        <w:ind w:left="360"/>
      </w:pPr>
      <w:r>
        <w:rPr>
          <w:rFonts w:ascii="Times New Roman" w:hAnsi="Times New Roman"/>
          <w:sz w:val="24"/>
          <w:szCs w:val="24"/>
        </w:rPr>
        <w:t xml:space="preserve">C — Abstract reasoning, seen in the formal operational stage: Abstract and hypothetical reasoning belongs to the formal operational stage of adolescence.</w:t>
      </w:r>
    </w:p>
    <w:p>
      <w:pPr>
        <w:spacing w:after="40"/>
        <w:ind w:left="360"/>
      </w:pPr>
      <w:r>
        <w:rPr>
          <w:rFonts w:ascii="Times New Roman" w:hAnsi="Times New Roman"/>
          <w:sz w:val="24"/>
          <w:szCs w:val="24"/>
        </w:rPr>
        <w:t xml:space="preserve">D — Object permanence, seen in the sensorimotor stage: Object permanence is the infant's realisation that things continue to exist when out of sight, in the sensorimotor stage.</w:t>
      </w:r>
    </w:p>
    <w:p>
      <w:pPr>
        <w:spacing w:after="40"/>
        <w:ind w:left="360"/>
      </w:pPr>
      <w:r>
        <w:rPr>
          <w:rFonts w:ascii="Times New Roman" w:hAnsi="Times New Roman"/>
          <w:sz w:val="24"/>
          <w:szCs w:val="24"/>
        </w:rPr>
        <w:t xml:space="preserve">⚠️ Exam Trap: Piaget's stages: sensorimotor (0-2), preoperational (2-7), concrete operational (7-11), formal operational (11 and above).</w:t>
      </w:r>
    </w:p>
    <w:p>
      <w:pPr>
        <w:spacing w:after="40"/>
        <w:ind w:left="360"/>
      </w:pPr>
      <w:r>
        <w:rPr>
          <w:rFonts w:ascii="Times New Roman" w:hAnsi="Times New Roman"/>
          <w:sz w:val="24"/>
          <w:szCs w:val="24"/>
        </w:rPr>
        <w:t xml:space="preserve">💎 PNC Pearl: Concrete operational thought includes conservation, reversibility, classification and seriation.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sociology, social mobility means:</w:t>
      </w:r>
    </w:p>
    <w:p>
      <w:pPr>
        <w:spacing w:after="40"/>
        <w:ind w:left="360"/>
      </w:pPr>
      <w:r>
        <w:rPr>
          <w:rFonts w:ascii="Times New Roman" w:hAnsi="Times New Roman"/>
          <w:sz w:val="24"/>
          <w:szCs w:val="24"/>
        </w:rPr>
        <w:t xml:space="preserve">(a) Movement of a person or group from one social class or status to another</w:t>
      </w:r>
    </w:p>
    <w:p>
      <w:pPr>
        <w:spacing w:after="40"/>
        <w:ind w:left="360"/>
      </w:pPr>
      <w:r>
        <w:rPr>
          <w:rFonts w:ascii="Times New Roman" w:hAnsi="Times New Roman"/>
          <w:sz w:val="24"/>
          <w:szCs w:val="24"/>
        </w:rPr>
        <w:t xml:space="preserve">(b) Migration of people from a village to a city</w:t>
      </w:r>
    </w:p>
    <w:p>
      <w:pPr>
        <w:spacing w:after="40"/>
        <w:ind w:left="360"/>
      </w:pPr>
      <w:r>
        <w:rPr>
          <w:rFonts w:ascii="Times New Roman" w:hAnsi="Times New Roman"/>
          <w:sz w:val="24"/>
          <w:szCs w:val="24"/>
        </w:rPr>
        <w:t xml:space="preserve">(c) Transfer of an employee from one department to another</w:t>
      </w:r>
    </w:p>
    <w:p>
      <w:pPr>
        <w:spacing w:after="40"/>
        <w:ind w:left="360"/>
      </w:pPr>
      <w:r>
        <w:rPr>
          <w:rFonts w:ascii="Times New Roman" w:hAnsi="Times New Roman"/>
          <w:sz w:val="24"/>
          <w:szCs w:val="24"/>
        </w:rPr>
        <w:t xml:space="preserve">(d) Movement of people from one country to another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Movement of a person or group from one social class or status to another</w:t>
      </w:r>
    </w:p>
    <w:p>
      <w:pPr>
        <w:spacing w:after="40"/>
        <w:ind w:left="360"/>
      </w:pPr>
      <w:r>
        <w:rPr>
          <w:rFonts w:ascii="Times New Roman" w:hAnsi="Times New Roman"/>
          <w:sz w:val="24"/>
          <w:szCs w:val="24"/>
        </w:rPr>
        <w:t xml:space="preserve">🧠 Clinical Rationale: Social mobility is a change in a person's or group's social position - upward (promotion, education, marriage) or downward (loss of job or status). It may be vertical between classes or horizontal within the same class.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Migration of people from a village to a city: Rural-to-urban migration is geographical mobility and need not change social class.</w:t>
      </w:r>
    </w:p>
    <w:p>
      <w:pPr>
        <w:spacing w:after="40"/>
        <w:ind w:left="360"/>
      </w:pPr>
      <w:r>
        <w:rPr>
          <w:rFonts w:ascii="Times New Roman" w:hAnsi="Times New Roman"/>
          <w:sz w:val="24"/>
          <w:szCs w:val="24"/>
        </w:rPr>
        <w:t xml:space="preserve">C — Transfer of an employee from one department to another: A departmental transfer is an administrative change at the same social level.</w:t>
      </w:r>
    </w:p>
    <w:p>
      <w:pPr>
        <w:spacing w:after="40"/>
        <w:ind w:left="360"/>
      </w:pPr>
      <w:r>
        <w:rPr>
          <w:rFonts w:ascii="Times New Roman" w:hAnsi="Times New Roman"/>
          <w:sz w:val="24"/>
          <w:szCs w:val="24"/>
        </w:rPr>
        <w:t xml:space="preserve">D — Movement of people from one country to another: Movement between countries is international migration, not social mobility.</w:t>
      </w:r>
    </w:p>
    <w:p>
      <w:pPr>
        <w:spacing w:after="40"/>
        <w:ind w:left="360"/>
      </w:pPr>
      <w:r>
        <w:rPr>
          <w:rFonts w:ascii="Times New Roman" w:hAnsi="Times New Roman"/>
          <w:sz w:val="24"/>
          <w:szCs w:val="24"/>
        </w:rPr>
        <w:t xml:space="preserve">⚠️ Exam Trap: Social mobility is about a change in SOCIAL POSITION or class, not about physical movement from place to place.</w:t>
      </w:r>
    </w:p>
    <w:p>
      <w:pPr>
        <w:spacing w:after="40"/>
        <w:ind w:left="360"/>
      </w:pPr>
      <w:r>
        <w:rPr>
          <w:rFonts w:ascii="Times New Roman" w:hAnsi="Times New Roman"/>
          <w:sz w:val="24"/>
          <w:szCs w:val="24"/>
        </w:rPr>
        <w:t xml:space="preserve">💎 PNC Pearl: Education, occupation, income and marriage are the main channels of upward social mobility in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ribs that are called 'floating ribs' are the:</w:t>
      </w:r>
    </w:p>
    <w:p>
      <w:pPr>
        <w:spacing w:after="40"/>
        <w:ind w:left="360"/>
      </w:pPr>
      <w:r>
        <w:rPr>
          <w:rFonts w:ascii="Times New Roman" w:hAnsi="Times New Roman"/>
          <w:sz w:val="24"/>
          <w:szCs w:val="24"/>
        </w:rPr>
        <w:t xml:space="preserve">(a) 7th pair, which joins the xiphoid process</w:t>
      </w:r>
    </w:p>
    <w:p>
      <w:pPr>
        <w:spacing w:after="40"/>
        <w:ind w:left="360"/>
      </w:pPr>
      <w:r>
        <w:rPr>
          <w:rFonts w:ascii="Times New Roman" w:hAnsi="Times New Roman"/>
          <w:sz w:val="24"/>
          <w:szCs w:val="24"/>
        </w:rPr>
        <w:t xml:space="preserve">(b) 3rd and 4th pairs, which form the costal margin</w:t>
      </w:r>
    </w:p>
    <w:p>
      <w:pPr>
        <w:spacing w:after="40"/>
        <w:ind w:left="360"/>
      </w:pPr>
      <w:r>
        <w:rPr>
          <w:rFonts w:ascii="Times New Roman" w:hAnsi="Times New Roman"/>
          <w:sz w:val="24"/>
          <w:szCs w:val="24"/>
        </w:rPr>
        <w:t xml:space="preserve">(c) 11th and 12th pairs, which are attached only to the vertebrae in front</w:t>
      </w:r>
    </w:p>
    <w:p>
      <w:pPr>
        <w:spacing w:after="40"/>
        <w:ind w:left="360"/>
      </w:pPr>
      <w:r>
        <w:rPr>
          <w:rFonts w:ascii="Times New Roman" w:hAnsi="Times New Roman"/>
          <w:sz w:val="24"/>
          <w:szCs w:val="24"/>
        </w:rPr>
        <w:t xml:space="preserve">(d) First pair, which lies just below the clavicle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11th and 12th pairs, which are attached only to the vertebrae in front</w:t>
      </w:r>
    </w:p>
    <w:p>
      <w:pPr>
        <w:spacing w:after="40"/>
        <w:ind w:left="360"/>
      </w:pPr>
      <w:r>
        <w:rPr>
          <w:rFonts w:ascii="Times New Roman" w:hAnsi="Times New Roman"/>
          <w:sz w:val="24"/>
          <w:szCs w:val="24"/>
        </w:rPr>
        <w:t xml:space="preserve">🧠 Clinical Rationale: The 11th and 12th pairs have no attachment to the sternum in front and end in the abdominal muscles - hence they are called floating ribs. The first seven pairs are true ribs (attached to the sternum by their own costal cartilages) and the 8th to 10th pairs are false ribs.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7th pair, which joins the xiphoid process: The 7th pair is the last pair of TRUE ribs, attached to the sternum through its own costal cartilage.</w:t>
      </w:r>
    </w:p>
    <w:p>
      <w:pPr>
        <w:spacing w:after="40"/>
        <w:ind w:left="360"/>
      </w:pPr>
      <w:r>
        <w:rPr>
          <w:rFonts w:ascii="Times New Roman" w:hAnsi="Times New Roman"/>
          <w:sz w:val="24"/>
          <w:szCs w:val="24"/>
        </w:rPr>
        <w:t xml:space="preserve">B — 3rd and 4th pairs, which form the costal margin: The 3rd and 4th pairs are true ribs joined to the sternum, not floating.</w:t>
      </w:r>
    </w:p>
    <w:p>
      <w:pPr>
        <w:spacing w:after="40"/>
        <w:ind w:left="360"/>
      </w:pPr>
      <w:r>
        <w:rPr>
          <w:rFonts w:ascii="Times New Roman" w:hAnsi="Times New Roman"/>
          <w:sz w:val="24"/>
          <w:szCs w:val="24"/>
        </w:rPr>
        <w:t xml:space="preserve">D — First pair, which lies just below the clavicle: The first pair is short and firmly attached to the manubrium - it is not free.</w:t>
      </w:r>
    </w:p>
    <w:p>
      <w:pPr>
        <w:spacing w:after="40"/>
        <w:ind w:left="360"/>
      </w:pPr>
      <w:r>
        <w:rPr>
          <w:rFonts w:ascii="Times New Roman" w:hAnsi="Times New Roman"/>
          <w:sz w:val="24"/>
          <w:szCs w:val="24"/>
        </w:rPr>
        <w:t xml:space="preserve">⚠️ Exam Trap: True ribs 1-7, false ribs 8-10, floating ribs 11-12 - the floating ribs never reach the sternum.</w:t>
      </w:r>
    </w:p>
    <w:p>
      <w:pPr>
        <w:spacing w:after="40"/>
        <w:ind w:left="360"/>
      </w:pPr>
      <w:r>
        <w:rPr>
          <w:rFonts w:ascii="Times New Roman" w:hAnsi="Times New Roman"/>
          <w:sz w:val="24"/>
          <w:szCs w:val="24"/>
        </w:rPr>
        <w:t xml:space="preserve">💎 PNC Pearl: There are 12 pairs of ribs; the floating ribs protect the upper part of the kidney.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pH range of arterial blood in a healthy adult is:</w:t>
      </w:r>
    </w:p>
    <w:p>
      <w:pPr>
        <w:spacing w:after="40"/>
        <w:ind w:left="360"/>
      </w:pPr>
      <w:r>
        <w:rPr>
          <w:rFonts w:ascii="Times New Roman" w:hAnsi="Times New Roman"/>
          <w:sz w:val="24"/>
          <w:szCs w:val="24"/>
        </w:rPr>
        <w:t xml:space="preserve">(a) 7.35 to 7.45</w:t>
      </w:r>
    </w:p>
    <w:p>
      <w:pPr>
        <w:spacing w:after="40"/>
        <w:ind w:left="360"/>
      </w:pPr>
      <w:r>
        <w:rPr>
          <w:rFonts w:ascii="Times New Roman" w:hAnsi="Times New Roman"/>
          <w:sz w:val="24"/>
          <w:szCs w:val="24"/>
        </w:rPr>
        <w:t xml:space="preserve">(b) 6.80 to 7.00</w:t>
      </w:r>
    </w:p>
    <w:p>
      <w:pPr>
        <w:spacing w:after="40"/>
        <w:ind w:left="360"/>
      </w:pPr>
      <w:r>
        <w:rPr>
          <w:rFonts w:ascii="Times New Roman" w:hAnsi="Times New Roman"/>
          <w:sz w:val="24"/>
          <w:szCs w:val="24"/>
        </w:rPr>
        <w:t xml:space="preserve">(c) 5.00 to 5.50</w:t>
      </w:r>
    </w:p>
    <w:p>
      <w:pPr>
        <w:spacing w:after="40"/>
        <w:ind w:left="360"/>
      </w:pPr>
      <w:r>
        <w:rPr>
          <w:rFonts w:ascii="Times New Roman" w:hAnsi="Times New Roman"/>
          <w:sz w:val="24"/>
          <w:szCs w:val="24"/>
        </w:rPr>
        <w:t xml:space="preserve">(d) 7.80 to 8.00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7.35 to 7.45</w:t>
      </w:r>
    </w:p>
    <w:p>
      <w:pPr>
        <w:spacing w:after="40"/>
        <w:ind w:left="360"/>
      </w:pPr>
      <w:r>
        <w:rPr>
          <w:rFonts w:ascii="Times New Roman" w:hAnsi="Times New Roman"/>
          <w:sz w:val="24"/>
          <w:szCs w:val="24"/>
        </w:rPr>
        <w:t xml:space="preserve">🧠 Clinical Rationale: Arterial blood pH is kept between 7.35 and 7.45 by buffers, the lungs (carbon dioxide) and the kidneys (bicarbonate). Below 7.35 is acidaemia and above 7.45 is alkalaemia; values outside roughly 6.8-7.8 are incompatible with life.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6.80 to 7.00: A pH of 6.8 to 7.0 is severe acidaemia and is close to the limit of survival.</w:t>
      </w:r>
    </w:p>
    <w:p>
      <w:pPr>
        <w:spacing w:after="40"/>
        <w:ind w:left="360"/>
      </w:pPr>
      <w:r>
        <w:rPr>
          <w:rFonts w:ascii="Times New Roman" w:hAnsi="Times New Roman"/>
          <w:sz w:val="24"/>
          <w:szCs w:val="24"/>
        </w:rPr>
        <w:t xml:space="preserve">C — 5.00 to 5.50: A pH of 5.0 to 5.5 is impossible in circulating blood and belongs to gastric acid.</w:t>
      </w:r>
    </w:p>
    <w:p>
      <w:pPr>
        <w:spacing w:after="40"/>
        <w:ind w:left="360"/>
      </w:pPr>
      <w:r>
        <w:rPr>
          <w:rFonts w:ascii="Times New Roman" w:hAnsi="Times New Roman"/>
          <w:sz w:val="24"/>
          <w:szCs w:val="24"/>
        </w:rPr>
        <w:t xml:space="preserve">D — 7.80 to 8.00: A pH of 7.8 to 8.0 is severe alkalaemia and also life-threatening.</w:t>
      </w:r>
    </w:p>
    <w:p>
      <w:pPr>
        <w:spacing w:after="40"/>
        <w:ind w:left="360"/>
      </w:pPr>
      <w:r>
        <w:rPr>
          <w:rFonts w:ascii="Times New Roman" w:hAnsi="Times New Roman"/>
          <w:sz w:val="24"/>
          <w:szCs w:val="24"/>
        </w:rPr>
        <w:t xml:space="preserve">⚠️ Exam Trap: Arterial pH 7.35-7.45 is narrow; remember the 7.4 as the midpoint of the scale that runs from 0 to 14.</w:t>
      </w:r>
    </w:p>
    <w:p>
      <w:pPr>
        <w:spacing w:after="40"/>
        <w:ind w:left="360"/>
      </w:pPr>
      <w:r>
        <w:rPr>
          <w:rFonts w:ascii="Times New Roman" w:hAnsi="Times New Roman"/>
          <w:sz w:val="24"/>
          <w:szCs w:val="24"/>
        </w:rPr>
        <w:t xml:space="preserve">💎 PNC Pearl: The bicarbonate buffer system is the main buffer of blood and is measured with ABG: normal HCO3 is 22-26 mEq/L.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best dietary source of vitamin C among the following is:</w:t>
      </w:r>
    </w:p>
    <w:p>
      <w:pPr>
        <w:spacing w:after="40"/>
        <w:ind w:left="360"/>
      </w:pPr>
      <w:r>
        <w:rPr>
          <w:rFonts w:ascii="Times New Roman" w:hAnsi="Times New Roman"/>
          <w:sz w:val="24"/>
          <w:szCs w:val="24"/>
        </w:rPr>
        <w:t xml:space="preserve">(a) Polished rice</w:t>
      </w:r>
    </w:p>
    <w:p>
      <w:pPr>
        <w:spacing w:after="40"/>
        <w:ind w:left="360"/>
      </w:pPr>
      <w:r>
        <w:rPr>
          <w:rFonts w:ascii="Times New Roman" w:hAnsi="Times New Roman"/>
          <w:sz w:val="24"/>
          <w:szCs w:val="24"/>
        </w:rPr>
        <w:t xml:space="preserve">(b) Milk</w:t>
      </w:r>
    </w:p>
    <w:p>
      <w:pPr>
        <w:spacing w:after="40"/>
        <w:ind w:left="360"/>
      </w:pPr>
      <w:r>
        <w:rPr>
          <w:rFonts w:ascii="Times New Roman" w:hAnsi="Times New Roman"/>
          <w:sz w:val="24"/>
          <w:szCs w:val="24"/>
        </w:rPr>
        <w:t xml:space="preserve">(c) Amla (Indian gooseberry)</w:t>
      </w:r>
    </w:p>
    <w:p>
      <w:pPr>
        <w:spacing w:after="40"/>
        <w:ind w:left="360"/>
      </w:pPr>
      <w:r>
        <w:rPr>
          <w:rFonts w:ascii="Times New Roman" w:hAnsi="Times New Roman"/>
          <w:sz w:val="24"/>
          <w:szCs w:val="24"/>
        </w:rPr>
        <w:t xml:space="preserve">(d) Vegetable oil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Amla (Indian gooseberry)</w:t>
      </w:r>
    </w:p>
    <w:p>
      <w:pPr>
        <w:spacing w:after="40"/>
        <w:ind w:left="360"/>
      </w:pPr>
      <w:r>
        <w:rPr>
          <w:rFonts w:ascii="Times New Roman" w:hAnsi="Times New Roman"/>
          <w:sz w:val="24"/>
          <w:szCs w:val="24"/>
        </w:rPr>
        <w:t xml:space="preserve">🧠 Clinical Rationale: Amla, guava, oranges, lemon and green leafy vegetables are rich in vitamin C. Vitamin C is water soluble, easily destroyed by heat and long storage, and is needed for collagen synthesis, iron absorption and immunity.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Polished rice: Polished rice is a source of carbohydrate and B vitamins but has very little vitamin C.</w:t>
      </w:r>
    </w:p>
    <w:p>
      <w:pPr>
        <w:spacing w:after="40"/>
        <w:ind w:left="360"/>
      </w:pPr>
      <w:r>
        <w:rPr>
          <w:rFonts w:ascii="Times New Roman" w:hAnsi="Times New Roman"/>
          <w:sz w:val="24"/>
          <w:szCs w:val="24"/>
        </w:rPr>
        <w:t xml:space="preserve">B — Milk: Milk contains only small amounts of vitamin C.</w:t>
      </w:r>
    </w:p>
    <w:p>
      <w:pPr>
        <w:spacing w:after="40"/>
        <w:ind w:left="360"/>
      </w:pPr>
      <w:r>
        <w:rPr>
          <w:rFonts w:ascii="Times New Roman" w:hAnsi="Times New Roman"/>
          <w:sz w:val="24"/>
          <w:szCs w:val="24"/>
        </w:rPr>
        <w:t xml:space="preserve">D — Vegetable oil: Vegetable oils supply fat and fat-soluble vitamins such as vitamin E, not vitamin C.</w:t>
      </w:r>
    </w:p>
    <w:p>
      <w:pPr>
        <w:spacing w:after="40"/>
        <w:ind w:left="360"/>
      </w:pPr>
      <w:r>
        <w:rPr>
          <w:rFonts w:ascii="Times New Roman" w:hAnsi="Times New Roman"/>
          <w:sz w:val="24"/>
          <w:szCs w:val="24"/>
        </w:rPr>
        <w:t xml:space="preserve">⚠️ Exam Trap: Vitamin C is destroyed by overcooking - steam or eat fresh fruits; deficiency causes scurvy.</w:t>
      </w:r>
    </w:p>
    <w:p>
      <w:pPr>
        <w:spacing w:after="40"/>
        <w:ind w:left="360"/>
      </w:pPr>
      <w:r>
        <w:rPr>
          <w:rFonts w:ascii="Times New Roman" w:hAnsi="Times New Roman"/>
          <w:sz w:val="24"/>
          <w:szCs w:val="24"/>
        </w:rPr>
        <w:t xml:space="preserve">💎 PNC Pearl: Scurvy: bleeding gums, loose teeth, easy bruising and poor wound healing; treated with vitamin C and citrus fruits.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person who is angry with a colleague accuses that colleague of being angry with them. This defence mechanism is called:</w:t>
      </w:r>
    </w:p>
    <w:p>
      <w:pPr>
        <w:spacing w:after="40"/>
        <w:ind w:left="360"/>
      </w:pPr>
      <w:r>
        <w:rPr>
          <w:rFonts w:ascii="Times New Roman" w:hAnsi="Times New Roman"/>
          <w:sz w:val="24"/>
          <w:szCs w:val="24"/>
        </w:rPr>
        <w:t xml:space="preserve">(a) Regression</w:t>
      </w:r>
    </w:p>
    <w:p>
      <w:pPr>
        <w:spacing w:after="40"/>
        <w:ind w:left="360"/>
      </w:pPr>
      <w:r>
        <w:rPr>
          <w:rFonts w:ascii="Times New Roman" w:hAnsi="Times New Roman"/>
          <w:sz w:val="24"/>
          <w:szCs w:val="24"/>
        </w:rPr>
        <w:t xml:space="preserve">(b) Repression</w:t>
      </w:r>
    </w:p>
    <w:p>
      <w:pPr>
        <w:spacing w:after="40"/>
        <w:ind w:left="360"/>
      </w:pPr>
      <w:r>
        <w:rPr>
          <w:rFonts w:ascii="Times New Roman" w:hAnsi="Times New Roman"/>
          <w:sz w:val="24"/>
          <w:szCs w:val="24"/>
        </w:rPr>
        <w:t xml:space="preserve">(c) Sublimation</w:t>
      </w:r>
    </w:p>
    <w:p>
      <w:pPr>
        <w:spacing w:after="40"/>
        <w:ind w:left="360"/>
      </w:pPr>
      <w:r>
        <w:rPr>
          <w:rFonts w:ascii="Times New Roman" w:hAnsi="Times New Roman"/>
          <w:sz w:val="24"/>
          <w:szCs w:val="24"/>
        </w:rPr>
        <w:t xml:space="preserve">(d) Projection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Projection</w:t>
      </w:r>
    </w:p>
    <w:p>
      <w:pPr>
        <w:spacing w:after="40"/>
        <w:ind w:left="360"/>
      </w:pPr>
      <w:r>
        <w:rPr>
          <w:rFonts w:ascii="Times New Roman" w:hAnsi="Times New Roman"/>
          <w:sz w:val="24"/>
          <w:szCs w:val="24"/>
        </w:rPr>
        <w:t xml:space="preserve">🧠 Clinical Rationale: Projection is attributing one's own unacceptable feelings or impulses to another person - the angry person sees anger in others instead. Repression pushes the thought out of awareness, sublimation channels it into acceptable activity and regression returns to earlier behaviour.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Regression: Regression is going back to childlike behaviour under stress.</w:t>
      </w:r>
    </w:p>
    <w:p>
      <w:pPr>
        <w:spacing w:after="40"/>
        <w:ind w:left="360"/>
      </w:pPr>
      <w:r>
        <w:rPr>
          <w:rFonts w:ascii="Times New Roman" w:hAnsi="Times New Roman"/>
          <w:sz w:val="24"/>
          <w:szCs w:val="24"/>
        </w:rPr>
        <w:t xml:space="preserve">B — Repression: Repression is unconsciously forgetting or blocking a painful thought, not attributing it to someone else.</w:t>
      </w:r>
    </w:p>
    <w:p>
      <w:pPr>
        <w:spacing w:after="40"/>
        <w:ind w:left="360"/>
      </w:pPr>
      <w:r>
        <w:rPr>
          <w:rFonts w:ascii="Times New Roman" w:hAnsi="Times New Roman"/>
          <w:sz w:val="24"/>
          <w:szCs w:val="24"/>
        </w:rPr>
        <w:t xml:space="preserve">C — Sublimation: Sublimation converts an unacceptable impulse into a socially accepted activity such as sport.</w:t>
      </w:r>
    </w:p>
    <w:p>
      <w:pPr>
        <w:spacing w:after="40"/>
        <w:ind w:left="360"/>
      </w:pPr>
      <w:r>
        <w:rPr>
          <w:rFonts w:ascii="Times New Roman" w:hAnsi="Times New Roman"/>
          <w:sz w:val="24"/>
          <w:szCs w:val="24"/>
        </w:rPr>
        <w:t xml:space="preserve">⚠️ Exam Trap: Projection puts your own feeling onto others - the giveaway is 'everyone is angry at me' when the person is angry.</w:t>
      </w:r>
    </w:p>
    <w:p>
      <w:pPr>
        <w:spacing w:after="40"/>
        <w:ind w:left="360"/>
      </w:pPr>
      <w:r>
        <w:rPr>
          <w:rFonts w:ascii="Times New Roman" w:hAnsi="Times New Roman"/>
          <w:sz w:val="24"/>
          <w:szCs w:val="24"/>
        </w:rPr>
        <w:t xml:space="preserve">💎 PNC Pearl: Mature defences include sublimation, humour and altruism; immature ones include projection, denial and regression.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group to which a person belongs and which gives them a sense of 'we' is called a/an:</w:t>
      </w:r>
    </w:p>
    <w:p>
      <w:pPr>
        <w:spacing w:after="40"/>
        <w:ind w:left="360"/>
      </w:pPr>
      <w:r>
        <w:rPr>
          <w:rFonts w:ascii="Times New Roman" w:hAnsi="Times New Roman"/>
          <w:sz w:val="24"/>
          <w:szCs w:val="24"/>
        </w:rPr>
        <w:t xml:space="preserve">(a) In-group</w:t>
      </w:r>
    </w:p>
    <w:p>
      <w:pPr>
        <w:spacing w:after="40"/>
        <w:ind w:left="360"/>
      </w:pPr>
      <w:r>
        <w:rPr>
          <w:rFonts w:ascii="Times New Roman" w:hAnsi="Times New Roman"/>
          <w:sz w:val="24"/>
          <w:szCs w:val="24"/>
        </w:rPr>
        <w:t xml:space="preserve">(b) Reference group</w:t>
      </w:r>
    </w:p>
    <w:p>
      <w:pPr>
        <w:spacing w:after="40"/>
        <w:ind w:left="360"/>
      </w:pPr>
      <w:r>
        <w:rPr>
          <w:rFonts w:ascii="Times New Roman" w:hAnsi="Times New Roman"/>
          <w:sz w:val="24"/>
          <w:szCs w:val="24"/>
        </w:rPr>
        <w:t xml:space="preserve">(c) Secondary group</w:t>
      </w:r>
    </w:p>
    <w:p>
      <w:pPr>
        <w:spacing w:after="40"/>
        <w:ind w:left="360"/>
      </w:pPr>
      <w:r>
        <w:rPr>
          <w:rFonts w:ascii="Times New Roman" w:hAnsi="Times New Roman"/>
          <w:sz w:val="24"/>
          <w:szCs w:val="24"/>
        </w:rPr>
        <w:t xml:space="preserve">(d) Out-group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In-group</w:t>
      </w:r>
    </w:p>
    <w:p>
      <w:pPr>
        <w:spacing w:after="40"/>
        <w:ind w:left="360"/>
      </w:pPr>
      <w:r>
        <w:rPr>
          <w:rFonts w:ascii="Times New Roman" w:hAnsi="Times New Roman"/>
          <w:sz w:val="24"/>
          <w:szCs w:val="24"/>
        </w:rPr>
        <w:t xml:space="preserve">🧠 Clinical Rationale: An in-group is one to which a person belongs and feels loyalty and identity ('we'). An out-group is one to which the person does not belong ('they'), a reference group is one used as a standard for comparison, and a secondary group is large, impersonal and goal oriented.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Reference group: A reference group is used as a model for one's own behaviour, whether or not the person belongs to it.</w:t>
      </w:r>
    </w:p>
    <w:p>
      <w:pPr>
        <w:spacing w:after="40"/>
        <w:ind w:left="360"/>
      </w:pPr>
      <w:r>
        <w:rPr>
          <w:rFonts w:ascii="Times New Roman" w:hAnsi="Times New Roman"/>
          <w:sz w:val="24"/>
          <w:szCs w:val="24"/>
        </w:rPr>
        <w:t xml:space="preserve">C — Secondary group: A secondary group is based on formal, impersonal ties such as a workplace, not on belonging and identity.</w:t>
      </w:r>
    </w:p>
    <w:p>
      <w:pPr>
        <w:spacing w:after="40"/>
        <w:ind w:left="360"/>
      </w:pPr>
      <w:r>
        <w:rPr>
          <w:rFonts w:ascii="Times New Roman" w:hAnsi="Times New Roman"/>
          <w:sz w:val="24"/>
          <w:szCs w:val="24"/>
        </w:rPr>
        <w:t xml:space="preserve">D — Out-group: An out-group is one to which the person does NOT belong.</w:t>
      </w:r>
    </w:p>
    <w:p>
      <w:pPr>
        <w:spacing w:after="40"/>
        <w:ind w:left="360"/>
      </w:pPr>
      <w:r>
        <w:rPr>
          <w:rFonts w:ascii="Times New Roman" w:hAnsi="Times New Roman"/>
          <w:sz w:val="24"/>
          <w:szCs w:val="24"/>
        </w:rPr>
        <w:t xml:space="preserve">⚠️ Exam Trap: In-group = 'we' (belonging); out-group = 'they' (not belonging).</w:t>
      </w:r>
    </w:p>
    <w:p>
      <w:pPr>
        <w:spacing w:after="40"/>
        <w:ind w:left="360"/>
      </w:pPr>
      <w:r>
        <w:rPr>
          <w:rFonts w:ascii="Times New Roman" w:hAnsi="Times New Roman"/>
          <w:sz w:val="24"/>
          <w:szCs w:val="24"/>
        </w:rPr>
        <w:t xml:space="preserve">💎 PNC Pearl: Primary groups are small, intimate and face-to-face (family, close friends); secondary groups are large and impersonal (trade union, office).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end product of glycolysis under aerobic conditions is:</w:t>
      </w:r>
    </w:p>
    <w:p>
      <w:pPr>
        <w:spacing w:after="40"/>
        <w:ind w:left="360"/>
      </w:pPr>
      <w:r>
        <w:rPr>
          <w:rFonts w:ascii="Times New Roman" w:hAnsi="Times New Roman"/>
          <w:sz w:val="24"/>
          <w:szCs w:val="24"/>
        </w:rPr>
        <w:t xml:space="preserve">(a) Pyruvic acid</w:t>
      </w:r>
    </w:p>
    <w:p>
      <w:pPr>
        <w:spacing w:after="40"/>
        <w:ind w:left="360"/>
      </w:pPr>
      <w:r>
        <w:rPr>
          <w:rFonts w:ascii="Times New Roman" w:hAnsi="Times New Roman"/>
          <w:sz w:val="24"/>
          <w:szCs w:val="24"/>
        </w:rPr>
        <w:t xml:space="preserve">(b) Lactic acid</w:t>
      </w:r>
    </w:p>
    <w:p>
      <w:pPr>
        <w:spacing w:after="40"/>
        <w:ind w:left="360"/>
      </w:pPr>
      <w:r>
        <w:rPr>
          <w:rFonts w:ascii="Times New Roman" w:hAnsi="Times New Roman"/>
          <w:sz w:val="24"/>
          <w:szCs w:val="24"/>
        </w:rPr>
        <w:t xml:space="preserve">(c) Glucose-6-phosphate</w:t>
      </w:r>
    </w:p>
    <w:p>
      <w:pPr>
        <w:spacing w:after="40"/>
        <w:ind w:left="360"/>
      </w:pPr>
      <w:r>
        <w:rPr>
          <w:rFonts w:ascii="Times New Roman" w:hAnsi="Times New Roman"/>
          <w:sz w:val="24"/>
          <w:szCs w:val="24"/>
        </w:rPr>
        <w:t xml:space="preserve">(d) Acetyl coenzyme 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Pyruvic acid</w:t>
      </w:r>
    </w:p>
    <w:p>
      <w:pPr>
        <w:spacing w:after="40"/>
        <w:ind w:left="360"/>
      </w:pPr>
      <w:r>
        <w:rPr>
          <w:rFonts w:ascii="Times New Roman" w:hAnsi="Times New Roman"/>
          <w:sz w:val="24"/>
          <w:szCs w:val="24"/>
        </w:rPr>
        <w:t xml:space="preserve">🧠 Clinical Rationale: Glycolysis - the breakdown of one molecule of glucose - ends with two molecules of pyruvic acid, producing a net gain of two ATP. In the absence of oxygen pyruvic acid is converted to lactic acid; with oxygen it enters the mitochondrion and becomes acetyl coenzyme 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Lactic acid: Lactic acid is formed from pyruvic acid only when oxygen is lacking.</w:t>
      </w:r>
    </w:p>
    <w:p>
      <w:pPr>
        <w:spacing w:after="40"/>
        <w:ind w:left="360"/>
      </w:pPr>
      <w:r>
        <w:rPr>
          <w:rFonts w:ascii="Times New Roman" w:hAnsi="Times New Roman"/>
          <w:sz w:val="24"/>
          <w:szCs w:val="24"/>
        </w:rPr>
        <w:t xml:space="preserve">C — Glucose-6-phosphate: Glucose-6-phosphate is an early intermediate of glycolysis, not its end product.</w:t>
      </w:r>
    </w:p>
    <w:p>
      <w:pPr>
        <w:spacing w:after="40"/>
        <w:ind w:left="360"/>
      </w:pPr>
      <w:r>
        <w:rPr>
          <w:rFonts w:ascii="Times New Roman" w:hAnsi="Times New Roman"/>
          <w:sz w:val="24"/>
          <w:szCs w:val="24"/>
        </w:rPr>
        <w:t xml:space="preserve">D — Acetyl coenzyme A: Acetyl coenzyme A is formed AFTER glycolysis, when pyruvic acid enters the mitochondrion.</w:t>
      </w:r>
    </w:p>
    <w:p>
      <w:pPr>
        <w:spacing w:after="40"/>
        <w:ind w:left="360"/>
      </w:pPr>
      <w:r>
        <w:rPr>
          <w:rFonts w:ascii="Times New Roman" w:hAnsi="Times New Roman"/>
          <w:sz w:val="24"/>
          <w:szCs w:val="24"/>
        </w:rPr>
        <w:t xml:space="preserve">⚠️ Exam Trap: Glycolysis ends at PYRUVIC acid - lactate is the anaerobic detour and acetyl CoA is the next aerobic step.</w:t>
      </w:r>
    </w:p>
    <w:p>
      <w:pPr>
        <w:spacing w:after="40"/>
        <w:ind w:left="360"/>
      </w:pPr>
      <w:r>
        <w:rPr>
          <w:rFonts w:ascii="Times New Roman" w:hAnsi="Times New Roman"/>
          <w:sz w:val="24"/>
          <w:szCs w:val="24"/>
        </w:rPr>
        <w:t xml:space="preserve">💎 PNC Pearl: Glycolysis occurs in the cytoplasm and yields only 2 ATP; the Krebs cycle and electron transport chain in mitochondria yield most of the energy.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Localised death of a group of cells with surrounding inflammation is called:</w:t>
      </w:r>
    </w:p>
    <w:p>
      <w:pPr>
        <w:spacing w:after="40"/>
        <w:ind w:left="360"/>
      </w:pPr>
      <w:r>
        <w:rPr>
          <w:rFonts w:ascii="Times New Roman" w:hAnsi="Times New Roman"/>
          <w:sz w:val="24"/>
          <w:szCs w:val="24"/>
        </w:rPr>
        <w:t xml:space="preserve">(a) Metaplasia</w:t>
      </w:r>
    </w:p>
    <w:p>
      <w:pPr>
        <w:spacing w:after="40"/>
        <w:ind w:left="360"/>
      </w:pPr>
      <w:r>
        <w:rPr>
          <w:rFonts w:ascii="Times New Roman" w:hAnsi="Times New Roman"/>
          <w:sz w:val="24"/>
          <w:szCs w:val="24"/>
        </w:rPr>
        <w:t xml:space="preserve">(b) Apoptosis</w:t>
      </w:r>
    </w:p>
    <w:p>
      <w:pPr>
        <w:spacing w:after="40"/>
        <w:ind w:left="360"/>
      </w:pPr>
      <w:r>
        <w:rPr>
          <w:rFonts w:ascii="Times New Roman" w:hAnsi="Times New Roman"/>
          <w:sz w:val="24"/>
          <w:szCs w:val="24"/>
        </w:rPr>
        <w:t xml:space="preserve">(c) Atrophy</w:t>
      </w:r>
    </w:p>
    <w:p>
      <w:pPr>
        <w:spacing w:after="40"/>
        <w:ind w:left="360"/>
      </w:pPr>
      <w:r>
        <w:rPr>
          <w:rFonts w:ascii="Times New Roman" w:hAnsi="Times New Roman"/>
          <w:sz w:val="24"/>
          <w:szCs w:val="24"/>
        </w:rPr>
        <w:t xml:space="preserve">(d) Necrosis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Necrosis</w:t>
      </w:r>
    </w:p>
    <w:p>
      <w:pPr>
        <w:spacing w:after="40"/>
        <w:ind w:left="360"/>
      </w:pPr>
      <w:r>
        <w:rPr>
          <w:rFonts w:ascii="Times New Roman" w:hAnsi="Times New Roman"/>
          <w:sz w:val="24"/>
          <w:szCs w:val="24"/>
        </w:rPr>
        <w:t xml:space="preserve">🧠 Clinical Rationale: Necrosis is the death of a group of cells in living tissue, usually from ischaemia, infection or toxins, and it is followed by inflammation. Apoptosis is programmed single-cell death without inflammation, atrophy is shrinkage of tissue and metaplasia is a change from one mature cell type to another.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Metaplasia: Metaplasia is a reversible change of one mature cell type into another, as in the smoker's airway.</w:t>
      </w:r>
    </w:p>
    <w:p>
      <w:pPr>
        <w:spacing w:after="40"/>
        <w:ind w:left="360"/>
      </w:pPr>
      <w:r>
        <w:rPr>
          <w:rFonts w:ascii="Times New Roman" w:hAnsi="Times New Roman"/>
          <w:sz w:val="24"/>
          <w:szCs w:val="24"/>
        </w:rPr>
        <w:t xml:space="preserve">B — Apoptosis: Apoptosis is a normal, programmed, controlled cell death that does not cause inflammation.</w:t>
      </w:r>
    </w:p>
    <w:p>
      <w:pPr>
        <w:spacing w:after="40"/>
        <w:ind w:left="360"/>
      </w:pPr>
      <w:r>
        <w:rPr>
          <w:rFonts w:ascii="Times New Roman" w:hAnsi="Times New Roman"/>
          <w:sz w:val="24"/>
          <w:szCs w:val="24"/>
        </w:rPr>
        <w:t xml:space="preserve">C — Atrophy: Atrophy is a reduction in cell size and tissue mass, not cell death.</w:t>
      </w:r>
    </w:p>
    <w:p>
      <w:pPr>
        <w:spacing w:after="40"/>
        <w:ind w:left="360"/>
      </w:pPr>
      <w:r>
        <w:rPr>
          <w:rFonts w:ascii="Times New Roman" w:hAnsi="Times New Roman"/>
          <w:sz w:val="24"/>
          <w:szCs w:val="24"/>
        </w:rPr>
        <w:t xml:space="preserve">⚠️ Exam Trap: Necrosis = messy, inflammatory death of a group of cells; apoptosis = neat, programmed death of single cells.</w:t>
      </w:r>
    </w:p>
    <w:p>
      <w:pPr>
        <w:spacing w:after="40"/>
        <w:ind w:left="360"/>
      </w:pPr>
      <w:r>
        <w:rPr>
          <w:rFonts w:ascii="Times New Roman" w:hAnsi="Times New Roman"/>
          <w:sz w:val="24"/>
          <w:szCs w:val="24"/>
        </w:rPr>
        <w:t xml:space="preserve">💎 PNC Pearl: Types of necrosis include coagulative (infarction), caseous (tuberculosis), fat and liquefactive (brain abscess).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one parent is affected by an autosomal dominant disorder, the chance that each child will inherit the disorder is:</w:t>
      </w:r>
    </w:p>
    <w:p>
      <w:pPr>
        <w:spacing w:after="40"/>
        <w:ind w:left="360"/>
      </w:pPr>
      <w:r>
        <w:rPr>
          <w:rFonts w:ascii="Times New Roman" w:hAnsi="Times New Roman"/>
          <w:sz w:val="24"/>
          <w:szCs w:val="24"/>
        </w:rPr>
        <w:t xml:space="preserve">(a) 0 per cent</w:t>
      </w:r>
    </w:p>
    <w:p>
      <w:pPr>
        <w:spacing w:after="40"/>
        <w:ind w:left="360"/>
      </w:pPr>
      <w:r>
        <w:rPr>
          <w:rFonts w:ascii="Times New Roman" w:hAnsi="Times New Roman"/>
          <w:sz w:val="24"/>
          <w:szCs w:val="24"/>
        </w:rPr>
        <w:t xml:space="preserve">(b) 100 per cent</w:t>
      </w:r>
    </w:p>
    <w:p>
      <w:pPr>
        <w:spacing w:after="40"/>
        <w:ind w:left="360"/>
      </w:pPr>
      <w:r>
        <w:rPr>
          <w:rFonts w:ascii="Times New Roman" w:hAnsi="Times New Roman"/>
          <w:sz w:val="24"/>
          <w:szCs w:val="24"/>
        </w:rPr>
        <w:t xml:space="preserve">(c) 50 per cent</w:t>
      </w:r>
    </w:p>
    <w:p>
      <w:pPr>
        <w:spacing w:after="40"/>
        <w:ind w:left="360"/>
      </w:pPr>
      <w:r>
        <w:rPr>
          <w:rFonts w:ascii="Times New Roman" w:hAnsi="Times New Roman"/>
          <w:sz w:val="24"/>
          <w:szCs w:val="24"/>
        </w:rPr>
        <w:t xml:space="preserve">(d) 25 per cent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50 per cent</w:t>
      </w:r>
    </w:p>
    <w:p>
      <w:pPr>
        <w:spacing w:after="40"/>
        <w:ind w:left="360"/>
      </w:pPr>
      <w:r>
        <w:rPr>
          <w:rFonts w:ascii="Times New Roman" w:hAnsi="Times New Roman"/>
          <w:sz w:val="24"/>
          <w:szCs w:val="24"/>
        </w:rPr>
        <w:t xml:space="preserve">🧠 Clinical Rationale: In an autosomal dominant disorder the affected parent has one normal and one abnormal allele, so each pregnancy carries a 50 per cent chance of passing on the abnormal gene. Examples include Marfan syndrome, Huntington disease and achondroplasia.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 per cent: 0 per cent would mean the disorder cannot be transmitted, which is not true for a dominant trait.</w:t>
      </w:r>
    </w:p>
    <w:p>
      <w:pPr>
        <w:spacing w:after="40"/>
        <w:ind w:left="360"/>
      </w:pPr>
      <w:r>
        <w:rPr>
          <w:rFonts w:ascii="Times New Roman" w:hAnsi="Times New Roman"/>
          <w:sz w:val="24"/>
          <w:szCs w:val="24"/>
        </w:rPr>
        <w:t xml:space="preserve">B — 100 per cent: 100 per cent occurs only if the parent is homozygous for the abnormal allele, which is rare and often lethal.</w:t>
      </w:r>
    </w:p>
    <w:p>
      <w:pPr>
        <w:spacing w:after="40"/>
        <w:ind w:left="360"/>
      </w:pPr>
      <w:r>
        <w:rPr>
          <w:rFonts w:ascii="Times New Roman" w:hAnsi="Times New Roman"/>
          <w:sz w:val="24"/>
          <w:szCs w:val="24"/>
        </w:rPr>
        <w:t xml:space="preserve">D — 25 per cent: 25 per cent applies to an autosomal recessive disorder when both parents are carriers.</w:t>
      </w:r>
    </w:p>
    <w:p>
      <w:pPr>
        <w:spacing w:after="40"/>
        <w:ind w:left="360"/>
      </w:pPr>
      <w:r>
        <w:rPr>
          <w:rFonts w:ascii="Times New Roman" w:hAnsi="Times New Roman"/>
          <w:sz w:val="24"/>
          <w:szCs w:val="24"/>
        </w:rPr>
        <w:t xml:space="preserve">⚠️ Exam Trap: Dominant with one affected parent = 1 in 2 (50 per cent) for every child; recessive with two carriers = 1 in 4 (25 per cent).</w:t>
      </w:r>
    </w:p>
    <w:p>
      <w:pPr>
        <w:spacing w:after="40"/>
        <w:ind w:left="360"/>
      </w:pPr>
      <w:r>
        <w:rPr>
          <w:rFonts w:ascii="Times New Roman" w:hAnsi="Times New Roman"/>
          <w:sz w:val="24"/>
          <w:szCs w:val="24"/>
        </w:rPr>
        <w:t xml:space="preserve">💎 PNC Pearl: In autosomal dominant inheritance every generation is usually affected and males and females are equally affected.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amount of substance is the:</w:t>
      </w:r>
    </w:p>
    <w:p>
      <w:pPr>
        <w:spacing w:after="40"/>
        <w:ind w:left="360"/>
      </w:pPr>
      <w:r>
        <w:rPr>
          <w:rFonts w:ascii="Times New Roman" w:hAnsi="Times New Roman"/>
          <w:sz w:val="24"/>
          <w:szCs w:val="24"/>
        </w:rPr>
        <w:t xml:space="preserve">(a) Mole</w:t>
      </w:r>
    </w:p>
    <w:p>
      <w:pPr>
        <w:spacing w:after="40"/>
        <w:ind w:left="360"/>
      </w:pPr>
      <w:r>
        <w:rPr>
          <w:rFonts w:ascii="Times New Roman" w:hAnsi="Times New Roman"/>
          <w:sz w:val="24"/>
          <w:szCs w:val="24"/>
        </w:rPr>
        <w:t xml:space="preserve">(b) Candela</w:t>
      </w:r>
    </w:p>
    <w:p>
      <w:pPr>
        <w:spacing w:after="40"/>
        <w:ind w:left="360"/>
      </w:pPr>
      <w:r>
        <w:rPr>
          <w:rFonts w:ascii="Times New Roman" w:hAnsi="Times New Roman"/>
          <w:sz w:val="24"/>
          <w:szCs w:val="24"/>
        </w:rPr>
        <w:t xml:space="preserve">(c) Radian</w:t>
      </w:r>
    </w:p>
    <w:p>
      <w:pPr>
        <w:spacing w:after="40"/>
        <w:ind w:left="360"/>
      </w:pPr>
      <w:r>
        <w:rPr>
          <w:rFonts w:ascii="Times New Roman" w:hAnsi="Times New Roman"/>
          <w:sz w:val="24"/>
          <w:szCs w:val="24"/>
        </w:rPr>
        <w:t xml:space="preserve">(d) Kelvin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Mole</w:t>
      </w:r>
    </w:p>
    <w:p>
      <w:pPr>
        <w:spacing w:after="40"/>
        <w:ind w:left="360"/>
      </w:pPr>
      <w:r>
        <w:rPr>
          <w:rFonts w:ascii="Times New Roman" w:hAnsi="Times New Roman"/>
          <w:sz w:val="24"/>
          <w:szCs w:val="24"/>
        </w:rPr>
        <w:t xml:space="preserve">🧠 Concept: The mole - a count of particles equal to Avogadro's number (6.022 x 10^23) - is the SI unit of amount of substance; candela measures luminous intensity and kelvin measures temperature.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Candela: Candela is the SI unit of luminous intensity, not of amount of substance.</w:t>
      </w:r>
    </w:p>
    <w:p>
      <w:pPr>
        <w:spacing w:after="40"/>
        <w:ind w:left="360"/>
      </w:pPr>
      <w:r>
        <w:rPr>
          <w:rFonts w:ascii="Times New Roman" w:hAnsi="Times New Roman"/>
          <w:sz w:val="24"/>
          <w:szCs w:val="24"/>
        </w:rPr>
        <w:t xml:space="preserve">C — Radian: Radian is the unit of plane angle.</w:t>
      </w:r>
    </w:p>
    <w:p>
      <w:pPr>
        <w:spacing w:after="40"/>
        <w:ind w:left="360"/>
      </w:pPr>
      <w:r>
        <w:rPr>
          <w:rFonts w:ascii="Times New Roman" w:hAnsi="Times New Roman"/>
          <w:sz w:val="24"/>
          <w:szCs w:val="24"/>
        </w:rPr>
        <w:t xml:space="preserve">D — Kelvin: Kelvin is the SI unit of thermodynamic temperature.</w:t>
      </w:r>
    </w:p>
    <w:p>
      <w:pPr>
        <w:spacing w:after="40"/>
        <w:ind w:left="360"/>
      </w:pPr>
      <w:r>
        <w:rPr>
          <w:rFonts w:ascii="Times New Roman" w:hAnsi="Times New Roman"/>
          <w:sz w:val="24"/>
          <w:szCs w:val="24"/>
        </w:rPr>
        <w:t xml:space="preserve">⚠️ Exam Trap: The mole counts particles (6.022 x 10^23 of them) - it is the SI unit of AMOUNT of substance.</w:t>
      </w:r>
    </w:p>
    <w:p>
      <w:pPr>
        <w:spacing w:after="40"/>
        <w:ind w:left="360"/>
      </w:pPr>
      <w:r>
        <w:rPr>
          <w:rFonts w:ascii="Times New Roman" w:hAnsi="Times New Roman"/>
          <w:sz w:val="24"/>
          <w:szCs w:val="24"/>
        </w:rPr>
        <w:t xml:space="preserve">💎 PNC Pearl: Seven SI base units: metre, kilogram, second, ampere, kelvin, mole and candela.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is synthesised in the skin by sunlight?</w:t>
      </w:r>
    </w:p>
    <w:p>
      <w:pPr>
        <w:spacing w:after="40"/>
        <w:ind w:left="360"/>
      </w:pPr>
      <w:r>
        <w:rPr>
          <w:rFonts w:ascii="Times New Roman" w:hAnsi="Times New Roman"/>
          <w:sz w:val="24"/>
          <w:szCs w:val="24"/>
        </w:rPr>
        <w:t xml:space="preserve">(a) Vitamin C</w:t>
      </w:r>
    </w:p>
    <w:p>
      <w:pPr>
        <w:spacing w:after="40"/>
        <w:ind w:left="360"/>
      </w:pPr>
      <w:r>
        <w:rPr>
          <w:rFonts w:ascii="Times New Roman" w:hAnsi="Times New Roman"/>
          <w:sz w:val="24"/>
          <w:szCs w:val="24"/>
        </w:rPr>
        <w:t xml:space="preserve">(b) Vitamin D</w:t>
      </w:r>
    </w:p>
    <w:p>
      <w:pPr>
        <w:spacing w:after="40"/>
        <w:ind w:left="360"/>
      </w:pPr>
      <w:r>
        <w:rPr>
          <w:rFonts w:ascii="Times New Roman" w:hAnsi="Times New Roman"/>
          <w:sz w:val="24"/>
          <w:szCs w:val="24"/>
        </w:rPr>
        <w:t xml:space="preserve">(c) Vitamin B12</w:t>
      </w:r>
    </w:p>
    <w:p>
      <w:pPr>
        <w:spacing w:after="40"/>
        <w:ind w:left="360"/>
      </w:pPr>
      <w:r>
        <w:rPr>
          <w:rFonts w:ascii="Times New Roman" w:hAnsi="Times New Roman"/>
          <w:sz w:val="24"/>
          <w:szCs w:val="24"/>
        </w:rPr>
        <w:t xml:space="preserve">(d) Vitamin 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Vitamin D</w:t>
      </w:r>
    </w:p>
    <w:p>
      <w:pPr>
        <w:spacing w:after="40"/>
        <w:ind w:left="360"/>
      </w:pPr>
      <w:r>
        <w:rPr>
          <w:rFonts w:ascii="Times New Roman" w:hAnsi="Times New Roman"/>
          <w:sz w:val="24"/>
          <w:szCs w:val="24"/>
        </w:rPr>
        <w:t xml:space="preserve">🧠 Concept: Ultraviolet sunlight converts skin cholesterol into vitamin D3 - essential for calcium absorption and bone health.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C: Vitamin C comes from citrus fruits and vegetables - it is not synthesised in the skin.</w:t>
      </w:r>
    </w:p>
    <w:p>
      <w:pPr>
        <w:spacing w:after="40"/>
        <w:ind w:left="360"/>
      </w:pPr>
      <w:r>
        <w:rPr>
          <w:rFonts w:ascii="Times New Roman" w:hAnsi="Times New Roman"/>
          <w:sz w:val="24"/>
          <w:szCs w:val="24"/>
        </w:rPr>
        <w:t xml:space="preserve">C — Vitamin B12: Vitamin B12 comes from animal foods and is absorbed in the intestine.</w:t>
      </w:r>
    </w:p>
    <w:p>
      <w:pPr>
        <w:spacing w:after="40"/>
        <w:ind w:left="360"/>
      </w:pPr>
      <w:r>
        <w:rPr>
          <w:rFonts w:ascii="Times New Roman" w:hAnsi="Times New Roman"/>
          <w:sz w:val="24"/>
          <w:szCs w:val="24"/>
        </w:rPr>
        <w:t xml:space="preserve">D — Vitamin A: Vitamin A comes from green and yellow vegetables, liver and milk - it is not made in the skin.</w:t>
      </w:r>
    </w:p>
    <w:p>
      <w:pPr>
        <w:spacing w:after="40"/>
        <w:ind w:left="360"/>
      </w:pPr>
      <w:r>
        <w:rPr>
          <w:rFonts w:ascii="Times New Roman" w:hAnsi="Times New Roman"/>
          <w:sz w:val="24"/>
          <w:szCs w:val="24"/>
        </w:rPr>
        <w:t xml:space="preserve">⚠️ Exam Trap: Sunlight on the skin makes vitamin D - the only vitamin the body can synthesise itself.</w:t>
      </w:r>
    </w:p>
    <w:p>
      <w:pPr>
        <w:spacing w:after="40"/>
        <w:ind w:left="360"/>
      </w:pPr>
      <w:r>
        <w:rPr>
          <w:rFonts w:ascii="Times New Roman" w:hAnsi="Times New Roman"/>
          <w:sz w:val="24"/>
          <w:szCs w:val="24"/>
        </w:rPr>
        <w:t xml:space="preserve">💎 PNC Pearl: Vitamin D controls calcium absorption; its deficiency causes rickets in children and osteomalacia in adults.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by which a liquid changes into a gas at its surface is called:</w:t>
      </w:r>
    </w:p>
    <w:p>
      <w:pPr>
        <w:spacing w:after="40"/>
        <w:ind w:left="360"/>
      </w:pPr>
      <w:r>
        <w:rPr>
          <w:rFonts w:ascii="Times New Roman" w:hAnsi="Times New Roman"/>
          <w:sz w:val="24"/>
          <w:szCs w:val="24"/>
        </w:rPr>
        <w:t xml:space="preserve">(a) Melting</w:t>
      </w:r>
    </w:p>
    <w:p>
      <w:pPr>
        <w:spacing w:after="40"/>
        <w:ind w:left="360"/>
      </w:pPr>
      <w:r>
        <w:rPr>
          <w:rFonts w:ascii="Times New Roman" w:hAnsi="Times New Roman"/>
          <w:sz w:val="24"/>
          <w:szCs w:val="24"/>
        </w:rPr>
        <w:t xml:space="preserve">(b) Condensation</w:t>
      </w:r>
    </w:p>
    <w:p>
      <w:pPr>
        <w:spacing w:after="40"/>
        <w:ind w:left="360"/>
      </w:pPr>
      <w:r>
        <w:rPr>
          <w:rFonts w:ascii="Times New Roman" w:hAnsi="Times New Roman"/>
          <w:sz w:val="24"/>
          <w:szCs w:val="24"/>
        </w:rPr>
        <w:t xml:space="preserve">(c) Evaporation</w:t>
      </w:r>
    </w:p>
    <w:p>
      <w:pPr>
        <w:spacing w:after="40"/>
        <w:ind w:left="360"/>
      </w:pPr>
      <w:r>
        <w:rPr>
          <w:rFonts w:ascii="Times New Roman" w:hAnsi="Times New Roman"/>
          <w:sz w:val="24"/>
          <w:szCs w:val="24"/>
        </w:rPr>
        <w:t xml:space="preserve">(d) Sublimation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Evaporation</w:t>
      </w:r>
    </w:p>
    <w:p>
      <w:pPr>
        <w:spacing w:after="40"/>
        <w:ind w:left="360"/>
      </w:pPr>
      <w:r>
        <w:rPr>
          <w:rFonts w:ascii="Times New Roman" w:hAnsi="Times New Roman"/>
          <w:sz w:val="24"/>
          <w:szCs w:val="24"/>
        </w:rPr>
        <w:t xml:space="preserve">🧠 Concept: Evaporation - slow vaporisation at the surface - cools the liquid (sweating cools the body); condensation is the reverse.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Melting: Melting is a solid changing into a liquid, not a liquid into a gas.</w:t>
      </w:r>
    </w:p>
    <w:p>
      <w:pPr>
        <w:spacing w:after="40"/>
        <w:ind w:left="360"/>
      </w:pPr>
      <w:r>
        <w:rPr>
          <w:rFonts w:ascii="Times New Roman" w:hAnsi="Times New Roman"/>
          <w:sz w:val="24"/>
          <w:szCs w:val="24"/>
        </w:rPr>
        <w:t xml:space="preserve">B — Condensation: Condensation is the reverse - a gas changing back into a liquid.</w:t>
      </w:r>
    </w:p>
    <w:p>
      <w:pPr>
        <w:spacing w:after="40"/>
        <w:ind w:left="360"/>
      </w:pPr>
      <w:r>
        <w:rPr>
          <w:rFonts w:ascii="Times New Roman" w:hAnsi="Times New Roman"/>
          <w:sz w:val="24"/>
          <w:szCs w:val="24"/>
        </w:rPr>
        <w:t xml:space="preserve">D — Sublimation: Sublimation is a solid changing directly into a gas, without becoming liquid.</w:t>
      </w:r>
    </w:p>
    <w:p>
      <w:pPr>
        <w:spacing w:after="40"/>
        <w:ind w:left="360"/>
      </w:pPr>
      <w:r>
        <w:rPr>
          <w:rFonts w:ascii="Times New Roman" w:hAnsi="Times New Roman"/>
          <w:sz w:val="24"/>
          <w:szCs w:val="24"/>
        </w:rPr>
        <w:t xml:space="preserve">⚠️ Exam Trap: Evaporation = liquid to gas at the SURFACE, below the boiling point; boiling happens throughout the liquid.</w:t>
      </w:r>
    </w:p>
    <w:p>
      <w:pPr>
        <w:spacing w:after="40"/>
        <w:ind w:left="360"/>
      </w:pPr>
      <w:r>
        <w:rPr>
          <w:rFonts w:ascii="Times New Roman" w:hAnsi="Times New Roman"/>
          <w:sz w:val="24"/>
          <w:szCs w:val="24"/>
        </w:rPr>
        <w:t xml:space="preserve">💎 PNC Pearl: Evaporation causes cooling - that is how sweating cools the body.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element in the Earth's crust is:</w:t>
      </w:r>
    </w:p>
    <w:p>
      <w:pPr>
        <w:spacing w:after="40"/>
        <w:ind w:left="360"/>
      </w:pPr>
      <w:r>
        <w:rPr>
          <w:rFonts w:ascii="Times New Roman" w:hAnsi="Times New Roman"/>
          <w:sz w:val="24"/>
          <w:szCs w:val="24"/>
        </w:rPr>
        <w:t xml:space="preserve">(a) Silicon</w:t>
      </w:r>
    </w:p>
    <w:p>
      <w:pPr>
        <w:spacing w:after="40"/>
        <w:ind w:left="360"/>
      </w:pPr>
      <w:r>
        <w:rPr>
          <w:rFonts w:ascii="Times New Roman" w:hAnsi="Times New Roman"/>
          <w:sz w:val="24"/>
          <w:szCs w:val="24"/>
        </w:rPr>
        <w:t xml:space="preserve">(b) Aluminium</w:t>
      </w:r>
    </w:p>
    <w:p>
      <w:pPr>
        <w:spacing w:after="40"/>
        <w:ind w:left="360"/>
      </w:pPr>
      <w:r>
        <w:rPr>
          <w:rFonts w:ascii="Times New Roman" w:hAnsi="Times New Roman"/>
          <w:sz w:val="24"/>
          <w:szCs w:val="24"/>
        </w:rPr>
        <w:t xml:space="preserve">(c) Iron</w:t>
      </w:r>
    </w:p>
    <w:p>
      <w:pPr>
        <w:spacing w:after="40"/>
        <w:ind w:left="360"/>
      </w:pPr>
      <w:r>
        <w:rPr>
          <w:rFonts w:ascii="Times New Roman" w:hAnsi="Times New Roman"/>
          <w:sz w:val="24"/>
          <w:szCs w:val="24"/>
        </w:rPr>
        <w:t xml:space="preserve">(d) Oxygen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Oxygen</w:t>
      </w:r>
    </w:p>
    <w:p>
      <w:pPr>
        <w:spacing w:after="40"/>
        <w:ind w:left="360"/>
      </w:pPr>
      <w:r>
        <w:rPr>
          <w:rFonts w:ascii="Times New Roman" w:hAnsi="Times New Roman"/>
          <w:sz w:val="24"/>
          <w:szCs w:val="24"/>
        </w:rPr>
        <w:t xml:space="preserve">🧠 Concept: Oxygen - about 46% of the crust - is the most abundant element, followed by silicon (28%); iron dominates the Earth's core.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Silicon: Silicon is the second most abundant element in the crust, at about 28%.</w:t>
      </w:r>
    </w:p>
    <w:p>
      <w:pPr>
        <w:spacing w:after="40"/>
        <w:ind w:left="360"/>
      </w:pPr>
      <w:r>
        <w:rPr>
          <w:rFonts w:ascii="Times New Roman" w:hAnsi="Times New Roman"/>
          <w:sz w:val="24"/>
          <w:szCs w:val="24"/>
        </w:rPr>
        <w:t xml:space="preserve">B — Aluminium: Aluminium is the most abundant METAL in the crust, but not the most abundant element.</w:t>
      </w:r>
    </w:p>
    <w:p>
      <w:pPr>
        <w:spacing w:after="40"/>
        <w:ind w:left="360"/>
      </w:pPr>
      <w:r>
        <w:rPr>
          <w:rFonts w:ascii="Times New Roman" w:hAnsi="Times New Roman"/>
          <w:sz w:val="24"/>
          <w:szCs w:val="24"/>
        </w:rPr>
        <w:t xml:space="preserve">C — Iron: Iron is abundant in the Earth's core, not in the crust.</w:t>
      </w:r>
    </w:p>
    <w:p>
      <w:pPr>
        <w:spacing w:after="40"/>
        <w:ind w:left="360"/>
      </w:pPr>
      <w:r>
        <w:rPr>
          <w:rFonts w:ascii="Times New Roman" w:hAnsi="Times New Roman"/>
          <w:sz w:val="24"/>
          <w:szCs w:val="24"/>
        </w:rPr>
        <w:t xml:space="preserve">⚠️ Exam Trap: Crust: oxygen first (about 46%), silicon second (about 28%); by weight oxygen wins, by metal aluminium wins.</w:t>
      </w:r>
    </w:p>
    <w:p>
      <w:pPr>
        <w:spacing w:after="40"/>
        <w:ind w:left="360"/>
      </w:pPr>
      <w:r>
        <w:rPr>
          <w:rFonts w:ascii="Times New Roman" w:hAnsi="Times New Roman"/>
          <w:sz w:val="24"/>
          <w:szCs w:val="24"/>
        </w:rPr>
        <w:t xml:space="preserve">💎 PNC Pearl: The crust is rich in silicates; the core is mostly iron and nickel.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part of the eye focuses light onto the retina?</w:t>
      </w:r>
    </w:p>
    <w:p>
      <w:pPr>
        <w:spacing w:after="40"/>
        <w:ind w:left="360"/>
      </w:pPr>
      <w:r>
        <w:rPr>
          <w:rFonts w:ascii="Times New Roman" w:hAnsi="Times New Roman"/>
          <w:sz w:val="24"/>
          <w:szCs w:val="24"/>
        </w:rPr>
        <w:t xml:space="preserve">(a) The iris</w:t>
      </w:r>
    </w:p>
    <w:p>
      <w:pPr>
        <w:spacing w:after="40"/>
        <w:ind w:left="360"/>
      </w:pPr>
      <w:r>
        <w:rPr>
          <w:rFonts w:ascii="Times New Roman" w:hAnsi="Times New Roman"/>
          <w:sz w:val="24"/>
          <w:szCs w:val="24"/>
        </w:rPr>
        <w:t xml:space="preserve">(b) The sclera</w:t>
      </w:r>
    </w:p>
    <w:p>
      <w:pPr>
        <w:spacing w:after="40"/>
        <w:ind w:left="360"/>
      </w:pPr>
      <w:r>
        <w:rPr>
          <w:rFonts w:ascii="Times New Roman" w:hAnsi="Times New Roman"/>
          <w:sz w:val="24"/>
          <w:szCs w:val="24"/>
        </w:rPr>
        <w:t xml:space="preserve">(c) The cornea alone</w:t>
      </w:r>
    </w:p>
    <w:p>
      <w:pPr>
        <w:spacing w:after="40"/>
        <w:ind w:left="360"/>
      </w:pPr>
      <w:r>
        <w:rPr>
          <w:rFonts w:ascii="Times New Roman" w:hAnsi="Times New Roman"/>
          <w:sz w:val="24"/>
          <w:szCs w:val="24"/>
        </w:rPr>
        <w:t xml:space="preserve">(d) The lens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lens</w:t>
      </w:r>
    </w:p>
    <w:p>
      <w:pPr>
        <w:spacing w:after="40"/>
        <w:ind w:left="360"/>
      </w:pPr>
      <w:r>
        <w:rPr>
          <w:rFonts w:ascii="Times New Roman" w:hAnsi="Times New Roman"/>
          <w:sz w:val="24"/>
          <w:szCs w:val="24"/>
        </w:rPr>
        <w:t xml:space="preserve">🧠 Concept: The lens - changing its curvature - focuses light precisely on the retina; the iris controls light entry and the cornea begins focusing.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iris: The iris controls how much light enters the eye - it does not focus the light.</w:t>
      </w:r>
    </w:p>
    <w:p>
      <w:pPr>
        <w:spacing w:after="40"/>
        <w:ind w:left="360"/>
      </w:pPr>
      <w:r>
        <w:rPr>
          <w:rFonts w:ascii="Times New Roman" w:hAnsi="Times New Roman"/>
          <w:sz w:val="24"/>
          <w:szCs w:val="24"/>
        </w:rPr>
        <w:t xml:space="preserve">B — The sclera: The sclera is the tough white outer coat that protects the eyeball.</w:t>
      </w:r>
    </w:p>
    <w:p>
      <w:pPr>
        <w:spacing w:after="40"/>
        <w:ind w:left="360"/>
      </w:pPr>
      <w:r>
        <w:rPr>
          <w:rFonts w:ascii="Times New Roman" w:hAnsi="Times New Roman"/>
          <w:sz w:val="24"/>
          <w:szCs w:val="24"/>
        </w:rPr>
        <w:t xml:space="preserve">C — The cornea alone: The cornea begins the bending of light, but the fine focusing onto the retina is done by the lens.</w:t>
      </w:r>
    </w:p>
    <w:p>
      <w:pPr>
        <w:spacing w:after="40"/>
        <w:ind w:left="360"/>
      </w:pPr>
      <w:r>
        <w:rPr>
          <w:rFonts w:ascii="Times New Roman" w:hAnsi="Times New Roman"/>
          <w:sz w:val="24"/>
          <w:szCs w:val="24"/>
        </w:rPr>
        <w:t xml:space="preserve">⚠️ Exam Trap: Cornea does most of the bending; the LENS fine-tunes the focus by changing its curvature (accommodation).</w:t>
      </w:r>
    </w:p>
    <w:p>
      <w:pPr>
        <w:spacing w:after="40"/>
        <w:ind w:left="360"/>
      </w:pPr>
      <w:r>
        <w:rPr>
          <w:rFonts w:ascii="Times New Roman" w:hAnsi="Times New Roman"/>
          <w:sz w:val="24"/>
          <w:szCs w:val="24"/>
        </w:rPr>
        <w:t xml:space="preserve">💎 PNC Pearl: Myopia is corrected with concave lenses, hypermetropia with convex lenses; the image on the retina is inverted.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symbol of copper is:</w:t>
      </w:r>
    </w:p>
    <w:p>
      <w:pPr>
        <w:spacing w:after="40"/>
        <w:ind w:left="360"/>
      </w:pPr>
      <w:r>
        <w:rPr>
          <w:rFonts w:ascii="Times New Roman" w:hAnsi="Times New Roman"/>
          <w:sz w:val="24"/>
          <w:szCs w:val="24"/>
        </w:rPr>
        <w:t xml:space="preserve">(a) Cp</w:t>
      </w:r>
    </w:p>
    <w:p>
      <w:pPr>
        <w:spacing w:after="40"/>
        <w:ind w:left="360"/>
      </w:pPr>
      <w:r>
        <w:rPr>
          <w:rFonts w:ascii="Times New Roman" w:hAnsi="Times New Roman"/>
          <w:sz w:val="24"/>
          <w:szCs w:val="24"/>
        </w:rPr>
        <w:t xml:space="preserve">(b) Cu</w:t>
      </w:r>
    </w:p>
    <w:p>
      <w:pPr>
        <w:spacing w:after="40"/>
        <w:ind w:left="360"/>
      </w:pPr>
      <w:r>
        <w:rPr>
          <w:rFonts w:ascii="Times New Roman" w:hAnsi="Times New Roman"/>
          <w:sz w:val="24"/>
          <w:szCs w:val="24"/>
        </w:rPr>
        <w:t xml:space="preserve">(c) Cr</w:t>
      </w:r>
    </w:p>
    <w:p>
      <w:pPr>
        <w:spacing w:after="40"/>
        <w:ind w:left="360"/>
      </w:pPr>
      <w:r>
        <w:rPr>
          <w:rFonts w:ascii="Times New Roman" w:hAnsi="Times New Roman"/>
          <w:sz w:val="24"/>
          <w:szCs w:val="24"/>
        </w:rPr>
        <w:t xml:space="preserve">(d) Co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Cu</w:t>
      </w:r>
    </w:p>
    <w:p>
      <w:pPr>
        <w:spacing w:after="40"/>
        <w:ind w:left="360"/>
      </w:pPr>
      <w:r>
        <w:rPr>
          <w:rFonts w:ascii="Times New Roman" w:hAnsi="Times New Roman"/>
          <w:sz w:val="24"/>
          <w:szCs w:val="24"/>
        </w:rPr>
        <w:t xml:space="preserve">🧠 Concept: Copper is Cu (from Latin cuprum); Co is cobalt, Cr is chromium, and Cp is not a valid symbol.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Cp: Cp is not a valid chemical symbol.</w:t>
      </w:r>
    </w:p>
    <w:p>
      <w:pPr>
        <w:spacing w:after="40"/>
        <w:ind w:left="360"/>
      </w:pPr>
      <w:r>
        <w:rPr>
          <w:rFonts w:ascii="Times New Roman" w:hAnsi="Times New Roman"/>
          <w:sz w:val="24"/>
          <w:szCs w:val="24"/>
        </w:rPr>
        <w:t xml:space="preserve">C — Cr: Cr is the symbol of chromium.</w:t>
      </w:r>
    </w:p>
    <w:p>
      <w:pPr>
        <w:spacing w:after="40"/>
        <w:ind w:left="360"/>
      </w:pPr>
      <w:r>
        <w:rPr>
          <w:rFonts w:ascii="Times New Roman" w:hAnsi="Times New Roman"/>
          <w:sz w:val="24"/>
          <w:szCs w:val="24"/>
        </w:rPr>
        <w:t xml:space="preserve">D — Co: Co is the symbol of cobalt, not copper.</w:t>
      </w:r>
    </w:p>
    <w:p>
      <w:pPr>
        <w:spacing w:after="40"/>
        <w:ind w:left="360"/>
      </w:pPr>
      <w:r>
        <w:rPr>
          <w:rFonts w:ascii="Times New Roman" w:hAnsi="Times New Roman"/>
          <w:sz w:val="24"/>
          <w:szCs w:val="24"/>
        </w:rPr>
        <w:t xml:space="preserve">⚠️ Exam Trap: Copper is Cu (from the Latin cuprum); watch out for Co (cobalt) and Cr (chromium).</w:t>
      </w:r>
    </w:p>
    <w:p>
      <w:pPr>
        <w:spacing w:after="40"/>
        <w:ind w:left="360"/>
      </w:pPr>
      <w:r>
        <w:rPr>
          <w:rFonts w:ascii="Times New Roman" w:hAnsi="Times New Roman"/>
          <w:sz w:val="24"/>
          <w:szCs w:val="24"/>
        </w:rPr>
        <w:t xml:space="preserve">💎 PNC Pearl: Elements named in Latin give odd symbols: copper Cu, iron Fe, sodium Na, potassium K, gold Au, silver Ag, lead Pb.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gas is essential for human respiration?</w:t>
      </w:r>
    </w:p>
    <w:p>
      <w:pPr>
        <w:spacing w:after="40"/>
        <w:ind w:left="360"/>
      </w:pPr>
      <w:r>
        <w:rPr>
          <w:rFonts w:ascii="Times New Roman" w:hAnsi="Times New Roman"/>
          <w:sz w:val="24"/>
          <w:szCs w:val="24"/>
        </w:rPr>
        <w:t xml:space="preserve">(a) Nitrogen</w:t>
      </w:r>
    </w:p>
    <w:p>
      <w:pPr>
        <w:spacing w:after="40"/>
        <w:ind w:left="360"/>
      </w:pPr>
      <w:r>
        <w:rPr>
          <w:rFonts w:ascii="Times New Roman" w:hAnsi="Times New Roman"/>
          <w:sz w:val="24"/>
          <w:szCs w:val="24"/>
        </w:rPr>
        <w:t xml:space="preserve">(b) Oxygen</w:t>
      </w:r>
    </w:p>
    <w:p>
      <w:pPr>
        <w:spacing w:after="40"/>
        <w:ind w:left="360"/>
      </w:pPr>
      <w:r>
        <w:rPr>
          <w:rFonts w:ascii="Times New Roman" w:hAnsi="Times New Roman"/>
          <w:sz w:val="24"/>
          <w:szCs w:val="24"/>
        </w:rPr>
        <w:t xml:space="preserve">(c) Helium</w:t>
      </w:r>
    </w:p>
    <w:p>
      <w:pPr>
        <w:spacing w:after="40"/>
        <w:ind w:left="360"/>
      </w:pPr>
      <w:r>
        <w:rPr>
          <w:rFonts w:ascii="Times New Roman" w:hAnsi="Times New Roman"/>
          <w:sz w:val="24"/>
          <w:szCs w:val="24"/>
        </w:rPr>
        <w:t xml:space="preserve">(d) Carbon dioxide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Oxygen</w:t>
      </w:r>
    </w:p>
    <w:p>
      <w:pPr>
        <w:spacing w:after="40"/>
        <w:ind w:left="360"/>
      </w:pPr>
      <w:r>
        <w:rPr>
          <w:rFonts w:ascii="Times New Roman" w:hAnsi="Times New Roman"/>
          <w:sz w:val="24"/>
          <w:szCs w:val="24"/>
        </w:rPr>
        <w:t xml:space="preserve">🧠 Concept: Oxygen - taken up by the lungs and carried by haemoglobin - is essential for cellular energy; carbon dioxide is the waste exhaled.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Nitrogen: Nitrogen is the most abundant gas in air, but the body cannot use it.</w:t>
      </w:r>
    </w:p>
    <w:p>
      <w:pPr>
        <w:spacing w:after="40"/>
        <w:ind w:left="360"/>
      </w:pPr>
      <w:r>
        <w:rPr>
          <w:rFonts w:ascii="Times New Roman" w:hAnsi="Times New Roman"/>
          <w:sz w:val="24"/>
          <w:szCs w:val="24"/>
        </w:rPr>
        <w:t xml:space="preserve">C — Helium: Helium is an inert gas and takes no part in respiration.</w:t>
      </w:r>
    </w:p>
    <w:p>
      <w:pPr>
        <w:spacing w:after="40"/>
        <w:ind w:left="360"/>
      </w:pPr>
      <w:r>
        <w:rPr>
          <w:rFonts w:ascii="Times New Roman" w:hAnsi="Times New Roman"/>
          <w:sz w:val="24"/>
          <w:szCs w:val="24"/>
        </w:rPr>
        <w:t xml:space="preserve">D — Carbon dioxide: Carbon dioxide is a waste product that is exhaled, not the gas needed for respiration.</w:t>
      </w:r>
    </w:p>
    <w:p>
      <w:pPr>
        <w:spacing w:after="40"/>
        <w:ind w:left="360"/>
      </w:pPr>
      <w:r>
        <w:rPr>
          <w:rFonts w:ascii="Times New Roman" w:hAnsi="Times New Roman"/>
          <w:sz w:val="24"/>
          <w:szCs w:val="24"/>
        </w:rPr>
        <w:t xml:space="preserve">⚠️ Exam Trap: Air is about 78% nitrogen and 21% oxygen, but only oxygen is used for cellular energy.</w:t>
      </w:r>
    </w:p>
    <w:p>
      <w:pPr>
        <w:spacing w:after="40"/>
        <w:ind w:left="360"/>
      </w:pPr>
      <w:r>
        <w:rPr>
          <w:rFonts w:ascii="Times New Roman" w:hAnsi="Times New Roman"/>
          <w:sz w:val="24"/>
          <w:szCs w:val="24"/>
        </w:rPr>
        <w:t xml:space="preserve">💎 PNC Pearl: Oxygen is carried by haemoglobin to the tissues, where it burns glucose to release energy and forms carbon dioxide.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freezing point of pure water at sea level is:</w:t>
      </w:r>
    </w:p>
    <w:p>
      <w:pPr>
        <w:spacing w:after="40"/>
        <w:ind w:left="360"/>
      </w:pPr>
      <w:r>
        <w:rPr>
          <w:rFonts w:ascii="Times New Roman" w:hAnsi="Times New Roman"/>
          <w:sz w:val="24"/>
          <w:szCs w:val="24"/>
        </w:rPr>
        <w:t xml:space="preserve">(a) -10 degree C</w:t>
      </w:r>
    </w:p>
    <w:p>
      <w:pPr>
        <w:spacing w:after="40"/>
        <w:ind w:left="360"/>
      </w:pPr>
      <w:r>
        <w:rPr>
          <w:rFonts w:ascii="Times New Roman" w:hAnsi="Times New Roman"/>
          <w:sz w:val="24"/>
          <w:szCs w:val="24"/>
        </w:rPr>
        <w:t xml:space="preserve">(b) 100 degree C</w:t>
      </w:r>
    </w:p>
    <w:p>
      <w:pPr>
        <w:spacing w:after="40"/>
        <w:ind w:left="360"/>
      </w:pPr>
      <w:r>
        <w:rPr>
          <w:rFonts w:ascii="Times New Roman" w:hAnsi="Times New Roman"/>
          <w:sz w:val="24"/>
          <w:szCs w:val="24"/>
        </w:rPr>
        <w:t xml:space="preserve">(c) 0 degree C</w:t>
      </w:r>
    </w:p>
    <w:p>
      <w:pPr>
        <w:spacing w:after="40"/>
        <w:ind w:left="360"/>
      </w:pPr>
      <w:r>
        <w:rPr>
          <w:rFonts w:ascii="Times New Roman" w:hAnsi="Times New Roman"/>
          <w:sz w:val="24"/>
          <w:szCs w:val="24"/>
        </w:rPr>
        <w:t xml:space="preserve">(d) 4 degree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0 degree C</w:t>
      </w:r>
    </w:p>
    <w:p>
      <w:pPr>
        <w:spacing w:after="40"/>
        <w:ind w:left="360"/>
      </w:pPr>
      <w:r>
        <w:rPr>
          <w:rFonts w:ascii="Times New Roman" w:hAnsi="Times New Roman"/>
          <w:sz w:val="24"/>
          <w:szCs w:val="24"/>
        </w:rPr>
        <w:t xml:space="preserve">🧠 Concept: Pure water freezes at 0 degree C (32 degree F); it boils at 100 degree C and is densest at 4 degree 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degree C: Water does not stay liquid down to -10 degree C; it freezes at 0 degree C.</w:t>
      </w:r>
    </w:p>
    <w:p>
      <w:pPr>
        <w:spacing w:after="40"/>
        <w:ind w:left="360"/>
      </w:pPr>
      <w:r>
        <w:rPr>
          <w:rFonts w:ascii="Times New Roman" w:hAnsi="Times New Roman"/>
          <w:sz w:val="24"/>
          <w:szCs w:val="24"/>
        </w:rPr>
        <w:t xml:space="preserve">B — 100 degree C: At 100 degree C water boils at sea level.</w:t>
      </w:r>
    </w:p>
    <w:p>
      <w:pPr>
        <w:spacing w:after="40"/>
        <w:ind w:left="360"/>
      </w:pPr>
      <w:r>
        <w:rPr>
          <w:rFonts w:ascii="Times New Roman" w:hAnsi="Times New Roman"/>
          <w:sz w:val="24"/>
          <w:szCs w:val="24"/>
        </w:rPr>
        <w:t xml:space="preserve">D — 4 degree C: At 4 degree C water is at its densest - it has not yet frozen.</w:t>
      </w:r>
    </w:p>
    <w:p>
      <w:pPr>
        <w:spacing w:after="40"/>
        <w:ind w:left="360"/>
      </w:pPr>
      <w:r>
        <w:rPr>
          <w:rFonts w:ascii="Times New Roman" w:hAnsi="Times New Roman"/>
          <w:sz w:val="24"/>
          <w:szCs w:val="24"/>
        </w:rPr>
        <w:t xml:space="preserve">⚠️ Exam Trap: 0 degree C freezes, 100 degree C boils (at sea level), 4 degree C is the maximum density.</w:t>
      </w:r>
    </w:p>
    <w:p>
      <w:pPr>
        <w:spacing w:after="40"/>
        <w:ind w:left="360"/>
      </w:pPr>
      <w:r>
        <w:rPr>
          <w:rFonts w:ascii="Times New Roman" w:hAnsi="Times New Roman"/>
          <w:sz w:val="24"/>
          <w:szCs w:val="24"/>
        </w:rPr>
        <w:t xml:space="preserve">💎 PNC Pearl: Water's high specific heat and latent heat of vaporisation make it an ideal cooling agent and body-fluid medium.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disease caused by a deficiency of iodine is:</w:t>
      </w:r>
    </w:p>
    <w:p>
      <w:pPr>
        <w:spacing w:after="40"/>
        <w:ind w:left="360"/>
      </w:pPr>
      <w:r>
        <w:rPr>
          <w:rFonts w:ascii="Times New Roman" w:hAnsi="Times New Roman"/>
          <w:sz w:val="24"/>
          <w:szCs w:val="24"/>
        </w:rPr>
        <w:t xml:space="preserve">(a) Goitre</w:t>
      </w:r>
    </w:p>
    <w:p>
      <w:pPr>
        <w:spacing w:after="40"/>
        <w:ind w:left="360"/>
      </w:pPr>
      <w:r>
        <w:rPr>
          <w:rFonts w:ascii="Times New Roman" w:hAnsi="Times New Roman"/>
          <w:sz w:val="24"/>
          <w:szCs w:val="24"/>
        </w:rPr>
        <w:t xml:space="preserve">(b) Scurvy</w:t>
      </w:r>
    </w:p>
    <w:p>
      <w:pPr>
        <w:spacing w:after="40"/>
        <w:ind w:left="360"/>
      </w:pPr>
      <w:r>
        <w:rPr>
          <w:rFonts w:ascii="Times New Roman" w:hAnsi="Times New Roman"/>
          <w:sz w:val="24"/>
          <w:szCs w:val="24"/>
        </w:rPr>
        <w:t xml:space="preserve">(c) Rickets</w:t>
      </w:r>
    </w:p>
    <w:p>
      <w:pPr>
        <w:spacing w:after="40"/>
        <w:ind w:left="360"/>
      </w:pPr>
      <w:r>
        <w:rPr>
          <w:rFonts w:ascii="Times New Roman" w:hAnsi="Times New Roman"/>
          <w:sz w:val="24"/>
          <w:szCs w:val="24"/>
        </w:rPr>
        <w:t xml:space="preserve">(d) Anaemia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Goitre</w:t>
      </w:r>
    </w:p>
    <w:p>
      <w:pPr>
        <w:spacing w:after="40"/>
        <w:ind w:left="360"/>
      </w:pPr>
      <w:r>
        <w:rPr>
          <w:rFonts w:ascii="Times New Roman" w:hAnsi="Times New Roman"/>
          <w:sz w:val="24"/>
          <w:szCs w:val="24"/>
        </w:rPr>
        <w:t xml:space="preserve">🧠 Concept: Iodine deficiency - low thyroid hormone - causes goitre (enlarged thyroid); iodised salt prevents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Scurvy: Scurvy is caused by a deficiency of vitamin C.</w:t>
      </w:r>
    </w:p>
    <w:p>
      <w:pPr>
        <w:spacing w:after="40"/>
        <w:ind w:left="360"/>
      </w:pPr>
      <w:r>
        <w:rPr>
          <w:rFonts w:ascii="Times New Roman" w:hAnsi="Times New Roman"/>
          <w:sz w:val="24"/>
          <w:szCs w:val="24"/>
        </w:rPr>
        <w:t xml:space="preserve">C — Rickets: Rickets follows a deficiency of vitamin D in children.</w:t>
      </w:r>
    </w:p>
    <w:p>
      <w:pPr>
        <w:spacing w:after="40"/>
        <w:ind w:left="360"/>
      </w:pPr>
      <w:r>
        <w:rPr>
          <w:rFonts w:ascii="Times New Roman" w:hAnsi="Times New Roman"/>
          <w:sz w:val="24"/>
          <w:szCs w:val="24"/>
        </w:rPr>
        <w:t xml:space="preserve">D — Anaemia: Anaemia is caused mainly by iron deficiency, not iodine.</w:t>
      </w:r>
    </w:p>
    <w:p>
      <w:pPr>
        <w:spacing w:after="40"/>
        <w:ind w:left="360"/>
      </w:pPr>
      <w:r>
        <w:rPr>
          <w:rFonts w:ascii="Times New Roman" w:hAnsi="Times New Roman"/>
          <w:sz w:val="24"/>
          <w:szCs w:val="24"/>
        </w:rPr>
        <w:t xml:space="preserve">⚠️ Exam Trap: Iodine deficiency causes goitre; iodised salt is the simple community-level prevention.</w:t>
      </w:r>
    </w:p>
    <w:p>
      <w:pPr>
        <w:spacing w:after="40"/>
        <w:ind w:left="360"/>
      </w:pPr>
      <w:r>
        <w:rPr>
          <w:rFonts w:ascii="Times New Roman" w:hAnsi="Times New Roman"/>
          <w:sz w:val="24"/>
          <w:szCs w:val="24"/>
        </w:rPr>
        <w:t xml:space="preserve">💎 PNC Pearl: Iodine builds thyroid hormone; deficiency in pregnancy damages the child's brain (cretinism).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object thrown upward rises and then falls back due to:</w:t>
      </w:r>
    </w:p>
    <w:p>
      <w:pPr>
        <w:spacing w:after="40"/>
        <w:ind w:left="360"/>
      </w:pPr>
      <w:r>
        <w:rPr>
          <w:rFonts w:ascii="Times New Roman" w:hAnsi="Times New Roman"/>
          <w:sz w:val="24"/>
          <w:szCs w:val="24"/>
        </w:rPr>
        <w:t xml:space="preserve">(a) Gravity</w:t>
      </w:r>
    </w:p>
    <w:p>
      <w:pPr>
        <w:spacing w:after="40"/>
        <w:ind w:left="360"/>
      </w:pPr>
      <w:r>
        <w:rPr>
          <w:rFonts w:ascii="Times New Roman" w:hAnsi="Times New Roman"/>
          <w:sz w:val="24"/>
          <w:szCs w:val="24"/>
        </w:rPr>
        <w:t xml:space="preserve">(b) Inertia only</w:t>
      </w:r>
    </w:p>
    <w:p>
      <w:pPr>
        <w:spacing w:after="40"/>
        <w:ind w:left="360"/>
      </w:pPr>
      <w:r>
        <w:rPr>
          <w:rFonts w:ascii="Times New Roman" w:hAnsi="Times New Roman"/>
          <w:sz w:val="24"/>
          <w:szCs w:val="24"/>
        </w:rPr>
        <w:t xml:space="preserve">(c) Magnetism</w:t>
      </w:r>
    </w:p>
    <w:p>
      <w:pPr>
        <w:spacing w:after="40"/>
        <w:ind w:left="360"/>
      </w:pPr>
      <w:r>
        <w:rPr>
          <w:rFonts w:ascii="Times New Roman" w:hAnsi="Times New Roman"/>
          <w:sz w:val="24"/>
          <w:szCs w:val="24"/>
        </w:rPr>
        <w:t xml:space="preserve">(d) Friction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Gravity</w:t>
      </w:r>
    </w:p>
    <w:p>
      <w:pPr>
        <w:spacing w:after="40"/>
        <w:ind w:left="360"/>
      </w:pPr>
      <w:r>
        <w:rPr>
          <w:rFonts w:ascii="Times New Roman" w:hAnsi="Times New Roman"/>
          <w:sz w:val="24"/>
          <w:szCs w:val="24"/>
        </w:rPr>
        <w:t xml:space="preserve">🧠 Concept: Gravity - the Earth's pull - decelerates the object upward and accelerates it downward at about 9.8 m/s2.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Inertia only: Inertia would keep the object moving in a straight line - it does not cause it to fall.</w:t>
      </w:r>
    </w:p>
    <w:p>
      <w:pPr>
        <w:spacing w:after="40"/>
        <w:ind w:left="360"/>
      </w:pPr>
      <w:r>
        <w:rPr>
          <w:rFonts w:ascii="Times New Roman" w:hAnsi="Times New Roman"/>
          <w:sz w:val="24"/>
          <w:szCs w:val="24"/>
        </w:rPr>
        <w:t xml:space="preserve">C — Magnetism: Magnetism acts only on magnetic materials, not on every thrown object.</w:t>
      </w:r>
    </w:p>
    <w:p>
      <w:pPr>
        <w:spacing w:after="40"/>
        <w:ind w:left="360"/>
      </w:pPr>
      <w:r>
        <w:rPr>
          <w:rFonts w:ascii="Times New Roman" w:hAnsi="Times New Roman"/>
          <w:sz w:val="24"/>
          <w:szCs w:val="24"/>
        </w:rPr>
        <w:t xml:space="preserve">D — Friction: Friction slows motion but cannot pull a thrown object back to the ground.</w:t>
      </w:r>
    </w:p>
    <w:p>
      <w:pPr>
        <w:spacing w:after="40"/>
        <w:ind w:left="360"/>
      </w:pPr>
      <w:r>
        <w:rPr>
          <w:rFonts w:ascii="Times New Roman" w:hAnsi="Times New Roman"/>
          <w:sz w:val="24"/>
          <w:szCs w:val="24"/>
        </w:rPr>
        <w:t xml:space="preserve">⚠️ Exam Trap: Gravity decelerates the upward motion and accelerates the object downward at about 9.8 m/s2.</w:t>
      </w:r>
    </w:p>
    <w:p>
      <w:pPr>
        <w:spacing w:after="40"/>
        <w:ind w:left="360"/>
      </w:pPr>
      <w:r>
        <w:rPr>
          <w:rFonts w:ascii="Times New Roman" w:hAnsi="Times New Roman"/>
          <w:sz w:val="24"/>
          <w:szCs w:val="24"/>
        </w:rPr>
        <w:t xml:space="preserve">💎 PNC Pearl: Gravity gives objects weight, keeps the planets in orbit and causes the tides.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'Nobel Prize' was instituted by Alfred Nobel, who also invented:</w:t>
      </w:r>
    </w:p>
    <w:p>
      <w:pPr>
        <w:spacing w:after="40"/>
        <w:ind w:left="360"/>
      </w:pPr>
      <w:r>
        <w:rPr>
          <w:rFonts w:ascii="Times New Roman" w:hAnsi="Times New Roman"/>
          <w:sz w:val="24"/>
          <w:szCs w:val="24"/>
        </w:rPr>
        <w:t xml:space="preserve">(a) The telephone</w:t>
      </w:r>
    </w:p>
    <w:p>
      <w:pPr>
        <w:spacing w:after="40"/>
        <w:ind w:left="360"/>
      </w:pPr>
      <w:r>
        <w:rPr>
          <w:rFonts w:ascii="Times New Roman" w:hAnsi="Times New Roman"/>
          <w:sz w:val="24"/>
          <w:szCs w:val="24"/>
        </w:rPr>
        <w:t xml:space="preserve">(b) The light bulb</w:t>
      </w:r>
    </w:p>
    <w:p>
      <w:pPr>
        <w:spacing w:after="40"/>
        <w:ind w:left="360"/>
      </w:pPr>
      <w:r>
        <w:rPr>
          <w:rFonts w:ascii="Times New Roman" w:hAnsi="Times New Roman"/>
          <w:sz w:val="24"/>
          <w:szCs w:val="24"/>
        </w:rPr>
        <w:t xml:space="preserve">(c) Dynamite</w:t>
      </w:r>
    </w:p>
    <w:p>
      <w:pPr>
        <w:spacing w:after="40"/>
        <w:ind w:left="360"/>
      </w:pPr>
      <w:r>
        <w:rPr>
          <w:rFonts w:ascii="Times New Roman" w:hAnsi="Times New Roman"/>
          <w:sz w:val="24"/>
          <w:szCs w:val="24"/>
        </w:rPr>
        <w:t xml:space="preserve">(d) The steam engine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Dynamite</w:t>
      </w:r>
    </w:p>
    <w:p>
      <w:pPr>
        <w:spacing w:after="40"/>
        <w:ind w:left="360"/>
      </w:pPr>
      <w:r>
        <w:rPr>
          <w:rFonts w:ascii="Times New Roman" w:hAnsi="Times New Roman"/>
          <w:sz w:val="24"/>
          <w:szCs w:val="24"/>
        </w:rPr>
        <w:t xml:space="preserve">🧠 Concept: Alfred Nobel - the Swedish chemist who invented dynamite - endowed the prizes from his fortune; prizes began in 1901.</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telephone: The telephone was invented by Alexander Graham Bell.</w:t>
      </w:r>
    </w:p>
    <w:p>
      <w:pPr>
        <w:spacing w:after="40"/>
        <w:ind w:left="360"/>
      </w:pPr>
      <w:r>
        <w:rPr>
          <w:rFonts w:ascii="Times New Roman" w:hAnsi="Times New Roman"/>
          <w:sz w:val="24"/>
          <w:szCs w:val="24"/>
        </w:rPr>
        <w:t xml:space="preserve">B — The light bulb: The light bulb was developed by Thomas Edison.</w:t>
      </w:r>
    </w:p>
    <w:p>
      <w:pPr>
        <w:spacing w:after="40"/>
        <w:ind w:left="360"/>
      </w:pPr>
      <w:r>
        <w:rPr>
          <w:rFonts w:ascii="Times New Roman" w:hAnsi="Times New Roman"/>
          <w:sz w:val="24"/>
          <w:szCs w:val="24"/>
        </w:rPr>
        <w:t xml:space="preserve">D — The steam engine: The steam engine was improved by James Watt.</w:t>
      </w:r>
    </w:p>
    <w:p>
      <w:pPr>
        <w:spacing w:after="40"/>
        <w:ind w:left="360"/>
      </w:pPr>
      <w:r>
        <w:rPr>
          <w:rFonts w:ascii="Times New Roman" w:hAnsi="Times New Roman"/>
          <w:sz w:val="24"/>
          <w:szCs w:val="24"/>
        </w:rPr>
        <w:t xml:space="preserve">⚠️ Exam Trap: Alfred Nobel invented dynamite and left his fortune to fund the Nobel Prizes, first awarded in 1901.</w:t>
      </w:r>
    </w:p>
    <w:p>
      <w:pPr>
        <w:spacing w:after="40"/>
        <w:ind w:left="360"/>
      </w:pPr>
      <w:r>
        <w:rPr>
          <w:rFonts w:ascii="Times New Roman" w:hAnsi="Times New Roman"/>
          <w:sz w:val="24"/>
          <w:szCs w:val="24"/>
        </w:rPr>
        <w:t xml:space="preserve">💎 PNC Pearl: Nobel categories: physics, chemistry, medicine, literature, peace (from 1901) and economics (from 1969).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'Vasco da Gama' who reached India by sea in 1498 landed at:</w:t>
      </w:r>
    </w:p>
    <w:p>
      <w:pPr>
        <w:spacing w:after="40"/>
        <w:ind w:left="360"/>
      </w:pPr>
      <w:r>
        <w:rPr>
          <w:rFonts w:ascii="Times New Roman" w:hAnsi="Times New Roman"/>
          <w:sz w:val="24"/>
          <w:szCs w:val="24"/>
        </w:rPr>
        <w:t xml:space="preserve">(a) Chennai</w:t>
      </w:r>
    </w:p>
    <w:p>
      <w:pPr>
        <w:spacing w:after="40"/>
        <w:ind w:left="360"/>
      </w:pPr>
      <w:r>
        <w:rPr>
          <w:rFonts w:ascii="Times New Roman" w:hAnsi="Times New Roman"/>
          <w:sz w:val="24"/>
          <w:szCs w:val="24"/>
        </w:rPr>
        <w:t xml:space="preserve">(b) Kozhikode (Calicut)</w:t>
      </w:r>
    </w:p>
    <w:p>
      <w:pPr>
        <w:spacing w:after="40"/>
        <w:ind w:left="360"/>
      </w:pPr>
      <w:r>
        <w:rPr>
          <w:rFonts w:ascii="Times New Roman" w:hAnsi="Times New Roman"/>
          <w:sz w:val="24"/>
          <w:szCs w:val="24"/>
        </w:rPr>
        <w:t xml:space="preserve">(c) Kolkata</w:t>
      </w:r>
    </w:p>
    <w:p>
      <w:pPr>
        <w:spacing w:after="40"/>
        <w:ind w:left="360"/>
      </w:pPr>
      <w:r>
        <w:rPr>
          <w:rFonts w:ascii="Times New Roman" w:hAnsi="Times New Roman"/>
          <w:sz w:val="24"/>
          <w:szCs w:val="24"/>
        </w:rPr>
        <w:t xml:space="preserve">(d) Mumbai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Kozhikode (Calicut)</w:t>
      </w:r>
    </w:p>
    <w:p>
      <w:pPr>
        <w:spacing w:after="40"/>
        <w:ind w:left="360"/>
      </w:pPr>
      <w:r>
        <w:rPr>
          <w:rFonts w:ascii="Times New Roman" w:hAnsi="Times New Roman"/>
          <w:sz w:val="24"/>
          <w:szCs w:val="24"/>
        </w:rPr>
        <w:t xml:space="preserve">🧠 Concept: Vasco da Gama - the Portuguese explorer - landed at Calicut (Kozhikode) on the Kerala coast, opening the sea route to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Chennai: Chennai lies on the south-east coast - the Portuguese arrived at the south-west.</w:t>
      </w:r>
    </w:p>
    <w:p>
      <w:pPr>
        <w:spacing w:after="40"/>
        <w:ind w:left="360"/>
      </w:pPr>
      <w:r>
        <w:rPr>
          <w:rFonts w:ascii="Times New Roman" w:hAnsi="Times New Roman"/>
          <w:sz w:val="24"/>
          <w:szCs w:val="24"/>
        </w:rPr>
        <w:t xml:space="preserve">C — Kolkata: Kolkata was a later colonial settlement in Bengal.</w:t>
      </w:r>
    </w:p>
    <w:p>
      <w:pPr>
        <w:spacing w:after="40"/>
        <w:ind w:left="360"/>
      </w:pPr>
      <w:r>
        <w:rPr>
          <w:rFonts w:ascii="Times New Roman" w:hAnsi="Times New Roman"/>
          <w:sz w:val="24"/>
          <w:szCs w:val="24"/>
        </w:rPr>
        <w:t xml:space="preserve">D — Mumbai: Mumbai was not the landfall of Vasco da Gama - he reached the Kerala coast.</w:t>
      </w:r>
    </w:p>
    <w:p>
      <w:pPr>
        <w:spacing w:after="40"/>
        <w:ind w:left="360"/>
      </w:pPr>
      <w:r>
        <w:rPr>
          <w:rFonts w:ascii="Times New Roman" w:hAnsi="Times New Roman"/>
          <w:sz w:val="24"/>
          <w:szCs w:val="24"/>
        </w:rPr>
        <w:t xml:space="preserve">⚠️ Exam Trap: 1498: Vasco da Gama rounded the Cape of Good Hope and landed at Calicut (Kozhikode) in Kerala.</w:t>
      </w:r>
    </w:p>
    <w:p>
      <w:pPr>
        <w:spacing w:after="40"/>
        <w:ind w:left="360"/>
      </w:pPr>
      <w:r>
        <w:rPr>
          <w:rFonts w:ascii="Times New Roman" w:hAnsi="Times New Roman"/>
          <w:sz w:val="24"/>
          <w:szCs w:val="24"/>
        </w:rPr>
        <w:t xml:space="preserve">💎 PNC Pearl: The sea route to India strengthened European trade - the Portuguese were the first Europeans to arrive by sea.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'Great Wall of China' was mainly built to:</w:t>
      </w:r>
    </w:p>
    <w:p>
      <w:pPr>
        <w:spacing w:after="40"/>
        <w:ind w:left="360"/>
      </w:pPr>
      <w:r>
        <w:rPr>
          <w:rFonts w:ascii="Times New Roman" w:hAnsi="Times New Roman"/>
          <w:sz w:val="24"/>
          <w:szCs w:val="24"/>
        </w:rPr>
        <w:t xml:space="preserve">(a) Mark a trade route</w:t>
      </w:r>
    </w:p>
    <w:p>
      <w:pPr>
        <w:spacing w:after="40"/>
        <w:ind w:left="360"/>
      </w:pPr>
      <w:r>
        <w:rPr>
          <w:rFonts w:ascii="Times New Roman" w:hAnsi="Times New Roman"/>
          <w:sz w:val="24"/>
          <w:szCs w:val="24"/>
        </w:rPr>
        <w:t xml:space="preserve">(b) Protect China from invasions from the north</w:t>
      </w:r>
    </w:p>
    <w:p>
      <w:pPr>
        <w:spacing w:after="40"/>
        <w:ind w:left="360"/>
      </w:pPr>
      <w:r>
        <w:rPr>
          <w:rFonts w:ascii="Times New Roman" w:hAnsi="Times New Roman"/>
          <w:sz w:val="24"/>
          <w:szCs w:val="24"/>
        </w:rPr>
        <w:t xml:space="preserve">(c) Transport water</w:t>
      </w:r>
    </w:p>
    <w:p>
      <w:pPr>
        <w:spacing w:after="40"/>
        <w:ind w:left="360"/>
      </w:pPr>
      <w:r>
        <w:rPr>
          <w:rFonts w:ascii="Times New Roman" w:hAnsi="Times New Roman"/>
          <w:sz w:val="24"/>
          <w:szCs w:val="24"/>
        </w:rPr>
        <w:t xml:space="preserve">(d) Generate power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Protect China from invasions from the north</w:t>
      </w:r>
    </w:p>
    <w:p>
      <w:pPr>
        <w:spacing w:after="40"/>
        <w:ind w:left="360"/>
      </w:pPr>
      <w:r>
        <w:rPr>
          <w:rFonts w:ascii="Times New Roman" w:hAnsi="Times New Roman"/>
          <w:sz w:val="24"/>
          <w:szCs w:val="24"/>
        </w:rPr>
        <w:t xml:space="preserve">🧠 Concept: The Great Wall - built over centuries - defended Chinese states from northern nomadic invasions; it is a UNESCO World Heritage Site.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Mark a trade route: Marking a trade route was done by roads, not by a defensive wall.</w:t>
      </w:r>
    </w:p>
    <w:p>
      <w:pPr>
        <w:spacing w:after="40"/>
        <w:ind w:left="360"/>
      </w:pPr>
      <w:r>
        <w:rPr>
          <w:rFonts w:ascii="Times New Roman" w:hAnsi="Times New Roman"/>
          <w:sz w:val="24"/>
          <w:szCs w:val="24"/>
        </w:rPr>
        <w:t xml:space="preserve">C — Transport water: Water transport was the work of China's canals, such as the Grand Canal.</w:t>
      </w:r>
    </w:p>
    <w:p>
      <w:pPr>
        <w:spacing w:after="40"/>
        <w:ind w:left="360"/>
      </w:pPr>
      <w:r>
        <w:rPr>
          <w:rFonts w:ascii="Times New Roman" w:hAnsi="Times New Roman"/>
          <w:sz w:val="24"/>
          <w:szCs w:val="24"/>
        </w:rPr>
        <w:t xml:space="preserve">D — Generate power: Power generation is a modern idea and not the purpose of the wall.</w:t>
      </w:r>
    </w:p>
    <w:p>
      <w:pPr>
        <w:spacing w:after="40"/>
        <w:ind w:left="360"/>
      </w:pPr>
      <w:r>
        <w:rPr>
          <w:rFonts w:ascii="Times New Roman" w:hAnsi="Times New Roman"/>
          <w:sz w:val="24"/>
          <w:szCs w:val="24"/>
        </w:rPr>
        <w:t xml:space="preserve">⚠️ Exam Trap: The Great Wall was a DEFENCE against northern nomadic invasions, built and rebuilt over centuries.</w:t>
      </w:r>
    </w:p>
    <w:p>
      <w:pPr>
        <w:spacing w:after="40"/>
        <w:ind w:left="360"/>
      </w:pPr>
      <w:r>
        <w:rPr>
          <w:rFonts w:ascii="Times New Roman" w:hAnsi="Times New Roman"/>
          <w:sz w:val="24"/>
          <w:szCs w:val="24"/>
        </w:rPr>
        <w:t xml:space="preserve">💎 PNC Pearl: The Great Wall of China is a UNESCO World Heritage Site and the longest man-made structure.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Indian to win an Oscar (Academy Award) was:</w:t>
      </w:r>
    </w:p>
    <w:p>
      <w:pPr>
        <w:spacing w:after="40"/>
        <w:ind w:left="360"/>
      </w:pPr>
      <w:r>
        <w:rPr>
          <w:rFonts w:ascii="Times New Roman" w:hAnsi="Times New Roman"/>
          <w:sz w:val="24"/>
          <w:szCs w:val="24"/>
        </w:rPr>
        <w:t xml:space="preserve">(a) A.R. Rahman</w:t>
      </w:r>
    </w:p>
    <w:p>
      <w:pPr>
        <w:spacing w:after="40"/>
        <w:ind w:left="360"/>
      </w:pPr>
      <w:r>
        <w:rPr>
          <w:rFonts w:ascii="Times New Roman" w:hAnsi="Times New Roman"/>
          <w:sz w:val="24"/>
          <w:szCs w:val="24"/>
        </w:rPr>
        <w:t xml:space="preserve">(b) Satyajit Ray</w:t>
      </w:r>
    </w:p>
    <w:p>
      <w:pPr>
        <w:spacing w:after="40"/>
        <w:ind w:left="360"/>
      </w:pPr>
      <w:r>
        <w:rPr>
          <w:rFonts w:ascii="Times New Roman" w:hAnsi="Times New Roman"/>
          <w:sz w:val="24"/>
          <w:szCs w:val="24"/>
        </w:rPr>
        <w:t xml:space="preserve">(c) Gulzar</w:t>
      </w:r>
    </w:p>
    <w:p>
      <w:pPr>
        <w:spacing w:after="40"/>
        <w:ind w:left="360"/>
      </w:pPr>
      <w:r>
        <w:rPr>
          <w:rFonts w:ascii="Times New Roman" w:hAnsi="Times New Roman"/>
          <w:sz w:val="24"/>
          <w:szCs w:val="24"/>
        </w:rPr>
        <w:t xml:space="preserve">(d) Bhanu Athaiya (costume design, 1983)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Bhanu Athaiya (costume design, 1983)</w:t>
      </w:r>
    </w:p>
    <w:p>
      <w:pPr>
        <w:spacing w:after="40"/>
        <w:ind w:left="360"/>
      </w:pPr>
      <w:r>
        <w:rPr>
          <w:rFonts w:ascii="Times New Roman" w:hAnsi="Times New Roman"/>
          <w:sz w:val="24"/>
          <w:szCs w:val="24"/>
        </w:rPr>
        <w:t xml:space="preserve">🧠 Concept: Bhanu Athaiya won the 1983 Best Costume Design Oscar for Gandhi - the first Indian to win an Academy Award.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 Rahman: A.R. Rahman won the Oscar for music in 2009, well after the first Indian win.</w:t>
      </w:r>
    </w:p>
    <w:p>
      <w:pPr>
        <w:spacing w:after="40"/>
        <w:ind w:left="360"/>
      </w:pPr>
      <w:r>
        <w:rPr>
          <w:rFonts w:ascii="Times New Roman" w:hAnsi="Times New Roman"/>
          <w:sz w:val="24"/>
          <w:szCs w:val="24"/>
        </w:rPr>
        <w:t xml:space="preserve">B — Satyajit Ray: Satyajit Ray received an honorary Oscar in 1992, but he was not the first Indian to win.</w:t>
      </w:r>
    </w:p>
    <w:p>
      <w:pPr>
        <w:spacing w:after="40"/>
        <w:ind w:left="360"/>
      </w:pPr>
      <w:r>
        <w:rPr>
          <w:rFonts w:ascii="Times New Roman" w:hAnsi="Times New Roman"/>
          <w:sz w:val="24"/>
          <w:szCs w:val="24"/>
        </w:rPr>
        <w:t xml:space="preserve">C — Gulzar: Gulzar won the Oscar for the song 'Jai Ho' in 2009.</w:t>
      </w:r>
    </w:p>
    <w:p>
      <w:pPr>
        <w:spacing w:after="40"/>
        <w:ind w:left="360"/>
      </w:pPr>
      <w:r>
        <w:rPr>
          <w:rFonts w:ascii="Times New Roman" w:hAnsi="Times New Roman"/>
          <w:sz w:val="24"/>
          <w:szCs w:val="24"/>
        </w:rPr>
        <w:t xml:space="preserve">⚠️ Exam Trap: Bhanu Athaiya won the Best Costume Design Oscar for the film Gandhi in 1983 - the first Indian winner.</w:t>
      </w:r>
    </w:p>
    <w:p>
      <w:pPr>
        <w:spacing w:after="40"/>
        <w:ind w:left="360"/>
      </w:pPr>
      <w:r>
        <w:rPr>
          <w:rFonts w:ascii="Times New Roman" w:hAnsi="Times New Roman"/>
          <w:sz w:val="24"/>
          <w:szCs w:val="24"/>
        </w:rPr>
        <w:t xml:space="preserve">💎 PNC Pearl: Indian Oscar winners: Bhanu Athaiya (1983), Satyajit Ray (honorary, 1992), A.R. Rahman and Gulzar (2009).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'Taj Mahal' was built by Shah Jahan in memory of:</w:t>
      </w:r>
    </w:p>
    <w:p>
      <w:pPr>
        <w:spacing w:after="40"/>
        <w:ind w:left="360"/>
      </w:pPr>
      <w:r>
        <w:rPr>
          <w:rFonts w:ascii="Times New Roman" w:hAnsi="Times New Roman"/>
          <w:sz w:val="24"/>
          <w:szCs w:val="24"/>
        </w:rPr>
        <w:t xml:space="preserve">(a) Razia Sultana</w:t>
      </w:r>
    </w:p>
    <w:p>
      <w:pPr>
        <w:spacing w:after="40"/>
        <w:ind w:left="360"/>
      </w:pPr>
      <w:r>
        <w:rPr>
          <w:rFonts w:ascii="Times New Roman" w:hAnsi="Times New Roman"/>
          <w:sz w:val="24"/>
          <w:szCs w:val="24"/>
        </w:rPr>
        <w:t xml:space="preserve">(b) Noor Jahan</w:t>
      </w:r>
    </w:p>
    <w:p>
      <w:pPr>
        <w:spacing w:after="40"/>
        <w:ind w:left="360"/>
      </w:pPr>
      <w:r>
        <w:rPr>
          <w:rFonts w:ascii="Times New Roman" w:hAnsi="Times New Roman"/>
          <w:sz w:val="24"/>
          <w:szCs w:val="24"/>
        </w:rPr>
        <w:t xml:space="preserve">(c) Jodha Bai</w:t>
      </w:r>
    </w:p>
    <w:p>
      <w:pPr>
        <w:spacing w:after="40"/>
        <w:ind w:left="360"/>
      </w:pPr>
      <w:r>
        <w:rPr>
          <w:rFonts w:ascii="Times New Roman" w:hAnsi="Times New Roman"/>
          <w:sz w:val="24"/>
          <w:szCs w:val="24"/>
        </w:rPr>
        <w:t xml:space="preserve">(d) Mumtaz Mahal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Mumtaz Mahal</w:t>
      </w:r>
    </w:p>
    <w:p>
      <w:pPr>
        <w:spacing w:after="40"/>
        <w:ind w:left="360"/>
      </w:pPr>
      <w:r>
        <w:rPr>
          <w:rFonts w:ascii="Times New Roman" w:hAnsi="Times New Roman"/>
          <w:sz w:val="24"/>
          <w:szCs w:val="24"/>
        </w:rPr>
        <w:t xml:space="preserve">🧠 Concept: The Taj Mahal - completed around 1653 in Agra - was built by Shah Jahan for his beloved wife Mumtaz Mahal.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Razia Sultana: Razia Sultana was a ruler of the Delhi Sultanate, centuries earlier.</w:t>
      </w:r>
    </w:p>
    <w:p>
      <w:pPr>
        <w:spacing w:after="40"/>
        <w:ind w:left="360"/>
      </w:pPr>
      <w:r>
        <w:rPr>
          <w:rFonts w:ascii="Times New Roman" w:hAnsi="Times New Roman"/>
          <w:sz w:val="24"/>
          <w:szCs w:val="24"/>
        </w:rPr>
        <w:t xml:space="preserve">B — Noor Jahan: Noor Jahan was the wife of Jahangir, not of Shah Jahan.</w:t>
      </w:r>
    </w:p>
    <w:p>
      <w:pPr>
        <w:spacing w:after="40"/>
        <w:ind w:left="360"/>
      </w:pPr>
      <w:r>
        <w:rPr>
          <w:rFonts w:ascii="Times New Roman" w:hAnsi="Times New Roman"/>
          <w:sz w:val="24"/>
          <w:szCs w:val="24"/>
        </w:rPr>
        <w:t xml:space="preserve">C — Jodha Bai: Jodha Bai was a Mughal queen but the Taj Mahal was not built for her.</w:t>
      </w:r>
    </w:p>
    <w:p>
      <w:pPr>
        <w:spacing w:after="40"/>
        <w:ind w:left="360"/>
      </w:pPr>
      <w:r>
        <w:rPr>
          <w:rFonts w:ascii="Times New Roman" w:hAnsi="Times New Roman"/>
          <w:sz w:val="24"/>
          <w:szCs w:val="24"/>
        </w:rPr>
        <w:t xml:space="preserve">⚠️ Exam Trap: Shah Jahan built the Taj Mahal at Agra in memory of Mumtaz Mahal; it is a UNESCO World Heritage Site.</w:t>
      </w:r>
    </w:p>
    <w:p>
      <w:pPr>
        <w:spacing w:after="40"/>
        <w:ind w:left="360"/>
      </w:pPr>
      <w:r>
        <w:rPr>
          <w:rFonts w:ascii="Times New Roman" w:hAnsi="Times New Roman"/>
          <w:sz w:val="24"/>
          <w:szCs w:val="24"/>
        </w:rPr>
        <w:t xml:space="preserve">💎 PNC Pearl: Taj Mahal: white marble, completed about 1653, and among the New Seven Wonders of the World.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Policy on Education' that introduced the 10+2+3 pattern was adopted in:</w:t>
      </w:r>
    </w:p>
    <w:p>
      <w:pPr>
        <w:spacing w:after="40"/>
        <w:ind w:left="360"/>
      </w:pPr>
      <w:r>
        <w:rPr>
          <w:rFonts w:ascii="Times New Roman" w:hAnsi="Times New Roman"/>
          <w:sz w:val="24"/>
          <w:szCs w:val="24"/>
        </w:rPr>
        <w:t xml:space="preserve">(a) 1986</w:t>
      </w:r>
    </w:p>
    <w:p>
      <w:pPr>
        <w:spacing w:after="40"/>
        <w:ind w:left="360"/>
      </w:pPr>
      <w:r>
        <w:rPr>
          <w:rFonts w:ascii="Times New Roman" w:hAnsi="Times New Roman"/>
          <w:sz w:val="24"/>
          <w:szCs w:val="24"/>
        </w:rPr>
        <w:t xml:space="preserve">(b) 1950</w:t>
      </w:r>
    </w:p>
    <w:p>
      <w:pPr>
        <w:spacing w:after="40"/>
        <w:ind w:left="360"/>
      </w:pPr>
      <w:r>
        <w:rPr>
          <w:rFonts w:ascii="Times New Roman" w:hAnsi="Times New Roman"/>
          <w:sz w:val="24"/>
          <w:szCs w:val="24"/>
        </w:rPr>
        <w:t xml:space="preserve">(c) 2000</w:t>
      </w:r>
    </w:p>
    <w:p>
      <w:pPr>
        <w:spacing w:after="40"/>
        <w:ind w:left="360"/>
      </w:pPr>
      <w:r>
        <w:rPr>
          <w:rFonts w:ascii="Times New Roman" w:hAnsi="Times New Roman"/>
          <w:sz w:val="24"/>
          <w:szCs w:val="24"/>
        </w:rPr>
        <w:t xml:space="preserve">(d) 1968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1986</w:t>
      </w:r>
    </w:p>
    <w:p>
      <w:pPr>
        <w:spacing w:after="40"/>
        <w:ind w:left="360"/>
      </w:pPr>
      <w:r>
        <w:rPr>
          <w:rFonts w:ascii="Times New Roman" w:hAnsi="Times New Roman"/>
          <w:sz w:val="24"/>
          <w:szCs w:val="24"/>
        </w:rPr>
        <w:t xml:space="preserve">🧠 Concept: The National Policy on Education 1986 - with its 1987-92 programme of action - shaped the 10+2+3 school structure and modernised education.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1950: 1950 saw the Constitution come into force, not the education policy.</w:t>
      </w:r>
    </w:p>
    <w:p>
      <w:pPr>
        <w:spacing w:after="40"/>
        <w:ind w:left="360"/>
      </w:pPr>
      <w:r>
        <w:rPr>
          <w:rFonts w:ascii="Times New Roman" w:hAnsi="Times New Roman"/>
          <w:sz w:val="24"/>
          <w:szCs w:val="24"/>
        </w:rPr>
        <w:t xml:space="preserve">C — 2000: 2000 is not the year of the National Policy on Education.</w:t>
      </w:r>
    </w:p>
    <w:p>
      <w:pPr>
        <w:spacing w:after="40"/>
        <w:ind w:left="360"/>
      </w:pPr>
      <w:r>
        <w:rPr>
          <w:rFonts w:ascii="Times New Roman" w:hAnsi="Times New Roman"/>
          <w:sz w:val="24"/>
          <w:szCs w:val="24"/>
        </w:rPr>
        <w:t xml:space="preserve">D — 1968: The 1968 policy came earlier and did not introduce the 10+2+3 structure on the present pattern.</w:t>
      </w:r>
    </w:p>
    <w:p>
      <w:pPr>
        <w:spacing w:after="40"/>
        <w:ind w:left="360"/>
      </w:pPr>
      <w:r>
        <w:rPr>
          <w:rFonts w:ascii="Times New Roman" w:hAnsi="Times New Roman"/>
          <w:sz w:val="24"/>
          <w:szCs w:val="24"/>
        </w:rPr>
        <w:t xml:space="preserve">⚠️ Exam Trap: The National Policy on Education 1986 introduced the 10+2+3 school pattern in India.</w:t>
      </w:r>
    </w:p>
    <w:p>
      <w:pPr>
        <w:spacing w:after="40"/>
        <w:ind w:left="360"/>
      </w:pPr>
      <w:r>
        <w:rPr>
          <w:rFonts w:ascii="Times New Roman" w:hAnsi="Times New Roman"/>
          <w:sz w:val="24"/>
          <w:szCs w:val="24"/>
        </w:rPr>
        <w:t xml:space="preserve">💎 PNC Pearl: NPE 1986 was followed by the Programme of Action 1992; later came the NEP 2020 with the 5+3+3+4 design.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'Sundarbans National Park' is famous for which animal?</w:t>
      </w:r>
    </w:p>
    <w:p>
      <w:pPr>
        <w:spacing w:after="40"/>
        <w:ind w:left="360"/>
      </w:pPr>
      <w:r>
        <w:rPr>
          <w:rFonts w:ascii="Times New Roman" w:hAnsi="Times New Roman"/>
          <w:sz w:val="24"/>
          <w:szCs w:val="24"/>
        </w:rPr>
        <w:t xml:space="preserve">(a) Royal Bengal tiger</w:t>
      </w:r>
    </w:p>
    <w:p>
      <w:pPr>
        <w:spacing w:after="40"/>
        <w:ind w:left="360"/>
      </w:pPr>
      <w:r>
        <w:rPr>
          <w:rFonts w:ascii="Times New Roman" w:hAnsi="Times New Roman"/>
          <w:sz w:val="24"/>
          <w:szCs w:val="24"/>
        </w:rPr>
        <w:t xml:space="preserve">(b) Asiatic lion</w:t>
      </w:r>
    </w:p>
    <w:p>
      <w:pPr>
        <w:spacing w:after="40"/>
        <w:ind w:left="360"/>
      </w:pPr>
      <w:r>
        <w:rPr>
          <w:rFonts w:ascii="Times New Roman" w:hAnsi="Times New Roman"/>
          <w:sz w:val="24"/>
          <w:szCs w:val="24"/>
        </w:rPr>
        <w:t xml:space="preserve">(c) One-horned rhino</w:t>
      </w:r>
    </w:p>
    <w:p>
      <w:pPr>
        <w:spacing w:after="40"/>
        <w:ind w:left="360"/>
      </w:pPr>
      <w:r>
        <w:rPr>
          <w:rFonts w:ascii="Times New Roman" w:hAnsi="Times New Roman"/>
          <w:sz w:val="24"/>
          <w:szCs w:val="24"/>
        </w:rPr>
        <w:t xml:space="preserve">(d) Snow leopard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Royal Bengal tiger</w:t>
      </w:r>
    </w:p>
    <w:p>
      <w:pPr>
        <w:spacing w:after="40"/>
        <w:ind w:left="360"/>
      </w:pPr>
      <w:r>
        <w:rPr>
          <w:rFonts w:ascii="Times New Roman" w:hAnsi="Times New Roman"/>
          <w:sz w:val="24"/>
          <w:szCs w:val="24"/>
        </w:rPr>
        <w:t xml:space="preserve">🧠 Concept: The Sundarbans - the world's largest mangrove forest - is home to the Royal Bengal tiger; the one-horned rhino is at Kaziranga.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Asiatic lion: The Asiatic lion lives in the Gir forest of Gujarat.</w:t>
      </w:r>
    </w:p>
    <w:p>
      <w:pPr>
        <w:spacing w:after="40"/>
        <w:ind w:left="360"/>
      </w:pPr>
      <w:r>
        <w:rPr>
          <w:rFonts w:ascii="Times New Roman" w:hAnsi="Times New Roman"/>
          <w:sz w:val="24"/>
          <w:szCs w:val="24"/>
        </w:rPr>
        <w:t xml:space="preserve">C — One-horned rhino: The one-horned rhinoceros is the pride of Kaziranga National Park in Assam.</w:t>
      </w:r>
    </w:p>
    <w:p>
      <w:pPr>
        <w:spacing w:after="40"/>
        <w:ind w:left="360"/>
      </w:pPr>
      <w:r>
        <w:rPr>
          <w:rFonts w:ascii="Times New Roman" w:hAnsi="Times New Roman"/>
          <w:sz w:val="24"/>
          <w:szCs w:val="24"/>
        </w:rPr>
        <w:t xml:space="preserve">D — Snow leopard: The snow leopard lives in the high Himalayas, not in mangrove forests.</w:t>
      </w:r>
    </w:p>
    <w:p>
      <w:pPr>
        <w:spacing w:after="40"/>
        <w:ind w:left="360"/>
      </w:pPr>
      <w:r>
        <w:rPr>
          <w:rFonts w:ascii="Times New Roman" w:hAnsi="Times New Roman"/>
          <w:sz w:val="24"/>
          <w:szCs w:val="24"/>
        </w:rPr>
        <w:t xml:space="preserve">⚠️ Exam Trap: The Sundarbans, the world's largest mangrove forest, is famous for the Royal Bengal tiger.</w:t>
      </w:r>
    </w:p>
    <w:p>
      <w:pPr>
        <w:spacing w:after="40"/>
        <w:ind w:left="360"/>
      </w:pPr>
      <w:r>
        <w:rPr>
          <w:rFonts w:ascii="Times New Roman" w:hAnsi="Times New Roman"/>
          <w:sz w:val="24"/>
          <w:szCs w:val="24"/>
        </w:rPr>
        <w:t xml:space="preserve">💎 PNC Pearl: Sundarbans National Park: a UNESCO site shared by India and Bangladesh, famous for mangroves and tigers.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headquarters of the Food and Agriculture Organization (FAO) is located in:</w:t>
      </w:r>
    </w:p>
    <w:p>
      <w:pPr>
        <w:spacing w:after="40"/>
        <w:ind w:left="360"/>
      </w:pPr>
      <w:r>
        <w:rPr>
          <w:rFonts w:ascii="Times New Roman" w:hAnsi="Times New Roman"/>
          <w:sz w:val="24"/>
          <w:szCs w:val="24"/>
        </w:rPr>
        <w:t xml:space="preserve">(a) Geneva, Switzerland</w:t>
      </w:r>
    </w:p>
    <w:p>
      <w:pPr>
        <w:spacing w:after="40"/>
        <w:ind w:left="360"/>
      </w:pPr>
      <w:r>
        <w:rPr>
          <w:rFonts w:ascii="Times New Roman" w:hAnsi="Times New Roman"/>
          <w:sz w:val="24"/>
          <w:szCs w:val="24"/>
        </w:rPr>
        <w:t xml:space="preserve">(b) London, UK</w:t>
      </w:r>
    </w:p>
    <w:p>
      <w:pPr>
        <w:spacing w:after="40"/>
        <w:ind w:left="360"/>
      </w:pPr>
      <w:r>
        <w:rPr>
          <w:rFonts w:ascii="Times New Roman" w:hAnsi="Times New Roman"/>
          <w:sz w:val="24"/>
          <w:szCs w:val="24"/>
        </w:rPr>
        <w:t xml:space="preserve">(c) Rome, Italy</w:t>
      </w:r>
    </w:p>
    <w:p>
      <w:pPr>
        <w:spacing w:after="40"/>
        <w:ind w:left="360"/>
      </w:pPr>
      <w:r>
        <w:rPr>
          <w:rFonts w:ascii="Times New Roman" w:hAnsi="Times New Roman"/>
          <w:sz w:val="24"/>
          <w:szCs w:val="24"/>
        </w:rPr>
        <w:t xml:space="preserve">(d) Paris, France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Rome, Italy</w:t>
      </w:r>
    </w:p>
    <w:p>
      <w:pPr>
        <w:spacing w:after="40"/>
        <w:ind w:left="360"/>
      </w:pPr>
      <w:r>
        <w:rPr>
          <w:rFonts w:ascii="Times New Roman" w:hAnsi="Times New Roman"/>
          <w:sz w:val="24"/>
          <w:szCs w:val="24"/>
        </w:rPr>
        <w:t xml:space="preserve">🧠 Concept: The FAO - the UN agency for food and agriculture - is headquartered in Rome, Italy.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Geneva, Switzerland: Geneva hosts the WHO, ILO and Red Cross, not the FAO.</w:t>
      </w:r>
    </w:p>
    <w:p>
      <w:pPr>
        <w:spacing w:after="40"/>
        <w:ind w:left="360"/>
      </w:pPr>
      <w:r>
        <w:rPr>
          <w:rFonts w:ascii="Times New Roman" w:hAnsi="Times New Roman"/>
          <w:sz w:val="24"/>
          <w:szCs w:val="24"/>
        </w:rPr>
        <w:t xml:space="preserve">B — London, UK: London hosts the Commonwealth Secretariat, not the FAO.</w:t>
      </w:r>
    </w:p>
    <w:p>
      <w:pPr>
        <w:spacing w:after="40"/>
        <w:ind w:left="360"/>
      </w:pPr>
      <w:r>
        <w:rPr>
          <w:rFonts w:ascii="Times New Roman" w:hAnsi="Times New Roman"/>
          <w:sz w:val="24"/>
          <w:szCs w:val="24"/>
        </w:rPr>
        <w:t xml:space="preserve">D — Paris, France: Paris hosts UNESCO and the OECD.</w:t>
      </w:r>
    </w:p>
    <w:p>
      <w:pPr>
        <w:spacing w:after="40"/>
        <w:ind w:left="360"/>
      </w:pPr>
      <w:r>
        <w:rPr>
          <w:rFonts w:ascii="Times New Roman" w:hAnsi="Times New Roman"/>
          <w:sz w:val="24"/>
          <w:szCs w:val="24"/>
        </w:rPr>
        <w:t xml:space="preserve">⚠️ Exam Trap: The FAO (Food and Agriculture Organization) is headquartered in Rome, shared with the WFP.</w:t>
      </w:r>
    </w:p>
    <w:p>
      <w:pPr>
        <w:spacing w:after="40"/>
        <w:ind w:left="360"/>
      </w:pPr>
      <w:r>
        <w:rPr>
          <w:rFonts w:ascii="Times New Roman" w:hAnsi="Times New Roman"/>
          <w:sz w:val="24"/>
          <w:szCs w:val="24"/>
        </w:rPr>
        <w:t xml:space="preserve">💎 PNC Pearl: UN agency cities: New York (UN), Geneva (WHO), Rome (FAO), Paris (UNESCO), Vienna (IAEA), Nairobi (UNEP).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'Battle of Plassey' (1757) was fought between the East India Company and:</w:t>
      </w:r>
    </w:p>
    <w:p>
      <w:pPr>
        <w:spacing w:after="40"/>
        <w:ind w:left="360"/>
      </w:pPr>
      <w:r>
        <w:rPr>
          <w:rFonts w:ascii="Times New Roman" w:hAnsi="Times New Roman"/>
          <w:sz w:val="24"/>
          <w:szCs w:val="24"/>
        </w:rPr>
        <w:t xml:space="preserve">(a) Tipu Sultan</w:t>
      </w:r>
    </w:p>
    <w:p>
      <w:pPr>
        <w:spacing w:after="40"/>
        <w:ind w:left="360"/>
      </w:pPr>
      <w:r>
        <w:rPr>
          <w:rFonts w:ascii="Times New Roman" w:hAnsi="Times New Roman"/>
          <w:sz w:val="24"/>
          <w:szCs w:val="24"/>
        </w:rPr>
        <w:t xml:space="preserve">(b) Siraj-ud-Daulah, the Nawab of Bengal</w:t>
      </w:r>
    </w:p>
    <w:p>
      <w:pPr>
        <w:spacing w:after="40"/>
        <w:ind w:left="360"/>
      </w:pPr>
      <w:r>
        <w:rPr>
          <w:rFonts w:ascii="Times New Roman" w:hAnsi="Times New Roman"/>
          <w:sz w:val="24"/>
          <w:szCs w:val="24"/>
        </w:rPr>
        <w:t xml:space="preserve">(c) The Marathas</w:t>
      </w:r>
    </w:p>
    <w:p>
      <w:pPr>
        <w:spacing w:after="40"/>
        <w:ind w:left="360"/>
      </w:pPr>
      <w:r>
        <w:rPr>
          <w:rFonts w:ascii="Times New Roman" w:hAnsi="Times New Roman"/>
          <w:sz w:val="24"/>
          <w:szCs w:val="24"/>
        </w:rPr>
        <w:t xml:space="preserve">(d) The Mughal emperor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Siraj-ud-Daulah, the Nawab of Bengal</w:t>
      </w:r>
    </w:p>
    <w:p>
      <w:pPr>
        <w:spacing w:after="40"/>
        <w:ind w:left="360"/>
      </w:pPr>
      <w:r>
        <w:rPr>
          <w:rFonts w:ascii="Times New Roman" w:hAnsi="Times New Roman"/>
          <w:sz w:val="24"/>
          <w:szCs w:val="24"/>
        </w:rPr>
        <w:t xml:space="preserve">🧠 Concept: The Battle of Plassey (1757) - Robert Clive defeated Siraj-ud-Daulah - laid the foundation of British rule in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Tipu Sultan: Tipu Sultan fought the British in Mysore much later and further south.</w:t>
      </w:r>
    </w:p>
    <w:p>
      <w:pPr>
        <w:spacing w:after="40"/>
        <w:ind w:left="360"/>
      </w:pPr>
      <w:r>
        <w:rPr>
          <w:rFonts w:ascii="Times New Roman" w:hAnsi="Times New Roman"/>
          <w:sz w:val="24"/>
          <w:szCs w:val="24"/>
        </w:rPr>
        <w:t xml:space="preserve">C — The Marathas: The Marathas fought the British in the Anglo-Maratha wars, not at Plassey.</w:t>
      </w:r>
    </w:p>
    <w:p>
      <w:pPr>
        <w:spacing w:after="40"/>
        <w:ind w:left="360"/>
      </w:pPr>
      <w:r>
        <w:rPr>
          <w:rFonts w:ascii="Times New Roman" w:hAnsi="Times New Roman"/>
          <w:sz w:val="24"/>
          <w:szCs w:val="24"/>
        </w:rPr>
        <w:t xml:space="preserve">D — The Mughal emperor: The Mughal emperor was not the commander at Plassey - the Nawab of Bengal was.</w:t>
      </w:r>
    </w:p>
    <w:p>
      <w:pPr>
        <w:spacing w:after="40"/>
        <w:ind w:left="360"/>
      </w:pPr>
      <w:r>
        <w:rPr>
          <w:rFonts w:ascii="Times New Roman" w:hAnsi="Times New Roman"/>
          <w:sz w:val="24"/>
          <w:szCs w:val="24"/>
        </w:rPr>
        <w:t xml:space="preserve">⚠️ Exam Trap: 1757: Robert Clive defeated Siraj-ud-Daulah, the Nawab of Bengal, at Plassey - the foundation of British rule in India.</w:t>
      </w:r>
    </w:p>
    <w:p>
      <w:pPr>
        <w:spacing w:after="40"/>
        <w:ind w:left="360"/>
      </w:pPr>
      <w:r>
        <w:rPr>
          <w:rFonts w:ascii="Times New Roman" w:hAnsi="Times New Roman"/>
          <w:sz w:val="24"/>
          <w:szCs w:val="24"/>
        </w:rPr>
        <w:t xml:space="preserve">💎 PNC Pearl: Plassey was followed by Buxar (1764) and the Treaty of Allahabad (1765), which gave the Company the diwani of Bengal.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'Doctor' title of Dr. B.R. Ambedkar was awarded by which university?</w:t>
      </w:r>
    </w:p>
    <w:p>
      <w:pPr>
        <w:spacing w:after="40"/>
        <w:ind w:left="360"/>
      </w:pPr>
      <w:r>
        <w:rPr>
          <w:rFonts w:ascii="Times New Roman" w:hAnsi="Times New Roman"/>
          <w:sz w:val="24"/>
          <w:szCs w:val="24"/>
        </w:rPr>
        <w:t xml:space="preserve">(a) Columbia University</w:t>
      </w:r>
    </w:p>
    <w:p>
      <w:pPr>
        <w:spacing w:after="40"/>
        <w:ind w:left="360"/>
      </w:pPr>
      <w:r>
        <w:rPr>
          <w:rFonts w:ascii="Times New Roman" w:hAnsi="Times New Roman"/>
          <w:sz w:val="24"/>
          <w:szCs w:val="24"/>
        </w:rPr>
        <w:t xml:space="preserve">(b) Oxford University</w:t>
      </w:r>
    </w:p>
    <w:p>
      <w:pPr>
        <w:spacing w:after="40"/>
        <w:ind w:left="360"/>
      </w:pPr>
      <w:r>
        <w:rPr>
          <w:rFonts w:ascii="Times New Roman" w:hAnsi="Times New Roman"/>
          <w:sz w:val="24"/>
          <w:szCs w:val="24"/>
        </w:rPr>
        <w:t xml:space="preserve">(c) Harvard University</w:t>
      </w:r>
    </w:p>
    <w:p>
      <w:pPr>
        <w:spacing w:after="40"/>
        <w:ind w:left="360"/>
      </w:pPr>
      <w:r>
        <w:rPr>
          <w:rFonts w:ascii="Times New Roman" w:hAnsi="Times New Roman"/>
          <w:sz w:val="24"/>
          <w:szCs w:val="24"/>
        </w:rPr>
        <w:t xml:space="preserve">(d) Delhi University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Columbia University</w:t>
      </w:r>
    </w:p>
    <w:p>
      <w:pPr>
        <w:spacing w:after="40"/>
        <w:ind w:left="360"/>
      </w:pPr>
      <w:r>
        <w:rPr>
          <w:rFonts w:ascii="Times New Roman" w:hAnsi="Times New Roman"/>
          <w:sz w:val="24"/>
          <w:szCs w:val="24"/>
        </w:rPr>
        <w:t xml:space="preserve">🧠 Concept: B.R. Ambedkar - a Columbia University graduate (PhD) - later studied at the London School of Economics; Columbia honoured him with a doctorate.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Oxford University: Oxford honoured him with a DSc later, but the doctorate question points to Columbia.</w:t>
      </w:r>
    </w:p>
    <w:p>
      <w:pPr>
        <w:spacing w:after="40"/>
        <w:ind w:left="360"/>
      </w:pPr>
      <w:r>
        <w:rPr>
          <w:rFonts w:ascii="Times New Roman" w:hAnsi="Times New Roman"/>
          <w:sz w:val="24"/>
          <w:szCs w:val="24"/>
        </w:rPr>
        <w:t xml:space="preserve">C — Harvard University: Harvard is not among the universities where Ambedkar studied or received his doctorate.</w:t>
      </w:r>
    </w:p>
    <w:p>
      <w:pPr>
        <w:spacing w:after="40"/>
        <w:ind w:left="360"/>
      </w:pPr>
      <w:r>
        <w:rPr>
          <w:rFonts w:ascii="Times New Roman" w:hAnsi="Times New Roman"/>
          <w:sz w:val="24"/>
          <w:szCs w:val="24"/>
        </w:rPr>
        <w:t xml:space="preserve">D — Delhi University: Delhi University gave him a law degree, not the doctorate in the options asked about.</w:t>
      </w:r>
    </w:p>
    <w:p>
      <w:pPr>
        <w:spacing w:after="40"/>
        <w:ind w:left="360"/>
      </w:pPr>
      <w:r>
        <w:rPr>
          <w:rFonts w:ascii="Times New Roman" w:hAnsi="Times New Roman"/>
          <w:sz w:val="24"/>
          <w:szCs w:val="24"/>
        </w:rPr>
        <w:t xml:space="preserve">⚠️ Exam Trap: Dr B.R. Ambedkar earned his PhD at Columbia University (New York) and later studied at the London School of Economics.</w:t>
      </w:r>
    </w:p>
    <w:p>
      <w:pPr>
        <w:spacing w:after="40"/>
        <w:ind w:left="360"/>
      </w:pPr>
      <w:r>
        <w:rPr>
          <w:rFonts w:ascii="Times New Roman" w:hAnsi="Times New Roman"/>
          <w:sz w:val="24"/>
          <w:szCs w:val="24"/>
        </w:rPr>
        <w:t xml:space="preserve">💎 PNC Pearl: Ambedkar: chief architect of the Indian Constitution, Columbia PhD and LSE DSc, first Law Minister of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value of 45% of 300 is:</w:t>
      </w:r>
    </w:p>
    <w:p>
      <w:pPr>
        <w:spacing w:after="40"/>
        <w:ind w:left="360"/>
      </w:pPr>
      <w:r>
        <w:rPr>
          <w:rFonts w:ascii="Times New Roman" w:hAnsi="Times New Roman"/>
          <w:sz w:val="24"/>
          <w:szCs w:val="24"/>
        </w:rPr>
        <w:t xml:space="preserve">(a) 145</w:t>
      </w:r>
    </w:p>
    <w:p>
      <w:pPr>
        <w:spacing w:after="40"/>
        <w:ind w:left="360"/>
      </w:pPr>
      <w:r>
        <w:rPr>
          <w:rFonts w:ascii="Times New Roman" w:hAnsi="Times New Roman"/>
          <w:sz w:val="24"/>
          <w:szCs w:val="24"/>
        </w:rPr>
        <w:t xml:space="preserve">(b) 125</w:t>
      </w:r>
    </w:p>
    <w:p>
      <w:pPr>
        <w:spacing w:after="40"/>
        <w:ind w:left="360"/>
      </w:pPr>
      <w:r>
        <w:rPr>
          <w:rFonts w:ascii="Times New Roman" w:hAnsi="Times New Roman"/>
          <w:sz w:val="24"/>
          <w:szCs w:val="24"/>
        </w:rPr>
        <w:t xml:space="preserve">(c) 115</w:t>
      </w:r>
    </w:p>
    <w:p>
      <w:pPr>
        <w:spacing w:after="40"/>
        <w:ind w:left="360"/>
      </w:pPr>
      <w:r>
        <w:rPr>
          <w:rFonts w:ascii="Times New Roman" w:hAnsi="Times New Roman"/>
          <w:sz w:val="24"/>
          <w:szCs w:val="24"/>
        </w:rPr>
        <w:t xml:space="preserve">(d) 135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135</w:t>
      </w:r>
    </w:p>
    <w:p>
      <w:pPr>
        <w:spacing w:after="40"/>
        <w:ind w:left="360"/>
      </w:pPr>
      <w:r>
        <w:rPr>
          <w:rFonts w:ascii="Times New Roman" w:hAnsi="Times New Roman"/>
          <w:sz w:val="24"/>
          <w:szCs w:val="24"/>
        </w:rPr>
        <w:t xml:space="preserve">🧠 Method: 45/100 x 300 = 135.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145: 145 is simply the correct answer with 10 added.</w:t>
      </w:r>
    </w:p>
    <w:p>
      <w:pPr>
        <w:spacing w:after="40"/>
        <w:ind w:left="360"/>
      </w:pPr>
      <w:r>
        <w:rPr>
          <w:rFonts w:ascii="Times New Roman" w:hAnsi="Times New Roman"/>
          <w:sz w:val="24"/>
          <w:szCs w:val="24"/>
        </w:rPr>
        <w:t xml:space="preserve">B — 125: 125 is 25% of 500, not 45% of 300.</w:t>
      </w:r>
    </w:p>
    <w:p>
      <w:pPr>
        <w:spacing w:after="40"/>
        <w:ind w:left="360"/>
      </w:pPr>
      <w:r>
        <w:rPr>
          <w:rFonts w:ascii="Times New Roman" w:hAnsi="Times New Roman"/>
          <w:sz w:val="24"/>
          <w:szCs w:val="24"/>
        </w:rPr>
        <w:t xml:space="preserve">C — 115: 115 is simply the correct answer with 20 subtracted.</w:t>
      </w:r>
    </w:p>
    <w:p>
      <w:pPr>
        <w:spacing w:after="40"/>
        <w:ind w:left="360"/>
      </w:pPr>
      <w:r>
        <w:rPr>
          <w:rFonts w:ascii="Times New Roman" w:hAnsi="Times New Roman"/>
          <w:sz w:val="24"/>
          <w:szCs w:val="24"/>
        </w:rPr>
        <w:t xml:space="preserve">⚠️ Exam Trap: 45% of 300 = 45/100 x 300 = 45 x 3 = 135 - always cancel the 100 against the number first.</w:t>
      </w:r>
    </w:p>
    <w:p>
      <w:pPr>
        <w:spacing w:after="40"/>
        <w:ind w:left="360"/>
      </w:pPr>
      <w:r>
        <w:rPr>
          <w:rFonts w:ascii="Times New Roman" w:hAnsi="Times New Roman"/>
          <w:sz w:val="24"/>
          <w:szCs w:val="24"/>
        </w:rPr>
        <w:t xml:space="preserve">💎 PNC Trick: Percentages: 10% is a decimal shift one place left; build any percentage from 10%, 5% and 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the first 5 prime numbers is:</w:t>
      </w:r>
    </w:p>
    <w:p>
      <w:pPr>
        <w:spacing w:after="40"/>
        <w:ind w:left="360"/>
      </w:pPr>
      <w:r>
        <w:rPr>
          <w:rFonts w:ascii="Times New Roman" w:hAnsi="Times New Roman"/>
          <w:sz w:val="24"/>
          <w:szCs w:val="24"/>
        </w:rPr>
        <w:t xml:space="preserve">(a) 5.6</w:t>
      </w:r>
    </w:p>
    <w:p>
      <w:pPr>
        <w:spacing w:after="40"/>
        <w:ind w:left="360"/>
      </w:pPr>
      <w:r>
        <w:rPr>
          <w:rFonts w:ascii="Times New Roman" w:hAnsi="Times New Roman"/>
          <w:sz w:val="24"/>
          <w:szCs w:val="24"/>
        </w:rPr>
        <w:t xml:space="preserve">(b) 6</w:t>
      </w:r>
    </w:p>
    <w:p>
      <w:pPr>
        <w:spacing w:after="40"/>
        <w:ind w:left="360"/>
      </w:pPr>
      <w:r>
        <w:rPr>
          <w:rFonts w:ascii="Times New Roman" w:hAnsi="Times New Roman"/>
          <w:sz w:val="24"/>
          <w:szCs w:val="24"/>
        </w:rPr>
        <w:t xml:space="preserve">(c) 5</w:t>
      </w:r>
    </w:p>
    <w:p>
      <w:pPr>
        <w:spacing w:after="40"/>
        <w:ind w:left="360"/>
      </w:pPr>
      <w:r>
        <w:rPr>
          <w:rFonts w:ascii="Times New Roman" w:hAnsi="Times New Roman"/>
          <w:sz w:val="24"/>
          <w:szCs w:val="24"/>
        </w:rPr>
        <w:t xml:space="preserve">(d) 5.5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5.6</w:t>
      </w:r>
    </w:p>
    <w:p>
      <w:pPr>
        <w:spacing w:after="40"/>
        <w:ind w:left="360"/>
      </w:pPr>
      <w:r>
        <w:rPr>
          <w:rFonts w:ascii="Times New Roman" w:hAnsi="Times New Roman"/>
          <w:sz w:val="24"/>
          <w:szCs w:val="24"/>
        </w:rPr>
        <w:t xml:space="preserve">🧠 Method: First 5 primes: 2, 3, 5, 7, 11 - sum 28; average = 28 / 5 = 5.6.</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 6 would need the sum to be 30, but the sum of the first five primes is 28.</w:t>
      </w:r>
    </w:p>
    <w:p>
      <w:pPr>
        <w:spacing w:after="40"/>
        <w:ind w:left="360"/>
      </w:pPr>
      <w:r>
        <w:rPr>
          <w:rFonts w:ascii="Times New Roman" w:hAnsi="Times New Roman"/>
          <w:sz w:val="24"/>
          <w:szCs w:val="24"/>
        </w:rPr>
        <w:t xml:space="preserve">C — 5: 5 is the average of only 2, 3, 5 and 7 (sum 17 divided by 4).</w:t>
      </w:r>
    </w:p>
    <w:p>
      <w:pPr>
        <w:spacing w:after="40"/>
        <w:ind w:left="360"/>
      </w:pPr>
      <w:r>
        <w:rPr>
          <w:rFonts w:ascii="Times New Roman" w:hAnsi="Times New Roman"/>
          <w:sz w:val="24"/>
          <w:szCs w:val="24"/>
        </w:rPr>
        <w:t xml:space="preserve">D — 5.5: 5.5 is the midpoint of 5 and 6, not the mean of the first five primes.</w:t>
      </w:r>
    </w:p>
    <w:p>
      <w:pPr>
        <w:spacing w:after="40"/>
        <w:ind w:left="360"/>
      </w:pPr>
      <w:r>
        <w:rPr>
          <w:rFonts w:ascii="Times New Roman" w:hAnsi="Times New Roman"/>
          <w:sz w:val="24"/>
          <w:szCs w:val="24"/>
        </w:rPr>
        <w:t xml:space="preserve">⚠️ Exam Trap: The first five primes are 2, 3, 5, 7 and 11 - the number 1 is NOT prime.</w:t>
      </w:r>
    </w:p>
    <w:p>
      <w:pPr>
        <w:spacing w:after="40"/>
        <w:ind w:left="360"/>
      </w:pPr>
      <w:r>
        <w:rPr>
          <w:rFonts w:ascii="Times New Roman" w:hAnsi="Times New Roman"/>
          <w:sz w:val="24"/>
          <w:szCs w:val="24"/>
        </w:rPr>
        <w:t xml:space="preserve">💎 PNC Trick: Average = sum divided by count; for the first five primes, 28/5 = 5.6.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sells an article for Rs 720 with a gain of 20%. The cost price is:</w:t>
      </w:r>
    </w:p>
    <w:p>
      <w:pPr>
        <w:spacing w:after="40"/>
        <w:ind w:left="360"/>
      </w:pPr>
      <w:r>
        <w:rPr>
          <w:rFonts w:ascii="Times New Roman" w:hAnsi="Times New Roman"/>
          <w:sz w:val="24"/>
          <w:szCs w:val="24"/>
        </w:rPr>
        <w:t xml:space="preserve">(a) Rs 620</w:t>
      </w:r>
    </w:p>
    <w:p>
      <w:pPr>
        <w:spacing w:after="40"/>
        <w:ind w:left="360"/>
      </w:pPr>
      <w:r>
        <w:rPr>
          <w:rFonts w:ascii="Times New Roman" w:hAnsi="Times New Roman"/>
          <w:sz w:val="24"/>
          <w:szCs w:val="24"/>
        </w:rPr>
        <w:t xml:space="preserve">(b) Rs 580</w:t>
      </w:r>
    </w:p>
    <w:p>
      <w:pPr>
        <w:spacing w:after="40"/>
        <w:ind w:left="360"/>
      </w:pPr>
      <w:r>
        <w:rPr>
          <w:rFonts w:ascii="Times New Roman" w:hAnsi="Times New Roman"/>
          <w:sz w:val="24"/>
          <w:szCs w:val="24"/>
        </w:rPr>
        <w:t xml:space="preserve">(c) Rs 600</w:t>
      </w:r>
    </w:p>
    <w:p>
      <w:pPr>
        <w:spacing w:after="40"/>
        <w:ind w:left="360"/>
      </w:pPr>
      <w:r>
        <w:rPr>
          <w:rFonts w:ascii="Times New Roman" w:hAnsi="Times New Roman"/>
          <w:sz w:val="24"/>
          <w:szCs w:val="24"/>
        </w:rPr>
        <w:t xml:space="preserve">(d) Rs 650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Rs 600</w:t>
      </w:r>
    </w:p>
    <w:p>
      <w:pPr>
        <w:spacing w:after="40"/>
        <w:ind w:left="360"/>
      </w:pPr>
      <w:r>
        <w:rPr>
          <w:rFonts w:ascii="Times New Roman" w:hAnsi="Times New Roman"/>
          <w:sz w:val="24"/>
          <w:szCs w:val="24"/>
        </w:rPr>
        <w:t xml:space="preserve">🧠 Method: SP = 120% of CP, so CP = 720 x 100/120 = Rs 600.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620: 620 would give a profit of about 16%, not 20%.</w:t>
      </w:r>
    </w:p>
    <w:p>
      <w:pPr>
        <w:spacing w:after="40"/>
        <w:ind w:left="360"/>
      </w:pPr>
      <w:r>
        <w:rPr>
          <w:rFonts w:ascii="Times New Roman" w:hAnsi="Times New Roman"/>
          <w:sz w:val="24"/>
          <w:szCs w:val="24"/>
        </w:rPr>
        <w:t xml:space="preserve">B — Rs 580: 580 would give a profit of Rs 140 on Rs 580 - not exactly 20%.</w:t>
      </w:r>
    </w:p>
    <w:p>
      <w:pPr>
        <w:spacing w:after="40"/>
        <w:ind w:left="360"/>
      </w:pPr>
      <w:r>
        <w:rPr>
          <w:rFonts w:ascii="Times New Roman" w:hAnsi="Times New Roman"/>
          <w:sz w:val="24"/>
          <w:szCs w:val="24"/>
        </w:rPr>
        <w:t xml:space="preserve">D — Rs 650: 650 would give only about 10.8% profit, not 20%.</w:t>
      </w:r>
    </w:p>
    <w:p>
      <w:pPr>
        <w:spacing w:after="40"/>
        <w:ind w:left="360"/>
      </w:pPr>
      <w:r>
        <w:rPr>
          <w:rFonts w:ascii="Times New Roman" w:hAnsi="Times New Roman"/>
          <w:sz w:val="24"/>
          <w:szCs w:val="24"/>
        </w:rPr>
        <w:t xml:space="preserve">⚠️ Exam Trap: The 20% gain is calculated ON THE COST PRICE: CP = SP x 100 / (100 + gain%) = 720 x 100/120 = Rs 600.</w:t>
      </w:r>
    </w:p>
    <w:p>
      <w:pPr>
        <w:spacing w:after="40"/>
        <w:ind w:left="360"/>
      </w:pPr>
      <w:r>
        <w:rPr>
          <w:rFonts w:ascii="Times New Roman" w:hAnsi="Times New Roman"/>
          <w:sz w:val="24"/>
          <w:szCs w:val="24"/>
        </w:rPr>
        <w:t xml:space="preserve">💎 PNC Trick: Profit formulas: SP = CP x (100 + gain%)/100 and CP = SP x 100/(100 + gain%).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2,500 at 8% per annum for 3 years is:</w:t>
      </w:r>
    </w:p>
    <w:p>
      <w:pPr>
        <w:spacing w:after="40"/>
        <w:ind w:left="360"/>
      </w:pPr>
      <w:r>
        <w:rPr>
          <w:rFonts w:ascii="Times New Roman" w:hAnsi="Times New Roman"/>
          <w:sz w:val="24"/>
          <w:szCs w:val="24"/>
        </w:rPr>
        <w:t xml:space="preserve">(a) Rs 500</w:t>
      </w:r>
    </w:p>
    <w:p>
      <w:pPr>
        <w:spacing w:after="40"/>
        <w:ind w:left="360"/>
      </w:pPr>
      <w:r>
        <w:rPr>
          <w:rFonts w:ascii="Times New Roman" w:hAnsi="Times New Roman"/>
          <w:sz w:val="24"/>
          <w:szCs w:val="24"/>
        </w:rPr>
        <w:t xml:space="preserve">(b) Rs 550</w:t>
      </w:r>
    </w:p>
    <w:p>
      <w:pPr>
        <w:spacing w:after="40"/>
        <w:ind w:left="360"/>
      </w:pPr>
      <w:r>
        <w:rPr>
          <w:rFonts w:ascii="Times New Roman" w:hAnsi="Times New Roman"/>
          <w:sz w:val="24"/>
          <w:szCs w:val="24"/>
        </w:rPr>
        <w:t xml:space="preserve">(c) Rs 600</w:t>
      </w:r>
    </w:p>
    <w:p>
      <w:pPr>
        <w:spacing w:after="40"/>
        <w:ind w:left="360"/>
      </w:pPr>
      <w:r>
        <w:rPr>
          <w:rFonts w:ascii="Times New Roman" w:hAnsi="Times New Roman"/>
          <w:sz w:val="24"/>
          <w:szCs w:val="24"/>
        </w:rPr>
        <w:t xml:space="preserve">(d) Rs 650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Rs 600</w:t>
      </w:r>
    </w:p>
    <w:p>
      <w:pPr>
        <w:spacing w:after="40"/>
        <w:ind w:left="360"/>
      </w:pPr>
      <w:r>
        <w:rPr>
          <w:rFonts w:ascii="Times New Roman" w:hAnsi="Times New Roman"/>
          <w:sz w:val="24"/>
          <w:szCs w:val="24"/>
        </w:rPr>
        <w:t xml:space="preserve">🧠 Method: SI = 2,500 x 8 x 3 / 100 = Rs 600.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500: 500 would need a rate of about 6.67% for 3 years on Rs 2,500.</w:t>
      </w:r>
    </w:p>
    <w:p>
      <w:pPr>
        <w:spacing w:after="40"/>
        <w:ind w:left="360"/>
      </w:pPr>
      <w:r>
        <w:rPr>
          <w:rFonts w:ascii="Times New Roman" w:hAnsi="Times New Roman"/>
          <w:sz w:val="24"/>
          <w:szCs w:val="24"/>
        </w:rPr>
        <w:t xml:space="preserve">B — Rs 550: 550 corresponds to a rate of about 7.33%, not 8%.</w:t>
      </w:r>
    </w:p>
    <w:p>
      <w:pPr>
        <w:spacing w:after="40"/>
        <w:ind w:left="360"/>
      </w:pPr>
      <w:r>
        <w:rPr>
          <w:rFonts w:ascii="Times New Roman" w:hAnsi="Times New Roman"/>
          <w:sz w:val="24"/>
          <w:szCs w:val="24"/>
        </w:rPr>
        <w:t xml:space="preserve">D — Rs 650: 650 would need a rate of about 8.67%, higher than the given 8%.</w:t>
      </w:r>
    </w:p>
    <w:p>
      <w:pPr>
        <w:spacing w:after="40"/>
        <w:ind w:left="360"/>
      </w:pPr>
      <w:r>
        <w:rPr>
          <w:rFonts w:ascii="Times New Roman" w:hAnsi="Times New Roman"/>
          <w:sz w:val="24"/>
          <w:szCs w:val="24"/>
        </w:rPr>
        <w:t xml:space="preserve">⚠️ Exam Trap: Simple interest = P x R x T / 100 = 2,500 x 8 x 3 / 100 = Rs 600.</w:t>
      </w:r>
    </w:p>
    <w:p>
      <w:pPr>
        <w:spacing w:after="40"/>
        <w:ind w:left="360"/>
      </w:pPr>
      <w:r>
        <w:rPr>
          <w:rFonts w:ascii="Times New Roman" w:hAnsi="Times New Roman"/>
          <w:sz w:val="24"/>
          <w:szCs w:val="24"/>
        </w:rPr>
        <w:t xml:space="preserve">💎 PNC Trick: Simple interest stays on the original principal; compound interest is charged on the growing amount.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9, 19, 39, 79, ?</w:t>
      </w:r>
    </w:p>
    <w:p>
      <w:pPr>
        <w:spacing w:after="40"/>
        <w:ind w:left="360"/>
      </w:pPr>
      <w:r>
        <w:rPr>
          <w:rFonts w:ascii="Times New Roman" w:hAnsi="Times New Roman"/>
          <w:sz w:val="24"/>
          <w:szCs w:val="24"/>
        </w:rPr>
        <w:t xml:space="preserve">(a) 159</w:t>
      </w:r>
    </w:p>
    <w:p>
      <w:pPr>
        <w:spacing w:after="40"/>
        <w:ind w:left="360"/>
      </w:pPr>
      <w:r>
        <w:rPr>
          <w:rFonts w:ascii="Times New Roman" w:hAnsi="Times New Roman"/>
          <w:sz w:val="24"/>
          <w:szCs w:val="24"/>
        </w:rPr>
        <w:t xml:space="preserve">(b) 155</w:t>
      </w:r>
    </w:p>
    <w:p>
      <w:pPr>
        <w:spacing w:after="40"/>
        <w:ind w:left="360"/>
      </w:pPr>
      <w:r>
        <w:rPr>
          <w:rFonts w:ascii="Times New Roman" w:hAnsi="Times New Roman"/>
          <w:sz w:val="24"/>
          <w:szCs w:val="24"/>
        </w:rPr>
        <w:t xml:space="preserve">(c) 165</w:t>
      </w:r>
    </w:p>
    <w:p>
      <w:pPr>
        <w:spacing w:after="40"/>
        <w:ind w:left="360"/>
      </w:pPr>
      <w:r>
        <w:rPr>
          <w:rFonts w:ascii="Times New Roman" w:hAnsi="Times New Roman"/>
          <w:sz w:val="24"/>
          <w:szCs w:val="24"/>
        </w:rPr>
        <w:t xml:space="preserve">(d) 149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159</w:t>
      </w:r>
    </w:p>
    <w:p>
      <w:pPr>
        <w:spacing w:after="40"/>
        <w:ind w:left="360"/>
      </w:pPr>
      <w:r>
        <w:rPr>
          <w:rFonts w:ascii="Times New Roman" w:hAnsi="Times New Roman"/>
          <w:sz w:val="24"/>
          <w:szCs w:val="24"/>
        </w:rPr>
        <w:t xml:space="preserve">🧠 Method: Each term doubles and adds 1: 79 x 2 + 1 = 159.</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155: 155 is not obtained by doubling 79 and adding 1.</w:t>
      </w:r>
    </w:p>
    <w:p>
      <w:pPr>
        <w:spacing w:after="40"/>
        <w:ind w:left="360"/>
      </w:pPr>
      <w:r>
        <w:rPr>
          <w:rFonts w:ascii="Times New Roman" w:hAnsi="Times New Roman"/>
          <w:sz w:val="24"/>
          <w:szCs w:val="24"/>
        </w:rPr>
        <w:t xml:space="preserve">C — 165: 165 is 79 doubled plus 7, which does not fit the series.</w:t>
      </w:r>
    </w:p>
    <w:p>
      <w:pPr>
        <w:spacing w:after="40"/>
        <w:ind w:left="360"/>
      </w:pPr>
      <w:r>
        <w:rPr>
          <w:rFonts w:ascii="Times New Roman" w:hAnsi="Times New Roman"/>
          <w:sz w:val="24"/>
          <w:szCs w:val="24"/>
        </w:rPr>
        <w:t xml:space="preserve">D — 149: 149 breaks the pattern - 149 would need a rule other than 'double and add 1'.</w:t>
      </w:r>
    </w:p>
    <w:p>
      <w:pPr>
        <w:spacing w:after="40"/>
        <w:ind w:left="360"/>
      </w:pPr>
      <w:r>
        <w:rPr>
          <w:rFonts w:ascii="Times New Roman" w:hAnsi="Times New Roman"/>
          <w:sz w:val="24"/>
          <w:szCs w:val="24"/>
        </w:rPr>
        <w:t xml:space="preserve">⚠️ Exam Trap: The rule is x 2 + 1: 9, 19, 39, 79 and therefore 159.</w:t>
      </w:r>
    </w:p>
    <w:p>
      <w:pPr>
        <w:spacing w:after="40"/>
        <w:ind w:left="360"/>
      </w:pPr>
      <w:r>
        <w:rPr>
          <w:rFonts w:ascii="Times New Roman" w:hAnsi="Times New Roman"/>
          <w:sz w:val="24"/>
          <w:szCs w:val="24"/>
        </w:rPr>
        <w:t xml:space="preserve">💎 PNC Trick: Number series: first spot the difference, then the ratio, then the 'multiply and add' pattern.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'HEART' is coded as 8-5-1-18-20, the code for 'BRAIN' is:</w:t>
      </w:r>
    </w:p>
    <w:p>
      <w:pPr>
        <w:spacing w:after="40"/>
        <w:ind w:left="360"/>
      </w:pPr>
      <w:r>
        <w:rPr>
          <w:rFonts w:ascii="Times New Roman" w:hAnsi="Times New Roman"/>
          <w:sz w:val="24"/>
          <w:szCs w:val="24"/>
        </w:rPr>
        <w:t xml:space="preserve">(a) 2-17-1-8-14</w:t>
      </w:r>
    </w:p>
    <w:p>
      <w:pPr>
        <w:spacing w:after="40"/>
        <w:ind w:left="360"/>
      </w:pPr>
      <w:r>
        <w:rPr>
          <w:rFonts w:ascii="Times New Roman" w:hAnsi="Times New Roman"/>
          <w:sz w:val="24"/>
          <w:szCs w:val="24"/>
        </w:rPr>
        <w:t xml:space="preserve">(b) 3-19-2-10-15</w:t>
      </w:r>
    </w:p>
    <w:p>
      <w:pPr>
        <w:spacing w:after="40"/>
        <w:ind w:left="360"/>
      </w:pPr>
      <w:r>
        <w:rPr>
          <w:rFonts w:ascii="Times New Roman" w:hAnsi="Times New Roman"/>
          <w:sz w:val="24"/>
          <w:szCs w:val="24"/>
        </w:rPr>
        <w:t xml:space="preserve">(c) 1-17-2-8-13</w:t>
      </w:r>
    </w:p>
    <w:p>
      <w:pPr>
        <w:spacing w:after="40"/>
        <w:ind w:left="360"/>
      </w:pPr>
      <w:r>
        <w:rPr>
          <w:rFonts w:ascii="Times New Roman" w:hAnsi="Times New Roman"/>
          <w:sz w:val="24"/>
          <w:szCs w:val="24"/>
        </w:rPr>
        <w:t xml:space="preserve">(d) 2-18-1-9-14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2-18-1-9-14</w:t>
      </w:r>
    </w:p>
    <w:p>
      <w:pPr>
        <w:spacing w:after="40"/>
        <w:ind w:left="360"/>
      </w:pPr>
      <w:r>
        <w:rPr>
          <w:rFonts w:ascii="Times New Roman" w:hAnsi="Times New Roman"/>
          <w:sz w:val="24"/>
          <w:szCs w:val="24"/>
        </w:rPr>
        <w:t xml:space="preserve">🧠 Method: B = 2, R = 18, A = 1, I = 9, N = 14 - so BRAIN is 2-18-1-9-14.</w:t>
      </w:r>
    </w:p>
    <w:p>
      <w:pPr>
        <w:spacing w:after="40"/>
        <w:ind w:left="360"/>
      </w:pPr>
      <w:r>
        <w:rPr>
          <w:rFonts w:ascii="Times New Roman" w:hAnsi="Times New Roman"/>
          <w:sz w:val="24"/>
          <w:szCs w:val="24"/>
        </w:rPr>
        <w:t xml:space="preserve">🔍 Key Clues: HEART | BRAIN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2-17-1-8-14: 2-17-1-8-14 codes for B-Q-A-H-N - the middle letters are wrong.</w:t>
      </w:r>
    </w:p>
    <w:p>
      <w:pPr>
        <w:spacing w:after="40"/>
        <w:ind w:left="360"/>
      </w:pPr>
      <w:r>
        <w:rPr>
          <w:rFonts w:ascii="Times New Roman" w:hAnsi="Times New Roman"/>
          <w:sz w:val="24"/>
          <w:szCs w:val="24"/>
        </w:rPr>
        <w:t xml:space="preserve">B — 3-19-2-10-15: 3-19-2-10-15 codes for C-S-B-J-O, not for BRAIN.</w:t>
      </w:r>
    </w:p>
    <w:p>
      <w:pPr>
        <w:spacing w:after="40"/>
        <w:ind w:left="360"/>
      </w:pPr>
      <w:r>
        <w:rPr>
          <w:rFonts w:ascii="Times New Roman" w:hAnsi="Times New Roman"/>
          <w:sz w:val="24"/>
          <w:szCs w:val="24"/>
        </w:rPr>
        <w:t xml:space="preserve">C — 1-17-2-8-13: 1-17-2-8-13 codes for A-Q-B-H-M, not for BRAIN.</w:t>
      </w:r>
    </w:p>
    <w:p>
      <w:pPr>
        <w:spacing w:after="40"/>
        <w:ind w:left="360"/>
      </w:pPr>
      <w:r>
        <w:rPr>
          <w:rFonts w:ascii="Times New Roman" w:hAnsi="Times New Roman"/>
          <w:sz w:val="24"/>
          <w:szCs w:val="24"/>
        </w:rPr>
        <w:t xml:space="preserve">⚠️ Exam Trap: Code by position in the alphabet: B = 2, R = 18, A = 1, I = 9, N = 14, so BRAIN is 2-18-1-9-14.</w:t>
      </w:r>
    </w:p>
    <w:p>
      <w:pPr>
        <w:spacing w:after="40"/>
        <w:ind w:left="360"/>
      </w:pPr>
      <w:r>
        <w:rPr>
          <w:rFonts w:ascii="Times New Roman" w:hAnsi="Times New Roman"/>
          <w:sz w:val="24"/>
          <w:szCs w:val="24"/>
        </w:rPr>
        <w:t xml:space="preserve">💎 PNC Trick: Learn the reverse pairs: A=1 and Z=26, E=5 and V=22, J=10 and Q=17 - they speed up letter coding.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train 240 m long crosses a signal post in 12 seconds. Its speed is:</w:t>
      </w:r>
    </w:p>
    <w:p>
      <w:pPr>
        <w:spacing w:after="40"/>
        <w:ind w:left="360"/>
      </w:pPr>
      <w:r>
        <w:rPr>
          <w:rFonts w:ascii="Times New Roman" w:hAnsi="Times New Roman"/>
          <w:sz w:val="24"/>
          <w:szCs w:val="24"/>
        </w:rPr>
        <w:t xml:space="preserve">(a) 54 km/h</w:t>
      </w:r>
    </w:p>
    <w:p>
      <w:pPr>
        <w:spacing w:after="40"/>
        <w:ind w:left="360"/>
      </w:pPr>
      <w:r>
        <w:rPr>
          <w:rFonts w:ascii="Times New Roman" w:hAnsi="Times New Roman"/>
          <w:sz w:val="24"/>
          <w:szCs w:val="24"/>
        </w:rPr>
        <w:t xml:space="preserve">(b) 72 km/h</w:t>
      </w:r>
    </w:p>
    <w:p>
      <w:pPr>
        <w:spacing w:after="40"/>
        <w:ind w:left="360"/>
      </w:pPr>
      <w:r>
        <w:rPr>
          <w:rFonts w:ascii="Times New Roman" w:hAnsi="Times New Roman"/>
          <w:sz w:val="24"/>
          <w:szCs w:val="24"/>
        </w:rPr>
        <w:t xml:space="preserve">(c) 80 km/h</w:t>
      </w:r>
    </w:p>
    <w:p>
      <w:pPr>
        <w:spacing w:after="40"/>
        <w:ind w:left="360"/>
      </w:pPr>
      <w:r>
        <w:rPr>
          <w:rFonts w:ascii="Times New Roman" w:hAnsi="Times New Roman"/>
          <w:sz w:val="24"/>
          <w:szCs w:val="24"/>
        </w:rPr>
        <w:t xml:space="preserve">(d) 60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72 km/h</w:t>
      </w:r>
    </w:p>
    <w:p>
      <w:pPr>
        <w:spacing w:after="40"/>
        <w:ind w:left="360"/>
      </w:pPr>
      <w:r>
        <w:rPr>
          <w:rFonts w:ascii="Times New Roman" w:hAnsi="Times New Roman"/>
          <w:sz w:val="24"/>
          <w:szCs w:val="24"/>
        </w:rPr>
        <w:t xml:space="preserve">🧠 Method: Speed = 240/12 = 20 m/s = 20 x 18/5 = 72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54 km/h: 54 km/h would take about 16 seconds to cross the post.</w:t>
      </w:r>
    </w:p>
    <w:p>
      <w:pPr>
        <w:spacing w:after="40"/>
        <w:ind w:left="360"/>
      </w:pPr>
      <w:r>
        <w:rPr>
          <w:rFonts w:ascii="Times New Roman" w:hAnsi="Times New Roman"/>
          <w:sz w:val="24"/>
          <w:szCs w:val="24"/>
        </w:rPr>
        <w:t xml:space="preserve">C — 80 km/h: 80 km/h would cross the post in about 10.8 seconds.</w:t>
      </w:r>
    </w:p>
    <w:p>
      <w:pPr>
        <w:spacing w:after="40"/>
        <w:ind w:left="360"/>
      </w:pPr>
      <w:r>
        <w:rPr>
          <w:rFonts w:ascii="Times New Roman" w:hAnsi="Times New Roman"/>
          <w:sz w:val="24"/>
          <w:szCs w:val="24"/>
        </w:rPr>
        <w:t xml:space="preserve">D — 60 km/h: 60 km/h would need 240 m to be crossed in about 14.4 seconds.</w:t>
      </w:r>
    </w:p>
    <w:p>
      <w:pPr>
        <w:spacing w:after="40"/>
        <w:ind w:left="360"/>
      </w:pPr>
      <w:r>
        <w:rPr>
          <w:rFonts w:ascii="Times New Roman" w:hAnsi="Times New Roman"/>
          <w:sz w:val="24"/>
          <w:szCs w:val="24"/>
        </w:rPr>
        <w:t xml:space="preserve">⚠️ Exam Trap: Crossing a POST uses only the train's own length: speed = 240/12 = 20 m/s = 72 km/h.</w:t>
      </w:r>
    </w:p>
    <w:p>
      <w:pPr>
        <w:spacing w:after="40"/>
        <w:ind w:left="360"/>
      </w:pPr>
      <w:r>
        <w:rPr>
          <w:rFonts w:ascii="Times New Roman" w:hAnsi="Times New Roman"/>
          <w:sz w:val="24"/>
          <w:szCs w:val="24"/>
        </w:rPr>
        <w:t xml:space="preserve">💎 PNC Trick: Convert m/s to km/h by multiplying by 18/5; a platform adds its own length to the distance.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HCF of 36, 48, and 60 is:</w:t>
      </w:r>
    </w:p>
    <w:p>
      <w:pPr>
        <w:spacing w:after="40"/>
        <w:ind w:left="360"/>
      </w:pPr>
      <w:r>
        <w:rPr>
          <w:rFonts w:ascii="Times New Roman" w:hAnsi="Times New Roman"/>
          <w:sz w:val="24"/>
          <w:szCs w:val="24"/>
        </w:rPr>
        <w:t xml:space="preserve">(a) 24</w:t>
      </w:r>
    </w:p>
    <w:p>
      <w:pPr>
        <w:spacing w:after="40"/>
        <w:ind w:left="360"/>
      </w:pPr>
      <w:r>
        <w:rPr>
          <w:rFonts w:ascii="Times New Roman" w:hAnsi="Times New Roman"/>
          <w:sz w:val="24"/>
          <w:szCs w:val="24"/>
        </w:rPr>
        <w:t xml:space="preserve">(b) 12</w:t>
      </w:r>
    </w:p>
    <w:p>
      <w:pPr>
        <w:spacing w:after="40"/>
        <w:ind w:left="360"/>
      </w:pPr>
      <w:r>
        <w:rPr>
          <w:rFonts w:ascii="Times New Roman" w:hAnsi="Times New Roman"/>
          <w:sz w:val="24"/>
          <w:szCs w:val="24"/>
        </w:rPr>
        <w:t xml:space="preserve">(c) 18</w:t>
      </w:r>
    </w:p>
    <w:p>
      <w:pPr>
        <w:spacing w:after="40"/>
        <w:ind w:left="360"/>
      </w:pPr>
      <w:r>
        <w:rPr>
          <w:rFonts w:ascii="Times New Roman" w:hAnsi="Times New Roman"/>
          <w:sz w:val="24"/>
          <w:szCs w:val="24"/>
        </w:rPr>
        <w:t xml:space="preserve">(d) 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w:t>
      </w:r>
    </w:p>
    <w:p>
      <w:pPr>
        <w:spacing w:after="40"/>
        <w:ind w:left="360"/>
      </w:pPr>
      <w:r>
        <w:rPr>
          <w:rFonts w:ascii="Times New Roman" w:hAnsi="Times New Roman"/>
          <w:sz w:val="24"/>
          <w:szCs w:val="24"/>
        </w:rPr>
        <w:t xml:space="preserve">🧠 Method: 36 = 2^2 x 3^2, 48 = 2^4 x 3, 60 = 2^2 x 3 x 5 - common factors 2^2 x 3 = 12.</w:t>
      </w:r>
    </w:p>
    <w:p>
      <w:pPr>
        <w:spacing w:after="40"/>
        <w:ind w:left="360"/>
      </w:pPr>
      <w:r>
        <w:rPr>
          <w:rFonts w:ascii="Times New Roman" w:hAnsi="Times New Roman"/>
          <w:sz w:val="24"/>
          <w:szCs w:val="24"/>
        </w:rPr>
        <w:t xml:space="preserve">⚡ Fast Approach: HCF: take the lowest power of the common prime factors.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24 does not divide 36 and 60 exactly.</w:t>
      </w:r>
    </w:p>
    <w:p>
      <w:pPr>
        <w:spacing w:after="40"/>
        <w:ind w:left="360"/>
      </w:pPr>
      <w:r>
        <w:rPr>
          <w:rFonts w:ascii="Times New Roman" w:hAnsi="Times New Roman"/>
          <w:sz w:val="24"/>
          <w:szCs w:val="24"/>
        </w:rPr>
        <w:t xml:space="preserve">C — 18: 18 does not divide 48 and 60 exactly.</w:t>
      </w:r>
    </w:p>
    <w:p>
      <w:pPr>
        <w:spacing w:after="40"/>
        <w:ind w:left="360"/>
      </w:pPr>
      <w:r>
        <w:rPr>
          <w:rFonts w:ascii="Times New Roman" w:hAnsi="Times New Roman"/>
          <w:sz w:val="24"/>
          <w:szCs w:val="24"/>
        </w:rPr>
        <w:t xml:space="preserve">D — 6: 6 divides all three numbers, but it is not the HIGHEST common factor.</w:t>
      </w:r>
    </w:p>
    <w:p>
      <w:pPr>
        <w:spacing w:after="40"/>
        <w:ind w:left="360"/>
      </w:pPr>
      <w:r>
        <w:rPr>
          <w:rFonts w:ascii="Times New Roman" w:hAnsi="Times New Roman"/>
          <w:sz w:val="24"/>
          <w:szCs w:val="24"/>
        </w:rPr>
        <w:t xml:space="preserve">⚠️ Exam Trap: HCF takes the LOWEST power of each common prime: 2^2 x 3 = 12.</w:t>
      </w:r>
    </w:p>
    <w:p>
      <w:pPr>
        <w:spacing w:after="40"/>
        <w:ind w:left="360"/>
      </w:pPr>
      <w:r>
        <w:rPr>
          <w:rFonts w:ascii="Times New Roman" w:hAnsi="Times New Roman"/>
          <w:sz w:val="24"/>
          <w:szCs w:val="24"/>
        </w:rPr>
        <w:t xml:space="preserve">💎 PNC Trick: HCF = product of common primes with the lowest powers; LCM = product of all primes with the highest powers.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is the father of B, and B is the sister of C. How is A related to C?</w:t>
      </w:r>
    </w:p>
    <w:p>
      <w:pPr>
        <w:spacing w:after="40"/>
        <w:ind w:left="360"/>
      </w:pPr>
      <w:r>
        <w:rPr>
          <w:rFonts w:ascii="Times New Roman" w:hAnsi="Times New Roman"/>
          <w:sz w:val="24"/>
          <w:szCs w:val="24"/>
        </w:rPr>
        <w:t xml:space="preserve">(a) Uncle</w:t>
      </w:r>
    </w:p>
    <w:p>
      <w:pPr>
        <w:spacing w:after="40"/>
        <w:ind w:left="360"/>
      </w:pPr>
      <w:r>
        <w:rPr>
          <w:rFonts w:ascii="Times New Roman" w:hAnsi="Times New Roman"/>
          <w:sz w:val="24"/>
          <w:szCs w:val="24"/>
        </w:rPr>
        <w:t xml:space="preserve">(b) Father</w:t>
      </w:r>
    </w:p>
    <w:p>
      <w:pPr>
        <w:spacing w:after="40"/>
        <w:ind w:left="360"/>
      </w:pPr>
      <w:r>
        <w:rPr>
          <w:rFonts w:ascii="Times New Roman" w:hAnsi="Times New Roman"/>
          <w:sz w:val="24"/>
          <w:szCs w:val="24"/>
        </w:rPr>
        <w:t xml:space="preserve">(c) Grandfather</w:t>
      </w:r>
    </w:p>
    <w:p>
      <w:pPr>
        <w:spacing w:after="40"/>
        <w:ind w:left="360"/>
      </w:pPr>
      <w:r>
        <w:rPr>
          <w:rFonts w:ascii="Times New Roman" w:hAnsi="Times New Roman"/>
          <w:sz w:val="24"/>
          <w:szCs w:val="24"/>
        </w:rPr>
        <w:t xml:space="preserve">(d) Brother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Father</w:t>
      </w:r>
    </w:p>
    <w:p>
      <w:pPr>
        <w:spacing w:after="40"/>
        <w:ind w:left="360"/>
      </w:pPr>
      <w:r>
        <w:rPr>
          <w:rFonts w:ascii="Times New Roman" w:hAnsi="Times New Roman"/>
          <w:sz w:val="24"/>
          <w:szCs w:val="24"/>
        </w:rPr>
        <w:t xml:space="preserve">🧠 Method: B is C's sister, and A is B's father - so A is also C's father.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Uncle: Uncle would mean A is a brother of C's parent, but A IS the parent.</w:t>
      </w:r>
    </w:p>
    <w:p>
      <w:pPr>
        <w:spacing w:after="40"/>
        <w:ind w:left="360"/>
      </w:pPr>
      <w:r>
        <w:rPr>
          <w:rFonts w:ascii="Times New Roman" w:hAnsi="Times New Roman"/>
          <w:sz w:val="24"/>
          <w:szCs w:val="24"/>
        </w:rPr>
        <w:t xml:space="preserve">C — Grandfather: Grandfather would put A two generations above C.</w:t>
      </w:r>
    </w:p>
    <w:p>
      <w:pPr>
        <w:spacing w:after="40"/>
        <w:ind w:left="360"/>
      </w:pPr>
      <w:r>
        <w:rPr>
          <w:rFonts w:ascii="Times New Roman" w:hAnsi="Times New Roman"/>
          <w:sz w:val="24"/>
          <w:szCs w:val="24"/>
        </w:rPr>
        <w:t xml:space="preserve">D — Brother: Brother would make A of the same generation as C, not C's father.</w:t>
      </w:r>
    </w:p>
    <w:p>
      <w:pPr>
        <w:spacing w:after="40"/>
        <w:ind w:left="360"/>
      </w:pPr>
      <w:r>
        <w:rPr>
          <w:rFonts w:ascii="Times New Roman" w:hAnsi="Times New Roman"/>
          <w:sz w:val="24"/>
          <w:szCs w:val="24"/>
        </w:rPr>
        <w:t xml:space="preserve">⚠️ Exam Trap: B is C's sister, so B and C share the same father - and that father is A.</w:t>
      </w:r>
    </w:p>
    <w:p>
      <w:pPr>
        <w:spacing w:after="40"/>
        <w:ind w:left="360"/>
      </w:pPr>
      <w:r>
        <w:rPr>
          <w:rFonts w:ascii="Times New Roman" w:hAnsi="Times New Roman"/>
          <w:sz w:val="24"/>
          <w:szCs w:val="24"/>
        </w:rPr>
        <w:t xml:space="preserve">💎 PNC Trick: Blood-relation puzzles: fix one person, draw the family tree, and remember that a sister of one child is also a daughter of the same father.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4 km south, turns left and walks 3 km east, then turns left and walks 4 km north. How far is he from the start?</w:t>
      </w:r>
    </w:p>
    <w:p>
      <w:pPr>
        <w:spacing w:after="40"/>
        <w:ind w:left="360"/>
      </w:pPr>
      <w:r>
        <w:rPr>
          <w:rFonts w:ascii="Times New Roman" w:hAnsi="Times New Roman"/>
          <w:sz w:val="24"/>
          <w:szCs w:val="24"/>
        </w:rPr>
        <w:t xml:space="preserve">(a) 3 km</w:t>
      </w:r>
    </w:p>
    <w:p>
      <w:pPr>
        <w:spacing w:after="40"/>
        <w:ind w:left="360"/>
      </w:pPr>
      <w:r>
        <w:rPr>
          <w:rFonts w:ascii="Times New Roman" w:hAnsi="Times New Roman"/>
          <w:sz w:val="24"/>
          <w:szCs w:val="24"/>
        </w:rPr>
        <w:t xml:space="preserve">(b) 4 km</w:t>
      </w:r>
    </w:p>
    <w:p>
      <w:pPr>
        <w:spacing w:after="40"/>
        <w:ind w:left="360"/>
      </w:pPr>
      <w:r>
        <w:rPr>
          <w:rFonts w:ascii="Times New Roman" w:hAnsi="Times New Roman"/>
          <w:sz w:val="24"/>
          <w:szCs w:val="24"/>
        </w:rPr>
        <w:t xml:space="preserve">(c) 7 km</w:t>
      </w:r>
    </w:p>
    <w:p>
      <w:pPr>
        <w:spacing w:after="40"/>
        <w:ind w:left="360"/>
      </w:pPr>
      <w:r>
        <w:rPr>
          <w:rFonts w:ascii="Times New Roman" w:hAnsi="Times New Roman"/>
          <w:sz w:val="24"/>
          <w:szCs w:val="24"/>
        </w:rPr>
        <w:t xml:space="preserve">(d) 5 km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 km</w:t>
      </w:r>
    </w:p>
    <w:p>
      <w:pPr>
        <w:spacing w:after="40"/>
        <w:ind w:left="360"/>
      </w:pPr>
      <w:r>
        <w:rPr>
          <w:rFonts w:ascii="Times New Roman" w:hAnsi="Times New Roman"/>
          <w:sz w:val="24"/>
          <w:szCs w:val="24"/>
        </w:rPr>
        <w:t xml:space="preserve">🧠 Method: South 4 then north 4 cancel - he ends 3 km east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4 km: 4 km is the north-south distance, which cancels out completely.</w:t>
      </w:r>
    </w:p>
    <w:p>
      <w:pPr>
        <w:spacing w:after="40"/>
        <w:ind w:left="360"/>
      </w:pPr>
      <w:r>
        <w:rPr>
          <w:rFonts w:ascii="Times New Roman" w:hAnsi="Times New Roman"/>
          <w:sz w:val="24"/>
          <w:szCs w:val="24"/>
        </w:rPr>
        <w:t xml:space="preserve">C — 7 km: 7 km adds the distances travelled instead of looking at the final position.</w:t>
      </w:r>
    </w:p>
    <w:p>
      <w:pPr>
        <w:spacing w:after="40"/>
        <w:ind w:left="360"/>
      </w:pPr>
      <w:r>
        <w:rPr>
          <w:rFonts w:ascii="Times New Roman" w:hAnsi="Times New Roman"/>
          <w:sz w:val="24"/>
          <w:szCs w:val="24"/>
        </w:rPr>
        <w:t xml:space="preserve">D — 5 km: 5 km would be the straight-line distance if he were 3 km east AND 4 km north of the start.</w:t>
      </w:r>
    </w:p>
    <w:p>
      <w:pPr>
        <w:spacing w:after="40"/>
        <w:ind w:left="360"/>
      </w:pPr>
      <w:r>
        <w:rPr>
          <w:rFonts w:ascii="Times New Roman" w:hAnsi="Times New Roman"/>
          <w:sz w:val="24"/>
          <w:szCs w:val="24"/>
        </w:rPr>
        <w:t xml:space="preserve">⚠️ Exam Trap: Draw it: 4 km south then 4 km north cancel, leaving only the 3 km east - so he is 3 km from the start.</w:t>
      </w:r>
    </w:p>
    <w:p>
      <w:pPr>
        <w:spacing w:after="40"/>
        <w:ind w:left="360"/>
      </w:pPr>
      <w:r>
        <w:rPr>
          <w:rFonts w:ascii="Times New Roman" w:hAnsi="Times New Roman"/>
          <w:sz w:val="24"/>
          <w:szCs w:val="24"/>
        </w:rPr>
        <w:t xml:space="preserve">💎 PNC Trick: Direction sense: always draw the path and mark the start, the turns and the finishing point.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