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sepsis and DIC develops bleeding from venepuncture sites and petechiae. The priority nursing action is to:</w:t>
      </w:r>
    </w:p>
    <w:p>
      <w:pPr>
        <w:spacing w:after="40"/>
        <w:ind w:left="360"/>
      </w:pPr>
      <w:r>
        <w:rPr>
          <w:rFonts w:ascii="Times New Roman" w:hAnsi="Times New Roman"/>
          <w:sz w:val="24"/>
          <w:szCs w:val="24"/>
        </w:rPr>
        <w:t xml:space="preserve">(a) Withhold all fluids</w:t>
      </w:r>
    </w:p>
    <w:p>
      <w:pPr>
        <w:spacing w:after="40"/>
        <w:ind w:left="360"/>
      </w:pPr>
      <w:r>
        <w:rPr>
          <w:rFonts w:ascii="Times New Roman" w:hAnsi="Times New Roman"/>
          <w:sz w:val="24"/>
          <w:szCs w:val="24"/>
        </w:rPr>
        <w:t xml:space="preserve">(b) Apply ice to every bleeding site and wait</w:t>
      </w:r>
    </w:p>
    <w:p>
      <w:pPr>
        <w:spacing w:after="40"/>
        <w:ind w:left="360"/>
      </w:pPr>
      <w:r>
        <w:rPr>
          <w:rFonts w:ascii="Times New Roman" w:hAnsi="Times New Roman"/>
          <w:sz w:val="24"/>
          <w:szCs w:val="24"/>
        </w:rPr>
        <w:t xml:space="preserve">(c) Give aspirin for the fever</w:t>
      </w:r>
    </w:p>
    <w:p>
      <w:pPr>
        <w:spacing w:after="40"/>
        <w:ind w:left="360"/>
      </w:pPr>
      <w:r>
        <w:rPr>
          <w:rFonts w:ascii="Times New Roman" w:hAnsi="Times New Roman"/>
          <w:sz w:val="24"/>
          <w:szCs w:val="24"/>
        </w:rPr>
        <w:t xml:space="preserve">(d) Treat the underlying cause and replace platelets, cryoprecipitate, and clotting factors as ordered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Treat the underlying cause and replace platelets, cryoprecipitate, and clotting factors as ordered</w:t>
      </w:r>
    </w:p>
    <w:p>
      <w:pPr>
        <w:spacing w:after="40"/>
        <w:ind w:left="360"/>
      </w:pPr>
      <w:r>
        <w:rPr>
          <w:rFonts w:ascii="Times New Roman" w:hAnsi="Times New Roman"/>
          <w:sz w:val="24"/>
          <w:szCs w:val="24"/>
        </w:rPr>
        <w:t xml:space="preserve">🧠 Clinical Rationale: DIC is a secondary disorder - treatment of the cause (sepsis) plus blood products (platelets, cryoprecipitate for fibrinogen, FFP) is the priority; aspirin worsens bleeding and analgesia is secondary.</w:t>
      </w:r>
    </w:p>
    <w:p>
      <w:pPr>
        <w:spacing w:after="40"/>
        <w:ind w:left="360"/>
      </w:pPr>
      <w:r>
        <w:rPr>
          <w:rFonts w:ascii="Times New Roman" w:hAnsi="Times New Roman"/>
          <w:sz w:val="24"/>
          <w:szCs w:val="24"/>
        </w:rPr>
        <w:t xml:space="preserve">🔍 Key Clues: Priority | DIC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Withhold all fluids: Fluids and blood products are given, never withheld - perfusion must be maintained while the cause is treated.</w:t>
      </w:r>
    </w:p>
    <w:p>
      <w:pPr>
        <w:spacing w:after="40"/>
        <w:ind w:left="360"/>
      </w:pPr>
      <w:r>
        <w:rPr>
          <w:rFonts w:ascii="Times New Roman" w:hAnsi="Times New Roman"/>
          <w:sz w:val="24"/>
          <w:szCs w:val="24"/>
        </w:rPr>
        <w:t xml:space="preserve">B — Apply ice to every bleeding site and wait: Ice packs do not correct a clotting-factor deficiency - the bleeding comes from a coagulation failure, not a local injury.</w:t>
      </w:r>
    </w:p>
    <w:p>
      <w:pPr>
        <w:spacing w:after="40"/>
        <w:ind w:left="360"/>
      </w:pPr>
      <w:r>
        <w:rPr>
          <w:rFonts w:ascii="Times New Roman" w:hAnsi="Times New Roman"/>
          <w:sz w:val="24"/>
          <w:szCs w:val="24"/>
        </w:rPr>
        <w:t xml:space="preserve">C — Give aspirin for the fever: Aspirin blocks platelet function and worsens the bleeding - it is avoided completely in DIC.</w:t>
      </w:r>
    </w:p>
    <w:p>
      <w:pPr>
        <w:spacing w:after="40"/>
        <w:ind w:left="360"/>
      </w:pPr>
      <w:r>
        <w:rPr>
          <w:rFonts w:ascii="Times New Roman" w:hAnsi="Times New Roman"/>
          <w:sz w:val="24"/>
          <w:szCs w:val="24"/>
        </w:rPr>
        <w:t xml:space="preserve">⚠️ Exam Trap: DIC is always SECONDARY - find and treat the cause (sepsis, obstetric haemorrhage, trauma) while replacing what has been consumed.</w:t>
      </w:r>
    </w:p>
    <w:p>
      <w:pPr>
        <w:spacing w:after="40"/>
        <w:ind w:left="360"/>
      </w:pPr>
      <w:r>
        <w:rPr>
          <w:rFonts w:ascii="Times New Roman" w:hAnsi="Times New Roman"/>
          <w:sz w:val="24"/>
          <w:szCs w:val="24"/>
        </w:rPr>
        <w:t xml:space="preserve">💎 PNC Pearl: DIC consumes platelets and clotting factors - watch for oozing from puncture sites, petechiae and a falling platelet count.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client with ARDS on mechanical ventilation, the nurse understands that positive end-expiratory pressure (PEEP) works by:</w:t>
      </w:r>
    </w:p>
    <w:p>
      <w:pPr>
        <w:spacing w:after="40"/>
        <w:ind w:left="360"/>
      </w:pPr>
      <w:r>
        <w:rPr>
          <w:rFonts w:ascii="Times New Roman" w:hAnsi="Times New Roman"/>
          <w:sz w:val="24"/>
          <w:szCs w:val="24"/>
        </w:rPr>
        <w:t xml:space="preserve">(a) Increasing the respiratory rate directly</w:t>
      </w:r>
    </w:p>
    <w:p>
      <w:pPr>
        <w:spacing w:after="40"/>
        <w:ind w:left="360"/>
      </w:pPr>
      <w:r>
        <w:rPr>
          <w:rFonts w:ascii="Times New Roman" w:hAnsi="Times New Roman"/>
          <w:sz w:val="24"/>
          <w:szCs w:val="24"/>
        </w:rPr>
        <w:t xml:space="preserve">(b) Drying the airways</w:t>
      </w:r>
    </w:p>
    <w:p>
      <w:pPr>
        <w:spacing w:after="40"/>
        <w:ind w:left="360"/>
      </w:pPr>
      <w:r>
        <w:rPr>
          <w:rFonts w:ascii="Times New Roman" w:hAnsi="Times New Roman"/>
          <w:sz w:val="24"/>
          <w:szCs w:val="24"/>
        </w:rPr>
        <w:t xml:space="preserve">(c) Reducing cardiac output permanently</w:t>
      </w:r>
    </w:p>
    <w:p>
      <w:pPr>
        <w:spacing w:after="40"/>
        <w:ind w:left="360"/>
      </w:pPr>
      <w:r>
        <w:rPr>
          <w:rFonts w:ascii="Times New Roman" w:hAnsi="Times New Roman"/>
          <w:sz w:val="24"/>
          <w:szCs w:val="24"/>
        </w:rPr>
        <w:t xml:space="preserve">(d) Recruiting collapsed alveoli and improving oxygenation without excessive oxygen toxicity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Recruiting collapsed alveoli and improving oxygenation without excessive oxygen toxicity</w:t>
      </w:r>
    </w:p>
    <w:p>
      <w:pPr>
        <w:spacing w:after="40"/>
        <w:ind w:left="360"/>
      </w:pPr>
      <w:r>
        <w:rPr>
          <w:rFonts w:ascii="Times New Roman" w:hAnsi="Times New Roman"/>
          <w:sz w:val="24"/>
          <w:szCs w:val="24"/>
        </w:rPr>
        <w:t xml:space="preserve">🧠 Clinical Rationale: PEEP keeps alveoli open at end-expiration, improving functional residual capacity and oxygenation - allowing lower FiO2; excessive PEEP can reduce venous return and cardiac output.</w:t>
      </w:r>
    </w:p>
    <w:p>
      <w:pPr>
        <w:spacing w:after="40"/>
        <w:ind w:left="360"/>
      </w:pPr>
      <w:r>
        <w:rPr>
          <w:rFonts w:ascii="Times New Roman" w:hAnsi="Times New Roman"/>
          <w:sz w:val="24"/>
          <w:szCs w:val="24"/>
        </w:rPr>
        <w:t xml:space="preserve">🔍 Key Clues: ARDS | PEEP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Increasing the respiratory rate directly: PEEP does not set the respiratory rate - the rate is set separately; PEEP acts at end-expiration to keep alveoli open.</w:t>
      </w:r>
    </w:p>
    <w:p>
      <w:pPr>
        <w:spacing w:after="40"/>
        <w:ind w:left="360"/>
      </w:pPr>
      <w:r>
        <w:rPr>
          <w:rFonts w:ascii="Times New Roman" w:hAnsi="Times New Roman"/>
          <w:sz w:val="24"/>
          <w:szCs w:val="24"/>
        </w:rPr>
        <w:t xml:space="preserve">B — Drying the airways: Drying the airways is never the aim - humidification is used because dry gases injure the mucosa and thicken secretions.</w:t>
      </w:r>
    </w:p>
    <w:p>
      <w:pPr>
        <w:spacing w:after="40"/>
        <w:ind w:left="360"/>
      </w:pPr>
      <w:r>
        <w:rPr>
          <w:rFonts w:ascii="Times New Roman" w:hAnsi="Times New Roman"/>
          <w:sz w:val="24"/>
          <w:szCs w:val="24"/>
        </w:rPr>
        <w:t xml:space="preserve">C — Reducing cardiac output permanently: Excessive PEEP can reduce venous return, but lowering cardiac output is not its purpose or its permanent effect.</w:t>
      </w:r>
    </w:p>
    <w:p>
      <w:pPr>
        <w:spacing w:after="40"/>
        <w:ind w:left="360"/>
      </w:pPr>
      <w:r>
        <w:rPr>
          <w:rFonts w:ascii="Times New Roman" w:hAnsi="Times New Roman"/>
          <w:sz w:val="24"/>
          <w:szCs w:val="24"/>
        </w:rPr>
        <w:t xml:space="preserve">⚠️ Exam Trap: PEEP = Positive End-Expiratory Pressure - it keeps alveoli OPEN at end-expiration and allows a lower FiO2.</w:t>
      </w:r>
    </w:p>
    <w:p>
      <w:pPr>
        <w:spacing w:after="40"/>
        <w:ind w:left="360"/>
      </w:pPr>
      <w:r>
        <w:rPr>
          <w:rFonts w:ascii="Times New Roman" w:hAnsi="Times New Roman"/>
          <w:sz w:val="24"/>
          <w:szCs w:val="24"/>
        </w:rPr>
        <w:t xml:space="preserve">💎 PNC Pearl: Watch for the complications of high PEEP - falling blood pressure, barotrauma and pneumothorax.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indicator that a client in septic shock is responding to fluid resuscitation is:</w:t>
      </w:r>
    </w:p>
    <w:p>
      <w:pPr>
        <w:spacing w:after="40"/>
        <w:ind w:left="360"/>
      </w:pPr>
      <w:r>
        <w:rPr>
          <w:rFonts w:ascii="Times New Roman" w:hAnsi="Times New Roman"/>
          <w:sz w:val="24"/>
          <w:szCs w:val="24"/>
        </w:rPr>
        <w:t xml:space="preserve">(a) Rising urine output with improving blood pressure and falling lactate</w:t>
      </w:r>
    </w:p>
    <w:p>
      <w:pPr>
        <w:spacing w:after="40"/>
        <w:ind w:left="360"/>
      </w:pPr>
      <w:r>
        <w:rPr>
          <w:rFonts w:ascii="Times New Roman" w:hAnsi="Times New Roman"/>
          <w:sz w:val="24"/>
          <w:szCs w:val="24"/>
        </w:rPr>
        <w:t xml:space="preserve">(b) A falling haemoglobin</w:t>
      </w:r>
    </w:p>
    <w:p>
      <w:pPr>
        <w:spacing w:after="40"/>
        <w:ind w:left="360"/>
      </w:pPr>
      <w:r>
        <w:rPr>
          <w:rFonts w:ascii="Times New Roman" w:hAnsi="Times New Roman"/>
          <w:sz w:val="24"/>
          <w:szCs w:val="24"/>
        </w:rPr>
        <w:t xml:space="preserve">(c) A single normal blood pressure reading</w:t>
      </w:r>
    </w:p>
    <w:p>
      <w:pPr>
        <w:spacing w:after="40"/>
        <w:ind w:left="360"/>
      </w:pPr>
      <w:r>
        <w:rPr>
          <w:rFonts w:ascii="Times New Roman" w:hAnsi="Times New Roman"/>
          <w:sz w:val="24"/>
          <w:szCs w:val="24"/>
        </w:rPr>
        <w:t xml:space="preserve">(d) Warm dry feet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Rising urine output with improving blood pressure and falling lactate</w:t>
      </w:r>
    </w:p>
    <w:p>
      <w:pPr>
        <w:spacing w:after="40"/>
        <w:ind w:left="360"/>
      </w:pPr>
      <w:r>
        <w:rPr>
          <w:rFonts w:ascii="Times New Roman" w:hAnsi="Times New Roman"/>
          <w:sz w:val="24"/>
          <w:szCs w:val="24"/>
        </w:rPr>
        <w:t xml:space="preserve">🧠 Clinical Rationale: End-organ perfusion - hourly urine output, mean arterial pressure at least 65 mm Hg, and lactate clearance - guides resuscitation; one reading or skin temperature alone is unreliable.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falling haemoglobin: A falling haemoglobin suggests bleeding, not improvement - resuscitation is judged by perfusion, not by a falling count.</w:t>
      </w:r>
    </w:p>
    <w:p>
      <w:pPr>
        <w:spacing w:after="40"/>
        <w:ind w:left="360"/>
      </w:pPr>
      <w:r>
        <w:rPr>
          <w:rFonts w:ascii="Times New Roman" w:hAnsi="Times New Roman"/>
          <w:sz w:val="24"/>
          <w:szCs w:val="24"/>
        </w:rPr>
        <w:t xml:space="preserve">C — A single normal blood pressure reading: One pressure reading can look normal while the tissues are still starved - the TREND over hours is what guides resuscitation.</w:t>
      </w:r>
    </w:p>
    <w:p>
      <w:pPr>
        <w:spacing w:after="40"/>
        <w:ind w:left="360"/>
      </w:pPr>
      <w:r>
        <w:rPr>
          <w:rFonts w:ascii="Times New Roman" w:hAnsi="Times New Roman"/>
          <w:sz w:val="24"/>
          <w:szCs w:val="24"/>
        </w:rPr>
        <w:t xml:space="preserve">D — Warm dry feet only: Warm feet show peripheral circulation only - they say nothing about perfusion of the kidneys and brain.</w:t>
      </w:r>
    </w:p>
    <w:p>
      <w:pPr>
        <w:spacing w:after="40"/>
        <w:ind w:left="360"/>
      </w:pPr>
      <w:r>
        <w:rPr>
          <w:rFonts w:ascii="Times New Roman" w:hAnsi="Times New Roman"/>
          <w:sz w:val="24"/>
          <w:szCs w:val="24"/>
        </w:rPr>
        <w:t xml:space="preserve">⚠️ Exam Trap: Use the trend: urine output at least 0.5 mL/kg/hour, mean arterial pressure at least 65 mm Hg and a falling lactate = perfusing.</w:t>
      </w:r>
    </w:p>
    <w:p>
      <w:pPr>
        <w:spacing w:after="40"/>
        <w:ind w:left="360"/>
      </w:pPr>
      <w:r>
        <w:rPr>
          <w:rFonts w:ascii="Times New Roman" w:hAnsi="Times New Roman"/>
          <w:sz w:val="24"/>
          <w:szCs w:val="24"/>
        </w:rPr>
        <w:t xml:space="preserve">💎 PNC Pearl: Lactate clearance marks successful resuscitation - a falling lactate means the tissues are receiving oxygen again.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crush-injury victim develops dark red-brown urine and a rising serum potassium. The nurse suspects:</w:t>
      </w:r>
    </w:p>
    <w:p>
      <w:pPr>
        <w:spacing w:after="40"/>
        <w:ind w:left="360"/>
      </w:pPr>
      <w:r>
        <w:rPr>
          <w:rFonts w:ascii="Times New Roman" w:hAnsi="Times New Roman"/>
          <w:sz w:val="24"/>
          <w:szCs w:val="24"/>
        </w:rPr>
        <w:t xml:space="preserve">(a) Rhabdomyolysis with acute kidney injury - aggressive IV fluids and urine alkalinisation are needed</w:t>
      </w:r>
    </w:p>
    <w:p>
      <w:pPr>
        <w:spacing w:after="40"/>
        <w:ind w:left="360"/>
      </w:pPr>
      <w:r>
        <w:rPr>
          <w:rFonts w:ascii="Times New Roman" w:hAnsi="Times New Roman"/>
          <w:sz w:val="24"/>
          <w:szCs w:val="24"/>
        </w:rPr>
        <w:t xml:space="preserve">(b) Simple dehydration responding to oral fluids</w:t>
      </w:r>
    </w:p>
    <w:p>
      <w:pPr>
        <w:spacing w:after="40"/>
        <w:ind w:left="360"/>
      </w:pPr>
      <w:r>
        <w:rPr>
          <w:rFonts w:ascii="Times New Roman" w:hAnsi="Times New Roman"/>
          <w:sz w:val="24"/>
          <w:szCs w:val="24"/>
        </w:rPr>
        <w:t xml:space="preserve">(c) Nephrotic syndrome</w:t>
      </w:r>
    </w:p>
    <w:p>
      <w:pPr>
        <w:spacing w:after="40"/>
        <w:ind w:left="360"/>
      </w:pPr>
      <w:r>
        <w:rPr>
          <w:rFonts w:ascii="Times New Roman" w:hAnsi="Times New Roman"/>
          <w:sz w:val="24"/>
          <w:szCs w:val="24"/>
        </w:rPr>
        <w:t xml:space="preserve">(d) Urinary tract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Rhabdomyolysis with acute kidney injury - aggressive IV fluids and urine alkalinisation are needed</w:t>
      </w:r>
    </w:p>
    <w:p>
      <w:pPr>
        <w:spacing w:after="40"/>
        <w:ind w:left="360"/>
      </w:pPr>
      <w:r>
        <w:rPr>
          <w:rFonts w:ascii="Times New Roman" w:hAnsi="Times New Roman"/>
          <w:sz w:val="24"/>
          <w:szCs w:val="24"/>
        </w:rPr>
        <w:t xml:space="preserve">🧠 Clinical Rationale: Crushed muscle releases myoglobin which blocks renal tubules causing pigment nephropathy - management is large-volume IV fluids, urine alkalinisation, and monitoring potassium; dialysis may be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Simple dehydration responding to oral fluids: Dark brown urine with a rising potassium after a crush injury is never simple dehydration - oral fluids cannot clear myoglobin from the tubules.</w:t>
      </w:r>
    </w:p>
    <w:p>
      <w:pPr>
        <w:spacing w:after="40"/>
        <w:ind w:left="360"/>
      </w:pPr>
      <w:r>
        <w:rPr>
          <w:rFonts w:ascii="Times New Roman" w:hAnsi="Times New Roman"/>
          <w:sz w:val="24"/>
          <w:szCs w:val="24"/>
        </w:rPr>
        <w:t xml:space="preserve">C — Nephrotic syndrome: Nephrotic syndrome causes heavy proteinuria, oedema and low albumin - it is not triggered by muscle injury.</w:t>
      </w:r>
    </w:p>
    <w:p>
      <w:pPr>
        <w:spacing w:after="40"/>
        <w:ind w:left="360"/>
      </w:pPr>
      <w:r>
        <w:rPr>
          <w:rFonts w:ascii="Times New Roman" w:hAnsi="Times New Roman"/>
          <w:sz w:val="24"/>
          <w:szCs w:val="24"/>
        </w:rPr>
        <w:t xml:space="preserve">D — Urinary tract infection: A urine infection gives cloudy urine with fever and burning, not myoglobinuria with hyperkalaemia.</w:t>
      </w:r>
    </w:p>
    <w:p>
      <w:pPr>
        <w:spacing w:after="40"/>
        <w:ind w:left="360"/>
      </w:pPr>
      <w:r>
        <w:rPr>
          <w:rFonts w:ascii="Times New Roman" w:hAnsi="Times New Roman"/>
          <w:sz w:val="24"/>
          <w:szCs w:val="24"/>
        </w:rPr>
        <w:t xml:space="preserve">⚠️ Exam Trap: Crush injury + dark urine + rising potassium = rhabdomyolysis - push intravenous fluids EARLY to flush the myoglobin through the kidneys.</w:t>
      </w:r>
    </w:p>
    <w:p>
      <w:pPr>
        <w:spacing w:after="40"/>
        <w:ind w:left="360"/>
      </w:pPr>
      <w:r>
        <w:rPr>
          <w:rFonts w:ascii="Times New Roman" w:hAnsi="Times New Roman"/>
          <w:sz w:val="24"/>
          <w:szCs w:val="24"/>
        </w:rPr>
        <w:t xml:space="preserve">💎 PNC Pearl: Myoglobin blocks the renal tubules; keeping the urine alkaline keeps it soluble, so fluids and alkalinisation protect the kidneys.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found unconscious in a closed garage with cherry-red lips most likely has:</w:t>
      </w:r>
    </w:p>
    <w:p>
      <w:pPr>
        <w:spacing w:after="40"/>
        <w:ind w:left="360"/>
      </w:pPr>
      <w:r>
        <w:rPr>
          <w:rFonts w:ascii="Times New Roman" w:hAnsi="Times New Roman"/>
          <w:sz w:val="24"/>
          <w:szCs w:val="24"/>
        </w:rPr>
        <w:t xml:space="preserve">(a) Organophosphate poisoning</w:t>
      </w:r>
    </w:p>
    <w:p>
      <w:pPr>
        <w:spacing w:after="40"/>
        <w:ind w:left="360"/>
      </w:pPr>
      <w:r>
        <w:rPr>
          <w:rFonts w:ascii="Times New Roman" w:hAnsi="Times New Roman"/>
          <w:sz w:val="24"/>
          <w:szCs w:val="24"/>
        </w:rPr>
        <w:t xml:space="preserve">(b) Carbon monoxide poisoning - high-flow 100% oxygen is the first treatment</w:t>
      </w:r>
    </w:p>
    <w:p>
      <w:pPr>
        <w:spacing w:after="40"/>
        <w:ind w:left="360"/>
      </w:pPr>
      <w:r>
        <w:rPr>
          <w:rFonts w:ascii="Times New Roman" w:hAnsi="Times New Roman"/>
          <w:sz w:val="24"/>
          <w:szCs w:val="24"/>
        </w:rPr>
        <w:t xml:space="preserve">(c) Alcohol intoxication</w:t>
      </w:r>
    </w:p>
    <w:p>
      <w:pPr>
        <w:spacing w:after="40"/>
        <w:ind w:left="360"/>
      </w:pPr>
      <w:r>
        <w:rPr>
          <w:rFonts w:ascii="Times New Roman" w:hAnsi="Times New Roman"/>
          <w:sz w:val="24"/>
          <w:szCs w:val="24"/>
        </w:rPr>
        <w:t xml:space="preserve">(d) Diabetic ketoacidosis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Carbon monoxide poisoning - high-flow 100% oxygen is the first treatment</w:t>
      </w:r>
    </w:p>
    <w:p>
      <w:pPr>
        <w:spacing w:after="40"/>
        <w:ind w:left="360"/>
      </w:pPr>
      <w:r>
        <w:rPr>
          <w:rFonts w:ascii="Times New Roman" w:hAnsi="Times New Roman"/>
          <w:sz w:val="24"/>
          <w:szCs w:val="24"/>
        </w:rPr>
        <w:t xml:space="preserve">🧠 Clinical Rationale: CO binds haemoglobin 200 times more avidly than oxygen, causing tissue hypoxia with a cherry-red appearance - 100% oxygen is given immediately and hyperbaric oxygen considered in severe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Organophosphate poisoning: Organophosphates cause salivation, sweating and pinpoint pupils - a cholinergic storm, not this picture.</w:t>
      </w:r>
    </w:p>
    <w:p>
      <w:pPr>
        <w:spacing w:after="40"/>
        <w:ind w:left="360"/>
      </w:pPr>
      <w:r>
        <w:rPr>
          <w:rFonts w:ascii="Times New Roman" w:hAnsi="Times New Roman"/>
          <w:sz w:val="24"/>
          <w:szCs w:val="24"/>
        </w:rPr>
        <w:t xml:space="preserve">C — Alcohol intoxication: Alcohol causes a drunken stupor but no cherry-red appearance and does not explain the closed-garage clue.</w:t>
      </w:r>
    </w:p>
    <w:p>
      <w:pPr>
        <w:spacing w:after="40"/>
        <w:ind w:left="360"/>
      </w:pPr>
      <w:r>
        <w:rPr>
          <w:rFonts w:ascii="Times New Roman" w:hAnsi="Times New Roman"/>
          <w:sz w:val="24"/>
          <w:szCs w:val="24"/>
        </w:rPr>
        <w:t xml:space="preserve">D — Diabetic ketoacidosis: Diabetic ketoacidosis gives deep sighing breathing, high glucose and ketone breath - not cherry-red lips in a closed garage.</w:t>
      </w:r>
    </w:p>
    <w:p>
      <w:pPr>
        <w:spacing w:after="40"/>
        <w:ind w:left="360"/>
      </w:pPr>
      <w:r>
        <w:rPr>
          <w:rFonts w:ascii="Times New Roman" w:hAnsi="Times New Roman"/>
          <w:sz w:val="24"/>
          <w:szCs w:val="24"/>
        </w:rPr>
        <w:t xml:space="preserve">⚠️ Exam Trap: Cherry-red lips + closed space + unconscious = carbon monoxide poisoning - give 100 per cent oxygen at once.</w:t>
      </w:r>
    </w:p>
    <w:p>
      <w:pPr>
        <w:spacing w:after="40"/>
        <w:ind w:left="360"/>
      </w:pPr>
      <w:r>
        <w:rPr>
          <w:rFonts w:ascii="Times New Roman" w:hAnsi="Times New Roman"/>
          <w:sz w:val="24"/>
          <w:szCs w:val="24"/>
        </w:rPr>
        <w:t xml:space="preserve">💎 PNC Pearl: CO binds haemoglobin about 200 times more avidly than oxygen; 100 per cent oxygen, and hyperbaric oxygen in severe cases, displaces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assessment in a client who reports sudden severe back pain, leg weakness, and urinary retention after a fall is:</w:t>
      </w:r>
    </w:p>
    <w:p>
      <w:pPr>
        <w:spacing w:after="40"/>
        <w:ind w:left="360"/>
      </w:pPr>
      <w:r>
        <w:rPr>
          <w:rFonts w:ascii="Times New Roman" w:hAnsi="Times New Roman"/>
          <w:sz w:val="24"/>
          <w:szCs w:val="24"/>
        </w:rPr>
        <w:t xml:space="preserve">(a) Cauda equina syndrome - emergency decompression within 24-48 hours</w:t>
      </w:r>
    </w:p>
    <w:p>
      <w:pPr>
        <w:spacing w:after="40"/>
        <w:ind w:left="360"/>
      </w:pPr>
      <w:r>
        <w:rPr>
          <w:rFonts w:ascii="Times New Roman" w:hAnsi="Times New Roman"/>
          <w:sz w:val="24"/>
          <w:szCs w:val="24"/>
        </w:rPr>
        <w:t xml:space="preserve">(b) Simple muscle sprain needing heat</w:t>
      </w:r>
    </w:p>
    <w:p>
      <w:pPr>
        <w:spacing w:after="40"/>
        <w:ind w:left="360"/>
      </w:pPr>
      <w:r>
        <w:rPr>
          <w:rFonts w:ascii="Times New Roman" w:hAnsi="Times New Roman"/>
          <w:sz w:val="24"/>
          <w:szCs w:val="24"/>
        </w:rPr>
        <w:t xml:space="preserve">(c) Sciatica needing physiotherapy only</w:t>
      </w:r>
    </w:p>
    <w:p>
      <w:pPr>
        <w:spacing w:after="40"/>
        <w:ind w:left="360"/>
      </w:pPr>
      <w:r>
        <w:rPr>
          <w:rFonts w:ascii="Times New Roman" w:hAnsi="Times New Roman"/>
          <w:sz w:val="24"/>
          <w:szCs w:val="24"/>
        </w:rPr>
        <w:t xml:space="preserve">(d) Urinary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Cauda equina syndrome - emergency decompression within 24-48 hours</w:t>
      </w:r>
    </w:p>
    <w:p>
      <w:pPr>
        <w:spacing w:after="40"/>
        <w:ind w:left="360"/>
      </w:pPr>
      <w:r>
        <w:rPr>
          <w:rFonts w:ascii="Times New Roman" w:hAnsi="Times New Roman"/>
          <w:sz w:val="24"/>
          <w:szCs w:val="24"/>
        </w:rPr>
        <w:t xml:space="preserve">🧠 Clinical Rationale: Saddle anaesthesia, bilateral leg weakness, and urinary retention signal cauda equina syndrome - a surgical emergency; delayed decompression causes permanent bladder and leg dysfunction.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Simple muscle sprain needing heat: A muscle sprain does not cause urinary retention and bilateral leg weakness - heat would only delay the emergency surgery.</w:t>
      </w:r>
    </w:p>
    <w:p>
      <w:pPr>
        <w:spacing w:after="40"/>
        <w:ind w:left="360"/>
      </w:pPr>
      <w:r>
        <w:rPr>
          <w:rFonts w:ascii="Times New Roman" w:hAnsi="Times New Roman"/>
          <w:sz w:val="24"/>
          <w:szCs w:val="24"/>
        </w:rPr>
        <w:t xml:space="preserve">C — Sciatica needing physiotherapy only: Sciatica follows a dermatome and does not retain urine or cause saddle numbness - physiotherapy alone would miss the emergency.</w:t>
      </w:r>
    </w:p>
    <w:p>
      <w:pPr>
        <w:spacing w:after="40"/>
        <w:ind w:left="360"/>
      </w:pPr>
      <w:r>
        <w:rPr>
          <w:rFonts w:ascii="Times New Roman" w:hAnsi="Times New Roman"/>
          <w:sz w:val="24"/>
          <w:szCs w:val="24"/>
        </w:rPr>
        <w:t xml:space="preserve">D — Urinary infection: Urinary retention with saddle anaesthesia and leg weakness is a neurological emergency, not an infection.</w:t>
      </w:r>
    </w:p>
    <w:p>
      <w:pPr>
        <w:spacing w:after="40"/>
        <w:ind w:left="360"/>
      </w:pPr>
      <w:r>
        <w:rPr>
          <w:rFonts w:ascii="Times New Roman" w:hAnsi="Times New Roman"/>
          <w:sz w:val="24"/>
          <w:szCs w:val="24"/>
        </w:rPr>
        <w:t xml:space="preserve">⚠️ Exam Trap: Saddle numbness + urinary retention + bilateral leg weakness = cauda equina syndrome - a surgical emergency.</w:t>
      </w:r>
    </w:p>
    <w:p>
      <w:pPr>
        <w:spacing w:after="40"/>
        <w:ind w:left="360"/>
      </w:pPr>
      <w:r>
        <w:rPr>
          <w:rFonts w:ascii="Times New Roman" w:hAnsi="Times New Roman"/>
          <w:sz w:val="24"/>
          <w:szCs w:val="24"/>
        </w:rPr>
        <w:t xml:space="preserve">💎 PNC Pearl: Decompress within 24-48 hours - delay leaves permanent bladder and leg deficits.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develops stridor, facial swelling, and hypotension within minutes of receiving penicillin. The nurse should first:</w:t>
      </w:r>
    </w:p>
    <w:p>
      <w:pPr>
        <w:spacing w:after="40"/>
        <w:ind w:left="360"/>
      </w:pPr>
      <w:r>
        <w:rPr>
          <w:rFonts w:ascii="Times New Roman" w:hAnsi="Times New Roman"/>
          <w:sz w:val="24"/>
          <w:szCs w:val="24"/>
        </w:rPr>
        <w:t xml:space="preserve">(a) Give intramuscular adrenaline 0.5 mg (1:1000) and call for help</w:t>
      </w:r>
    </w:p>
    <w:p>
      <w:pPr>
        <w:spacing w:after="40"/>
        <w:ind w:left="360"/>
      </w:pPr>
      <w:r>
        <w:rPr>
          <w:rFonts w:ascii="Times New Roman" w:hAnsi="Times New Roman"/>
          <w:sz w:val="24"/>
          <w:szCs w:val="24"/>
        </w:rPr>
        <w:t xml:space="preserve">(b) Discontinue only the antibiotic and wait</w:t>
      </w:r>
    </w:p>
    <w:p>
      <w:pPr>
        <w:spacing w:after="40"/>
        <w:ind w:left="360"/>
      </w:pPr>
      <w:r>
        <w:rPr>
          <w:rFonts w:ascii="Times New Roman" w:hAnsi="Times New Roman"/>
          <w:sz w:val="24"/>
          <w:szCs w:val="24"/>
        </w:rPr>
        <w:t xml:space="preserve">(c) Give an oral antihistamine and observe</w:t>
      </w:r>
    </w:p>
    <w:p>
      <w:pPr>
        <w:spacing w:after="40"/>
        <w:ind w:left="360"/>
      </w:pPr>
      <w:r>
        <w:rPr>
          <w:rFonts w:ascii="Times New Roman" w:hAnsi="Times New Roman"/>
          <w:sz w:val="24"/>
          <w:szCs w:val="24"/>
        </w:rPr>
        <w:t xml:space="preserve">(d) Apply a cold compress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Give intramuscular adrenaline 0.5 mg (1:1000) and call for help</w:t>
      </w:r>
    </w:p>
    <w:p>
      <w:pPr>
        <w:spacing w:after="40"/>
        <w:ind w:left="360"/>
      </w:pPr>
      <w:r>
        <w:rPr>
          <w:rFonts w:ascii="Times New Roman" w:hAnsi="Times New Roman"/>
          <w:sz w:val="24"/>
          <w:szCs w:val="24"/>
        </w:rPr>
        <w:t xml:space="preserve">🧠 Clinical Rationale: Anaphylaxis needs immediate IM adrenaline - the only first-line drug; antihistamines and steroids are adjuncts, and IV fluids and airway support follow in severe reactions.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Discontinue only the antibiotic and wait: Stopping the drug and waiting wastes the minutes before the airway closes - adrenaline and help come first.</w:t>
      </w:r>
    </w:p>
    <w:p>
      <w:pPr>
        <w:spacing w:after="40"/>
        <w:ind w:left="360"/>
      </w:pPr>
      <w:r>
        <w:rPr>
          <w:rFonts w:ascii="Times New Roman" w:hAnsi="Times New Roman"/>
          <w:sz w:val="24"/>
          <w:szCs w:val="24"/>
        </w:rPr>
        <w:t xml:space="preserve">C — Give an oral antihistamine and observe: An oral antihistamine is far too slow and too weak - adrenaline is the only drug that reverses anaphylaxis at once.</w:t>
      </w:r>
    </w:p>
    <w:p>
      <w:pPr>
        <w:spacing w:after="40"/>
        <w:ind w:left="360"/>
      </w:pPr>
      <w:r>
        <w:rPr>
          <w:rFonts w:ascii="Times New Roman" w:hAnsi="Times New Roman"/>
          <w:sz w:val="24"/>
          <w:szCs w:val="24"/>
        </w:rPr>
        <w:t xml:space="preserve">D — Apply a cold compress: A cold compress treats nothing - the airway is closing and the blood pressure is falling.</w:t>
      </w:r>
    </w:p>
    <w:p>
      <w:pPr>
        <w:spacing w:after="40"/>
        <w:ind w:left="360"/>
      </w:pPr>
      <w:r>
        <w:rPr>
          <w:rFonts w:ascii="Times New Roman" w:hAnsi="Times New Roman"/>
          <w:sz w:val="24"/>
          <w:szCs w:val="24"/>
        </w:rPr>
        <w:t xml:space="preserve">⚠️ Exam Trap: Anaphylaxis: stridor, swelling and hypotension after a drug - intramuscular adrenaline 0.5 mg of 1:1000 into the outer thigh, immediately.</w:t>
      </w:r>
    </w:p>
    <w:p>
      <w:pPr>
        <w:spacing w:after="40"/>
        <w:ind w:left="360"/>
      </w:pPr>
      <w:r>
        <w:rPr>
          <w:rFonts w:ascii="Times New Roman" w:hAnsi="Times New Roman"/>
          <w:sz w:val="24"/>
          <w:szCs w:val="24"/>
        </w:rPr>
        <w:t xml:space="preserve">💎 PNC Pearl: Adrenaline may be repeated every 5 minutes; antihistamines, steroids and fluids are adjuncts, never the first drug.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method of confirming nasogastric tube placement in the stomach is:</w:t>
      </w:r>
    </w:p>
    <w:p>
      <w:pPr>
        <w:spacing w:after="40"/>
        <w:ind w:left="360"/>
      </w:pPr>
      <w:r>
        <w:rPr>
          <w:rFonts w:ascii="Times New Roman" w:hAnsi="Times New Roman"/>
          <w:sz w:val="24"/>
          <w:szCs w:val="24"/>
        </w:rPr>
        <w:t xml:space="preserve">(a) Observing for gagging</w:t>
      </w:r>
    </w:p>
    <w:p>
      <w:pPr>
        <w:spacing w:after="40"/>
        <w:ind w:left="360"/>
      </w:pPr>
      <w:r>
        <w:rPr>
          <w:rFonts w:ascii="Times New Roman" w:hAnsi="Times New Roman"/>
          <w:sz w:val="24"/>
          <w:szCs w:val="24"/>
        </w:rPr>
        <w:t xml:space="preserve">(b) Checking the pH of aspirate only</w:t>
      </w:r>
    </w:p>
    <w:p>
      <w:pPr>
        <w:spacing w:after="40"/>
        <w:ind w:left="360"/>
      </w:pPr>
      <w:r>
        <w:rPr>
          <w:rFonts w:ascii="Times New Roman" w:hAnsi="Times New Roman"/>
          <w:sz w:val="24"/>
          <w:szCs w:val="24"/>
        </w:rPr>
        <w:t xml:space="preserve">(c) Auscultating air over the epigastrium</w:t>
      </w:r>
    </w:p>
    <w:p>
      <w:pPr>
        <w:spacing w:after="40"/>
        <w:ind w:left="360"/>
      </w:pPr>
      <w:r>
        <w:rPr>
          <w:rFonts w:ascii="Times New Roman" w:hAnsi="Times New Roman"/>
          <w:sz w:val="24"/>
          <w:szCs w:val="24"/>
        </w:rPr>
        <w:t xml:space="preserve">(d) An abdominal X-ray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 abdominal X-ray</w:t>
      </w:r>
    </w:p>
    <w:p>
      <w:pPr>
        <w:spacing w:after="40"/>
        <w:ind w:left="360"/>
      </w:pPr>
      <w:r>
        <w:rPr>
          <w:rFonts w:ascii="Times New Roman" w:hAnsi="Times New Roman"/>
          <w:sz w:val="24"/>
          <w:szCs w:val="24"/>
        </w:rPr>
        <w:t xml:space="preserve">🧠 Clinical Rationale: Radiographic confirmation is the gold standard - the tube tip must be seen below the diaphragm; auscultation and pH testing are supportive but can be misleading, and pH below 5 suggests gastric placement.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Observing for gagging: Gagging only shows the tube is in the pharynx - it says nothing about where the tip lies.</w:t>
      </w:r>
    </w:p>
    <w:p>
      <w:pPr>
        <w:spacing w:after="40"/>
        <w:ind w:left="360"/>
      </w:pPr>
      <w:r>
        <w:rPr>
          <w:rFonts w:ascii="Times New Roman" w:hAnsi="Times New Roman"/>
          <w:sz w:val="24"/>
          <w:szCs w:val="24"/>
        </w:rPr>
        <w:t xml:space="preserve">B — Checking the pH of aspirate only: A pH below 5 supports gastric placement but is not by itself definitive - the gold standard is radiographic.</w:t>
      </w:r>
    </w:p>
    <w:p>
      <w:pPr>
        <w:spacing w:after="40"/>
        <w:ind w:left="360"/>
      </w:pPr>
      <w:r>
        <w:rPr>
          <w:rFonts w:ascii="Times New Roman" w:hAnsi="Times New Roman"/>
          <w:sz w:val="24"/>
          <w:szCs w:val="24"/>
        </w:rPr>
        <w:t xml:space="preserve">C — Auscultating air over the epigastrium: The whoosh of air can be heard even when the tube lies in the lung - auscultation is unreliable and has caused fatal feedings.</w:t>
      </w:r>
    </w:p>
    <w:p>
      <w:pPr>
        <w:spacing w:after="40"/>
        <w:ind w:left="360"/>
      </w:pPr>
      <w:r>
        <w:rPr>
          <w:rFonts w:ascii="Times New Roman" w:hAnsi="Times New Roman"/>
          <w:sz w:val="24"/>
          <w:szCs w:val="24"/>
        </w:rPr>
        <w:t xml:space="preserve">⚠️ Exam Trap: The GOLD STANDARD is an abdominal X-ray showing the tube tip below the diaphragm - confirm before the first feed.</w:t>
      </w:r>
    </w:p>
    <w:p>
      <w:pPr>
        <w:spacing w:after="40"/>
        <w:ind w:left="360"/>
      </w:pPr>
      <w:r>
        <w:rPr>
          <w:rFonts w:ascii="Times New Roman" w:hAnsi="Times New Roman"/>
          <w:sz w:val="24"/>
          <w:szCs w:val="24"/>
        </w:rPr>
        <w:t xml:space="preserve">💎 PNC Pearl: Measure and mark the tube length at the nostril, and recheck the mark before every feed and every drug.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physical restraints are used, the provider's written order must be renewed within:</w:t>
      </w:r>
    </w:p>
    <w:p>
      <w:pPr>
        <w:spacing w:after="40"/>
        <w:ind w:left="360"/>
      </w:pPr>
      <w:r>
        <w:rPr>
          <w:rFonts w:ascii="Times New Roman" w:hAnsi="Times New Roman"/>
          <w:sz w:val="24"/>
          <w:szCs w:val="24"/>
        </w:rPr>
        <w:t xml:space="preserve">(a) 24 hours in adults (and sooner per policy), with frequent release, assessment, and documentation</w:t>
      </w:r>
    </w:p>
    <w:p>
      <w:pPr>
        <w:spacing w:after="40"/>
        <w:ind w:left="360"/>
      </w:pPr>
      <w:r>
        <w:rPr>
          <w:rFonts w:ascii="Times New Roman" w:hAnsi="Times New Roman"/>
          <w:sz w:val="24"/>
          <w:szCs w:val="24"/>
        </w:rPr>
        <w:t xml:space="preserve">(b) Once for the whole admission</w:t>
      </w:r>
    </w:p>
    <w:p>
      <w:pPr>
        <w:spacing w:after="40"/>
        <w:ind w:left="360"/>
      </w:pPr>
      <w:r>
        <w:rPr>
          <w:rFonts w:ascii="Times New Roman" w:hAnsi="Times New Roman"/>
          <w:sz w:val="24"/>
          <w:szCs w:val="24"/>
        </w:rPr>
        <w:t xml:space="preserve">(c) Only at discharge</w:t>
      </w:r>
    </w:p>
    <w:p>
      <w:pPr>
        <w:spacing w:after="40"/>
        <w:ind w:left="360"/>
      </w:pPr>
      <w:r>
        <w:rPr>
          <w:rFonts w:ascii="Times New Roman" w:hAnsi="Times New Roman"/>
          <w:sz w:val="24"/>
          <w:szCs w:val="24"/>
        </w:rPr>
        <w:t xml:space="preserve">(d) 7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24 hours in adults (and sooner per policy), with frequent release, assessment, and documentation</w:t>
      </w:r>
    </w:p>
    <w:p>
      <w:pPr>
        <w:spacing w:after="40"/>
        <w:ind w:left="360"/>
      </w:pPr>
      <w:r>
        <w:rPr>
          <w:rFonts w:ascii="Times New Roman" w:hAnsi="Times New Roman"/>
          <w:sz w:val="24"/>
          <w:szCs w:val="24"/>
        </w:rPr>
        <w:t xml:space="preserve">🧠 Clinical Rationale: Restraints require a provider order renewed at least every 24 hours in adults, with the client released, repositioned, and assessed regularly - restraints are a last resort and never used for staff convenience.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Once for the whole admission: An order for the whole admission is never acceptable - restraint is reviewed repeatedly and removed as early as possible.</w:t>
      </w:r>
    </w:p>
    <w:p>
      <w:pPr>
        <w:spacing w:after="40"/>
        <w:ind w:left="360"/>
      </w:pPr>
      <w:r>
        <w:rPr>
          <w:rFonts w:ascii="Times New Roman" w:hAnsi="Times New Roman"/>
          <w:sz w:val="24"/>
          <w:szCs w:val="24"/>
        </w:rPr>
        <w:t xml:space="preserve">C — Only at discharge: Restraints are never left untouched until discharge - the client is released, repositioned and reassessed at regular intervals.</w:t>
      </w:r>
    </w:p>
    <w:p>
      <w:pPr>
        <w:spacing w:after="40"/>
        <w:ind w:left="360"/>
      </w:pPr>
      <w:r>
        <w:rPr>
          <w:rFonts w:ascii="Times New Roman" w:hAnsi="Times New Roman"/>
          <w:sz w:val="24"/>
          <w:szCs w:val="24"/>
        </w:rPr>
        <w:t xml:space="preserve">D — 7 days: A 7-day order is far beyond safe limits - adult restraint orders are renewed at least every 24 hours.</w:t>
      </w:r>
    </w:p>
    <w:p>
      <w:pPr>
        <w:spacing w:after="40"/>
        <w:ind w:left="360"/>
      </w:pPr>
      <w:r>
        <w:rPr>
          <w:rFonts w:ascii="Times New Roman" w:hAnsi="Times New Roman"/>
          <w:sz w:val="24"/>
          <w:szCs w:val="24"/>
        </w:rPr>
        <w:t xml:space="preserve">⚠️ Exam Trap: Restraint orders in adults are renewed every 24 HOURS - not days, and never once for the whole admission.</w:t>
      </w:r>
    </w:p>
    <w:p>
      <w:pPr>
        <w:spacing w:after="40"/>
        <w:ind w:left="360"/>
      </w:pPr>
      <w:r>
        <w:rPr>
          <w:rFonts w:ascii="Times New Roman" w:hAnsi="Times New Roman"/>
          <w:sz w:val="24"/>
          <w:szCs w:val="24"/>
        </w:rPr>
        <w:t xml:space="preserve">💎 PNC Pearl: Release, reposition, offer fluids and toileting, and document - restraints are a last resort for safety, never for staff convenience.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maximum recommended suction pressure for an adult during endotracheal suctioning is approximately:</w:t>
      </w:r>
    </w:p>
    <w:p>
      <w:pPr>
        <w:spacing w:after="40"/>
        <w:ind w:left="360"/>
      </w:pPr>
      <w:r>
        <w:rPr>
          <w:rFonts w:ascii="Times New Roman" w:hAnsi="Times New Roman"/>
          <w:sz w:val="24"/>
          <w:szCs w:val="24"/>
        </w:rPr>
        <w:t xml:space="preserve">(a) 300-400 mm Hg</w:t>
      </w:r>
    </w:p>
    <w:p>
      <w:pPr>
        <w:spacing w:after="40"/>
        <w:ind w:left="360"/>
      </w:pPr>
      <w:r>
        <w:rPr>
          <w:rFonts w:ascii="Times New Roman" w:hAnsi="Times New Roman"/>
          <w:sz w:val="24"/>
          <w:szCs w:val="24"/>
        </w:rPr>
        <w:t xml:space="preserve">(b) 50-60 mm Hg</w:t>
      </w:r>
    </w:p>
    <w:p>
      <w:pPr>
        <w:spacing w:after="40"/>
        <w:ind w:left="360"/>
      </w:pPr>
      <w:r>
        <w:rPr>
          <w:rFonts w:ascii="Times New Roman" w:hAnsi="Times New Roman"/>
          <w:sz w:val="24"/>
          <w:szCs w:val="24"/>
        </w:rPr>
        <w:t xml:space="preserve">(c) 600 mm Hg</w:t>
      </w:r>
    </w:p>
    <w:p>
      <w:pPr>
        <w:spacing w:after="40"/>
        <w:ind w:left="360"/>
      </w:pPr>
      <w:r>
        <w:rPr>
          <w:rFonts w:ascii="Times New Roman" w:hAnsi="Times New Roman"/>
          <w:sz w:val="24"/>
          <w:szCs w:val="24"/>
        </w:rPr>
        <w:t xml:space="preserve">(d) 120-150 mm 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120-150 mm Hg</w:t>
      </w:r>
    </w:p>
    <w:p>
      <w:pPr>
        <w:spacing w:after="40"/>
        <w:ind w:left="360"/>
      </w:pPr>
      <w:r>
        <w:rPr>
          <w:rFonts w:ascii="Times New Roman" w:hAnsi="Times New Roman"/>
          <w:sz w:val="24"/>
          <w:szCs w:val="24"/>
        </w:rPr>
        <w:t xml:space="preserve">🧠 Clinical Rationale: Adult suction pressures of 120-150 mm Hg remove secretions without causing mucosal damage or hypoxaemia; suction is applied only while withdrawing, for no longer than 10-15 seconds.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300-400 mm Hg: 300-400 mm Hg is far too high for an adult - it tears the mucosa, causes bleeding and provokes hypoxaemia.</w:t>
      </w:r>
    </w:p>
    <w:p>
      <w:pPr>
        <w:spacing w:after="40"/>
        <w:ind w:left="360"/>
      </w:pPr>
      <w:r>
        <w:rPr>
          <w:rFonts w:ascii="Times New Roman" w:hAnsi="Times New Roman"/>
          <w:sz w:val="24"/>
          <w:szCs w:val="24"/>
        </w:rPr>
        <w:t xml:space="preserve">B — 50-60 mm Hg: 50-60 mm Hg is too low to clear secretions effectively - that range suits a neonate or a small child.</w:t>
      </w:r>
    </w:p>
    <w:p>
      <w:pPr>
        <w:spacing w:after="40"/>
        <w:ind w:left="360"/>
      </w:pPr>
      <w:r>
        <w:rPr>
          <w:rFonts w:ascii="Times New Roman" w:hAnsi="Times New Roman"/>
          <w:sz w:val="24"/>
          <w:szCs w:val="24"/>
        </w:rPr>
        <w:t xml:space="preserve">C — 600 mm Hg: 600 mm Hg would injure the airway badly - no adult suction is ever set this high.</w:t>
      </w:r>
    </w:p>
    <w:p>
      <w:pPr>
        <w:spacing w:after="40"/>
        <w:ind w:left="360"/>
      </w:pPr>
      <w:r>
        <w:rPr>
          <w:rFonts w:ascii="Times New Roman" w:hAnsi="Times New Roman"/>
          <w:sz w:val="24"/>
          <w:szCs w:val="24"/>
        </w:rPr>
        <w:t xml:space="preserve">⚠️ Exam Trap: Adult suction pressure: 120-150 mm Hg; apply suction only WHILE WITHDRAWING, for no longer than 10-15 seconds.</w:t>
      </w:r>
    </w:p>
    <w:p>
      <w:pPr>
        <w:spacing w:after="40"/>
        <w:ind w:left="360"/>
      </w:pPr>
      <w:r>
        <w:rPr>
          <w:rFonts w:ascii="Times New Roman" w:hAnsi="Times New Roman"/>
          <w:sz w:val="24"/>
          <w:szCs w:val="24"/>
        </w:rPr>
        <w:t xml:space="preserve">💎 PNC Pearl: Hyperoxygenate before and after, and keep the catheter sterile - suctioning the airway is a sterile procedure.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catheterised client has had no urine drainage for four hours despite adequate intake. The nurse should first:</w:t>
      </w:r>
    </w:p>
    <w:p>
      <w:pPr>
        <w:spacing w:after="40"/>
        <w:ind w:left="360"/>
      </w:pPr>
      <w:r>
        <w:rPr>
          <w:rFonts w:ascii="Times New Roman" w:hAnsi="Times New Roman"/>
          <w:sz w:val="24"/>
          <w:szCs w:val="24"/>
        </w:rPr>
        <w:t xml:space="preserve">(a) Increase the drip rate of IV fluids</w:t>
      </w:r>
    </w:p>
    <w:p>
      <w:pPr>
        <w:spacing w:after="40"/>
        <w:ind w:left="360"/>
      </w:pPr>
      <w:r>
        <w:rPr>
          <w:rFonts w:ascii="Times New Roman" w:hAnsi="Times New Roman"/>
          <w:sz w:val="24"/>
          <w:szCs w:val="24"/>
        </w:rPr>
        <w:t xml:space="preserve">(b) Inspect the tubing for kinks, obstruction, or disconnection and check the bladder for distension</w:t>
      </w:r>
    </w:p>
    <w:p>
      <w:pPr>
        <w:spacing w:after="40"/>
        <w:ind w:left="360"/>
      </w:pPr>
      <w:r>
        <w:rPr>
          <w:rFonts w:ascii="Times New Roman" w:hAnsi="Times New Roman"/>
          <w:sz w:val="24"/>
          <w:szCs w:val="24"/>
        </w:rPr>
        <w:t xml:space="preserve">(c) Remove the catheter immediately</w:t>
      </w:r>
    </w:p>
    <w:p>
      <w:pPr>
        <w:spacing w:after="40"/>
        <w:ind w:left="360"/>
      </w:pPr>
      <w:r>
        <w:rPr>
          <w:rFonts w:ascii="Times New Roman" w:hAnsi="Times New Roman"/>
          <w:sz w:val="24"/>
          <w:szCs w:val="24"/>
        </w:rPr>
        <w:t xml:space="preserve">(d) Massage the lower abdomen vigorously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Inspect the tubing for kinks, obstruction, or disconnection and check the bladder for distension</w:t>
      </w:r>
    </w:p>
    <w:p>
      <w:pPr>
        <w:spacing w:after="40"/>
        <w:ind w:left="360"/>
      </w:pPr>
      <w:r>
        <w:rPr>
          <w:rFonts w:ascii="Times New Roman" w:hAnsi="Times New Roman"/>
          <w:sz w:val="24"/>
          <w:szCs w:val="24"/>
        </w:rPr>
        <w:t xml:space="preserve">🧠 Clinical Rationale: No output with intake suggests obstruction of the catheter or tubing - the system is inspected and irrigated gently if needed; a distended bladder with a blocked catheter may require re-catheterisation.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drip rate of IV fluids: Pouring in more fluid without knowing why the urine has stopped risks overload and does not clear an obstruction.</w:t>
      </w:r>
    </w:p>
    <w:p>
      <w:pPr>
        <w:spacing w:after="40"/>
        <w:ind w:left="360"/>
      </w:pPr>
      <w:r>
        <w:rPr>
          <w:rFonts w:ascii="Times New Roman" w:hAnsi="Times New Roman"/>
          <w:sz w:val="24"/>
          <w:szCs w:val="24"/>
        </w:rPr>
        <w:t xml:space="preserve">C — Remove the catheter immediately: Removing the catheter first is wrong - the cause may be a simple kink or blockage that is found and corrected without re-catheterising.</w:t>
      </w:r>
    </w:p>
    <w:p>
      <w:pPr>
        <w:spacing w:after="40"/>
        <w:ind w:left="360"/>
      </w:pPr>
      <w:r>
        <w:rPr>
          <w:rFonts w:ascii="Times New Roman" w:hAnsi="Times New Roman"/>
          <w:sz w:val="24"/>
          <w:szCs w:val="24"/>
        </w:rPr>
        <w:t xml:space="preserve">D — Massage the lower abdomen vigorously: Vigorous massage can cause trauma and does not clear a blocked catheter - inspect and irrigate gently as ordered.</w:t>
      </w:r>
    </w:p>
    <w:p>
      <w:pPr>
        <w:spacing w:after="40"/>
        <w:ind w:left="360"/>
      </w:pPr>
      <w:r>
        <w:rPr>
          <w:rFonts w:ascii="Times New Roman" w:hAnsi="Times New Roman"/>
          <w:sz w:val="24"/>
          <w:szCs w:val="24"/>
        </w:rPr>
        <w:t xml:space="preserve">⚠️ Exam Trap: No urine despite good intake FIRST means check the tubing - kinks, blockage, disconnection - and check the bladder for distension.</w:t>
      </w:r>
    </w:p>
    <w:p>
      <w:pPr>
        <w:spacing w:after="40"/>
        <w:ind w:left="360"/>
      </w:pPr>
      <w:r>
        <w:rPr>
          <w:rFonts w:ascii="Times New Roman" w:hAnsi="Times New Roman"/>
          <w:sz w:val="24"/>
          <w:szCs w:val="24"/>
        </w:rPr>
        <w:t xml:space="preserve">💎 PNC Pearl: A distended bladder with a blocked catheter is relieved by gentle irrigation or re-catheterisation as ordered.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pulmonary tuberculosis should be nursed under which type of isolation?</w:t>
      </w:r>
    </w:p>
    <w:p>
      <w:pPr>
        <w:spacing w:after="40"/>
        <w:ind w:left="360"/>
      </w:pPr>
      <w:r>
        <w:rPr>
          <w:rFonts w:ascii="Times New Roman" w:hAnsi="Times New Roman"/>
          <w:sz w:val="24"/>
          <w:szCs w:val="24"/>
        </w:rPr>
        <w:t xml:space="preserve">(a) Contact precautions</w:t>
      </w:r>
    </w:p>
    <w:p>
      <w:pPr>
        <w:spacing w:after="40"/>
        <w:ind w:left="360"/>
      </w:pPr>
      <w:r>
        <w:rPr>
          <w:rFonts w:ascii="Times New Roman" w:hAnsi="Times New Roman"/>
          <w:sz w:val="24"/>
          <w:szCs w:val="24"/>
        </w:rPr>
        <w:t xml:space="preserve">(b) Droplet precautions</w:t>
      </w:r>
    </w:p>
    <w:p>
      <w:pPr>
        <w:spacing w:after="40"/>
        <w:ind w:left="360"/>
      </w:pPr>
      <w:r>
        <w:rPr>
          <w:rFonts w:ascii="Times New Roman" w:hAnsi="Times New Roman"/>
          <w:sz w:val="24"/>
          <w:szCs w:val="24"/>
        </w:rPr>
        <w:t xml:space="preserve">(c) Standard precautions only</w:t>
      </w:r>
    </w:p>
    <w:p>
      <w:pPr>
        <w:spacing w:after="40"/>
        <w:ind w:left="360"/>
      </w:pPr>
      <w:r>
        <w:rPr>
          <w:rFonts w:ascii="Times New Roman" w:hAnsi="Times New Roman"/>
          <w:sz w:val="24"/>
          <w:szCs w:val="24"/>
        </w:rPr>
        <w:t xml:space="preserve">(d) Airborne precautions - negative-pressure room and N95 respirator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Airborne precautions - negative-pressure room and N95 respirator</w:t>
      </w:r>
    </w:p>
    <w:p>
      <w:pPr>
        <w:spacing w:after="40"/>
        <w:ind w:left="360"/>
      </w:pPr>
      <w:r>
        <w:rPr>
          <w:rFonts w:ascii="Times New Roman" w:hAnsi="Times New Roman"/>
          <w:sz w:val="24"/>
          <w:szCs w:val="24"/>
        </w:rPr>
        <w:t xml:space="preserve">🧠 Clinical Rationale: TB spreads through tiny airborne droplet nuclei - airborne precautions require a negative-pressure room, N95 respirator for staff, and masking of the client when transported; the client leaves the room only when necessary.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Contact precautions: Contact precautions are for MRSA, C. difficile and scabies - TB travels in tiny airborne droplet nuclei.</w:t>
      </w:r>
    </w:p>
    <w:p>
      <w:pPr>
        <w:spacing w:after="40"/>
        <w:ind w:left="360"/>
      </w:pPr>
      <w:r>
        <w:rPr>
          <w:rFonts w:ascii="Times New Roman" w:hAnsi="Times New Roman"/>
          <w:sz w:val="24"/>
          <w:szCs w:val="24"/>
        </w:rPr>
        <w:t xml:space="preserve">B — Droplet precautions: Droplet precautions are for influenza, pertussis and meningococcus - TB needs airborne precautions.</w:t>
      </w:r>
    </w:p>
    <w:p>
      <w:pPr>
        <w:spacing w:after="40"/>
        <w:ind w:left="360"/>
      </w:pPr>
      <w:r>
        <w:rPr>
          <w:rFonts w:ascii="Times New Roman" w:hAnsi="Times New Roman"/>
          <w:sz w:val="24"/>
          <w:szCs w:val="24"/>
        </w:rPr>
        <w:t xml:space="preserve">C — Standard precautions only: Standard precautions alone will not stop an airborne disease - a negative-pressure room and an N95 respirator are required.</w:t>
      </w:r>
    </w:p>
    <w:p>
      <w:pPr>
        <w:spacing w:after="40"/>
        <w:ind w:left="360"/>
      </w:pPr>
      <w:r>
        <w:rPr>
          <w:rFonts w:ascii="Times New Roman" w:hAnsi="Times New Roman"/>
          <w:sz w:val="24"/>
          <w:szCs w:val="24"/>
        </w:rPr>
        <w:t xml:space="preserve">⚠️ Exam Trap: TB, measles and chickenpox = AIRBORNE - negative-pressure room, N95 respirator for staff, door kept closed.</w:t>
      </w:r>
    </w:p>
    <w:p>
      <w:pPr>
        <w:spacing w:after="40"/>
        <w:ind w:left="360"/>
      </w:pPr>
      <w:r>
        <w:rPr>
          <w:rFonts w:ascii="Times New Roman" w:hAnsi="Times New Roman"/>
          <w:sz w:val="24"/>
          <w:szCs w:val="24"/>
        </w:rPr>
        <w:t xml:space="preserve">💎 PNC Pearl: Mask the client during transport, and remember that a client on effective therapy becomes non-infectious in about two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isoniazid develops tingling and numbness in the hands and feet. This is prevented by giving:</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Pyridoxine (vitamin B6) 10-25 mg daily with the isoniazid</w:t>
      </w:r>
    </w:p>
    <w:p>
      <w:pPr>
        <w:spacing w:after="40"/>
        <w:ind w:left="360"/>
      </w:pPr>
      <w:r>
        <w:rPr>
          <w:rFonts w:ascii="Times New Roman" w:hAnsi="Times New Roman"/>
          <w:sz w:val="24"/>
          <w:szCs w:val="24"/>
        </w:rPr>
        <w:t xml:space="preserve">(c) Folic acid</w:t>
      </w:r>
    </w:p>
    <w:p>
      <w:pPr>
        <w:spacing w:after="40"/>
        <w:ind w:left="360"/>
      </w:pPr>
      <w:r>
        <w:rPr>
          <w:rFonts w:ascii="Times New Roman" w:hAnsi="Times New Roman"/>
          <w:sz w:val="24"/>
          <w:szCs w:val="24"/>
        </w:rPr>
        <w:t xml:space="preserve">(d) Vitamin B12 injections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Pyridoxine (vitamin B6) 10-25 mg daily with the isoniazid</w:t>
      </w:r>
    </w:p>
    <w:p>
      <w:pPr>
        <w:spacing w:after="40"/>
        <w:ind w:left="360"/>
      </w:pPr>
      <w:r>
        <w:rPr>
          <w:rFonts w:ascii="Times New Roman" w:hAnsi="Times New Roman"/>
          <w:sz w:val="24"/>
          <w:szCs w:val="24"/>
        </w:rPr>
        <w:t xml:space="preserve">🧠 Clinical Rationale: Isoniazid causes peripheral neuropathy by depleting pyridoxine - routine co-administration of vitamin B6 prevents it; B12 treats pernicious anaemia and vitamin K reverses warfarin.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reverses warfarin bleeding - it has no role in isoniazid-induced neuropathy.</w:t>
      </w:r>
    </w:p>
    <w:p>
      <w:pPr>
        <w:spacing w:after="40"/>
        <w:ind w:left="360"/>
      </w:pPr>
      <w:r>
        <w:rPr>
          <w:rFonts w:ascii="Times New Roman" w:hAnsi="Times New Roman"/>
          <w:sz w:val="24"/>
          <w:szCs w:val="24"/>
        </w:rPr>
        <w:t xml:space="preserve">C — Folic acid: Folic acid is given in pregnancy and with methotrexate - it does not prevent isoniazid neuropathy.</w:t>
      </w:r>
    </w:p>
    <w:p>
      <w:pPr>
        <w:spacing w:after="40"/>
        <w:ind w:left="360"/>
      </w:pPr>
      <w:r>
        <w:rPr>
          <w:rFonts w:ascii="Times New Roman" w:hAnsi="Times New Roman"/>
          <w:sz w:val="24"/>
          <w:szCs w:val="24"/>
        </w:rPr>
        <w:t xml:space="preserve">D — Vitamin B12 injections: Vitamin B12 treats pernicious anaemia and B12 deficiency - isoniazid neuropathy is a pyridoxine deficiency.</w:t>
      </w:r>
    </w:p>
    <w:p>
      <w:pPr>
        <w:spacing w:after="40"/>
        <w:ind w:left="360"/>
      </w:pPr>
      <w:r>
        <w:rPr>
          <w:rFonts w:ascii="Times New Roman" w:hAnsi="Times New Roman"/>
          <w:sz w:val="24"/>
          <w:szCs w:val="24"/>
        </w:rPr>
        <w:t xml:space="preserve">⚠️ Exam Trap: Isoniazid + tingling hands and feet = pyridoxine (vitamin B6) 10-25 mg daily, given together with the drug.</w:t>
      </w:r>
    </w:p>
    <w:p>
      <w:pPr>
        <w:spacing w:after="40"/>
        <w:ind w:left="360"/>
      </w:pPr>
      <w:r>
        <w:rPr>
          <w:rFonts w:ascii="Times New Roman" w:hAnsi="Times New Roman"/>
          <w:sz w:val="24"/>
          <w:szCs w:val="24"/>
        </w:rPr>
        <w:t xml:space="preserve">💎 PNC Pearl: INH is hepatotoxic as well - teach the client to report yellow eyes, dark urine or right upper abdominal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lisinopril develops a persistent dry cough. The nurse understands that this is:</w:t>
      </w:r>
    </w:p>
    <w:p>
      <w:pPr>
        <w:spacing w:after="40"/>
        <w:ind w:left="360"/>
      </w:pPr>
      <w:r>
        <w:rPr>
          <w:rFonts w:ascii="Times New Roman" w:hAnsi="Times New Roman"/>
          <w:sz w:val="24"/>
          <w:szCs w:val="24"/>
        </w:rPr>
        <w:t xml:space="preserve">(a) Always a lung infection</w:t>
      </w:r>
    </w:p>
    <w:p>
      <w:pPr>
        <w:spacing w:after="40"/>
        <w:ind w:left="360"/>
      </w:pPr>
      <w:r>
        <w:rPr>
          <w:rFonts w:ascii="Times New Roman" w:hAnsi="Times New Roman"/>
          <w:sz w:val="24"/>
          <w:szCs w:val="24"/>
        </w:rPr>
        <w:t xml:space="preserve">(b) A known side effect of ACE inhibitors - an ARB may be substituted</w:t>
      </w:r>
    </w:p>
    <w:p>
      <w:pPr>
        <w:spacing w:after="40"/>
        <w:ind w:left="360"/>
      </w:pPr>
      <w:r>
        <w:rPr>
          <w:rFonts w:ascii="Times New Roman" w:hAnsi="Times New Roman"/>
          <w:sz w:val="24"/>
          <w:szCs w:val="24"/>
        </w:rPr>
        <w:t xml:space="preserve">(c) A sign of heart failure needing more drug</w:t>
      </w:r>
    </w:p>
    <w:p>
      <w:pPr>
        <w:spacing w:after="40"/>
        <w:ind w:left="360"/>
      </w:pPr>
      <w:r>
        <w:rPr>
          <w:rFonts w:ascii="Times New Roman" w:hAnsi="Times New Roman"/>
          <w:sz w:val="24"/>
          <w:szCs w:val="24"/>
        </w:rPr>
        <w:t xml:space="preserve">(d) An allergic reaction requiring adrenaline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known side effect of ACE inhibitors - an ARB may be substituted</w:t>
      </w:r>
    </w:p>
    <w:p>
      <w:pPr>
        <w:spacing w:after="40"/>
        <w:ind w:left="360"/>
      </w:pPr>
      <w:r>
        <w:rPr>
          <w:rFonts w:ascii="Times New Roman" w:hAnsi="Times New Roman"/>
          <w:sz w:val="24"/>
          <w:szCs w:val="24"/>
        </w:rPr>
        <w:t xml:space="preserve">🧠 Clinical Rationale: ACE inhibitors raise bradykinin, causing a dry cough in about 10-20% of users - it is not serious but bothersome; switching to an angiotensin receptor blocker (ARB) usually resolves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Always a lung infection: There is no fever, sputum or chest sign - calling it a lung infection leads to useless antibiotics.</w:t>
      </w:r>
    </w:p>
    <w:p>
      <w:pPr>
        <w:spacing w:after="40"/>
        <w:ind w:left="360"/>
      </w:pPr>
      <w:r>
        <w:rPr>
          <w:rFonts w:ascii="Times New Roman" w:hAnsi="Times New Roman"/>
          <w:sz w:val="24"/>
          <w:szCs w:val="24"/>
        </w:rPr>
        <w:t xml:space="preserve">C — A sign of heart failure needing more drug: A dry cough is not a sign of worsening failure - more drug would not help, because the cough is caused by the drug itself.</w:t>
      </w:r>
    </w:p>
    <w:p>
      <w:pPr>
        <w:spacing w:after="40"/>
        <w:ind w:left="360"/>
      </w:pPr>
      <w:r>
        <w:rPr>
          <w:rFonts w:ascii="Times New Roman" w:hAnsi="Times New Roman"/>
          <w:sz w:val="24"/>
          <w:szCs w:val="24"/>
        </w:rPr>
        <w:t xml:space="preserve">D — An allergic reaction requiring adrenaline: Itching, rash and swelling suggest allergy - a dry cough is a predictable kinin-related effect, not anaphylaxis.</w:t>
      </w:r>
    </w:p>
    <w:p>
      <w:pPr>
        <w:spacing w:after="40"/>
        <w:ind w:left="360"/>
      </w:pPr>
      <w:r>
        <w:rPr>
          <w:rFonts w:ascii="Times New Roman" w:hAnsi="Times New Roman"/>
          <w:sz w:val="24"/>
          <w:szCs w:val="24"/>
        </w:rPr>
        <w:t xml:space="preserve">⚠️ Exam Trap: Dry persistent cough on an ACE inhibitor (ramipril, lisinopril, enalapril) = switch to an ARB (losartan, telmisartan).</w:t>
      </w:r>
    </w:p>
    <w:p>
      <w:pPr>
        <w:spacing w:after="40"/>
        <w:ind w:left="360"/>
      </w:pPr>
      <w:r>
        <w:rPr>
          <w:rFonts w:ascii="Times New Roman" w:hAnsi="Times New Roman"/>
          <w:sz w:val="24"/>
          <w:szCs w:val="24"/>
        </w:rPr>
        <w:t xml:space="preserve">💎 PNC Pearl: ACE inhibitors also cause hyperkalaemia, first-dose hypotension and angioedema - monitor potassium and creatinine.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atorvastatin should be taught to report which symptom promptly?</w:t>
      </w:r>
    </w:p>
    <w:p>
      <w:pPr>
        <w:spacing w:after="40"/>
        <w:ind w:left="360"/>
      </w:pPr>
      <w:r>
        <w:rPr>
          <w:rFonts w:ascii="Times New Roman" w:hAnsi="Times New Roman"/>
          <w:sz w:val="24"/>
          <w:szCs w:val="24"/>
        </w:rPr>
        <w:t xml:space="preserve">(a) Increased appetite</w:t>
      </w:r>
    </w:p>
    <w:p>
      <w:pPr>
        <w:spacing w:after="40"/>
        <w:ind w:left="360"/>
      </w:pPr>
      <w:r>
        <w:rPr>
          <w:rFonts w:ascii="Times New Roman" w:hAnsi="Times New Roman"/>
          <w:sz w:val="24"/>
          <w:szCs w:val="24"/>
        </w:rPr>
        <w:t xml:space="preserve">(b) Dry mouth</w:t>
      </w:r>
    </w:p>
    <w:p>
      <w:pPr>
        <w:spacing w:after="40"/>
        <w:ind w:left="360"/>
      </w:pPr>
      <w:r>
        <w:rPr>
          <w:rFonts w:ascii="Times New Roman" w:hAnsi="Times New Roman"/>
          <w:sz w:val="24"/>
          <w:szCs w:val="24"/>
        </w:rPr>
        <w:t xml:space="preserve">(c) Mild constipation</w:t>
      </w:r>
    </w:p>
    <w:p>
      <w:pPr>
        <w:spacing w:after="40"/>
        <w:ind w:left="360"/>
      </w:pPr>
      <w:r>
        <w:rPr>
          <w:rFonts w:ascii="Times New Roman" w:hAnsi="Times New Roman"/>
          <w:sz w:val="24"/>
          <w:szCs w:val="24"/>
        </w:rPr>
        <w:t xml:space="preserve">(d) Muscle pain or weakness, especially with dark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Muscle pain or weakness, especially with dark urine</w:t>
      </w:r>
    </w:p>
    <w:p>
      <w:pPr>
        <w:spacing w:after="40"/>
        <w:ind w:left="360"/>
      </w:pPr>
      <w:r>
        <w:rPr>
          <w:rFonts w:ascii="Times New Roman" w:hAnsi="Times New Roman"/>
          <w:sz w:val="24"/>
          <w:szCs w:val="24"/>
        </w:rPr>
        <w:t xml:space="preserve">🧠 Clinical Rationale: Statins can cause myopathy and rhabdomyolysis - muscle pain with dark urine and rising CK warrants stopping the drug; liver enzymes are also monitored periodically.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appetite: Statins do not increase appetite - appetite change is not the warning sign here.</w:t>
      </w:r>
    </w:p>
    <w:p>
      <w:pPr>
        <w:spacing w:after="40"/>
        <w:ind w:left="360"/>
      </w:pPr>
      <w:r>
        <w:rPr>
          <w:rFonts w:ascii="Times New Roman" w:hAnsi="Times New Roman"/>
          <w:sz w:val="24"/>
          <w:szCs w:val="24"/>
        </w:rPr>
        <w:t xml:space="preserve">B — Dry mouth: A dry mouth is trivial in this setting - the danger lies in the MUSCLE, not the mouth.</w:t>
      </w:r>
    </w:p>
    <w:p>
      <w:pPr>
        <w:spacing w:after="40"/>
        <w:ind w:left="360"/>
      </w:pPr>
      <w:r>
        <w:rPr>
          <w:rFonts w:ascii="Times New Roman" w:hAnsi="Times New Roman"/>
          <w:sz w:val="24"/>
          <w:szCs w:val="24"/>
        </w:rPr>
        <w:t xml:space="preserve">C — Mild constipation: Constipation is not a feature of statin toxicity - it is not the symptom that warns of muscle injury.</w:t>
      </w:r>
    </w:p>
    <w:p>
      <w:pPr>
        <w:spacing w:after="40"/>
        <w:ind w:left="360"/>
      </w:pPr>
      <w:r>
        <w:rPr>
          <w:rFonts w:ascii="Times New Roman" w:hAnsi="Times New Roman"/>
          <w:sz w:val="24"/>
          <w:szCs w:val="24"/>
        </w:rPr>
        <w:t xml:space="preserve">⚠️ Exam Trap: Statin + muscle pain or weakness + dark urine = myopathy or rhabdomyolysis - stop the drug and check the creatine kinase.</w:t>
      </w:r>
    </w:p>
    <w:p>
      <w:pPr>
        <w:spacing w:after="40"/>
        <w:ind w:left="360"/>
      </w:pPr>
      <w:r>
        <w:rPr>
          <w:rFonts w:ascii="Times New Roman" w:hAnsi="Times New Roman"/>
          <w:sz w:val="24"/>
          <w:szCs w:val="24"/>
        </w:rPr>
        <w:t xml:space="preserve">💎 PNC Pearl: Atorvastatin is taken in the evening; report unexplained muscle pain promptly and monitor liver enzymes periodically.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contraction stress test, late decelerations with more than half the contractions indicate:</w:t>
      </w:r>
    </w:p>
    <w:p>
      <w:pPr>
        <w:spacing w:after="40"/>
        <w:ind w:left="360"/>
      </w:pPr>
      <w:r>
        <w:rPr>
          <w:rFonts w:ascii="Times New Roman" w:hAnsi="Times New Roman"/>
          <w:sz w:val="24"/>
          <w:szCs w:val="24"/>
        </w:rPr>
        <w:t xml:space="preserve">(a) Cord compression only</w:t>
      </w:r>
    </w:p>
    <w:p>
      <w:pPr>
        <w:spacing w:after="40"/>
        <w:ind w:left="360"/>
      </w:pPr>
      <w:r>
        <w:rPr>
          <w:rFonts w:ascii="Times New Roman" w:hAnsi="Times New Roman"/>
          <w:sz w:val="24"/>
          <w:szCs w:val="24"/>
        </w:rPr>
        <w:t xml:space="preserve">(b) A negative reassuring test</w:t>
      </w:r>
    </w:p>
    <w:p>
      <w:pPr>
        <w:spacing w:after="40"/>
        <w:ind w:left="360"/>
      </w:pPr>
      <w:r>
        <w:rPr>
          <w:rFonts w:ascii="Times New Roman" w:hAnsi="Times New Roman"/>
          <w:sz w:val="24"/>
          <w:szCs w:val="24"/>
        </w:rPr>
        <w:t xml:space="preserve">(c) A technical error</w:t>
      </w:r>
    </w:p>
    <w:p>
      <w:pPr>
        <w:spacing w:after="40"/>
        <w:ind w:left="360"/>
      </w:pPr>
      <w:r>
        <w:rPr>
          <w:rFonts w:ascii="Times New Roman" w:hAnsi="Times New Roman"/>
          <w:sz w:val="24"/>
          <w:szCs w:val="24"/>
        </w:rPr>
        <w:t xml:space="preserve">(d) A positive test - uteroplacental insufficiency requiring delivery planning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positive test - uteroplacental insufficiency requiring delivery planning</w:t>
      </w:r>
    </w:p>
    <w:p>
      <w:pPr>
        <w:spacing w:after="40"/>
        <w:ind w:left="360"/>
      </w:pPr>
      <w:r>
        <w:rPr>
          <w:rFonts w:ascii="Times New Roman" w:hAnsi="Times New Roman"/>
          <w:sz w:val="24"/>
          <w:szCs w:val="24"/>
        </w:rPr>
        <w:t xml:space="preserve">🧠 Clinical Rationale: A positive CST - late decelerations with 50% or more of contractions - indicates the fetus cannot tolerate labour; delivery is usually planned while a negative test is reassuring for a week.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Cord compression only: Cord compression produces VARIABLE decelerations - late decelerations that begin after the peak of the contraction are uteroplacental.</w:t>
      </w:r>
    </w:p>
    <w:p>
      <w:pPr>
        <w:spacing w:after="40"/>
        <w:ind w:left="360"/>
      </w:pPr>
      <w:r>
        <w:rPr>
          <w:rFonts w:ascii="Times New Roman" w:hAnsi="Times New Roman"/>
          <w:sz w:val="24"/>
          <w:szCs w:val="24"/>
        </w:rPr>
        <w:t xml:space="preserve">B — A negative reassuring test: A negative contraction stress test has NO late decelerations - a positive one is the exact opposite of reassuring.</w:t>
      </w:r>
    </w:p>
    <w:p>
      <w:pPr>
        <w:spacing w:after="40"/>
        <w:ind w:left="360"/>
      </w:pPr>
      <w:r>
        <w:rPr>
          <w:rFonts w:ascii="Times New Roman" w:hAnsi="Times New Roman"/>
          <w:sz w:val="24"/>
          <w:szCs w:val="24"/>
        </w:rPr>
        <w:t xml:space="preserve">C — A technical error: Repeated late decelerations are a real fetal response, not a technical error - the test is positive and the fetus is at risk.</w:t>
      </w:r>
    </w:p>
    <w:p>
      <w:pPr>
        <w:spacing w:after="40"/>
        <w:ind w:left="360"/>
      </w:pPr>
      <w:r>
        <w:rPr>
          <w:rFonts w:ascii="Times New Roman" w:hAnsi="Times New Roman"/>
          <w:sz w:val="24"/>
          <w:szCs w:val="24"/>
        </w:rPr>
        <w:t xml:space="preserve">⚠️ Exam Trap: Late decelerations with 50 per cent or more of contractions = POSITIVE contraction stress test - the fetus cannot cope with labour.</w:t>
      </w:r>
    </w:p>
    <w:p>
      <w:pPr>
        <w:spacing w:after="40"/>
        <w:ind w:left="360"/>
      </w:pPr>
      <w:r>
        <w:rPr>
          <w:rFonts w:ascii="Times New Roman" w:hAnsi="Times New Roman"/>
          <w:sz w:val="24"/>
          <w:szCs w:val="24"/>
        </w:rPr>
        <w:t xml:space="preserve">💎 PNC Pearl: A negative test is reassuring for about a week; a positive test means delivery is planned.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indication for amniocentesis in the second trimester is:</w:t>
      </w:r>
    </w:p>
    <w:p>
      <w:pPr>
        <w:spacing w:after="40"/>
        <w:ind w:left="360"/>
      </w:pPr>
      <w:r>
        <w:rPr>
          <w:rFonts w:ascii="Times New Roman" w:hAnsi="Times New Roman"/>
          <w:sz w:val="24"/>
          <w:szCs w:val="24"/>
        </w:rPr>
        <w:t xml:space="preserve">(a) Measuring the mother's blood pressure</w:t>
      </w:r>
    </w:p>
    <w:p>
      <w:pPr>
        <w:spacing w:after="40"/>
        <w:ind w:left="360"/>
      </w:pPr>
      <w:r>
        <w:rPr>
          <w:rFonts w:ascii="Times New Roman" w:hAnsi="Times New Roman"/>
          <w:sz w:val="24"/>
          <w:szCs w:val="24"/>
        </w:rPr>
        <w:t xml:space="preserve">(b) Checking the placental position</w:t>
      </w:r>
    </w:p>
    <w:p>
      <w:pPr>
        <w:spacing w:after="40"/>
        <w:ind w:left="360"/>
      </w:pPr>
      <w:r>
        <w:rPr>
          <w:rFonts w:ascii="Times New Roman" w:hAnsi="Times New Roman"/>
          <w:sz w:val="24"/>
          <w:szCs w:val="24"/>
        </w:rPr>
        <w:t xml:space="preserve">(c) Genetic and chromosomal analysis of fetal cells in the amniotic fluid</w:t>
      </w:r>
    </w:p>
    <w:p>
      <w:pPr>
        <w:spacing w:after="40"/>
        <w:ind w:left="360"/>
      </w:pPr>
      <w:r>
        <w:rPr>
          <w:rFonts w:ascii="Times New Roman" w:hAnsi="Times New Roman"/>
          <w:sz w:val="24"/>
          <w:szCs w:val="24"/>
        </w:rPr>
        <w:t xml:space="preserve">(d) Assessing lung maturity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Genetic and chromosomal analysis of fetal cells in the amniotic fluid</w:t>
      </w:r>
    </w:p>
    <w:p>
      <w:pPr>
        <w:spacing w:after="40"/>
        <w:ind w:left="360"/>
      </w:pPr>
      <w:r>
        <w:rPr>
          <w:rFonts w:ascii="Times New Roman" w:hAnsi="Times New Roman"/>
          <w:sz w:val="24"/>
          <w:szCs w:val="24"/>
        </w:rPr>
        <w:t xml:space="preserve">🧠 Clinical Rationale: Second-trimester amniocentesis (15-18 weeks) cultures fetal cells for karyotyping - detecting Down syndrome and other chromosomal disorders; lung maturity testing is a third-trimester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Measuring the mother's blood pressure: The mother's blood pressure is measured with a cuff - not with a needle into the amniotic sac.</w:t>
      </w:r>
    </w:p>
    <w:p>
      <w:pPr>
        <w:spacing w:after="40"/>
        <w:ind w:left="360"/>
      </w:pPr>
      <w:r>
        <w:rPr>
          <w:rFonts w:ascii="Times New Roman" w:hAnsi="Times New Roman"/>
          <w:sz w:val="24"/>
          <w:szCs w:val="24"/>
        </w:rPr>
        <w:t xml:space="preserve">B — Checking the placental position: Placental position is shown by ultrasound - the placental site is checked BEFORE the needle is passed, to choose a safe entry point.</w:t>
      </w:r>
    </w:p>
    <w:p>
      <w:pPr>
        <w:spacing w:after="40"/>
        <w:ind w:left="360"/>
      </w:pPr>
      <w:r>
        <w:rPr>
          <w:rFonts w:ascii="Times New Roman" w:hAnsi="Times New Roman"/>
          <w:sz w:val="24"/>
          <w:szCs w:val="24"/>
        </w:rPr>
        <w:t xml:space="preserve">D — Assessing lung maturity only: Lung maturity testing (lecithin-sphingomyelin ratio) is a THIRD-trimester use - the second-trimester indication is karyotyping.</w:t>
      </w:r>
    </w:p>
    <w:p>
      <w:pPr>
        <w:spacing w:after="40"/>
        <w:ind w:left="360"/>
      </w:pPr>
      <w:r>
        <w:rPr>
          <w:rFonts w:ascii="Times New Roman" w:hAnsi="Times New Roman"/>
          <w:sz w:val="24"/>
          <w:szCs w:val="24"/>
        </w:rPr>
        <w:t xml:space="preserve">⚠️ Exam Trap: Second trimester (15-18 weeks) amniocentesis = GENETIC and chromosomal study; third trimester = lung maturity.</w:t>
      </w:r>
    </w:p>
    <w:p>
      <w:pPr>
        <w:spacing w:after="40"/>
        <w:ind w:left="360"/>
      </w:pPr>
      <w:r>
        <w:rPr>
          <w:rFonts w:ascii="Times New Roman" w:hAnsi="Times New Roman"/>
          <w:sz w:val="24"/>
          <w:szCs w:val="24"/>
        </w:rPr>
        <w:t xml:space="preserve">💎 PNC Pearl: Counsel about the small risk of miscarriage, leakage and infection, and that karyotype results take about two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woman's VDRL test is positive. The nurse understands that the drug used to treat syphilis in pregnancy is:</w:t>
      </w:r>
    </w:p>
    <w:p>
      <w:pPr>
        <w:spacing w:after="40"/>
        <w:ind w:left="360"/>
      </w:pPr>
      <w:r>
        <w:rPr>
          <w:rFonts w:ascii="Times New Roman" w:hAnsi="Times New Roman"/>
          <w:sz w:val="24"/>
          <w:szCs w:val="24"/>
        </w:rPr>
        <w:t xml:space="preserve">(a) Benzathine penicillin G - which also protects the fetus</w:t>
      </w:r>
    </w:p>
    <w:p>
      <w:pPr>
        <w:spacing w:after="40"/>
        <w:ind w:left="360"/>
      </w:pPr>
      <w:r>
        <w:rPr>
          <w:rFonts w:ascii="Times New Roman" w:hAnsi="Times New Roman"/>
          <w:sz w:val="24"/>
          <w:szCs w:val="24"/>
        </w:rPr>
        <w:t xml:space="preserve">(b) Doxycycline - which is safe in pregnancy</w:t>
      </w:r>
    </w:p>
    <w:p>
      <w:pPr>
        <w:spacing w:after="40"/>
        <w:ind w:left="360"/>
      </w:pPr>
      <w:r>
        <w:rPr>
          <w:rFonts w:ascii="Times New Roman" w:hAnsi="Times New Roman"/>
          <w:sz w:val="24"/>
          <w:szCs w:val="24"/>
        </w:rPr>
        <w:t xml:space="preserve">(c) Metronidazole</w:t>
      </w:r>
    </w:p>
    <w:p>
      <w:pPr>
        <w:spacing w:after="40"/>
        <w:ind w:left="360"/>
      </w:pPr>
      <w:r>
        <w:rPr>
          <w:rFonts w:ascii="Times New Roman" w:hAnsi="Times New Roman"/>
          <w:sz w:val="24"/>
          <w:szCs w:val="24"/>
        </w:rPr>
        <w:t xml:space="preserve">(d) Erythromycin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Benzathine penicillin G - which also protects the fetus</w:t>
      </w:r>
    </w:p>
    <w:p>
      <w:pPr>
        <w:spacing w:after="40"/>
        <w:ind w:left="360"/>
      </w:pPr>
      <w:r>
        <w:rPr>
          <w:rFonts w:ascii="Times New Roman" w:hAnsi="Times New Roman"/>
          <w:sz w:val="24"/>
          <w:szCs w:val="24"/>
        </w:rPr>
        <w:t xml:space="preserve">🧠 Clinical Rationale: Benzathine penicillin is the treatment for syphilis in pregnancy and prevents congenital syphilis; doxycycline and tetracyclines are avoided in pregnancy, and erythromycin is a second-line option.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Doxycycline - which is safe in pregnancy: Doxycycline is a tetracycline - it stains the teeth and affects bone, so it is avoided in pregnancy.</w:t>
      </w:r>
    </w:p>
    <w:p>
      <w:pPr>
        <w:spacing w:after="40"/>
        <w:ind w:left="360"/>
      </w:pPr>
      <w:r>
        <w:rPr>
          <w:rFonts w:ascii="Times New Roman" w:hAnsi="Times New Roman"/>
          <w:sz w:val="24"/>
          <w:szCs w:val="24"/>
        </w:rPr>
        <w:t xml:space="preserve">C — Metronidazole: Metronidazole treats trichomoniasis and bacterial vaginosis - it has no role in syphilis.</w:t>
      </w:r>
    </w:p>
    <w:p>
      <w:pPr>
        <w:spacing w:after="40"/>
        <w:ind w:left="360"/>
      </w:pPr>
      <w:r>
        <w:rPr>
          <w:rFonts w:ascii="Times New Roman" w:hAnsi="Times New Roman"/>
          <w:sz w:val="24"/>
          <w:szCs w:val="24"/>
        </w:rPr>
        <w:t xml:space="preserve">D — Erythromycin alone: Erythromycin is a second-line option and does not reliably cross the placenta to treat the fetus.</w:t>
      </w:r>
    </w:p>
    <w:p>
      <w:pPr>
        <w:spacing w:after="40"/>
        <w:ind w:left="360"/>
      </w:pPr>
      <w:r>
        <w:rPr>
          <w:rFonts w:ascii="Times New Roman" w:hAnsi="Times New Roman"/>
          <w:sz w:val="24"/>
          <w:szCs w:val="24"/>
        </w:rPr>
        <w:t xml:space="preserve">⚠️ Exam Trap: Syphilis in pregnancy = benzathine penicillin G - it treats the mother AND protects the fetus from congenital syphilis.</w:t>
      </w:r>
    </w:p>
    <w:p>
      <w:pPr>
        <w:spacing w:after="40"/>
        <w:ind w:left="360"/>
      </w:pPr>
      <w:r>
        <w:rPr>
          <w:rFonts w:ascii="Times New Roman" w:hAnsi="Times New Roman"/>
          <w:sz w:val="24"/>
          <w:szCs w:val="24"/>
        </w:rPr>
        <w:t xml:space="preserve">💎 PNC Pearl: Penicillin-allergic pregnant women are desensitised and given penicillin - it is the only regimen proven to prevent congenital syphilis.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Daily iron and folic acid supplementation in pregnancy is recommended because it prevents:</w:t>
      </w:r>
    </w:p>
    <w:p>
      <w:pPr>
        <w:spacing w:after="40"/>
        <w:ind w:left="360"/>
      </w:pPr>
      <w:r>
        <w:rPr>
          <w:rFonts w:ascii="Times New Roman" w:hAnsi="Times New Roman"/>
          <w:sz w:val="24"/>
          <w:szCs w:val="24"/>
        </w:rPr>
        <w:t xml:space="preserve">(a) Pre-eclampsia completely</w:t>
      </w:r>
    </w:p>
    <w:p>
      <w:pPr>
        <w:spacing w:after="40"/>
        <w:ind w:left="360"/>
      </w:pPr>
      <w:r>
        <w:rPr>
          <w:rFonts w:ascii="Times New Roman" w:hAnsi="Times New Roman"/>
          <w:sz w:val="24"/>
          <w:szCs w:val="24"/>
        </w:rPr>
        <w:t xml:space="preserve">(b) Excessive weight gain</w:t>
      </w:r>
    </w:p>
    <w:p>
      <w:pPr>
        <w:spacing w:after="40"/>
        <w:ind w:left="360"/>
      </w:pPr>
      <w:r>
        <w:rPr>
          <w:rFonts w:ascii="Times New Roman" w:hAnsi="Times New Roman"/>
          <w:sz w:val="24"/>
          <w:szCs w:val="24"/>
        </w:rPr>
        <w:t xml:space="preserve">(c) Maternal anaemia and neural tube defects in the fetus</w:t>
      </w:r>
    </w:p>
    <w:p>
      <w:pPr>
        <w:spacing w:after="40"/>
        <w:ind w:left="360"/>
      </w:pPr>
      <w:r>
        <w:rPr>
          <w:rFonts w:ascii="Times New Roman" w:hAnsi="Times New Roman"/>
          <w:sz w:val="24"/>
          <w:szCs w:val="24"/>
        </w:rPr>
        <w:t xml:space="preserve">(d) Gestational diabetes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Maternal anaemia and neural tube defects in the fetus</w:t>
      </w:r>
    </w:p>
    <w:p>
      <w:pPr>
        <w:spacing w:after="40"/>
        <w:ind w:left="360"/>
      </w:pPr>
      <w:r>
        <w:rPr>
          <w:rFonts w:ascii="Times New Roman" w:hAnsi="Times New Roman"/>
          <w:sz w:val="24"/>
          <w:szCs w:val="24"/>
        </w:rPr>
        <w:t xml:space="preserve">🧠 Clinical Rationale: Iron prevents maternal anaemia (iron 60 mg elemental) and folic acid (400 mcg) prevents neural tube defects - periconceptional folate is most protective before and in the first weeks of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Pre-eclampsia completely: Pre-eclampsia is a placental vascular disorder - folate helps general health but does not prevent it completely.</w:t>
      </w:r>
    </w:p>
    <w:p>
      <w:pPr>
        <w:spacing w:after="40"/>
        <w:ind w:left="360"/>
      </w:pPr>
      <w:r>
        <w:rPr>
          <w:rFonts w:ascii="Times New Roman" w:hAnsi="Times New Roman"/>
          <w:sz w:val="24"/>
          <w:szCs w:val="24"/>
        </w:rPr>
        <w:t xml:space="preserve">B — Excessive weight gain: Iron and folic acid do not cause excessive weight gain - the supplements themselves carry no calories.</w:t>
      </w:r>
    </w:p>
    <w:p>
      <w:pPr>
        <w:spacing w:after="40"/>
        <w:ind w:left="360"/>
      </w:pPr>
      <w:r>
        <w:rPr>
          <w:rFonts w:ascii="Times New Roman" w:hAnsi="Times New Roman"/>
          <w:sz w:val="24"/>
          <w:szCs w:val="24"/>
        </w:rPr>
        <w:t xml:space="preserve">D — Gestational diabetes: Gestational diabetes relates to glucose handling and weight - iron and folic acid do not prevent it.</w:t>
      </w:r>
    </w:p>
    <w:p>
      <w:pPr>
        <w:spacing w:after="40"/>
        <w:ind w:left="360"/>
      </w:pPr>
      <w:r>
        <w:rPr>
          <w:rFonts w:ascii="Times New Roman" w:hAnsi="Times New Roman"/>
          <w:sz w:val="24"/>
          <w:szCs w:val="24"/>
        </w:rPr>
        <w:t xml:space="preserve">⚠️ Exam Trap: Iron prevents maternal ANAEMIA; folic acid prevents NEURAL TUBE DEFECTS - learn the pair together.</w:t>
      </w:r>
    </w:p>
    <w:p>
      <w:pPr>
        <w:spacing w:after="40"/>
        <w:ind w:left="360"/>
      </w:pPr>
      <w:r>
        <w:rPr>
          <w:rFonts w:ascii="Times New Roman" w:hAnsi="Times New Roman"/>
          <w:sz w:val="24"/>
          <w:szCs w:val="24"/>
        </w:rPr>
        <w:t xml:space="preserve">💎 PNC Pearl: Folic acid 400 mcg daily from before conception through the first trimester; iron 60 mg elemental in the IFA tablet.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uterus returns to its non-pregnant position approximately how many days after delivery?</w:t>
      </w:r>
    </w:p>
    <w:p>
      <w:pPr>
        <w:spacing w:after="40"/>
        <w:ind w:left="360"/>
      </w:pPr>
      <w:r>
        <w:rPr>
          <w:rFonts w:ascii="Times New Roman" w:hAnsi="Times New Roman"/>
          <w:sz w:val="24"/>
          <w:szCs w:val="24"/>
        </w:rPr>
        <w:t xml:space="preserve">(a) 3 days</w:t>
      </w:r>
    </w:p>
    <w:p>
      <w:pPr>
        <w:spacing w:after="40"/>
        <w:ind w:left="360"/>
      </w:pPr>
      <w:r>
        <w:rPr>
          <w:rFonts w:ascii="Times New Roman" w:hAnsi="Times New Roman"/>
          <w:sz w:val="24"/>
          <w:szCs w:val="24"/>
        </w:rPr>
        <w:t xml:space="preserve">(b) 6 months</w:t>
      </w:r>
    </w:p>
    <w:p>
      <w:pPr>
        <w:spacing w:after="40"/>
        <w:ind w:left="360"/>
      </w:pPr>
      <w:r>
        <w:rPr>
          <w:rFonts w:ascii="Times New Roman" w:hAnsi="Times New Roman"/>
          <w:sz w:val="24"/>
          <w:szCs w:val="24"/>
        </w:rPr>
        <w:t xml:space="preserve">(c) About 6 weeks - involution is complete by the puerperium's end</w:t>
      </w:r>
    </w:p>
    <w:p>
      <w:pPr>
        <w:spacing w:after="40"/>
        <w:ind w:left="360"/>
      </w:pPr>
      <w:r>
        <w:rPr>
          <w:rFonts w:ascii="Times New Roman" w:hAnsi="Times New Roman"/>
          <w:sz w:val="24"/>
          <w:szCs w:val="24"/>
        </w:rPr>
        <w:t xml:space="preserve">(d) 1 year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About 6 weeks - involution is complete by the puerperium's end</w:t>
      </w:r>
    </w:p>
    <w:p>
      <w:pPr>
        <w:spacing w:after="40"/>
        <w:ind w:left="360"/>
      </w:pPr>
      <w:r>
        <w:rPr>
          <w:rFonts w:ascii="Times New Roman" w:hAnsi="Times New Roman"/>
          <w:sz w:val="24"/>
          <w:szCs w:val="24"/>
        </w:rPr>
        <w:t xml:space="preserve">🧠 Clinical Rationale: Involution returns the uterus to the pelvis by 2 weeks and to near non-pregnant size and weight by 6 weeks; lochia changes from rubra to serosa to alba over 3-4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days: At 3 days the uterus is still large, at or near the level of the umbilicus - it has not returned to the non-pregnant state.</w:t>
      </w:r>
    </w:p>
    <w:p>
      <w:pPr>
        <w:spacing w:after="40"/>
        <w:ind w:left="360"/>
      </w:pPr>
      <w:r>
        <w:rPr>
          <w:rFonts w:ascii="Times New Roman" w:hAnsi="Times New Roman"/>
          <w:sz w:val="24"/>
          <w:szCs w:val="24"/>
        </w:rPr>
        <w:t xml:space="preserve">B — 6 months: The uterus returns to the pelvis by about 2 weeks and to near non-pregnant size and weight by 6 weeks - not 6 months.</w:t>
      </w:r>
    </w:p>
    <w:p>
      <w:pPr>
        <w:spacing w:after="40"/>
        <w:ind w:left="360"/>
      </w:pPr>
      <w:r>
        <w:rPr>
          <w:rFonts w:ascii="Times New Roman" w:hAnsi="Times New Roman"/>
          <w:sz w:val="24"/>
          <w:szCs w:val="24"/>
        </w:rPr>
        <w:t xml:space="preserve">D — 1 year: One year is far too long - involution is complete by the end of the puerperium, about six weeks.</w:t>
      </w:r>
    </w:p>
    <w:p>
      <w:pPr>
        <w:spacing w:after="40"/>
        <w:ind w:left="360"/>
      </w:pPr>
      <w:r>
        <w:rPr>
          <w:rFonts w:ascii="Times New Roman" w:hAnsi="Times New Roman"/>
          <w:sz w:val="24"/>
          <w:szCs w:val="24"/>
        </w:rPr>
        <w:t xml:space="preserve">⚠️ Exam Trap: Involution timeline: fundus no longer palpable abdominally by about 2 weeks; near non-pregnant size and weight by 6 weeks.</w:t>
      </w:r>
    </w:p>
    <w:p>
      <w:pPr>
        <w:spacing w:after="40"/>
        <w:ind w:left="360"/>
      </w:pPr>
      <w:r>
        <w:rPr>
          <w:rFonts w:ascii="Times New Roman" w:hAnsi="Times New Roman"/>
          <w:sz w:val="24"/>
          <w:szCs w:val="24"/>
        </w:rPr>
        <w:t xml:space="preserve">💎 PNC Pearl: Breastfeeding releases oxytocin and helps the uterus contract; lochia changes from rubra to serosa to alba.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39 weeks reports a gush of clear fluid and then painless bright red bleeding. The most likely diagnosis is:</w:t>
      </w:r>
    </w:p>
    <w:p>
      <w:pPr>
        <w:spacing w:after="40"/>
        <w:ind w:left="360"/>
      </w:pPr>
      <w:r>
        <w:rPr>
          <w:rFonts w:ascii="Times New Roman" w:hAnsi="Times New Roman"/>
          <w:sz w:val="24"/>
          <w:szCs w:val="24"/>
        </w:rPr>
        <w:t xml:space="preserve">(a) Normal labour onset</w:t>
      </w:r>
    </w:p>
    <w:p>
      <w:pPr>
        <w:spacing w:after="40"/>
        <w:ind w:left="360"/>
      </w:pPr>
      <w:r>
        <w:rPr>
          <w:rFonts w:ascii="Times New Roman" w:hAnsi="Times New Roman"/>
          <w:sz w:val="24"/>
          <w:szCs w:val="24"/>
        </w:rPr>
        <w:t xml:space="preserve">(b) Vasa praevia rupture</w:t>
      </w:r>
    </w:p>
    <w:p>
      <w:pPr>
        <w:spacing w:after="40"/>
        <w:ind w:left="360"/>
      </w:pPr>
      <w:r>
        <w:rPr>
          <w:rFonts w:ascii="Times New Roman" w:hAnsi="Times New Roman"/>
          <w:sz w:val="24"/>
          <w:szCs w:val="24"/>
        </w:rPr>
        <w:t xml:space="preserve">(c) Placental abruption with a rigid uterus</w:t>
      </w:r>
    </w:p>
    <w:p>
      <w:pPr>
        <w:spacing w:after="40"/>
        <w:ind w:left="360"/>
      </w:pPr>
      <w:r>
        <w:rPr>
          <w:rFonts w:ascii="Times New Roman" w:hAnsi="Times New Roman"/>
          <w:sz w:val="24"/>
          <w:szCs w:val="24"/>
        </w:rPr>
        <w:t xml:space="preserve">(d) Placenta praevia - a speculum examination is avoided and delivery planned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Placenta praevia - a speculum examination is avoided and delivery planned</w:t>
      </w:r>
    </w:p>
    <w:p>
      <w:pPr>
        <w:spacing w:after="40"/>
        <w:ind w:left="360"/>
      </w:pPr>
      <w:r>
        <w:rPr>
          <w:rFonts w:ascii="Times New Roman" w:hAnsi="Times New Roman"/>
          <w:sz w:val="24"/>
          <w:szCs w:val="24"/>
        </w:rPr>
        <w:t xml:space="preserve">🧠 Clinical Rationale: Painless bright red bleeding in late pregnancy suggests placenta praevia - vaginal examination is contraindicated because it can provoke torrential haemorrhage; ultrasound confirms the placental site.</w:t>
      </w:r>
    </w:p>
    <w:p>
      <w:pPr>
        <w:spacing w:after="40"/>
        <w:ind w:left="360"/>
      </w:pPr>
      <w:r>
        <w:rPr>
          <w:rFonts w:ascii="Times New Roman" w:hAnsi="Times New Roman"/>
          <w:sz w:val="24"/>
          <w:szCs w:val="24"/>
        </w:rPr>
        <w:t xml:space="preserve">🔍 Key Clues: 39 weeks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labour onset: Bright red bleeding at 39 weeks is not a normal show - the show is a small blood-stained mucus plug.</w:t>
      </w:r>
    </w:p>
    <w:p>
      <w:pPr>
        <w:spacing w:after="40"/>
        <w:ind w:left="360"/>
      </w:pPr>
      <w:r>
        <w:rPr>
          <w:rFonts w:ascii="Times New Roman" w:hAnsi="Times New Roman"/>
          <w:sz w:val="24"/>
          <w:szCs w:val="24"/>
        </w:rPr>
        <w:t xml:space="preserve">B — Vasa praevia rupture: Vasa praevia causes fetal bleeding with membrane rupture and fetal distress - here a gush of clear fluid was followed by maternal bleeding.</w:t>
      </w:r>
    </w:p>
    <w:p>
      <w:pPr>
        <w:spacing w:after="40"/>
        <w:ind w:left="360"/>
      </w:pPr>
      <w:r>
        <w:rPr>
          <w:rFonts w:ascii="Times New Roman" w:hAnsi="Times New Roman"/>
          <w:sz w:val="24"/>
          <w:szCs w:val="24"/>
        </w:rPr>
        <w:t xml:space="preserve">C — Placental abruption with a rigid uterus: Abruption gives PAINFUL bleeding with a tense, rigid, tender uterus - this bleeding was painless.</w:t>
      </w:r>
    </w:p>
    <w:p>
      <w:pPr>
        <w:spacing w:after="40"/>
        <w:ind w:left="360"/>
      </w:pPr>
      <w:r>
        <w:rPr>
          <w:rFonts w:ascii="Times New Roman" w:hAnsi="Times New Roman"/>
          <w:sz w:val="24"/>
          <w:szCs w:val="24"/>
        </w:rPr>
        <w:t xml:space="preserve">⚠️ Exam Trap: PAINLESS bright red bleeding in late pregnancy = placenta praevia - NO vaginal or speculum examination.</w:t>
      </w:r>
    </w:p>
    <w:p>
      <w:pPr>
        <w:spacing w:after="40"/>
        <w:ind w:left="360"/>
      </w:pPr>
      <w:r>
        <w:rPr>
          <w:rFonts w:ascii="Times New Roman" w:hAnsi="Times New Roman"/>
          <w:sz w:val="24"/>
          <w:szCs w:val="24"/>
        </w:rPr>
        <w:t xml:space="preserve">💎 PNC Pearl: Ultrasound locates the placenta; if praevia persists, delivery is by cesarean - a digital examination can cause torrential haemorrhage.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delayed feeding, constipation, a hoarse cry, and a large tongue is most likely to have:</w:t>
      </w:r>
    </w:p>
    <w:p>
      <w:pPr>
        <w:spacing w:after="40"/>
        <w:ind w:left="360"/>
      </w:pPr>
      <w:r>
        <w:rPr>
          <w:rFonts w:ascii="Times New Roman" w:hAnsi="Times New Roman"/>
          <w:sz w:val="24"/>
          <w:szCs w:val="24"/>
        </w:rPr>
        <w:t xml:space="preserve">(a) Cystic fibrosis</w:t>
      </w:r>
    </w:p>
    <w:p>
      <w:pPr>
        <w:spacing w:after="40"/>
        <w:ind w:left="360"/>
      </w:pPr>
      <w:r>
        <w:rPr>
          <w:rFonts w:ascii="Times New Roman" w:hAnsi="Times New Roman"/>
          <w:sz w:val="24"/>
          <w:szCs w:val="24"/>
        </w:rPr>
        <w:t xml:space="preserve">(b) Pyloric stenosis</w:t>
      </w:r>
    </w:p>
    <w:p>
      <w:pPr>
        <w:spacing w:after="40"/>
        <w:ind w:left="360"/>
      </w:pPr>
      <w:r>
        <w:rPr>
          <w:rFonts w:ascii="Times New Roman" w:hAnsi="Times New Roman"/>
          <w:sz w:val="24"/>
          <w:szCs w:val="24"/>
        </w:rPr>
        <w:t xml:space="preserve">(c) Cerebral palsy</w:t>
      </w:r>
    </w:p>
    <w:p>
      <w:pPr>
        <w:spacing w:after="40"/>
        <w:ind w:left="360"/>
      </w:pPr>
      <w:r>
        <w:rPr>
          <w:rFonts w:ascii="Times New Roman" w:hAnsi="Times New Roman"/>
          <w:sz w:val="24"/>
          <w:szCs w:val="24"/>
        </w:rPr>
        <w:t xml:space="preserve">(d) Congenital hypothyroidism - confirmed by thyroid function tests and treated with thyroxine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Congenital hypothyroidism - confirmed by thyroid function tests and treated with thyroxine</w:t>
      </w:r>
    </w:p>
    <w:p>
      <w:pPr>
        <w:spacing w:after="40"/>
        <w:ind w:left="360"/>
      </w:pPr>
      <w:r>
        <w:rPr>
          <w:rFonts w:ascii="Times New Roman" w:hAnsi="Times New Roman"/>
          <w:sz w:val="24"/>
          <w:szCs w:val="24"/>
        </w:rPr>
        <w:t xml:space="preserve">🧠 Clinical Rationale: Congenital hypothyroidism presents with poor feeding, constipation, lethargy, a hoarse cry, and macroglossia - newborn screening and early thyroxine replacement prevent cretinism and intellectual disability.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Cystic fibrosis: Cystic fibrosis brings salty sweat, chest infections and bulky stools - not macroglossia and a hoarse cry.</w:t>
      </w:r>
    </w:p>
    <w:p>
      <w:pPr>
        <w:spacing w:after="40"/>
        <w:ind w:left="360"/>
      </w:pPr>
      <w:r>
        <w:rPr>
          <w:rFonts w:ascii="Times New Roman" w:hAnsi="Times New Roman"/>
          <w:sz w:val="24"/>
          <w:szCs w:val="24"/>
        </w:rPr>
        <w:t xml:space="preserve">B — Pyloric stenosis: Pyloric stenosis causes projectile vomiting in a hungry baby around 3-6 weeks - not constipation and a hoarse cry.</w:t>
      </w:r>
    </w:p>
    <w:p>
      <w:pPr>
        <w:spacing w:after="40"/>
        <w:ind w:left="360"/>
      </w:pPr>
      <w:r>
        <w:rPr>
          <w:rFonts w:ascii="Times New Roman" w:hAnsi="Times New Roman"/>
          <w:sz w:val="24"/>
          <w:szCs w:val="24"/>
        </w:rPr>
        <w:t xml:space="preserve">C — Cerebral palsy: Cerebral palsy shows motor delay and abnormal tone from birth - not this classic newborn picture.</w:t>
      </w:r>
    </w:p>
    <w:p>
      <w:pPr>
        <w:spacing w:after="40"/>
        <w:ind w:left="360"/>
      </w:pPr>
      <w:r>
        <w:rPr>
          <w:rFonts w:ascii="Times New Roman" w:hAnsi="Times New Roman"/>
          <w:sz w:val="24"/>
          <w:szCs w:val="24"/>
        </w:rPr>
        <w:t xml:space="preserve">⚠️ Exam Trap: Delayed feeding + constipation + hoarse cry + large tongue = congenital hypothyroidism - screen and treat early.</w:t>
      </w:r>
    </w:p>
    <w:p>
      <w:pPr>
        <w:spacing w:after="40"/>
        <w:ind w:left="360"/>
      </w:pPr>
      <w:r>
        <w:rPr>
          <w:rFonts w:ascii="Times New Roman" w:hAnsi="Times New Roman"/>
          <w:sz w:val="24"/>
          <w:szCs w:val="24"/>
        </w:rPr>
        <w:t xml:space="preserve">💎 PNC Pearl: Thyroxine started within the first weeks prevents intellectual disability - newborn screening detects it before symptoms appear.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bronchiolitis in infants under one year is:</w:t>
      </w:r>
    </w:p>
    <w:p>
      <w:pPr>
        <w:spacing w:after="40"/>
        <w:ind w:left="360"/>
      </w:pPr>
      <w:r>
        <w:rPr>
          <w:rFonts w:ascii="Times New Roman" w:hAnsi="Times New Roman"/>
          <w:sz w:val="24"/>
          <w:szCs w:val="24"/>
        </w:rPr>
        <w:t xml:space="preserve">(a) Streptococcus pneumoniae</w:t>
      </w:r>
    </w:p>
    <w:p>
      <w:pPr>
        <w:spacing w:after="40"/>
        <w:ind w:left="360"/>
      </w:pPr>
      <w:r>
        <w:rPr>
          <w:rFonts w:ascii="Times New Roman" w:hAnsi="Times New Roman"/>
          <w:sz w:val="24"/>
          <w:szCs w:val="24"/>
        </w:rPr>
        <w:t xml:space="preserve">(b) Respiratory syncytial virus - managed with oxygen, suction, and supportive care</w:t>
      </w:r>
    </w:p>
    <w:p>
      <w:pPr>
        <w:spacing w:after="40"/>
        <w:ind w:left="360"/>
      </w:pPr>
      <w:r>
        <w:rPr>
          <w:rFonts w:ascii="Times New Roman" w:hAnsi="Times New Roman"/>
          <w:sz w:val="24"/>
          <w:szCs w:val="24"/>
        </w:rPr>
        <w:t xml:space="preserve">(c) Influenza A only</w:t>
      </w:r>
    </w:p>
    <w:p>
      <w:pPr>
        <w:spacing w:after="40"/>
        <w:ind w:left="360"/>
      </w:pPr>
      <w:r>
        <w:rPr>
          <w:rFonts w:ascii="Times New Roman" w:hAnsi="Times New Roman"/>
          <w:sz w:val="24"/>
          <w:szCs w:val="24"/>
        </w:rPr>
        <w:t xml:space="preserve">(d) Staphylococcus aureus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Respiratory syncytial virus - managed with oxygen, suction, and supportive care</w:t>
      </w:r>
    </w:p>
    <w:p>
      <w:pPr>
        <w:spacing w:after="40"/>
        <w:ind w:left="360"/>
      </w:pPr>
      <w:r>
        <w:rPr>
          <w:rFonts w:ascii="Times New Roman" w:hAnsi="Times New Roman"/>
          <w:sz w:val="24"/>
          <w:szCs w:val="24"/>
        </w:rPr>
        <w:t xml:space="preserve">🧠 Clinical Rationale: RSV causes most bronchiolitis in infants - wheezing, cough, and respiratory distress; treatment is supportive (oxygen, nasal suction, fluids) and palivizumab prophylaxis protects high-risk infants.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Streptococcus pneumoniae: Pneumococcus causes pneumonia and ear infection more than the classic wheezy bronchiolitis of infancy.</w:t>
      </w:r>
    </w:p>
    <w:p>
      <w:pPr>
        <w:spacing w:after="40"/>
        <w:ind w:left="360"/>
      </w:pPr>
      <w:r>
        <w:rPr>
          <w:rFonts w:ascii="Times New Roman" w:hAnsi="Times New Roman"/>
          <w:sz w:val="24"/>
          <w:szCs w:val="24"/>
        </w:rPr>
        <w:t xml:space="preserve">C — Influenza A only: Influenza can cause respiratory illness in infants, but RSV is by far the commonest cause under one year.</w:t>
      </w:r>
    </w:p>
    <w:p>
      <w:pPr>
        <w:spacing w:after="40"/>
        <w:ind w:left="360"/>
      </w:pPr>
      <w:r>
        <w:rPr>
          <w:rFonts w:ascii="Times New Roman" w:hAnsi="Times New Roman"/>
          <w:sz w:val="24"/>
          <w:szCs w:val="24"/>
        </w:rPr>
        <w:t xml:space="preserve">D — Staphylococcus aureus: Staphylococcus causes pneumonia with abscesses and empyema - not the common winter bronchiolitis.</w:t>
      </w:r>
    </w:p>
    <w:p>
      <w:pPr>
        <w:spacing w:after="40"/>
        <w:ind w:left="360"/>
      </w:pPr>
      <w:r>
        <w:rPr>
          <w:rFonts w:ascii="Times New Roman" w:hAnsi="Times New Roman"/>
          <w:sz w:val="24"/>
          <w:szCs w:val="24"/>
        </w:rPr>
        <w:t xml:space="preserve">⚠️ Exam Trap: Infant under 1 year + wheeze + cough + poor feeding in winter = RSV bronchiolitis; treatment is SUPPORTIVE.</w:t>
      </w:r>
    </w:p>
    <w:p>
      <w:pPr>
        <w:spacing w:after="40"/>
        <w:ind w:left="360"/>
      </w:pPr>
      <w:r>
        <w:rPr>
          <w:rFonts w:ascii="Times New Roman" w:hAnsi="Times New Roman"/>
          <w:sz w:val="24"/>
          <w:szCs w:val="24"/>
        </w:rPr>
        <w:t xml:space="preserve">💎 PNC Pearl: Palivizumab prophylaxis protects high-risk infants (preterm, congenital heart disease) during the RSV season.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 febrile seizure lasting less than 5 minutes and no recurrence within the hour is classified as:</w:t>
      </w:r>
    </w:p>
    <w:p>
      <w:pPr>
        <w:spacing w:after="40"/>
        <w:ind w:left="360"/>
      </w:pPr>
      <w:r>
        <w:rPr>
          <w:rFonts w:ascii="Times New Roman" w:hAnsi="Times New Roman"/>
          <w:sz w:val="24"/>
          <w:szCs w:val="24"/>
        </w:rPr>
        <w:t xml:space="preserve">(a) Simple febrile seizure - education and fever control are the mainstay</w:t>
      </w:r>
    </w:p>
    <w:p>
      <w:pPr>
        <w:spacing w:after="40"/>
        <w:ind w:left="360"/>
      </w:pPr>
      <w:r>
        <w:rPr>
          <w:rFonts w:ascii="Times New Roman" w:hAnsi="Times New Roman"/>
          <w:sz w:val="24"/>
          <w:szCs w:val="24"/>
        </w:rPr>
        <w:t xml:space="preserve">(b) Epilepsy requiring lifelong drugs</w:t>
      </w:r>
    </w:p>
    <w:p>
      <w:pPr>
        <w:spacing w:after="40"/>
        <w:ind w:left="360"/>
      </w:pPr>
      <w:r>
        <w:rPr>
          <w:rFonts w:ascii="Times New Roman" w:hAnsi="Times New Roman"/>
          <w:sz w:val="24"/>
          <w:szCs w:val="24"/>
        </w:rPr>
        <w:t xml:space="preserve">(c) Tetanus</w:t>
      </w:r>
    </w:p>
    <w:p>
      <w:pPr>
        <w:spacing w:after="40"/>
        <w:ind w:left="360"/>
      </w:pPr>
      <w:r>
        <w:rPr>
          <w:rFonts w:ascii="Times New Roman" w:hAnsi="Times New Roman"/>
          <w:sz w:val="24"/>
          <w:szCs w:val="24"/>
        </w:rPr>
        <w:t xml:space="preserve">(d) Complex febrile seizure needing lumbar puncture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Simple febrile seizure - education and fever control are the mainstay</w:t>
      </w:r>
    </w:p>
    <w:p>
      <w:pPr>
        <w:spacing w:after="40"/>
        <w:ind w:left="360"/>
      </w:pPr>
      <w:r>
        <w:rPr>
          <w:rFonts w:ascii="Times New Roman" w:hAnsi="Times New Roman"/>
          <w:sz w:val="24"/>
          <w:szCs w:val="24"/>
        </w:rPr>
        <w:t xml:space="preserve">🧠 Clinical Rationale: A simple febrile seizure is generalised, under 15 minutes, once in 24 hours, in a child 6 months-5 years - no anticonvulsants are needed; complex features (focal, prolonged, recurrent) prompt evaluation.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Epilepsy requiring lifelong drugs: A simple febrile seizure is not epilepsy and needs no anticonvulsants - epilepsy means unprovoked recurrent seizures.</w:t>
      </w:r>
    </w:p>
    <w:p>
      <w:pPr>
        <w:spacing w:after="40"/>
        <w:ind w:left="360"/>
      </w:pPr>
      <w:r>
        <w:rPr>
          <w:rFonts w:ascii="Times New Roman" w:hAnsi="Times New Roman"/>
          <w:sz w:val="24"/>
          <w:szCs w:val="24"/>
        </w:rPr>
        <w:t xml:space="preserve">C — Tetanus: Tetanus gives trismus and muscle rigidity, not a short fit with fever.</w:t>
      </w:r>
    </w:p>
    <w:p>
      <w:pPr>
        <w:spacing w:after="40"/>
        <w:ind w:left="360"/>
      </w:pPr>
      <w:r>
        <w:rPr>
          <w:rFonts w:ascii="Times New Roman" w:hAnsi="Times New Roman"/>
          <w:sz w:val="24"/>
          <w:szCs w:val="24"/>
        </w:rPr>
        <w:t xml:space="preserve">D — Complex febrile seizure needing lumbar puncture always: Complex features are focal signs, a duration over 15 minutes or recurrence within 24 hours - this seizure was brief and single.</w:t>
      </w:r>
    </w:p>
    <w:p>
      <w:pPr>
        <w:spacing w:after="40"/>
        <w:ind w:left="360"/>
      </w:pPr>
      <w:r>
        <w:rPr>
          <w:rFonts w:ascii="Times New Roman" w:hAnsi="Times New Roman"/>
          <w:sz w:val="24"/>
          <w:szCs w:val="24"/>
        </w:rPr>
        <w:t xml:space="preserve">⚠️ Exam Trap: SIMPLE febrile seizure: generalised, under 15 minutes, once in 24 hours, in a child 6 months to 5 years.</w:t>
      </w:r>
    </w:p>
    <w:p>
      <w:pPr>
        <w:spacing w:after="40"/>
        <w:ind w:left="360"/>
      </w:pPr>
      <w:r>
        <w:rPr>
          <w:rFonts w:ascii="Times New Roman" w:hAnsi="Times New Roman"/>
          <w:sz w:val="24"/>
          <w:szCs w:val="24"/>
        </w:rPr>
        <w:t xml:space="preserve">💎 PNC Pearl: Teach parents fever control and what to do during a seizure - a simple febrile seizure does not damage the brain.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child with suspected Wilms tumour, the nurse must avoid:</w:t>
      </w:r>
    </w:p>
    <w:p>
      <w:pPr>
        <w:spacing w:after="40"/>
        <w:ind w:left="360"/>
      </w:pPr>
      <w:r>
        <w:rPr>
          <w:rFonts w:ascii="Times New Roman" w:hAnsi="Times New Roman"/>
          <w:sz w:val="24"/>
          <w:szCs w:val="24"/>
        </w:rPr>
        <w:t xml:space="preserve">(a) Measuring the blood pressure</w:t>
      </w:r>
    </w:p>
    <w:p>
      <w:pPr>
        <w:spacing w:after="40"/>
        <w:ind w:left="360"/>
      </w:pPr>
      <w:r>
        <w:rPr>
          <w:rFonts w:ascii="Times New Roman" w:hAnsi="Times New Roman"/>
          <w:sz w:val="24"/>
          <w:szCs w:val="24"/>
        </w:rPr>
        <w:t xml:space="preserve">(b) Weighing the child daily</w:t>
      </w:r>
    </w:p>
    <w:p>
      <w:pPr>
        <w:spacing w:after="40"/>
        <w:ind w:left="360"/>
      </w:pPr>
      <w:r>
        <w:rPr>
          <w:rFonts w:ascii="Times New Roman" w:hAnsi="Times New Roman"/>
          <w:sz w:val="24"/>
          <w:szCs w:val="24"/>
        </w:rPr>
        <w:t xml:space="preserve">(c) Checking the urine</w:t>
      </w:r>
    </w:p>
    <w:p>
      <w:pPr>
        <w:spacing w:after="40"/>
        <w:ind w:left="360"/>
      </w:pPr>
      <w:r>
        <w:rPr>
          <w:rFonts w:ascii="Times New Roman" w:hAnsi="Times New Roman"/>
          <w:sz w:val="24"/>
          <w:szCs w:val="24"/>
        </w:rPr>
        <w:t xml:space="preserve">(d) Palpating the abdomen, which can rupture the tumour and spread disease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Palpating the abdomen, which can rupture the tumour and spread disease</w:t>
      </w:r>
    </w:p>
    <w:p>
      <w:pPr>
        <w:spacing w:after="40"/>
        <w:ind w:left="360"/>
      </w:pPr>
      <w:r>
        <w:rPr>
          <w:rFonts w:ascii="Times New Roman" w:hAnsi="Times New Roman"/>
          <w:sz w:val="24"/>
          <w:szCs w:val="24"/>
        </w:rPr>
        <w:t xml:space="preserve">🧠 Clinical Rationale: A palpable renal mass in a child is treated as Wilms tumour - the abdomen is not palpated (even during bathing or handling) because tumour rupture seeds the disease; a sign is placed at the bedside.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Measuring the blood pressure: Blood pressure is measured routinely - hypertension is even a recognised feature of Wilms tumour.</w:t>
      </w:r>
    </w:p>
    <w:p>
      <w:pPr>
        <w:spacing w:after="40"/>
        <w:ind w:left="360"/>
      </w:pPr>
      <w:r>
        <w:rPr>
          <w:rFonts w:ascii="Times New Roman" w:hAnsi="Times New Roman"/>
          <w:sz w:val="24"/>
          <w:szCs w:val="24"/>
        </w:rPr>
        <w:t xml:space="preserve">B — Weighing the child daily: Daily weights are safe and needed to assess the child's general condition.</w:t>
      </w:r>
    </w:p>
    <w:p>
      <w:pPr>
        <w:spacing w:after="40"/>
        <w:ind w:left="360"/>
      </w:pPr>
      <w:r>
        <w:rPr>
          <w:rFonts w:ascii="Times New Roman" w:hAnsi="Times New Roman"/>
          <w:sz w:val="24"/>
          <w:szCs w:val="24"/>
        </w:rPr>
        <w:t xml:space="preserve">C — Checking the urine: Urine is checked for blood - haematuria is a known feature of Wilms tumour.</w:t>
      </w:r>
    </w:p>
    <w:p>
      <w:pPr>
        <w:spacing w:after="40"/>
        <w:ind w:left="360"/>
      </w:pPr>
      <w:r>
        <w:rPr>
          <w:rFonts w:ascii="Times New Roman" w:hAnsi="Times New Roman"/>
          <w:sz w:val="24"/>
          <w:szCs w:val="24"/>
        </w:rPr>
        <w:t xml:space="preserve">⚠️ Exam Trap: A renal mass in a child is NEVER palpated - tumour rupture spreads the disease; put a sign at the bedside.</w:t>
      </w:r>
    </w:p>
    <w:p>
      <w:pPr>
        <w:spacing w:after="40"/>
        <w:ind w:left="360"/>
      </w:pPr>
      <w:r>
        <w:rPr>
          <w:rFonts w:ascii="Times New Roman" w:hAnsi="Times New Roman"/>
          <w:sz w:val="24"/>
          <w:szCs w:val="24"/>
        </w:rPr>
        <w:t xml:space="preserve">💎 PNC Pearl: Wilms tumour presents as a large smooth flank mass with haematuria and hypertension - surgery plus chemotherapy gives excellent survival.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vaccine vial monitor (VVM) that has changed to the 'discard' stage indicates that:</w:t>
      </w:r>
    </w:p>
    <w:p>
      <w:pPr>
        <w:spacing w:after="40"/>
        <w:ind w:left="360"/>
      </w:pPr>
      <w:r>
        <w:rPr>
          <w:rFonts w:ascii="Times New Roman" w:hAnsi="Times New Roman"/>
          <w:sz w:val="24"/>
          <w:szCs w:val="24"/>
        </w:rPr>
        <w:t xml:space="preserve">(a) The vaccine is ready for use</w:t>
      </w:r>
    </w:p>
    <w:p>
      <w:pPr>
        <w:spacing w:after="40"/>
        <w:ind w:left="360"/>
      </w:pPr>
      <w:r>
        <w:rPr>
          <w:rFonts w:ascii="Times New Roman" w:hAnsi="Times New Roman"/>
          <w:sz w:val="24"/>
          <w:szCs w:val="24"/>
        </w:rPr>
        <w:t xml:space="preserve">(b) The vial contains extra doses</w:t>
      </w:r>
    </w:p>
    <w:p>
      <w:pPr>
        <w:spacing w:after="40"/>
        <w:ind w:left="360"/>
      </w:pPr>
      <w:r>
        <w:rPr>
          <w:rFonts w:ascii="Times New Roman" w:hAnsi="Times New Roman"/>
          <w:sz w:val="24"/>
          <w:szCs w:val="24"/>
        </w:rPr>
        <w:t xml:space="preserve">(c) The vaccine has been exposed to excess heat and must not be used</w:t>
      </w:r>
    </w:p>
    <w:p>
      <w:pPr>
        <w:spacing w:after="40"/>
        <w:ind w:left="360"/>
      </w:pPr>
      <w:r>
        <w:rPr>
          <w:rFonts w:ascii="Times New Roman" w:hAnsi="Times New Roman"/>
          <w:sz w:val="24"/>
          <w:szCs w:val="24"/>
        </w:rPr>
        <w:t xml:space="preserve">(d) The diluent is missing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vaccine has been exposed to excess heat and must not be used</w:t>
      </w:r>
    </w:p>
    <w:p>
      <w:pPr>
        <w:spacing w:after="40"/>
        <w:ind w:left="360"/>
      </w:pPr>
      <w:r>
        <w:rPr>
          <w:rFonts w:ascii="Times New Roman" w:hAnsi="Times New Roman"/>
          <w:sz w:val="24"/>
          <w:szCs w:val="24"/>
        </w:rPr>
        <w:t xml:space="preserve">🧠 Clinical Rationale: The VVM is a heat-sensitive label - a light square inside a darker ring means the vaccine has accumulated heat damage and must be discarded, even if it looks normal; it does not judge freezing.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vaccine is ready for use: A VVM at the discard stage is the opposite of ready - the vaccine has taken heat damage and must not be given.</w:t>
      </w:r>
    </w:p>
    <w:p>
      <w:pPr>
        <w:spacing w:after="40"/>
        <w:ind w:left="360"/>
      </w:pPr>
      <w:r>
        <w:rPr>
          <w:rFonts w:ascii="Times New Roman" w:hAnsi="Times New Roman"/>
          <w:sz w:val="24"/>
          <w:szCs w:val="24"/>
        </w:rPr>
        <w:t xml:space="preserve">B — The vial contains extra doses: The VVM says nothing about doses in the vial - use is judged from the label and the immunisation policy.</w:t>
      </w:r>
    </w:p>
    <w:p>
      <w:pPr>
        <w:spacing w:after="40"/>
        <w:ind w:left="360"/>
      </w:pPr>
      <w:r>
        <w:rPr>
          <w:rFonts w:ascii="Times New Roman" w:hAnsi="Times New Roman"/>
          <w:sz w:val="24"/>
          <w:szCs w:val="24"/>
        </w:rPr>
        <w:t xml:space="preserve">D — The diluent is missing: The diluent is a separate vial - the VVM monitors temperature exposure of the vaccine, not the diluent.</w:t>
      </w:r>
    </w:p>
    <w:p>
      <w:pPr>
        <w:spacing w:after="40"/>
        <w:ind w:left="360"/>
      </w:pPr>
      <w:r>
        <w:rPr>
          <w:rFonts w:ascii="Times New Roman" w:hAnsi="Times New Roman"/>
          <w:sz w:val="24"/>
          <w:szCs w:val="24"/>
        </w:rPr>
        <w:t xml:space="preserve">⚠️ Exam Trap: VVM stages: a light square inside a darker ring means heat damage - DISCARD the vial even if the vaccine looks normal.</w:t>
      </w:r>
    </w:p>
    <w:p>
      <w:pPr>
        <w:spacing w:after="40"/>
        <w:ind w:left="360"/>
      </w:pPr>
      <w:r>
        <w:rPr>
          <w:rFonts w:ascii="Times New Roman" w:hAnsi="Times New Roman"/>
          <w:sz w:val="24"/>
          <w:szCs w:val="24"/>
        </w:rPr>
        <w:t xml:space="preserve">💎 PNC Pearl: The VVM monitors heat only - it cannot tell you whether the vaccine was FROZEN, which needs a separate check.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case fatality rate of a disease is calculated as:</w:t>
      </w:r>
    </w:p>
    <w:p>
      <w:pPr>
        <w:spacing w:after="40"/>
        <w:ind w:left="360"/>
      </w:pPr>
      <w:r>
        <w:rPr>
          <w:rFonts w:ascii="Times New Roman" w:hAnsi="Times New Roman"/>
          <w:sz w:val="24"/>
          <w:szCs w:val="24"/>
        </w:rPr>
        <w:t xml:space="preserve">(a) Deaths from all causes divided by the population</w:t>
      </w:r>
    </w:p>
    <w:p>
      <w:pPr>
        <w:spacing w:after="40"/>
        <w:ind w:left="360"/>
      </w:pPr>
      <w:r>
        <w:rPr>
          <w:rFonts w:ascii="Times New Roman" w:hAnsi="Times New Roman"/>
          <w:sz w:val="24"/>
          <w:szCs w:val="24"/>
        </w:rPr>
        <w:t xml:space="preserve">(b) Cases divided by hospital beds</w:t>
      </w:r>
    </w:p>
    <w:p>
      <w:pPr>
        <w:spacing w:after="40"/>
        <w:ind w:left="360"/>
      </w:pPr>
      <w:r>
        <w:rPr>
          <w:rFonts w:ascii="Times New Roman" w:hAnsi="Times New Roman"/>
          <w:sz w:val="24"/>
          <w:szCs w:val="24"/>
        </w:rPr>
        <w:t xml:space="preserve">(c) Deaths from the disease divided by the total number of cases of that disease</w:t>
      </w:r>
    </w:p>
    <w:p>
      <w:pPr>
        <w:spacing w:after="40"/>
        <w:ind w:left="360"/>
      </w:pPr>
      <w:r>
        <w:rPr>
          <w:rFonts w:ascii="Times New Roman" w:hAnsi="Times New Roman"/>
          <w:sz w:val="24"/>
          <w:szCs w:val="24"/>
        </w:rPr>
        <w:t xml:space="preserve">(d) New cases divided by old cases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Deaths from the disease divided by the total number of cases of that disease</w:t>
      </w:r>
    </w:p>
    <w:p>
      <w:pPr>
        <w:spacing w:after="40"/>
        <w:ind w:left="360"/>
      </w:pPr>
      <w:r>
        <w:rPr>
          <w:rFonts w:ascii="Times New Roman" w:hAnsi="Times New Roman"/>
          <w:sz w:val="24"/>
          <w:szCs w:val="24"/>
        </w:rPr>
        <w:t xml:space="preserve">🧠 Clinical Rationale: Case fatality rate = number of deaths from the disease / number of cases x 100 - it expresses the severity of a disease; for rabies it approaches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Deaths from all causes divided by the population: Deaths from all causes divided by the population is the crude death rate - not the case fatality rate.</w:t>
      </w:r>
    </w:p>
    <w:p>
      <w:pPr>
        <w:spacing w:after="40"/>
        <w:ind w:left="360"/>
      </w:pPr>
      <w:r>
        <w:rPr>
          <w:rFonts w:ascii="Times New Roman" w:hAnsi="Times New Roman"/>
          <w:sz w:val="24"/>
          <w:szCs w:val="24"/>
        </w:rPr>
        <w:t xml:space="preserve">B — Cases divided by hospital beds: Cases divided by hospital beds is an occupancy-related figure, not a measure of the severity of a disease.</w:t>
      </w:r>
    </w:p>
    <w:p>
      <w:pPr>
        <w:spacing w:after="40"/>
        <w:ind w:left="360"/>
      </w:pPr>
      <w:r>
        <w:rPr>
          <w:rFonts w:ascii="Times New Roman" w:hAnsi="Times New Roman"/>
          <w:sz w:val="24"/>
          <w:szCs w:val="24"/>
        </w:rPr>
        <w:t xml:space="preserve">D — New cases divided by old cases: New cases divided by old cases is not a defined measure - incidence is new cases per population at risk.</w:t>
      </w:r>
    </w:p>
    <w:p>
      <w:pPr>
        <w:spacing w:after="40"/>
        <w:ind w:left="360"/>
      </w:pPr>
      <w:r>
        <w:rPr>
          <w:rFonts w:ascii="Times New Roman" w:hAnsi="Times New Roman"/>
          <w:sz w:val="24"/>
          <w:szCs w:val="24"/>
        </w:rPr>
        <w:t xml:space="preserve">⚠️ Exam Trap: Case fatality rate = deaths FROM the disease / total cases of that disease x 100 - it measures how SEVERE the disease is.</w:t>
      </w:r>
    </w:p>
    <w:p>
      <w:pPr>
        <w:spacing w:after="40"/>
        <w:ind w:left="360"/>
      </w:pPr>
      <w:r>
        <w:rPr>
          <w:rFonts w:ascii="Times New Roman" w:hAnsi="Times New Roman"/>
          <w:sz w:val="24"/>
          <w:szCs w:val="24"/>
        </w:rPr>
        <w:t xml:space="preserve">💎 PNC Pearl: Rabies has a case fatality rate approaching 100 per cent - CFR suits acute diseases better than chronic ones.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ICDS, the Anganwadi worker's primary responsibility is to:</w:t>
      </w:r>
    </w:p>
    <w:p>
      <w:pPr>
        <w:spacing w:after="40"/>
        <w:ind w:left="360"/>
      </w:pPr>
      <w:r>
        <w:rPr>
          <w:rFonts w:ascii="Times New Roman" w:hAnsi="Times New Roman"/>
          <w:sz w:val="24"/>
          <w:szCs w:val="24"/>
        </w:rPr>
        <w:t xml:space="preserve">(a) Provide supplementary nutrition, health education, and preschool education to children under six and mothers</w:t>
      </w:r>
    </w:p>
    <w:p>
      <w:pPr>
        <w:spacing w:after="40"/>
        <w:ind w:left="360"/>
      </w:pPr>
      <w:r>
        <w:rPr>
          <w:rFonts w:ascii="Times New Roman" w:hAnsi="Times New Roman"/>
          <w:sz w:val="24"/>
          <w:szCs w:val="24"/>
        </w:rPr>
        <w:t xml:space="preserve">(b) Perform surgical deliveries</w:t>
      </w:r>
    </w:p>
    <w:p>
      <w:pPr>
        <w:spacing w:after="40"/>
        <w:ind w:left="360"/>
      </w:pPr>
      <w:r>
        <w:rPr>
          <w:rFonts w:ascii="Times New Roman" w:hAnsi="Times New Roman"/>
          <w:sz w:val="24"/>
          <w:szCs w:val="24"/>
        </w:rPr>
        <w:t xml:space="preserve">(c) Issue death certificates</w:t>
      </w:r>
    </w:p>
    <w:p>
      <w:pPr>
        <w:spacing w:after="40"/>
        <w:ind w:left="360"/>
      </w:pPr>
      <w:r>
        <w:rPr>
          <w:rFonts w:ascii="Times New Roman" w:hAnsi="Times New Roman"/>
          <w:sz w:val="24"/>
          <w:szCs w:val="24"/>
        </w:rPr>
        <w:t xml:space="preserve">(d) Run the district hospital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supplementary nutrition, health education, and preschool education to children under six and mothers</w:t>
      </w:r>
    </w:p>
    <w:p>
      <w:pPr>
        <w:spacing w:after="40"/>
        <w:ind w:left="360"/>
      </w:pPr>
      <w:r>
        <w:rPr>
          <w:rFonts w:ascii="Times New Roman" w:hAnsi="Times New Roman"/>
          <w:sz w:val="24"/>
          <w:szCs w:val="24"/>
        </w:rPr>
        <w:t xml:space="preserve">🧠 Clinical Rationale: The Anganwadi worker delivers ICDS services - supplementary nutrition, immunisation support, health check-up referrals, growth monitoring, and preschool education - to children 0-6 years and pregnant and lactating women.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Perform surgical deliveries: Deliveries are conducted by trained health staff in institutions - the Anganwadi worker does not perform them.</w:t>
      </w:r>
    </w:p>
    <w:p>
      <w:pPr>
        <w:spacing w:after="40"/>
        <w:ind w:left="360"/>
      </w:pPr>
      <w:r>
        <w:rPr>
          <w:rFonts w:ascii="Times New Roman" w:hAnsi="Times New Roman"/>
          <w:sz w:val="24"/>
          <w:szCs w:val="24"/>
        </w:rPr>
        <w:t xml:space="preserve">C — Issue death certificates: Death certificates are issued by the registrar or an authorised medical officer - not by the Anganwadi worker.</w:t>
      </w:r>
    </w:p>
    <w:p>
      <w:pPr>
        <w:spacing w:after="40"/>
        <w:ind w:left="360"/>
      </w:pPr>
      <w:r>
        <w:rPr>
          <w:rFonts w:ascii="Times New Roman" w:hAnsi="Times New Roman"/>
          <w:sz w:val="24"/>
          <w:szCs w:val="24"/>
        </w:rPr>
        <w:t xml:space="preserve">D — Run the district hospital: The district hospital is run by the health administration - the Anganwadi centre is a community service point.</w:t>
      </w:r>
    </w:p>
    <w:p>
      <w:pPr>
        <w:spacing w:after="40"/>
        <w:ind w:left="360"/>
      </w:pPr>
      <w:r>
        <w:rPr>
          <w:rFonts w:ascii="Times New Roman" w:hAnsi="Times New Roman"/>
          <w:sz w:val="24"/>
          <w:szCs w:val="24"/>
        </w:rPr>
        <w:t xml:space="preserve">⚠️ Exam Trap: ICDS = supplementary nutrition + growth monitoring + immunisation support + preschool education for children under six and mothers.</w:t>
      </w:r>
    </w:p>
    <w:p>
      <w:pPr>
        <w:spacing w:after="40"/>
        <w:ind w:left="360"/>
      </w:pPr>
      <w:r>
        <w:rPr>
          <w:rFonts w:ascii="Times New Roman" w:hAnsi="Times New Roman"/>
          <w:sz w:val="24"/>
          <w:szCs w:val="24"/>
        </w:rPr>
        <w:t xml:space="preserve">💎 PNC Pearl: The Anganwadi worker is the first community-level link for early childhood care, nutrition and referral.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ASHA (Accredited Social Health Activist) worker is primarily responsible for:</w:t>
      </w:r>
    </w:p>
    <w:p>
      <w:pPr>
        <w:spacing w:after="40"/>
        <w:ind w:left="360"/>
      </w:pPr>
      <w:r>
        <w:rPr>
          <w:rFonts w:ascii="Times New Roman" w:hAnsi="Times New Roman"/>
          <w:sz w:val="24"/>
          <w:szCs w:val="24"/>
        </w:rPr>
        <w:t xml:space="preserve">(a) Acting as a link between the community and the health system, promoting institutional delivery and immunisation</w:t>
      </w:r>
    </w:p>
    <w:p>
      <w:pPr>
        <w:spacing w:after="40"/>
        <w:ind w:left="360"/>
      </w:pPr>
      <w:r>
        <w:rPr>
          <w:rFonts w:ascii="Times New Roman" w:hAnsi="Times New Roman"/>
          <w:sz w:val="24"/>
          <w:szCs w:val="24"/>
        </w:rPr>
        <w:t xml:space="preserve">(b) Writing health policy</w:t>
      </w:r>
    </w:p>
    <w:p>
      <w:pPr>
        <w:spacing w:after="40"/>
        <w:ind w:left="360"/>
      </w:pPr>
      <w:r>
        <w:rPr>
          <w:rFonts w:ascii="Times New Roman" w:hAnsi="Times New Roman"/>
          <w:sz w:val="24"/>
          <w:szCs w:val="24"/>
        </w:rPr>
        <w:t xml:space="preserve">(c) Performing cesarean sections</w:t>
      </w:r>
    </w:p>
    <w:p>
      <w:pPr>
        <w:spacing w:after="40"/>
        <w:ind w:left="360"/>
      </w:pPr>
      <w:r>
        <w:rPr>
          <w:rFonts w:ascii="Times New Roman" w:hAnsi="Times New Roman"/>
          <w:sz w:val="24"/>
          <w:szCs w:val="24"/>
        </w:rPr>
        <w:t xml:space="preserve">(d) Managing district stores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Acting as a link between the community and the health system, promoting institutional delivery and immunisation</w:t>
      </w:r>
    </w:p>
    <w:p>
      <w:pPr>
        <w:spacing w:after="40"/>
        <w:ind w:left="360"/>
      </w:pPr>
      <w:r>
        <w:rPr>
          <w:rFonts w:ascii="Times New Roman" w:hAnsi="Times New Roman"/>
          <w:sz w:val="24"/>
          <w:szCs w:val="24"/>
        </w:rPr>
        <w:t xml:space="preserve">🧠 Clinical Rationale: ASHA - the first port of call for health needs in villages - counsels on family planning, promotes institutional delivery and immunisation, and provides directly observed treatment for TB and basic medicines.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Writing health policy: Health policy is made at government level - the ASHA works at the village level, delivering services.</w:t>
      </w:r>
    </w:p>
    <w:p>
      <w:pPr>
        <w:spacing w:after="40"/>
        <w:ind w:left="360"/>
      </w:pPr>
      <w:r>
        <w:rPr>
          <w:rFonts w:ascii="Times New Roman" w:hAnsi="Times New Roman"/>
          <w:sz w:val="24"/>
          <w:szCs w:val="24"/>
        </w:rPr>
        <w:t xml:space="preserve">C — Performing cesarean sections: Cesarean sections are performed by obstetricians in hospital - the ASHA escorts the mother there, she does not operate.</w:t>
      </w:r>
    </w:p>
    <w:p>
      <w:pPr>
        <w:spacing w:after="40"/>
        <w:ind w:left="360"/>
      </w:pPr>
      <w:r>
        <w:rPr>
          <w:rFonts w:ascii="Times New Roman" w:hAnsi="Times New Roman"/>
          <w:sz w:val="24"/>
          <w:szCs w:val="24"/>
        </w:rPr>
        <w:t xml:space="preserve">D — Managing district stores: Store management belongs to the health system's staff - the ASHA is a community activist, not a storekeeper.</w:t>
      </w:r>
    </w:p>
    <w:p>
      <w:pPr>
        <w:spacing w:after="40"/>
        <w:ind w:left="360"/>
      </w:pPr>
      <w:r>
        <w:rPr>
          <w:rFonts w:ascii="Times New Roman" w:hAnsi="Times New Roman"/>
          <w:sz w:val="24"/>
          <w:szCs w:val="24"/>
        </w:rPr>
        <w:t xml:space="preserve">⚠️ Exam Trap: ASHA = the first port of call in the village - she links the community with the health system: institutional delivery, immunisation, DOTS.</w:t>
      </w:r>
    </w:p>
    <w:p>
      <w:pPr>
        <w:spacing w:after="40"/>
        <w:ind w:left="360"/>
      </w:pPr>
      <w:r>
        <w:rPr>
          <w:rFonts w:ascii="Times New Roman" w:hAnsi="Times New Roman"/>
          <w:sz w:val="24"/>
          <w:szCs w:val="24"/>
        </w:rPr>
        <w:t xml:space="preserve">💎 PNC Pearl: The ASHA also carries a drug kit with basic medicines and accompanies pregnant women to health facilities.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difference between disease eradication and elimination is that:</w:t>
      </w:r>
    </w:p>
    <w:p>
      <w:pPr>
        <w:spacing w:after="40"/>
        <w:ind w:left="360"/>
      </w:pPr>
      <w:r>
        <w:rPr>
          <w:rFonts w:ascii="Times New Roman" w:hAnsi="Times New Roman"/>
          <w:sz w:val="24"/>
          <w:szCs w:val="24"/>
        </w:rPr>
        <w:t xml:space="preserve">(a) Eradication only applies to malaria</w:t>
      </w:r>
    </w:p>
    <w:p>
      <w:pPr>
        <w:spacing w:after="40"/>
        <w:ind w:left="360"/>
      </w:pPr>
      <w:r>
        <w:rPr>
          <w:rFonts w:ascii="Times New Roman" w:hAnsi="Times New Roman"/>
          <w:sz w:val="24"/>
          <w:szCs w:val="24"/>
        </w:rPr>
        <w:t xml:space="preserve">(b) Elimination is harder than eradication</w:t>
      </w:r>
    </w:p>
    <w:p>
      <w:pPr>
        <w:spacing w:after="40"/>
        <w:ind w:left="360"/>
      </w:pPr>
      <w:r>
        <w:rPr>
          <w:rFonts w:ascii="Times New Roman" w:hAnsi="Times New Roman"/>
          <w:sz w:val="24"/>
          <w:szCs w:val="24"/>
        </w:rPr>
        <w:t xml:space="preserve">(c) They mean exactly the same thing</w:t>
      </w:r>
    </w:p>
    <w:p>
      <w:pPr>
        <w:spacing w:after="40"/>
        <w:ind w:left="360"/>
      </w:pPr>
      <w:r>
        <w:rPr>
          <w:rFonts w:ascii="Times New Roman" w:hAnsi="Times New Roman"/>
          <w:sz w:val="24"/>
          <w:szCs w:val="24"/>
        </w:rPr>
        <w:t xml:space="preserve">(d) Eradication removes the disease from the world permanently (smallpox), while elimination reduces it to zero in a region (measles, malaria)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Eradication removes the disease from the world permanently (smallpox), while elimination reduces it to zero in a region (measles, malaria)</w:t>
      </w:r>
    </w:p>
    <w:p>
      <w:pPr>
        <w:spacing w:after="40"/>
        <w:ind w:left="360"/>
      </w:pPr>
      <w:r>
        <w:rPr>
          <w:rFonts w:ascii="Times New Roman" w:hAnsi="Times New Roman"/>
          <w:sz w:val="24"/>
          <w:szCs w:val="24"/>
        </w:rPr>
        <w:t xml:space="preserve">🧠 Clinical Rationale: Eradication - global, permanent reduction to zero cases with no intervention needed (smallpox, 1980) - differs from elimination, which is zero cases within a defined geographic area while interventions continue.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Eradication only applies to malaria: Malaria is being ELIMINATED in many countries, not eradicated - smallpox is the only completed eradication.</w:t>
      </w:r>
    </w:p>
    <w:p>
      <w:pPr>
        <w:spacing w:after="40"/>
        <w:ind w:left="360"/>
      </w:pPr>
      <w:r>
        <w:rPr>
          <w:rFonts w:ascii="Times New Roman" w:hAnsi="Times New Roman"/>
          <w:sz w:val="24"/>
          <w:szCs w:val="24"/>
        </w:rPr>
        <w:t xml:space="preserve">B — Elimination is harder than eradication: Eradication is the harder goal - the disease must be gone from the WHOLE world with no intervention needed (smallpox).</w:t>
      </w:r>
    </w:p>
    <w:p>
      <w:pPr>
        <w:spacing w:after="40"/>
        <w:ind w:left="360"/>
      </w:pPr>
      <w:r>
        <w:rPr>
          <w:rFonts w:ascii="Times New Roman" w:hAnsi="Times New Roman"/>
          <w:sz w:val="24"/>
          <w:szCs w:val="24"/>
        </w:rPr>
        <w:t xml:space="preserve">C — They mean exactly the same thing: They are quite different - eradication is global and permanent, while elimination is regional and interventions continue.</w:t>
      </w:r>
    </w:p>
    <w:p>
      <w:pPr>
        <w:spacing w:after="40"/>
        <w:ind w:left="360"/>
      </w:pPr>
      <w:r>
        <w:rPr>
          <w:rFonts w:ascii="Times New Roman" w:hAnsi="Times New Roman"/>
          <w:sz w:val="24"/>
          <w:szCs w:val="24"/>
        </w:rPr>
        <w:t xml:space="preserve">⚠️ Exam Trap: ERADICATION = world-wide and permanent (smallpox, 1980); ELIMINATION = zero cases in a defined region while interventions continue.</w:t>
      </w:r>
    </w:p>
    <w:p>
      <w:pPr>
        <w:spacing w:after="40"/>
        <w:ind w:left="360"/>
      </w:pPr>
      <w:r>
        <w:rPr>
          <w:rFonts w:ascii="Times New Roman" w:hAnsi="Times New Roman"/>
          <w:sz w:val="24"/>
          <w:szCs w:val="24"/>
        </w:rPr>
        <w:t xml:space="preserve">💎 PNC Pearl: Measles and malaria elimination are country targets; polio is on the verge of global eradication.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significant risk factor for completed suicide is:</w:t>
      </w:r>
    </w:p>
    <w:p>
      <w:pPr>
        <w:spacing w:after="40"/>
        <w:ind w:left="360"/>
      </w:pPr>
      <w:r>
        <w:rPr>
          <w:rFonts w:ascii="Times New Roman" w:hAnsi="Times New Roman"/>
          <w:sz w:val="24"/>
          <w:szCs w:val="24"/>
        </w:rPr>
        <w:t xml:space="preserve">(a) High socioeconomic status</w:t>
      </w:r>
    </w:p>
    <w:p>
      <w:pPr>
        <w:spacing w:after="40"/>
        <w:ind w:left="360"/>
      </w:pPr>
      <w:r>
        <w:rPr>
          <w:rFonts w:ascii="Times New Roman" w:hAnsi="Times New Roman"/>
          <w:sz w:val="24"/>
          <w:szCs w:val="24"/>
        </w:rPr>
        <w:t xml:space="preserve">(b) Frequent travelling</w:t>
      </w:r>
    </w:p>
    <w:p>
      <w:pPr>
        <w:spacing w:after="40"/>
        <w:ind w:left="360"/>
      </w:pPr>
      <w:r>
        <w:rPr>
          <w:rFonts w:ascii="Times New Roman" w:hAnsi="Times New Roman"/>
          <w:sz w:val="24"/>
          <w:szCs w:val="24"/>
        </w:rPr>
        <w:t xml:space="preserve">(c) A previous suicide attempt</w:t>
      </w:r>
    </w:p>
    <w:p>
      <w:pPr>
        <w:spacing w:after="40"/>
        <w:ind w:left="360"/>
      </w:pPr>
      <w:r>
        <w:rPr>
          <w:rFonts w:ascii="Times New Roman" w:hAnsi="Times New Roman"/>
          <w:sz w:val="24"/>
          <w:szCs w:val="24"/>
        </w:rPr>
        <w:t xml:space="preserve">(d) Male gender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previous suicide attempt</w:t>
      </w:r>
    </w:p>
    <w:p>
      <w:pPr>
        <w:spacing w:after="40"/>
        <w:ind w:left="360"/>
      </w:pPr>
      <w:r>
        <w:rPr>
          <w:rFonts w:ascii="Times New Roman" w:hAnsi="Times New Roman"/>
          <w:sz w:val="24"/>
          <w:szCs w:val="24"/>
        </w:rPr>
        <w:t xml:space="preserve">🧠 Clinical Rationale: A prior attempt is the strongest predictor of a future completed suicide - assessment always asks about past attempts, plans, means, and intent, and safety planning follows.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High socioeconomic status: High socioeconomic status does not protect - suicide occurs at every social level, and a prior attempt remains the key risk.</w:t>
      </w:r>
    </w:p>
    <w:p>
      <w:pPr>
        <w:spacing w:after="40"/>
        <w:ind w:left="360"/>
      </w:pPr>
      <w:r>
        <w:rPr>
          <w:rFonts w:ascii="Times New Roman" w:hAnsi="Times New Roman"/>
          <w:sz w:val="24"/>
          <w:szCs w:val="24"/>
        </w:rPr>
        <w:t xml:space="preserve">B — Frequent travelling: Travelling is not a risk factor - isolation, mental illness, a plan and access to means are the ones that matter.</w:t>
      </w:r>
    </w:p>
    <w:p>
      <w:pPr>
        <w:spacing w:after="40"/>
        <w:ind w:left="360"/>
      </w:pPr>
      <w:r>
        <w:rPr>
          <w:rFonts w:ascii="Times New Roman" w:hAnsi="Times New Roman"/>
          <w:sz w:val="24"/>
          <w:szCs w:val="24"/>
        </w:rPr>
        <w:t xml:space="preserve">D — Male gender alone: Male gender is a statistical factor, but a previous attempt predicts a future completed suicide far more strongly.</w:t>
      </w:r>
    </w:p>
    <w:p>
      <w:pPr>
        <w:spacing w:after="40"/>
        <w:ind w:left="360"/>
      </w:pPr>
      <w:r>
        <w:rPr>
          <w:rFonts w:ascii="Times New Roman" w:hAnsi="Times New Roman"/>
          <w:sz w:val="24"/>
          <w:szCs w:val="24"/>
        </w:rPr>
        <w:t xml:space="preserve">⚠️ Exam Trap: The single STRONGEST predictor of completed suicide is a PREVIOUS ATTEMPT - always ask about past attempts, plan, means and intent.</w:t>
      </w:r>
    </w:p>
    <w:p>
      <w:pPr>
        <w:spacing w:after="40"/>
        <w:ind w:left="360"/>
      </w:pPr>
      <w:r>
        <w:rPr>
          <w:rFonts w:ascii="Times New Roman" w:hAnsi="Times New Roman"/>
          <w:sz w:val="24"/>
          <w:szCs w:val="24"/>
        </w:rPr>
        <w:t xml:space="preserve">💎 PNC Pearl: Assess and remove accessible means (drugs, sharp objects); a written safety plan and close observation protect the client.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delirium is best distinguished from one with dementia by:</w:t>
      </w:r>
    </w:p>
    <w:p>
      <w:pPr>
        <w:spacing w:after="40"/>
        <w:ind w:left="360"/>
      </w:pPr>
      <w:r>
        <w:rPr>
          <w:rFonts w:ascii="Times New Roman" w:hAnsi="Times New Roman"/>
          <w:sz w:val="24"/>
          <w:szCs w:val="24"/>
        </w:rPr>
        <w:t xml:space="preserve">(a) Hallucinations only in dementia</w:t>
      </w:r>
    </w:p>
    <w:p>
      <w:pPr>
        <w:spacing w:after="40"/>
        <w:ind w:left="360"/>
      </w:pPr>
      <w:r>
        <w:rPr>
          <w:rFonts w:ascii="Times New Roman" w:hAnsi="Times New Roman"/>
          <w:sz w:val="24"/>
          <w:szCs w:val="24"/>
        </w:rPr>
        <w:t xml:space="preserve">(b) The family history of dementia</w:t>
      </w:r>
    </w:p>
    <w:p>
      <w:pPr>
        <w:spacing w:after="40"/>
        <w:ind w:left="360"/>
      </w:pPr>
      <w:r>
        <w:rPr>
          <w:rFonts w:ascii="Times New Roman" w:hAnsi="Times New Roman"/>
          <w:sz w:val="24"/>
          <w:szCs w:val="24"/>
        </w:rPr>
        <w:t xml:space="preserve">(c) The acute onset and fluctuating level of consciousness seen in delirium</w:t>
      </w:r>
    </w:p>
    <w:p>
      <w:pPr>
        <w:spacing w:after="40"/>
        <w:ind w:left="360"/>
      </w:pPr>
      <w:r>
        <w:rPr>
          <w:rFonts w:ascii="Times New Roman" w:hAnsi="Times New Roman"/>
          <w:sz w:val="24"/>
          <w:szCs w:val="24"/>
        </w:rPr>
        <w:t xml:space="preserve">(d) The permanent memory loss in delirium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acute onset and fluctuating level of consciousness seen in delirium</w:t>
      </w:r>
    </w:p>
    <w:p>
      <w:pPr>
        <w:spacing w:after="40"/>
        <w:ind w:left="360"/>
      </w:pPr>
      <w:r>
        <w:rPr>
          <w:rFonts w:ascii="Times New Roman" w:hAnsi="Times New Roman"/>
          <w:sz w:val="24"/>
          <w:szCs w:val="24"/>
        </w:rPr>
        <w:t xml:space="preserve">🧠 Clinical Rationale: Delirium is acute, fluctuating, and reversible with a disturbed level of consciousness and attention - dementia is chronic, progressive, and usually with clear consciousness until late.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Hallucinations only in dementia: Hallucinations can occur in BOTH conditions - they are not a distinguishing feature for dementia.</w:t>
      </w:r>
    </w:p>
    <w:p>
      <w:pPr>
        <w:spacing w:after="40"/>
        <w:ind w:left="360"/>
      </w:pPr>
      <w:r>
        <w:rPr>
          <w:rFonts w:ascii="Times New Roman" w:hAnsi="Times New Roman"/>
          <w:sz w:val="24"/>
          <w:szCs w:val="24"/>
        </w:rPr>
        <w:t xml:space="preserve">B — The family history of dementia: Family history does not separate the two presentations - onset and level of consciousness are the keys.</w:t>
      </w:r>
    </w:p>
    <w:p>
      <w:pPr>
        <w:spacing w:after="40"/>
        <w:ind w:left="360"/>
      </w:pPr>
      <w:r>
        <w:rPr>
          <w:rFonts w:ascii="Times New Roman" w:hAnsi="Times New Roman"/>
          <w:sz w:val="24"/>
          <w:szCs w:val="24"/>
        </w:rPr>
        <w:t xml:space="preserve">D — The permanent memory loss in delirium: Memory loss in delirium is not permanent - delirium is reversible once the underlying cause is treated.</w:t>
      </w:r>
    </w:p>
    <w:p>
      <w:pPr>
        <w:spacing w:after="40"/>
        <w:ind w:left="360"/>
      </w:pPr>
      <w:r>
        <w:rPr>
          <w:rFonts w:ascii="Times New Roman" w:hAnsi="Times New Roman"/>
          <w:sz w:val="24"/>
          <w:szCs w:val="24"/>
        </w:rPr>
        <w:t xml:space="preserve">⚠️ Exam Trap: Delirium = ACUTE, fluctuating consciousness, inattentive, reversible; Dementia = CHRONIC, progressive, with clear consciousness until late.</w:t>
      </w:r>
    </w:p>
    <w:p>
      <w:pPr>
        <w:spacing w:after="40"/>
        <w:ind w:left="360"/>
      </w:pPr>
      <w:r>
        <w:rPr>
          <w:rFonts w:ascii="Times New Roman" w:hAnsi="Times New Roman"/>
          <w:sz w:val="24"/>
          <w:szCs w:val="24"/>
        </w:rPr>
        <w:t xml:space="preserve">💎 PNC Pearl: Look for the cause of delirium: infection, drugs, hypoxia, metabolic upset, retention, constipation and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performs handwashing rituals for hours. The nurse should:</w:t>
      </w:r>
    </w:p>
    <w:p>
      <w:pPr>
        <w:spacing w:after="40"/>
        <w:ind w:left="360"/>
      </w:pPr>
      <w:r>
        <w:rPr>
          <w:rFonts w:ascii="Times New Roman" w:hAnsi="Times New Roman"/>
          <w:sz w:val="24"/>
          <w:szCs w:val="24"/>
        </w:rPr>
        <w:t xml:space="preserve">(a) Join the ritual to build trust</w:t>
      </w:r>
    </w:p>
    <w:p>
      <w:pPr>
        <w:spacing w:after="40"/>
        <w:ind w:left="360"/>
      </w:pPr>
      <w:r>
        <w:rPr>
          <w:rFonts w:ascii="Times New Roman" w:hAnsi="Times New Roman"/>
          <w:sz w:val="24"/>
          <w:szCs w:val="24"/>
        </w:rPr>
        <w:t xml:space="preserve">(b) Set firm limits on the ritual time, redirect the client, and use a structured schedule</w:t>
      </w:r>
    </w:p>
    <w:p>
      <w:pPr>
        <w:spacing w:after="40"/>
        <w:ind w:left="360"/>
      </w:pPr>
      <w:r>
        <w:rPr>
          <w:rFonts w:ascii="Times New Roman" w:hAnsi="Times New Roman"/>
          <w:sz w:val="24"/>
          <w:szCs w:val="24"/>
        </w:rPr>
        <w:t xml:space="preserve">(c) Forbid washing completely on the first day</w:t>
      </w:r>
    </w:p>
    <w:p>
      <w:pPr>
        <w:spacing w:after="40"/>
        <w:ind w:left="360"/>
      </w:pPr>
      <w:r>
        <w:rPr>
          <w:rFonts w:ascii="Times New Roman" w:hAnsi="Times New Roman"/>
          <w:sz w:val="24"/>
          <w:szCs w:val="24"/>
        </w:rPr>
        <w:t xml:space="preserve">(d) Punish the client for repeating the behaviour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Set firm limits on the ritual time, redirect the client, and use a structured schedule</w:t>
      </w:r>
    </w:p>
    <w:p>
      <w:pPr>
        <w:spacing w:after="40"/>
        <w:ind w:left="360"/>
      </w:pPr>
      <w:r>
        <w:rPr>
          <w:rFonts w:ascii="Times New Roman" w:hAnsi="Times New Roman"/>
          <w:sz w:val="24"/>
          <w:szCs w:val="24"/>
        </w:rPr>
        <w:t xml:space="preserve">🧠 Clinical Rationale: OCD rituals are managed with limit-setting and response prevention - the nurse sets realistic time limits, redirects attention, and supports exposure with response prevention under the treatment plan.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Join the ritual to build trust: Joining the ritual reinforces the compulsion - the nurse supports the client in resisting it, not taking part.</w:t>
      </w:r>
    </w:p>
    <w:p>
      <w:pPr>
        <w:spacing w:after="40"/>
        <w:ind w:left="360"/>
      </w:pPr>
      <w:r>
        <w:rPr>
          <w:rFonts w:ascii="Times New Roman" w:hAnsi="Times New Roman"/>
          <w:sz w:val="24"/>
          <w:szCs w:val="24"/>
        </w:rPr>
        <w:t xml:space="preserve">C — Forbid washing completely on the first day: Stopping the ritual completely on the first day is unrealistic and causes overwhelming anxiety - limits are set gradually.</w:t>
      </w:r>
    </w:p>
    <w:p>
      <w:pPr>
        <w:spacing w:after="40"/>
        <w:ind w:left="360"/>
      </w:pPr>
      <w:r>
        <w:rPr>
          <w:rFonts w:ascii="Times New Roman" w:hAnsi="Times New Roman"/>
          <w:sz w:val="24"/>
          <w:szCs w:val="24"/>
        </w:rPr>
        <w:t xml:space="preserve">D — Punish the client for repeating the behaviour: Punishment damages trust and is never a nursing intervention - the client is supported, not blamed.</w:t>
      </w:r>
    </w:p>
    <w:p>
      <w:pPr>
        <w:spacing w:after="40"/>
        <w:ind w:left="360"/>
      </w:pPr>
      <w:r>
        <w:rPr>
          <w:rFonts w:ascii="Times New Roman" w:hAnsi="Times New Roman"/>
          <w:sz w:val="24"/>
          <w:szCs w:val="24"/>
        </w:rPr>
        <w:t xml:space="preserve">⚠️ Exam Trap: OCD care = limit-setting + response prevention + a structured schedule - reduce the ritual gradually, do not forbid it outright.</w:t>
      </w:r>
    </w:p>
    <w:p>
      <w:pPr>
        <w:spacing w:after="40"/>
        <w:ind w:left="360"/>
      </w:pPr>
      <w:r>
        <w:rPr>
          <w:rFonts w:ascii="Times New Roman" w:hAnsi="Times New Roman"/>
          <w:sz w:val="24"/>
          <w:szCs w:val="24"/>
        </w:rPr>
        <w:t xml:space="preserve">💎 PNC Pearl: OCD rituals are driven by anxiety; SSRIs and exposure with response prevention are the main treatments.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who sits motionless, refusing food and water for two days, requires priority attention to:</w:t>
      </w:r>
    </w:p>
    <w:p>
      <w:pPr>
        <w:spacing w:after="40"/>
        <w:ind w:left="360"/>
      </w:pPr>
      <w:r>
        <w:rPr>
          <w:rFonts w:ascii="Times New Roman" w:hAnsi="Times New Roman"/>
          <w:sz w:val="24"/>
          <w:szCs w:val="24"/>
        </w:rPr>
        <w:t xml:space="preserve">(a) Social media use</w:t>
      </w:r>
    </w:p>
    <w:p>
      <w:pPr>
        <w:spacing w:after="40"/>
        <w:ind w:left="360"/>
      </w:pPr>
      <w:r>
        <w:rPr>
          <w:rFonts w:ascii="Times New Roman" w:hAnsi="Times New Roman"/>
          <w:sz w:val="24"/>
          <w:szCs w:val="24"/>
        </w:rPr>
        <w:t xml:space="preserve">(b) Nutrition, hydration, and elimination needs</w:t>
      </w:r>
    </w:p>
    <w:p>
      <w:pPr>
        <w:spacing w:after="40"/>
        <w:ind w:left="360"/>
      </w:pPr>
      <w:r>
        <w:rPr>
          <w:rFonts w:ascii="Times New Roman" w:hAnsi="Times New Roman"/>
          <w:sz w:val="24"/>
          <w:szCs w:val="24"/>
        </w:rPr>
        <w:t xml:space="preserve">(c) Room decoration</w:t>
      </w:r>
    </w:p>
    <w:p>
      <w:pPr>
        <w:spacing w:after="40"/>
        <w:ind w:left="360"/>
      </w:pPr>
      <w:r>
        <w:rPr>
          <w:rFonts w:ascii="Times New Roman" w:hAnsi="Times New Roman"/>
          <w:sz w:val="24"/>
          <w:szCs w:val="24"/>
        </w:rPr>
        <w:t xml:space="preserve">(d) Hair grooming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Nutrition, hydration, and elimination needs</w:t>
      </w:r>
    </w:p>
    <w:p>
      <w:pPr>
        <w:spacing w:after="40"/>
        <w:ind w:left="360"/>
      </w:pPr>
      <w:r>
        <w:rPr>
          <w:rFonts w:ascii="Times New Roman" w:hAnsi="Times New Roman"/>
          <w:sz w:val="24"/>
          <w:szCs w:val="24"/>
        </w:rPr>
        <w:t xml:space="preserve">🧠 Clinical Rationale: Catatonic stupor carries risks of dehydration, malnutrition, and renal failure - fluid and food intake are monitored and supplemented, with close observation of elimination and vital signs.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media use: Social media has no bearing on survival - two days without food and water is the emergency.</w:t>
      </w:r>
    </w:p>
    <w:p>
      <w:pPr>
        <w:spacing w:after="40"/>
        <w:ind w:left="360"/>
      </w:pPr>
      <w:r>
        <w:rPr>
          <w:rFonts w:ascii="Times New Roman" w:hAnsi="Times New Roman"/>
          <w:sz w:val="24"/>
          <w:szCs w:val="24"/>
        </w:rPr>
        <w:t xml:space="preserve">C — Room decoration: Room decoration is comfort care, not urgent survival care.</w:t>
      </w:r>
    </w:p>
    <w:p>
      <w:pPr>
        <w:spacing w:after="40"/>
        <w:ind w:left="360"/>
      </w:pPr>
      <w:r>
        <w:rPr>
          <w:rFonts w:ascii="Times New Roman" w:hAnsi="Times New Roman"/>
          <w:sz w:val="24"/>
          <w:szCs w:val="24"/>
        </w:rPr>
        <w:t xml:space="preserve">D — Hair grooming: Grooming matters for dignity but is not life-threatening - food and fluid are the priorities in catatonic stupor.</w:t>
      </w:r>
    </w:p>
    <w:p>
      <w:pPr>
        <w:spacing w:after="40"/>
        <w:ind w:left="360"/>
      </w:pPr>
      <w:r>
        <w:rPr>
          <w:rFonts w:ascii="Times New Roman" w:hAnsi="Times New Roman"/>
          <w:sz w:val="24"/>
          <w:szCs w:val="24"/>
        </w:rPr>
        <w:t xml:space="preserve">⚠️ Exam Trap: Catatonic stupor = NUTRITION, HYDRATION and ELIMINATION first - the risks are dehydration, malnutrition and renal failure.</w:t>
      </w:r>
    </w:p>
    <w:p>
      <w:pPr>
        <w:spacing w:after="40"/>
        <w:ind w:left="360"/>
      </w:pPr>
      <w:r>
        <w:rPr>
          <w:rFonts w:ascii="Times New Roman" w:hAnsi="Times New Roman"/>
          <w:sz w:val="24"/>
          <w:szCs w:val="24"/>
        </w:rPr>
        <w:t xml:space="preserve">💎 PNC Pearl: Monitor intake and output and vital signs; assisted or tube feeding is given as ordered in severe refusal.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flap of cartilage that prevents food from entering the trachea during swallowing is the:</w:t>
      </w:r>
    </w:p>
    <w:p>
      <w:pPr>
        <w:spacing w:after="40"/>
        <w:ind w:left="360"/>
      </w:pPr>
      <w:r>
        <w:rPr>
          <w:rFonts w:ascii="Times New Roman" w:hAnsi="Times New Roman"/>
          <w:sz w:val="24"/>
          <w:szCs w:val="24"/>
        </w:rPr>
        <w:t xml:space="preserve">(a) Glottis</w:t>
      </w:r>
    </w:p>
    <w:p>
      <w:pPr>
        <w:spacing w:after="40"/>
        <w:ind w:left="360"/>
      </w:pPr>
      <w:r>
        <w:rPr>
          <w:rFonts w:ascii="Times New Roman" w:hAnsi="Times New Roman"/>
          <w:sz w:val="24"/>
          <w:szCs w:val="24"/>
        </w:rPr>
        <w:t xml:space="preserve">(b) Hyoid bone</w:t>
      </w:r>
    </w:p>
    <w:p>
      <w:pPr>
        <w:spacing w:after="40"/>
        <w:ind w:left="360"/>
      </w:pPr>
      <w:r>
        <w:rPr>
          <w:rFonts w:ascii="Times New Roman" w:hAnsi="Times New Roman"/>
          <w:sz w:val="24"/>
          <w:szCs w:val="24"/>
        </w:rPr>
        <w:t xml:space="preserve">(c) Epiglottis</w:t>
      </w:r>
    </w:p>
    <w:p>
      <w:pPr>
        <w:spacing w:after="40"/>
        <w:ind w:left="360"/>
      </w:pPr>
      <w:r>
        <w:rPr>
          <w:rFonts w:ascii="Times New Roman" w:hAnsi="Times New Roman"/>
          <w:sz w:val="24"/>
          <w:szCs w:val="24"/>
        </w:rPr>
        <w:t xml:space="preserve">(d) Uvula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Epiglottis</w:t>
      </w:r>
    </w:p>
    <w:p>
      <w:pPr>
        <w:spacing w:after="40"/>
        <w:ind w:left="360"/>
      </w:pPr>
      <w:r>
        <w:rPr>
          <w:rFonts w:ascii="Times New Roman" w:hAnsi="Times New Roman"/>
          <w:sz w:val="24"/>
          <w:szCs w:val="24"/>
        </w:rPr>
        <w:t xml:space="preserve">🧠 Clinical Rationale: The epiglottis - a leaf-shaped cartilage at the laryngeal inlet - closes over the glottis during swallowing, directing food into the oesophagus and protecting the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Glottis: The glottis is the OPENING between the vocal cords - the epiglottis is the flap that covers it during swallowing.</w:t>
      </w:r>
    </w:p>
    <w:p>
      <w:pPr>
        <w:spacing w:after="40"/>
        <w:ind w:left="360"/>
      </w:pPr>
      <w:r>
        <w:rPr>
          <w:rFonts w:ascii="Times New Roman" w:hAnsi="Times New Roman"/>
          <w:sz w:val="24"/>
          <w:szCs w:val="24"/>
        </w:rPr>
        <w:t xml:space="preserve">B — Hyoid bone: The hyoid is a bone of the neck that supports the tongue - it is not a flap over the airway.</w:t>
      </w:r>
    </w:p>
    <w:p>
      <w:pPr>
        <w:spacing w:after="40"/>
        <w:ind w:left="360"/>
      </w:pPr>
      <w:r>
        <w:rPr>
          <w:rFonts w:ascii="Times New Roman" w:hAnsi="Times New Roman"/>
          <w:sz w:val="24"/>
          <w:szCs w:val="24"/>
        </w:rPr>
        <w:t xml:space="preserve">D — Uvula: The uvula hangs from the soft palate and helps direct food - it does not close the airway.</w:t>
      </w:r>
    </w:p>
    <w:p>
      <w:pPr>
        <w:spacing w:after="40"/>
        <w:ind w:left="360"/>
      </w:pPr>
      <w:r>
        <w:rPr>
          <w:rFonts w:ascii="Times New Roman" w:hAnsi="Times New Roman"/>
          <w:sz w:val="24"/>
          <w:szCs w:val="24"/>
        </w:rPr>
        <w:t xml:space="preserve">⚠️ Exam Trap: EPIGLOTTIS = the leaf-shaped cartilage flap that closes the laryngeal inlet during swallowing.</w:t>
      </w:r>
    </w:p>
    <w:p>
      <w:pPr>
        <w:spacing w:after="40"/>
        <w:ind w:left="360"/>
      </w:pPr>
      <w:r>
        <w:rPr>
          <w:rFonts w:ascii="Times New Roman" w:hAnsi="Times New Roman"/>
          <w:sz w:val="24"/>
          <w:szCs w:val="24"/>
        </w:rPr>
        <w:t xml:space="preserve">💎 PNC Pearl: If the epiglottis fails - epiglottitis, unconsciousness - food or vomit enters the trachea: the basis of aspiration.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functional unit of the kidney, where filtration and reabsorption occur, is the:</w:t>
      </w:r>
    </w:p>
    <w:p>
      <w:pPr>
        <w:spacing w:after="40"/>
        <w:ind w:left="360"/>
      </w:pPr>
      <w:r>
        <w:rPr>
          <w:rFonts w:ascii="Times New Roman" w:hAnsi="Times New Roman"/>
          <w:sz w:val="24"/>
          <w:szCs w:val="24"/>
        </w:rPr>
        <w:t xml:space="preserve">(a) Alveolus</w:t>
      </w:r>
    </w:p>
    <w:p>
      <w:pPr>
        <w:spacing w:after="40"/>
        <w:ind w:left="360"/>
      </w:pPr>
      <w:r>
        <w:rPr>
          <w:rFonts w:ascii="Times New Roman" w:hAnsi="Times New Roman"/>
          <w:sz w:val="24"/>
          <w:szCs w:val="24"/>
        </w:rPr>
        <w:t xml:space="preserve">(b) Calyx</w:t>
      </w:r>
    </w:p>
    <w:p>
      <w:pPr>
        <w:spacing w:after="40"/>
        <w:ind w:left="360"/>
      </w:pPr>
      <w:r>
        <w:rPr>
          <w:rFonts w:ascii="Times New Roman" w:hAnsi="Times New Roman"/>
          <w:sz w:val="24"/>
          <w:szCs w:val="24"/>
        </w:rPr>
        <w:t xml:space="preserve">(c) Nephron</w:t>
      </w:r>
    </w:p>
    <w:p>
      <w:pPr>
        <w:spacing w:after="40"/>
        <w:ind w:left="360"/>
      </w:pPr>
      <w:r>
        <w:rPr>
          <w:rFonts w:ascii="Times New Roman" w:hAnsi="Times New Roman"/>
          <w:sz w:val="24"/>
          <w:szCs w:val="24"/>
        </w:rPr>
        <w:t xml:space="preserve">(d) Glomerulus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Nephron</w:t>
      </w:r>
    </w:p>
    <w:p>
      <w:pPr>
        <w:spacing w:after="40"/>
        <w:ind w:left="360"/>
      </w:pPr>
      <w:r>
        <w:rPr>
          <w:rFonts w:ascii="Times New Roman" w:hAnsi="Times New Roman"/>
          <w:sz w:val="24"/>
          <w:szCs w:val="24"/>
        </w:rPr>
        <w:t xml:space="preserve">🧠 Clinical Rationale: Each nephron - a glomerulus plus tubule - filters blood and reabsorbs and secretes substances; the kidney holds about one million nephrons, and the glomerulus is just the filtering part.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Alveolus: The alveolus is the air sac of the LUNG - not a unit of the kidney.</w:t>
      </w:r>
    </w:p>
    <w:p>
      <w:pPr>
        <w:spacing w:after="40"/>
        <w:ind w:left="360"/>
      </w:pPr>
      <w:r>
        <w:rPr>
          <w:rFonts w:ascii="Times New Roman" w:hAnsi="Times New Roman"/>
          <w:sz w:val="24"/>
          <w:szCs w:val="24"/>
        </w:rPr>
        <w:t xml:space="preserve">B — Calyx: The calyx is a collecting channel that drains urine toward the ureter - not the functional unit.</w:t>
      </w:r>
    </w:p>
    <w:p>
      <w:pPr>
        <w:spacing w:after="40"/>
        <w:ind w:left="360"/>
      </w:pPr>
      <w:r>
        <w:rPr>
          <w:rFonts w:ascii="Times New Roman" w:hAnsi="Times New Roman"/>
          <w:sz w:val="24"/>
          <w:szCs w:val="24"/>
        </w:rPr>
        <w:t xml:space="preserve">D — Glomerulus alone: The glomerulus is only the filtering part of a nephron - reabsorption happens in the tubules.</w:t>
      </w:r>
    </w:p>
    <w:p>
      <w:pPr>
        <w:spacing w:after="40"/>
        <w:ind w:left="360"/>
      </w:pPr>
      <w:r>
        <w:rPr>
          <w:rFonts w:ascii="Times New Roman" w:hAnsi="Times New Roman"/>
          <w:sz w:val="24"/>
          <w:szCs w:val="24"/>
        </w:rPr>
        <w:t xml:space="preserve">⚠️ Exam Trap: NEPHRON = glomerulus plus tubule = the functional unit of the kidney (about one million per kidney).</w:t>
      </w:r>
    </w:p>
    <w:p>
      <w:pPr>
        <w:spacing w:after="40"/>
        <w:ind w:left="360"/>
      </w:pPr>
      <w:r>
        <w:rPr>
          <w:rFonts w:ascii="Times New Roman" w:hAnsi="Times New Roman"/>
          <w:sz w:val="24"/>
          <w:szCs w:val="24"/>
        </w:rPr>
        <w:t xml:space="preserve">💎 PNC Pearl: Filtration occurs in the glomerulus, most reabsorption in the proximal tubule, and fine-tuning in the loop and collecting duct.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Surfactant, which prevents alveolar collapse, is secreted by:</w:t>
      </w:r>
    </w:p>
    <w:p>
      <w:pPr>
        <w:spacing w:after="40"/>
        <w:ind w:left="360"/>
      </w:pPr>
      <w:r>
        <w:rPr>
          <w:rFonts w:ascii="Times New Roman" w:hAnsi="Times New Roman"/>
          <w:sz w:val="24"/>
          <w:szCs w:val="24"/>
        </w:rPr>
        <w:t xml:space="preserve">(a) Type I pneumocytes</w:t>
      </w:r>
    </w:p>
    <w:p>
      <w:pPr>
        <w:spacing w:after="40"/>
        <w:ind w:left="360"/>
      </w:pPr>
      <w:r>
        <w:rPr>
          <w:rFonts w:ascii="Times New Roman" w:hAnsi="Times New Roman"/>
          <w:sz w:val="24"/>
          <w:szCs w:val="24"/>
        </w:rPr>
        <w:t xml:space="preserve">(b) Type II pneumocytes</w:t>
      </w:r>
    </w:p>
    <w:p>
      <w:pPr>
        <w:spacing w:after="40"/>
        <w:ind w:left="360"/>
      </w:pPr>
      <w:r>
        <w:rPr>
          <w:rFonts w:ascii="Times New Roman" w:hAnsi="Times New Roman"/>
          <w:sz w:val="24"/>
          <w:szCs w:val="24"/>
        </w:rPr>
        <w:t xml:space="preserve">(c) Alveolar macrophages</w:t>
      </w:r>
    </w:p>
    <w:p>
      <w:pPr>
        <w:spacing w:after="40"/>
        <w:ind w:left="360"/>
      </w:pPr>
      <w:r>
        <w:rPr>
          <w:rFonts w:ascii="Times New Roman" w:hAnsi="Times New Roman"/>
          <w:sz w:val="24"/>
          <w:szCs w:val="24"/>
        </w:rPr>
        <w:t xml:space="preserve">(d) Bronchial glands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Type II pneumocytes</w:t>
      </w:r>
    </w:p>
    <w:p>
      <w:pPr>
        <w:spacing w:after="40"/>
        <w:ind w:left="360"/>
      </w:pPr>
      <w:r>
        <w:rPr>
          <w:rFonts w:ascii="Times New Roman" w:hAnsi="Times New Roman"/>
          <w:sz w:val="24"/>
          <w:szCs w:val="24"/>
        </w:rPr>
        <w:t xml:space="preserve">🧠 Clinical Rationale: Type II pneumocytes make surfactant - a phospholipid that lowers surface tension and keeps alveoli open; deficiency causes respiratory distress syndrome in preterm infants.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Type I pneumocytes: Type I pneumocytes line the alveoli for gas exchange - they are thin and flat and do not make surfactant.</w:t>
      </w:r>
    </w:p>
    <w:p>
      <w:pPr>
        <w:spacing w:after="40"/>
        <w:ind w:left="360"/>
      </w:pPr>
      <w:r>
        <w:rPr>
          <w:rFonts w:ascii="Times New Roman" w:hAnsi="Times New Roman"/>
          <w:sz w:val="24"/>
          <w:szCs w:val="24"/>
        </w:rPr>
        <w:t xml:space="preserve">C — Alveolar macrophages: Alveolar macrophages engulf dust and microbes - they do not secrete surfactant.</w:t>
      </w:r>
    </w:p>
    <w:p>
      <w:pPr>
        <w:spacing w:after="40"/>
        <w:ind w:left="360"/>
      </w:pPr>
      <w:r>
        <w:rPr>
          <w:rFonts w:ascii="Times New Roman" w:hAnsi="Times New Roman"/>
          <w:sz w:val="24"/>
          <w:szCs w:val="24"/>
        </w:rPr>
        <w:t xml:space="preserve">D — Bronchial glands: Bronchial glands produce mucus, not the surface-tension-lowering phospholipid.</w:t>
      </w:r>
    </w:p>
    <w:p>
      <w:pPr>
        <w:spacing w:after="40"/>
        <w:ind w:left="360"/>
      </w:pPr>
      <w:r>
        <w:rPr>
          <w:rFonts w:ascii="Times New Roman" w:hAnsi="Times New Roman"/>
          <w:sz w:val="24"/>
          <w:szCs w:val="24"/>
        </w:rPr>
        <w:t xml:space="preserve">⚠️ Exam Trap: SURFACTANT comes from TYPE II pneumocytes - it lowers surface tension and keeps the alveoli open.</w:t>
      </w:r>
    </w:p>
    <w:p>
      <w:pPr>
        <w:spacing w:after="40"/>
        <w:ind w:left="360"/>
      </w:pPr>
      <w:r>
        <w:rPr>
          <w:rFonts w:ascii="Times New Roman" w:hAnsi="Times New Roman"/>
          <w:sz w:val="24"/>
          <w:szCs w:val="24"/>
        </w:rPr>
        <w:t xml:space="preserve">💎 PNC Pearl: Preterm babies lack surfactant and develop respiratory distress syndrome - antenatal steroids speed its production.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Staphylococcus aureus appears on Gram staining as:</w:t>
      </w:r>
    </w:p>
    <w:p>
      <w:pPr>
        <w:spacing w:after="40"/>
        <w:ind w:left="360"/>
      </w:pPr>
      <w:r>
        <w:rPr>
          <w:rFonts w:ascii="Times New Roman" w:hAnsi="Times New Roman"/>
          <w:sz w:val="24"/>
          <w:szCs w:val="24"/>
        </w:rPr>
        <w:t xml:space="preserve">(a) Gram-positive bacilli with spores</w:t>
      </w:r>
    </w:p>
    <w:p>
      <w:pPr>
        <w:spacing w:after="40"/>
        <w:ind w:left="360"/>
      </w:pPr>
      <w:r>
        <w:rPr>
          <w:rFonts w:ascii="Times New Roman" w:hAnsi="Times New Roman"/>
          <w:sz w:val="24"/>
          <w:szCs w:val="24"/>
        </w:rPr>
        <w:t xml:space="preserve">(b) Gram-positive cocci arranged in grape-like clusters</w:t>
      </w:r>
    </w:p>
    <w:p>
      <w:pPr>
        <w:spacing w:after="40"/>
        <w:ind w:left="360"/>
      </w:pPr>
      <w:r>
        <w:rPr>
          <w:rFonts w:ascii="Times New Roman" w:hAnsi="Times New Roman"/>
          <w:sz w:val="24"/>
          <w:szCs w:val="24"/>
        </w:rPr>
        <w:t xml:space="preserve">(c) Gram-negative diplococci</w:t>
      </w:r>
    </w:p>
    <w:p>
      <w:pPr>
        <w:spacing w:after="40"/>
        <w:ind w:left="360"/>
      </w:pPr>
      <w:r>
        <w:rPr>
          <w:rFonts w:ascii="Times New Roman" w:hAnsi="Times New Roman"/>
          <w:sz w:val="24"/>
          <w:szCs w:val="24"/>
        </w:rPr>
        <w:t xml:space="preserve">(d) Gram-negative rods in chains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Gram-positive cocci arranged in grape-like clusters</w:t>
      </w:r>
    </w:p>
    <w:p>
      <w:pPr>
        <w:spacing w:after="40"/>
        <w:ind w:left="360"/>
      </w:pPr>
      <w:r>
        <w:rPr>
          <w:rFonts w:ascii="Times New Roman" w:hAnsi="Times New Roman"/>
          <w:sz w:val="24"/>
          <w:szCs w:val="24"/>
        </w:rPr>
        <w:t xml:space="preserve">🧠 Clinical Rationale: Staphylococci are gram-positive cocci in clusters (grape-like bunches), while streptococci form chains; Neisseria species are gram-negative diplococci.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Gram-positive bacilli with spores: Spore-forming gram-positive bacilli are Clostridium and Bacillus species - staphylococci do not form spores.</w:t>
      </w:r>
    </w:p>
    <w:p>
      <w:pPr>
        <w:spacing w:after="40"/>
        <w:ind w:left="360"/>
      </w:pPr>
      <w:r>
        <w:rPr>
          <w:rFonts w:ascii="Times New Roman" w:hAnsi="Times New Roman"/>
          <w:sz w:val="24"/>
          <w:szCs w:val="24"/>
        </w:rPr>
        <w:t xml:space="preserve">C — Gram-negative diplococci: Gram-negative diplococci are the Neisseria species (meningococcus, gonococcus) - not staphylococci.</w:t>
      </w:r>
    </w:p>
    <w:p>
      <w:pPr>
        <w:spacing w:after="40"/>
        <w:ind w:left="360"/>
      </w:pPr>
      <w:r>
        <w:rPr>
          <w:rFonts w:ascii="Times New Roman" w:hAnsi="Times New Roman"/>
          <w:sz w:val="24"/>
          <w:szCs w:val="24"/>
        </w:rPr>
        <w:t xml:space="preserve">D — Gram-negative rods in chains: Gram-negative rods in chains describe organisms such as Klebsiella or Pseudomonas - staphylococci are gram-POSITIVE cocci.</w:t>
      </w:r>
    </w:p>
    <w:p>
      <w:pPr>
        <w:spacing w:after="40"/>
        <w:ind w:left="360"/>
      </w:pPr>
      <w:r>
        <w:rPr>
          <w:rFonts w:ascii="Times New Roman" w:hAnsi="Times New Roman"/>
          <w:sz w:val="24"/>
          <w:szCs w:val="24"/>
        </w:rPr>
        <w:t xml:space="preserve">⚠️ Exam Trap: Staphylococcus = gram-positive cocci in CLUSTERS (grape-like); Streptococcus = in CHAINS; Neisseria = gram-negative diplococci.</w:t>
      </w:r>
    </w:p>
    <w:p>
      <w:pPr>
        <w:spacing w:after="40"/>
        <w:ind w:left="360"/>
      </w:pPr>
      <w:r>
        <w:rPr>
          <w:rFonts w:ascii="Times New Roman" w:hAnsi="Times New Roman"/>
          <w:sz w:val="24"/>
          <w:szCs w:val="24"/>
        </w:rPr>
        <w:t xml:space="preserve">💎 PNC Pearl: S. aureus is a leading cause of skin, wound and bloodstream infection and produces the toxin behind toxic shock syndrome.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Mycobacterium tuberculosis is identified on sputum smears by:</w:t>
      </w:r>
    </w:p>
    <w:p>
      <w:pPr>
        <w:spacing w:after="40"/>
        <w:ind w:left="360"/>
      </w:pPr>
      <w:r>
        <w:rPr>
          <w:rFonts w:ascii="Times New Roman" w:hAnsi="Times New Roman"/>
          <w:sz w:val="24"/>
          <w:szCs w:val="24"/>
        </w:rPr>
        <w:t xml:space="preserve">(a) Wet mount with saline</w:t>
      </w:r>
    </w:p>
    <w:p>
      <w:pPr>
        <w:spacing w:after="40"/>
        <w:ind w:left="360"/>
      </w:pPr>
      <w:r>
        <w:rPr>
          <w:rFonts w:ascii="Times New Roman" w:hAnsi="Times New Roman"/>
          <w:sz w:val="24"/>
          <w:szCs w:val="24"/>
        </w:rPr>
        <w:t xml:space="preserve">(b) Acid-fast staining (Ziehl-Neelsen) showing red bacilli</w:t>
      </w:r>
    </w:p>
    <w:p>
      <w:pPr>
        <w:spacing w:after="40"/>
        <w:ind w:left="360"/>
      </w:pPr>
      <w:r>
        <w:rPr>
          <w:rFonts w:ascii="Times New Roman" w:hAnsi="Times New Roman"/>
          <w:sz w:val="24"/>
          <w:szCs w:val="24"/>
        </w:rPr>
        <w:t xml:space="preserve">(c) India ink preparation</w:t>
      </w:r>
    </w:p>
    <w:p>
      <w:pPr>
        <w:spacing w:after="40"/>
        <w:ind w:left="360"/>
      </w:pPr>
      <w:r>
        <w:rPr>
          <w:rFonts w:ascii="Times New Roman" w:hAnsi="Times New Roman"/>
          <w:sz w:val="24"/>
          <w:szCs w:val="24"/>
        </w:rPr>
        <w:t xml:space="preserve">(d) Gram staining showing blue cocci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Acid-fast staining (Ziehl-Neelsen) showing red bacilli</w:t>
      </w:r>
    </w:p>
    <w:p>
      <w:pPr>
        <w:spacing w:after="40"/>
        <w:ind w:left="360"/>
      </w:pPr>
      <w:r>
        <w:rPr>
          <w:rFonts w:ascii="Times New Roman" w:hAnsi="Times New Roman"/>
          <w:sz w:val="24"/>
          <w:szCs w:val="24"/>
        </w:rPr>
        <w:t xml:space="preserve">🧠 Clinical Rationale: TB bacilli resist decolourisation by acid-alcohol and appear red on Ziehl-Neelsen staining - the basis of sputum smear microscopy; India ink detects Cryptococcus.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Wet mount with saline: A saline wet mount is used for parasites, cells and crystals - not for detecting acid-fast bacilli.</w:t>
      </w:r>
    </w:p>
    <w:p>
      <w:pPr>
        <w:spacing w:after="40"/>
        <w:ind w:left="360"/>
      </w:pPr>
      <w:r>
        <w:rPr>
          <w:rFonts w:ascii="Times New Roman" w:hAnsi="Times New Roman"/>
          <w:sz w:val="24"/>
          <w:szCs w:val="24"/>
        </w:rPr>
        <w:t xml:space="preserve">C — India ink preparation: India ink shows the capsule of Cryptococcus in cerebrospinal fluid - not tubercle bacilli in sputum.</w:t>
      </w:r>
    </w:p>
    <w:p>
      <w:pPr>
        <w:spacing w:after="40"/>
        <w:ind w:left="360"/>
      </w:pPr>
      <w:r>
        <w:rPr>
          <w:rFonts w:ascii="Times New Roman" w:hAnsi="Times New Roman"/>
          <w:sz w:val="24"/>
          <w:szCs w:val="24"/>
        </w:rPr>
        <w:t xml:space="preserve">D — Gram staining showing blue cocci: Gram staining cannot hold the waxy mycobacterial wall - and tubercle bacilli are rods, not cocci.</w:t>
      </w:r>
    </w:p>
    <w:p>
      <w:pPr>
        <w:spacing w:after="40"/>
        <w:ind w:left="360"/>
      </w:pPr>
      <w:r>
        <w:rPr>
          <w:rFonts w:ascii="Times New Roman" w:hAnsi="Times New Roman"/>
          <w:sz w:val="24"/>
          <w:szCs w:val="24"/>
        </w:rPr>
        <w:t xml:space="preserve">⚠️ Exam Trap: TB smear = Ziehl-Neelsen acid-fast stain - red bacilli on a blue background.</w:t>
      </w:r>
    </w:p>
    <w:p>
      <w:pPr>
        <w:spacing w:after="40"/>
        <w:ind w:left="360"/>
      </w:pPr>
      <w:r>
        <w:rPr>
          <w:rFonts w:ascii="Times New Roman" w:hAnsi="Times New Roman"/>
          <w:sz w:val="24"/>
          <w:szCs w:val="24"/>
        </w:rPr>
        <w:t xml:space="preserve">💎 PNC Pearl: Smear-positive cases are the most infectious; sputum is collected as three early-morning samples.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cell type primarily destroyed by the human immunodeficiency virus (HIV) is the:</w:t>
      </w:r>
    </w:p>
    <w:p>
      <w:pPr>
        <w:spacing w:after="40"/>
        <w:ind w:left="360"/>
      </w:pPr>
      <w:r>
        <w:rPr>
          <w:rFonts w:ascii="Times New Roman" w:hAnsi="Times New Roman"/>
          <w:sz w:val="24"/>
          <w:szCs w:val="24"/>
        </w:rPr>
        <w:t xml:space="preserve">(a) Red blood cell</w:t>
      </w:r>
    </w:p>
    <w:p>
      <w:pPr>
        <w:spacing w:after="40"/>
        <w:ind w:left="360"/>
      </w:pPr>
      <w:r>
        <w:rPr>
          <w:rFonts w:ascii="Times New Roman" w:hAnsi="Times New Roman"/>
          <w:sz w:val="24"/>
          <w:szCs w:val="24"/>
        </w:rPr>
        <w:t xml:space="preserve">(b) B lymphocyte alone</w:t>
      </w:r>
    </w:p>
    <w:p>
      <w:pPr>
        <w:spacing w:after="40"/>
        <w:ind w:left="360"/>
      </w:pPr>
      <w:r>
        <w:rPr>
          <w:rFonts w:ascii="Times New Roman" w:hAnsi="Times New Roman"/>
          <w:sz w:val="24"/>
          <w:szCs w:val="24"/>
        </w:rPr>
        <w:t xml:space="preserve">(c) Neutrophil</w:t>
      </w:r>
    </w:p>
    <w:p>
      <w:pPr>
        <w:spacing w:after="40"/>
        <w:ind w:left="360"/>
      </w:pPr>
      <w:r>
        <w:rPr>
          <w:rFonts w:ascii="Times New Roman" w:hAnsi="Times New Roman"/>
          <w:sz w:val="24"/>
          <w:szCs w:val="24"/>
        </w:rPr>
        <w:t xml:space="preserve">(d) CD4-positive T lymphocyte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CD4-positive T lymphocyte</w:t>
      </w:r>
    </w:p>
    <w:p>
      <w:pPr>
        <w:spacing w:after="40"/>
        <w:ind w:left="360"/>
      </w:pPr>
      <w:r>
        <w:rPr>
          <w:rFonts w:ascii="Times New Roman" w:hAnsi="Times New Roman"/>
          <w:sz w:val="24"/>
          <w:szCs w:val="24"/>
        </w:rPr>
        <w:t xml:space="preserve">🧠 Clinical Rationale: HIV enters and destroys CD4 T-helper cells, progressively weakening cell-mediated immunity - the CD4 count below 200 cells/microlitre marks the AIDS stage.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 blood cell: Red blood cells carry oxygen - HIV does not destroy them; anaemia in HIV appears later from other causes.</w:t>
      </w:r>
    </w:p>
    <w:p>
      <w:pPr>
        <w:spacing w:after="40"/>
        <w:ind w:left="360"/>
      </w:pPr>
      <w:r>
        <w:rPr>
          <w:rFonts w:ascii="Times New Roman" w:hAnsi="Times New Roman"/>
          <w:sz w:val="24"/>
          <w:szCs w:val="24"/>
        </w:rPr>
        <w:t xml:space="preserve">B — B lymphocyte alone: HIV mainly attacks CD4 T-helper cells, not B cells - B-cell problems follow the loss of T-helper help.</w:t>
      </w:r>
    </w:p>
    <w:p>
      <w:pPr>
        <w:spacing w:after="40"/>
        <w:ind w:left="360"/>
      </w:pPr>
      <w:r>
        <w:rPr>
          <w:rFonts w:ascii="Times New Roman" w:hAnsi="Times New Roman"/>
          <w:sz w:val="24"/>
          <w:szCs w:val="24"/>
        </w:rPr>
        <w:t xml:space="preserve">C — Neutrophil: Neutrophils fight bacteria and are not the primary target - their fall comes late in the disease.</w:t>
      </w:r>
    </w:p>
    <w:p>
      <w:pPr>
        <w:spacing w:after="40"/>
        <w:ind w:left="360"/>
      </w:pPr>
      <w:r>
        <w:rPr>
          <w:rFonts w:ascii="Times New Roman" w:hAnsi="Times New Roman"/>
          <w:sz w:val="24"/>
          <w:szCs w:val="24"/>
        </w:rPr>
        <w:t xml:space="preserve">⚠️ Exam Trap: HIV destroys CD4 T-helper cells - a CD4 count below 200 cells/microlitre marks the AIDS stage.</w:t>
      </w:r>
    </w:p>
    <w:p>
      <w:pPr>
        <w:spacing w:after="40"/>
        <w:ind w:left="360"/>
      </w:pPr>
      <w:r>
        <w:rPr>
          <w:rFonts w:ascii="Times New Roman" w:hAnsi="Times New Roman"/>
          <w:sz w:val="24"/>
          <w:szCs w:val="24"/>
        </w:rPr>
        <w:t xml:space="preserve">💎 PNC Pearl: As CD4 falls, opportunistic infections appear - PCP, TB, candidiasis, toxoplasmosis and Kaposi sarcoma.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Beriberi, characterised by polyneuritis and heart failure, is caused by a deficiency of:</w:t>
      </w:r>
    </w:p>
    <w:p>
      <w:pPr>
        <w:spacing w:after="40"/>
        <w:ind w:left="360"/>
      </w:pPr>
      <w:r>
        <w:rPr>
          <w:rFonts w:ascii="Times New Roman" w:hAnsi="Times New Roman"/>
          <w:sz w:val="24"/>
          <w:szCs w:val="24"/>
        </w:rPr>
        <w:t xml:space="preserve">(a) Thiamine (vitamin B1)</w:t>
      </w:r>
    </w:p>
    <w:p>
      <w:pPr>
        <w:spacing w:after="40"/>
        <w:ind w:left="360"/>
      </w:pPr>
      <w:r>
        <w:rPr>
          <w:rFonts w:ascii="Times New Roman" w:hAnsi="Times New Roman"/>
          <w:sz w:val="24"/>
          <w:szCs w:val="24"/>
        </w:rPr>
        <w:t xml:space="preserve">(b) Vitamin D</w:t>
      </w:r>
    </w:p>
    <w:p>
      <w:pPr>
        <w:spacing w:after="40"/>
        <w:ind w:left="360"/>
      </w:pPr>
      <w:r>
        <w:rPr>
          <w:rFonts w:ascii="Times New Roman" w:hAnsi="Times New Roman"/>
          <w:sz w:val="24"/>
          <w:szCs w:val="24"/>
        </w:rPr>
        <w:t xml:space="preserve">(c) Vitamin K</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Thiamine (vitamin B1)</w:t>
      </w:r>
    </w:p>
    <w:p>
      <w:pPr>
        <w:spacing w:after="40"/>
        <w:ind w:left="360"/>
      </w:pPr>
      <w:r>
        <w:rPr>
          <w:rFonts w:ascii="Times New Roman" w:hAnsi="Times New Roman"/>
          <w:sz w:val="24"/>
          <w:szCs w:val="24"/>
        </w:rPr>
        <w:t xml:space="preserve">🧠 Clinical Rationale: Thiamine deficiency causes wet beriberi (cardiac failure, oedema) and dry beriberi (peripheral neuropathy); it is seen with polished-rice diets and chronic alcoholism.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D: Vitamin D deficiency causes rickets and osteomalacia - bone disease, not beriberi.</w:t>
      </w:r>
    </w:p>
    <w:p>
      <w:pPr>
        <w:spacing w:after="40"/>
        <w:ind w:left="360"/>
      </w:pPr>
      <w:r>
        <w:rPr>
          <w:rFonts w:ascii="Times New Roman" w:hAnsi="Times New Roman"/>
          <w:sz w:val="24"/>
          <w:szCs w:val="24"/>
        </w:rPr>
        <w:t xml:space="preserve">C — Vitamin K: Vitamin K deficiency causes bleeding - it is not the cause of polyneuritis.</w:t>
      </w:r>
    </w:p>
    <w:p>
      <w:pPr>
        <w:spacing w:after="40"/>
        <w:ind w:left="360"/>
      </w:pPr>
      <w:r>
        <w:rPr>
          <w:rFonts w:ascii="Times New Roman" w:hAnsi="Times New Roman"/>
          <w:sz w:val="24"/>
          <w:szCs w:val="24"/>
        </w:rPr>
        <w:t xml:space="preserve">D — Vitamin C: Vitamin C deficiency causes scurvy - bleeding gums and poor healing, not polyneuritis with heart failure.</w:t>
      </w:r>
    </w:p>
    <w:p>
      <w:pPr>
        <w:spacing w:after="40"/>
        <w:ind w:left="360"/>
      </w:pPr>
      <w:r>
        <w:rPr>
          <w:rFonts w:ascii="Times New Roman" w:hAnsi="Times New Roman"/>
          <w:sz w:val="24"/>
          <w:szCs w:val="24"/>
        </w:rPr>
        <w:t xml:space="preserve">⚠️ Exam Trap: BERIBERI = thiamine (vitamin B1) deficiency - wet beriberi (cardiac failure, oedema) and dry beriberi (peripheral neuropathy).</w:t>
      </w:r>
    </w:p>
    <w:p>
      <w:pPr>
        <w:spacing w:after="40"/>
        <w:ind w:left="360"/>
      </w:pPr>
      <w:r>
        <w:rPr>
          <w:rFonts w:ascii="Times New Roman" w:hAnsi="Times New Roman"/>
          <w:sz w:val="24"/>
          <w:szCs w:val="24"/>
        </w:rPr>
        <w:t xml:space="preserve">💎 PNC Pearl: Seen with polished-rice diets and chronic alcoholism - give thiamine BEFORE glucose in alcohol-related presentations.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Pernicious anaemia results from impaired absorption of vitamin B12 due to lack of:</w:t>
      </w:r>
    </w:p>
    <w:p>
      <w:pPr>
        <w:spacing w:after="40"/>
        <w:ind w:left="360"/>
      </w:pPr>
      <w:r>
        <w:rPr>
          <w:rFonts w:ascii="Times New Roman" w:hAnsi="Times New Roman"/>
          <w:sz w:val="24"/>
          <w:szCs w:val="24"/>
        </w:rPr>
        <w:t xml:space="preserve">(a) Pancreatic amylase</w:t>
      </w:r>
    </w:p>
    <w:p>
      <w:pPr>
        <w:spacing w:after="40"/>
        <w:ind w:left="360"/>
      </w:pPr>
      <w:r>
        <w:rPr>
          <w:rFonts w:ascii="Times New Roman" w:hAnsi="Times New Roman"/>
          <w:sz w:val="24"/>
          <w:szCs w:val="24"/>
        </w:rPr>
        <w:t xml:space="preserve">(b) Intrinsic factor secreted by gastric parietal cells</w:t>
      </w:r>
    </w:p>
    <w:p>
      <w:pPr>
        <w:spacing w:after="40"/>
        <w:ind w:left="360"/>
      </w:pPr>
      <w:r>
        <w:rPr>
          <w:rFonts w:ascii="Times New Roman" w:hAnsi="Times New Roman"/>
          <w:sz w:val="24"/>
          <w:szCs w:val="24"/>
        </w:rPr>
        <w:t xml:space="preserve">(c) Bile from the liver</w:t>
      </w:r>
    </w:p>
    <w:p>
      <w:pPr>
        <w:spacing w:after="40"/>
        <w:ind w:left="360"/>
      </w:pPr>
      <w:r>
        <w:rPr>
          <w:rFonts w:ascii="Times New Roman" w:hAnsi="Times New Roman"/>
          <w:sz w:val="24"/>
          <w:szCs w:val="24"/>
        </w:rPr>
        <w:t xml:space="preserve">(d) Salivary lysozyme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Intrinsic factor secreted by gastric parietal cells</w:t>
      </w:r>
    </w:p>
    <w:p>
      <w:pPr>
        <w:spacing w:after="40"/>
        <w:ind w:left="360"/>
      </w:pPr>
      <w:r>
        <w:rPr>
          <w:rFonts w:ascii="Times New Roman" w:hAnsi="Times New Roman"/>
          <w:sz w:val="24"/>
          <w:szCs w:val="24"/>
        </w:rPr>
        <w:t xml:space="preserve">🧠 Clinical Rationale: Pernicious anaemia is an autoimmune loss of gastric intrinsic factor, so B12 cannot be absorbed in the ileum - treatment is parenteral B12 and it causes a megaloblastic anaemia with neuropathy.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Pancreatic amylase: Pancreatic amylase digests starch - it has no role in B12 absorption.</w:t>
      </w:r>
    </w:p>
    <w:p>
      <w:pPr>
        <w:spacing w:after="40"/>
        <w:ind w:left="360"/>
      </w:pPr>
      <w:r>
        <w:rPr>
          <w:rFonts w:ascii="Times New Roman" w:hAnsi="Times New Roman"/>
          <w:sz w:val="24"/>
          <w:szCs w:val="24"/>
        </w:rPr>
        <w:t xml:space="preserve">C — Bile from the liver: Bile emulsifies fat in the gut - it is not needed for the absorption of vitamin B12.</w:t>
      </w:r>
    </w:p>
    <w:p>
      <w:pPr>
        <w:spacing w:after="40"/>
        <w:ind w:left="360"/>
      </w:pPr>
      <w:r>
        <w:rPr>
          <w:rFonts w:ascii="Times New Roman" w:hAnsi="Times New Roman"/>
          <w:sz w:val="24"/>
          <w:szCs w:val="24"/>
        </w:rPr>
        <w:t xml:space="preserve">D — Salivary lysozyme: Salivary lysozyme is an antibacterial enzyme - it does not bind B12.</w:t>
      </w:r>
    </w:p>
    <w:p>
      <w:pPr>
        <w:spacing w:after="40"/>
        <w:ind w:left="360"/>
      </w:pPr>
      <w:r>
        <w:rPr>
          <w:rFonts w:ascii="Times New Roman" w:hAnsi="Times New Roman"/>
          <w:sz w:val="24"/>
          <w:szCs w:val="24"/>
        </w:rPr>
        <w:t xml:space="preserve">⚠️ Exam Trap: Pernicious anaemia = loss of INTRINSIC FACTOR from gastric parietal cells - B12 cannot be absorbed in the ileum.</w:t>
      </w:r>
    </w:p>
    <w:p>
      <w:pPr>
        <w:spacing w:after="40"/>
        <w:ind w:left="360"/>
      </w:pPr>
      <w:r>
        <w:rPr>
          <w:rFonts w:ascii="Times New Roman" w:hAnsi="Times New Roman"/>
          <w:sz w:val="24"/>
          <w:szCs w:val="24"/>
        </w:rPr>
        <w:t xml:space="preserve">💎 PNC Pearl: It causes a MEGALOBLASTIC anaemia with neuropathy; treatment is parenteral B12 lifelong.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p-value of 0.02 in a research study is interpreted as:</w:t>
      </w:r>
    </w:p>
    <w:p>
      <w:pPr>
        <w:spacing w:after="40"/>
        <w:ind w:left="360"/>
      </w:pPr>
      <w:r>
        <w:rPr>
          <w:rFonts w:ascii="Times New Roman" w:hAnsi="Times New Roman"/>
          <w:sz w:val="24"/>
          <w:szCs w:val="24"/>
        </w:rPr>
        <w:t xml:space="preserve">(a) The result is statistically significant at the 5% level - the null hypothesis is rejected</w:t>
      </w:r>
    </w:p>
    <w:p>
      <w:pPr>
        <w:spacing w:after="40"/>
        <w:ind w:left="360"/>
      </w:pPr>
      <w:r>
        <w:rPr>
          <w:rFonts w:ascii="Times New Roman" w:hAnsi="Times New Roman"/>
          <w:sz w:val="24"/>
          <w:szCs w:val="24"/>
        </w:rPr>
        <w:t xml:space="preserve">(b) The sample size was too large</w:t>
      </w:r>
    </w:p>
    <w:p>
      <w:pPr>
        <w:spacing w:after="40"/>
        <w:ind w:left="360"/>
      </w:pPr>
      <w:r>
        <w:rPr>
          <w:rFonts w:ascii="Times New Roman" w:hAnsi="Times New Roman"/>
          <w:sz w:val="24"/>
          <w:szCs w:val="24"/>
        </w:rPr>
        <w:t xml:space="preserve">(c) The result is certainly clinically important</w:t>
      </w:r>
    </w:p>
    <w:p>
      <w:pPr>
        <w:spacing w:after="40"/>
        <w:ind w:left="360"/>
      </w:pPr>
      <w:r>
        <w:rPr>
          <w:rFonts w:ascii="Times New Roman" w:hAnsi="Times New Roman"/>
          <w:sz w:val="24"/>
          <w:szCs w:val="24"/>
        </w:rPr>
        <w:t xml:space="preserve">(d) The study has no value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result is statistically significant at the 5% level - the null hypothesis is rejected</w:t>
      </w:r>
    </w:p>
    <w:p>
      <w:pPr>
        <w:spacing w:after="40"/>
        <w:ind w:left="360"/>
      </w:pPr>
      <w:r>
        <w:rPr>
          <w:rFonts w:ascii="Times New Roman" w:hAnsi="Times New Roman"/>
          <w:sz w:val="24"/>
          <w:szCs w:val="24"/>
        </w:rPr>
        <w:t xml:space="preserve">🧠 Clinical Rationale: A p-value below 0.05 means the probability of the result arising by chance is less than 5% - statistically significant, though clinical significance is judged separately.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sample size was too large: The p-value says nothing about why the result occurred - a large sample makes small differences significant but does not invalidate the test.</w:t>
      </w:r>
    </w:p>
    <w:p>
      <w:pPr>
        <w:spacing w:after="40"/>
        <w:ind w:left="360"/>
      </w:pPr>
      <w:r>
        <w:rPr>
          <w:rFonts w:ascii="Times New Roman" w:hAnsi="Times New Roman"/>
          <w:sz w:val="24"/>
          <w:szCs w:val="24"/>
        </w:rPr>
        <w:t xml:space="preserve">C — The result is certainly clinically important: Statistical significance is not clinical importance - a tiny effect can be significant; clinical value is judged separately.</w:t>
      </w:r>
    </w:p>
    <w:p>
      <w:pPr>
        <w:spacing w:after="40"/>
        <w:ind w:left="360"/>
      </w:pPr>
      <w:r>
        <w:rPr>
          <w:rFonts w:ascii="Times New Roman" w:hAnsi="Times New Roman"/>
          <w:sz w:val="24"/>
          <w:szCs w:val="24"/>
        </w:rPr>
        <w:t xml:space="preserve">D — The study has no value: A significant result is evidence AGAINST the null hypothesis - the study has value, though one study is never final.</w:t>
      </w:r>
    </w:p>
    <w:p>
      <w:pPr>
        <w:spacing w:after="40"/>
        <w:ind w:left="360"/>
      </w:pPr>
      <w:r>
        <w:rPr>
          <w:rFonts w:ascii="Times New Roman" w:hAnsi="Times New Roman"/>
          <w:sz w:val="24"/>
          <w:szCs w:val="24"/>
        </w:rPr>
        <w:t xml:space="preserve">⚠️ Exam Trap: p below 0.05 = statistically significant - reject the null hypothesis; p above 0.05 = fail to reject it.</w:t>
      </w:r>
    </w:p>
    <w:p>
      <w:pPr>
        <w:spacing w:after="40"/>
        <w:ind w:left="360"/>
      </w:pPr>
      <w:r>
        <w:rPr>
          <w:rFonts w:ascii="Times New Roman" w:hAnsi="Times New Roman"/>
          <w:sz w:val="24"/>
          <w:szCs w:val="24"/>
        </w:rPr>
        <w:t xml:space="preserve">💎 PNC Pearl: A p-value is the probability of such a result IF the null hypothesis were true - not the probability that the hypothesis is true.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nursing hours per patient per day (NHPPD) are calculated by:</w:t>
      </w:r>
    </w:p>
    <w:p>
      <w:pPr>
        <w:spacing w:after="40"/>
        <w:ind w:left="360"/>
      </w:pPr>
      <w:r>
        <w:rPr>
          <w:rFonts w:ascii="Times New Roman" w:hAnsi="Times New Roman"/>
          <w:sz w:val="24"/>
          <w:szCs w:val="24"/>
        </w:rPr>
        <w:t xml:space="preserve">(a) Number of doctors times the beds</w:t>
      </w:r>
    </w:p>
    <w:p>
      <w:pPr>
        <w:spacing w:after="40"/>
        <w:ind w:left="360"/>
      </w:pPr>
      <w:r>
        <w:rPr>
          <w:rFonts w:ascii="Times New Roman" w:hAnsi="Times New Roman"/>
          <w:sz w:val="24"/>
          <w:szCs w:val="24"/>
        </w:rPr>
        <w:t xml:space="preserve">(b) Total nursing hours provided divided by the number of patients in 24 hours</w:t>
      </w:r>
    </w:p>
    <w:p>
      <w:pPr>
        <w:spacing w:after="40"/>
        <w:ind w:left="360"/>
      </w:pPr>
      <w:r>
        <w:rPr>
          <w:rFonts w:ascii="Times New Roman" w:hAnsi="Times New Roman"/>
          <w:sz w:val="24"/>
          <w:szCs w:val="24"/>
        </w:rPr>
        <w:t xml:space="preserve">(c) Patient days times the budget</w:t>
      </w:r>
    </w:p>
    <w:p>
      <w:pPr>
        <w:spacing w:after="40"/>
        <w:ind w:left="360"/>
      </w:pPr>
      <w:r>
        <w:rPr>
          <w:rFonts w:ascii="Times New Roman" w:hAnsi="Times New Roman"/>
          <w:sz w:val="24"/>
          <w:szCs w:val="24"/>
        </w:rPr>
        <w:t xml:space="preserve">(d) Total staff salaries divided by beds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Total nursing hours provided divided by the number of patients in 24 hours</w:t>
      </w:r>
    </w:p>
    <w:p>
      <w:pPr>
        <w:spacing w:after="40"/>
        <w:ind w:left="360"/>
      </w:pPr>
      <w:r>
        <w:rPr>
          <w:rFonts w:ascii="Times New Roman" w:hAnsi="Times New Roman"/>
          <w:sz w:val="24"/>
          <w:szCs w:val="24"/>
        </w:rPr>
        <w:t xml:space="preserve">🧠 Clinical Rationale: NHPPD = total direct nursing care hours in 24 hours divided by the patient census - the standard for staffing adequacy and budgeting in hospitals.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Number of doctors times the beds: Multiplying doctors by beds has no meaning as a staffing measure - NHPPD counts nursing HOURS per patient.</w:t>
      </w:r>
    </w:p>
    <w:p>
      <w:pPr>
        <w:spacing w:after="40"/>
        <w:ind w:left="360"/>
      </w:pPr>
      <w:r>
        <w:rPr>
          <w:rFonts w:ascii="Times New Roman" w:hAnsi="Times New Roman"/>
          <w:sz w:val="24"/>
          <w:szCs w:val="24"/>
        </w:rPr>
        <w:t xml:space="preserve">C — Patient days times the budget: Budget figures are a cost measure, not a measure of the nursing time provided.</w:t>
      </w:r>
    </w:p>
    <w:p>
      <w:pPr>
        <w:spacing w:after="40"/>
        <w:ind w:left="360"/>
      </w:pPr>
      <w:r>
        <w:rPr>
          <w:rFonts w:ascii="Times New Roman" w:hAnsi="Times New Roman"/>
          <w:sz w:val="24"/>
          <w:szCs w:val="24"/>
        </w:rPr>
        <w:t xml:space="preserve">D — Total staff salaries divided by beds: Salaries divided by beds is a cost ratio, not the hours of care given to each patient.</w:t>
      </w:r>
    </w:p>
    <w:p>
      <w:pPr>
        <w:spacing w:after="40"/>
        <w:ind w:left="360"/>
      </w:pPr>
      <w:r>
        <w:rPr>
          <w:rFonts w:ascii="Times New Roman" w:hAnsi="Times New Roman"/>
          <w:sz w:val="24"/>
          <w:szCs w:val="24"/>
        </w:rPr>
        <w:t xml:space="preserve">⚠️ Exam Trap: NHPPD = total nursing hours in 24 hours divided by the patient census - the standard for staffing adequacy.</w:t>
      </w:r>
    </w:p>
    <w:p>
      <w:pPr>
        <w:spacing w:after="40"/>
        <w:ind w:left="360"/>
      </w:pPr>
      <w:r>
        <w:rPr>
          <w:rFonts w:ascii="Times New Roman" w:hAnsi="Times New Roman"/>
          <w:sz w:val="24"/>
          <w:szCs w:val="24"/>
        </w:rPr>
        <w:t xml:space="preserve">💎 PNC Pearl: Higher-acuity units need a higher NHPPD; it is used for budgeting and safe staffing decisions.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disaster triage using the colour-coded system, a victim with severe but survivable injuries who needs early treatment is tagged:</w:t>
      </w:r>
    </w:p>
    <w:p>
      <w:pPr>
        <w:spacing w:after="40"/>
        <w:ind w:left="360"/>
      </w:pPr>
      <w:r>
        <w:rPr>
          <w:rFonts w:ascii="Times New Roman" w:hAnsi="Times New Roman"/>
          <w:sz w:val="24"/>
          <w:szCs w:val="24"/>
        </w:rPr>
        <w:t xml:space="preserve">(a) Green - walking wounded</w:t>
      </w:r>
    </w:p>
    <w:p>
      <w:pPr>
        <w:spacing w:after="40"/>
        <w:ind w:left="360"/>
      </w:pPr>
      <w:r>
        <w:rPr>
          <w:rFonts w:ascii="Times New Roman" w:hAnsi="Times New Roman"/>
          <w:sz w:val="24"/>
          <w:szCs w:val="24"/>
        </w:rPr>
        <w:t xml:space="preserve">(b) Yellow - urgent, requiring treatment within hours</w:t>
      </w:r>
    </w:p>
    <w:p>
      <w:pPr>
        <w:spacing w:after="40"/>
        <w:ind w:left="360"/>
      </w:pPr>
      <w:r>
        <w:rPr>
          <w:rFonts w:ascii="Times New Roman" w:hAnsi="Times New Roman"/>
          <w:sz w:val="24"/>
          <w:szCs w:val="24"/>
        </w:rPr>
        <w:t xml:space="preserve">(c) Red - immediate life-threatening</w:t>
      </w:r>
    </w:p>
    <w:p>
      <w:pPr>
        <w:spacing w:after="40"/>
        <w:ind w:left="360"/>
      </w:pPr>
      <w:r>
        <w:rPr>
          <w:rFonts w:ascii="Times New Roman" w:hAnsi="Times New Roman"/>
          <w:sz w:val="24"/>
          <w:szCs w:val="24"/>
        </w:rPr>
        <w:t xml:space="preserve">(d) Black - deceased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Yellow - urgent, requiring treatment within hours</w:t>
      </w:r>
    </w:p>
    <w:p>
      <w:pPr>
        <w:spacing w:after="40"/>
        <w:ind w:left="360"/>
      </w:pPr>
      <w:r>
        <w:rPr>
          <w:rFonts w:ascii="Times New Roman" w:hAnsi="Times New Roman"/>
          <w:sz w:val="24"/>
          <w:szCs w:val="24"/>
        </w:rPr>
        <w:t xml:space="preserve">🧠 Clinical Rationale: Yellow tags mark urgent but stable victims treated within hours; red is immediate life-threatening, green is minor (walking wounded), and black is dead or beyond resuscitation in a mass casualty event.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Green - walking wounded: Green is the walking wounded with minor injuries - this victim is more serious than that.</w:t>
      </w:r>
    </w:p>
    <w:p>
      <w:pPr>
        <w:spacing w:after="40"/>
        <w:ind w:left="360"/>
      </w:pPr>
      <w:r>
        <w:rPr>
          <w:rFonts w:ascii="Times New Roman" w:hAnsi="Times New Roman"/>
          <w:sz w:val="24"/>
          <w:szCs w:val="24"/>
        </w:rPr>
        <w:t xml:space="preserve">C — Red - immediate life-threatening: Red is immediate life-threatening - this victim is urgent but stable enough to wait some hours.</w:t>
      </w:r>
    </w:p>
    <w:p>
      <w:pPr>
        <w:spacing w:after="40"/>
        <w:ind w:left="360"/>
      </w:pPr>
      <w:r>
        <w:rPr>
          <w:rFonts w:ascii="Times New Roman" w:hAnsi="Times New Roman"/>
          <w:sz w:val="24"/>
          <w:szCs w:val="24"/>
        </w:rPr>
        <w:t xml:space="preserve">D — Black - deceased: Black is for the dead or dying beyond resuscitation - a survivable injury needing early treatment is not black.</w:t>
      </w:r>
    </w:p>
    <w:p>
      <w:pPr>
        <w:spacing w:after="40"/>
        <w:ind w:left="360"/>
      </w:pPr>
      <w:r>
        <w:rPr>
          <w:rFonts w:ascii="Times New Roman" w:hAnsi="Times New Roman"/>
          <w:sz w:val="24"/>
          <w:szCs w:val="24"/>
        </w:rPr>
        <w:t xml:space="preserve">⚠️ Exam Trap: Colour triage: RED immediate; YELLOW urgent within hours (severe but survivable); GREEN minor; BLACK deceased or beyond help.</w:t>
      </w:r>
    </w:p>
    <w:p>
      <w:pPr>
        <w:spacing w:after="40"/>
        <w:ind w:left="360"/>
      </w:pPr>
      <w:r>
        <w:rPr>
          <w:rFonts w:ascii="Times New Roman" w:hAnsi="Times New Roman"/>
          <w:sz w:val="24"/>
          <w:szCs w:val="24"/>
        </w:rPr>
        <w:t xml:space="preserve">💎 PNC Pearl: In mass casualties the greatest good for the greatest number guides tagging - treat the reds first, but never forget the yellows.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kidney injury becomes drowsy and the cardiac monitor shows tall, peaked T waves. The nurse should anticipate which FIRST-line order?</w:t>
      </w:r>
    </w:p>
    <w:p>
      <w:pPr>
        <w:spacing w:after="40"/>
        <w:ind w:left="360"/>
      </w:pPr>
      <w:r>
        <w:rPr>
          <w:rFonts w:ascii="Times New Roman" w:hAnsi="Times New Roman"/>
          <w:sz w:val="24"/>
          <w:szCs w:val="24"/>
        </w:rPr>
        <w:t xml:space="preserve">(a) An oral potassium binder with a repeat ECG in 6 hours</w:t>
      </w:r>
    </w:p>
    <w:p>
      <w:pPr>
        <w:spacing w:after="40"/>
        <w:ind w:left="360"/>
      </w:pPr>
      <w:r>
        <w:rPr>
          <w:rFonts w:ascii="Times New Roman" w:hAnsi="Times New Roman"/>
          <w:sz w:val="24"/>
          <w:szCs w:val="24"/>
        </w:rPr>
        <w:t xml:space="preserve">(b) An intravenous normal saline bolus to dilute the potassium</w:t>
      </w:r>
    </w:p>
    <w:p>
      <w:pPr>
        <w:spacing w:after="40"/>
        <w:ind w:left="360"/>
      </w:pPr>
      <w:r>
        <w:rPr>
          <w:rFonts w:ascii="Times New Roman" w:hAnsi="Times New Roman"/>
          <w:sz w:val="24"/>
          <w:szCs w:val="24"/>
        </w:rPr>
        <w:t xml:space="preserve">(c) Furosemide together with a potassium supplement</w:t>
      </w:r>
    </w:p>
    <w:p>
      <w:pPr>
        <w:spacing w:after="40"/>
        <w:ind w:left="360"/>
      </w:pPr>
      <w:r>
        <w:rPr>
          <w:rFonts w:ascii="Times New Roman" w:hAnsi="Times New Roman"/>
          <w:sz w:val="24"/>
          <w:szCs w:val="24"/>
        </w:rPr>
        <w:t xml:space="preserve">(d) Intravenous calcium gluconate to protect the myocardium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Intravenous calcium gluconate to protect the myocardium</w:t>
      </w:r>
    </w:p>
    <w:p>
      <w:pPr>
        <w:spacing w:after="40"/>
        <w:ind w:left="360"/>
      </w:pPr>
      <w:r>
        <w:rPr>
          <w:rFonts w:ascii="Times New Roman" w:hAnsi="Times New Roman"/>
          <w:sz w:val="24"/>
          <w:szCs w:val="24"/>
        </w:rPr>
        <w:t xml:space="preserve">🧠 Clinical Rationale: Tall, peaked T waves are the earliest ECG sign of hyperkalaemia, which can progress to a widened QRS and cardiac arrest. Calcium gluconate is given first because it stabilises the myocardium within minutes without lowering the potassium; insulin with dextrose, salbutamol and finally dialysis then shift or remove the potassium.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oral potassium binder with a repeat ECG in 6 hours: A potassium binder acts slowly in the gut - it is never the answer when the ECG has already changed and the heart is at risk.</w:t>
      </w:r>
    </w:p>
    <w:p>
      <w:pPr>
        <w:spacing w:after="40"/>
        <w:ind w:left="360"/>
      </w:pPr>
      <w:r>
        <w:rPr>
          <w:rFonts w:ascii="Times New Roman" w:hAnsi="Times New Roman"/>
          <w:sz w:val="24"/>
          <w:szCs w:val="24"/>
        </w:rPr>
        <w:t xml:space="preserve">B — An intravenous normal saline bolus to dilute the potassium: A saline bolus does not correct hyperkalaemia and can worsen fluid overload in a client with kidney injury.</w:t>
      </w:r>
    </w:p>
    <w:p>
      <w:pPr>
        <w:spacing w:after="40"/>
        <w:ind w:left="360"/>
      </w:pPr>
      <w:r>
        <w:rPr>
          <w:rFonts w:ascii="Times New Roman" w:hAnsi="Times New Roman"/>
          <w:sz w:val="24"/>
          <w:szCs w:val="24"/>
        </w:rPr>
        <w:t xml:space="preserve">C — Furosemide together with a potassium supplement: Furosemide may remove potassium, but adding a potassium supplement would raise it further - a dangerous combination.</w:t>
      </w:r>
    </w:p>
    <w:p>
      <w:pPr>
        <w:spacing w:after="40"/>
        <w:ind w:left="360"/>
      </w:pPr>
      <w:r>
        <w:rPr>
          <w:rFonts w:ascii="Times New Roman" w:hAnsi="Times New Roman"/>
          <w:sz w:val="24"/>
          <w:szCs w:val="24"/>
        </w:rPr>
        <w:t xml:space="preserve">⚠️ Exam Trap: ECG changes of hyperkalaemia in order: tall peaked T waves, flat P waves, wide QRS, sine wave - treat the ECG first.</w:t>
      </w:r>
    </w:p>
    <w:p>
      <w:pPr>
        <w:spacing w:after="40"/>
        <w:ind w:left="360"/>
      </w:pPr>
      <w:r>
        <w:rPr>
          <w:rFonts w:ascii="Times New Roman" w:hAnsi="Times New Roman"/>
          <w:sz w:val="24"/>
          <w:szCs w:val="24"/>
        </w:rPr>
        <w:t xml:space="preserve">💎 PNC Pearl: Calcium protects the heart, insulin-dextrose and salbutamol shift potassium into cells, and dialysis removes it - the four steps of hyperkalaemia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giving an intramuscular injection of a highly irritating drug. The Z-track technique is used to:</w:t>
      </w:r>
    </w:p>
    <w:p>
      <w:pPr>
        <w:spacing w:after="40"/>
        <w:ind w:left="360"/>
      </w:pPr>
      <w:r>
        <w:rPr>
          <w:rFonts w:ascii="Times New Roman" w:hAnsi="Times New Roman"/>
          <w:sz w:val="24"/>
          <w:szCs w:val="24"/>
        </w:rPr>
        <w:t xml:space="preserve">(a) Allow the drug to be given with a shorter needle</w:t>
      </w:r>
    </w:p>
    <w:p>
      <w:pPr>
        <w:spacing w:after="40"/>
        <w:ind w:left="360"/>
      </w:pPr>
      <w:r>
        <w:rPr>
          <w:rFonts w:ascii="Times New Roman" w:hAnsi="Times New Roman"/>
          <w:sz w:val="24"/>
          <w:szCs w:val="24"/>
        </w:rPr>
        <w:t xml:space="preserve">(b) Make the injection less painful by stretching the skin tight</w:t>
      </w:r>
    </w:p>
    <w:p>
      <w:pPr>
        <w:spacing w:after="40"/>
        <w:ind w:left="360"/>
      </w:pPr>
      <w:r>
        <w:rPr>
          <w:rFonts w:ascii="Times New Roman" w:hAnsi="Times New Roman"/>
          <w:sz w:val="24"/>
          <w:szCs w:val="24"/>
        </w:rPr>
        <w:t xml:space="preserve">(c) Seal the drug in the muscle and prevent leakage into the subcutaneous tissue</w:t>
      </w:r>
    </w:p>
    <w:p>
      <w:pPr>
        <w:spacing w:after="40"/>
        <w:ind w:left="360"/>
      </w:pPr>
      <w:r>
        <w:rPr>
          <w:rFonts w:ascii="Times New Roman" w:hAnsi="Times New Roman"/>
          <w:sz w:val="24"/>
          <w:szCs w:val="24"/>
        </w:rPr>
        <w:t xml:space="preserve">(d) Slow the absorption so that the drug acts for a longer 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Seal the drug in the muscle and prevent leakage into the subcutaneous tissue</w:t>
      </w:r>
    </w:p>
    <w:p>
      <w:pPr>
        <w:spacing w:after="40"/>
        <w:ind w:left="360"/>
      </w:pPr>
      <w:r>
        <w:rPr>
          <w:rFonts w:ascii="Times New Roman" w:hAnsi="Times New Roman"/>
          <w:sz w:val="24"/>
          <w:szCs w:val="24"/>
        </w:rPr>
        <w:t xml:space="preserve">🧠 Clinical Rationale: In the Z-track method the skin and subcutaneous tissue are pulled about 2-3 cm sideways before the needle is inserted, and the skin is released only after the needle is withdrawn. The resulting zig-zag track seals the drug inside the muscle, reducing pain, staining and irritation - useful for iron dextran and other irritant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Allow the drug to be given with a shorter needle: Z-track does not change the needle length; the needle must still reach the muscle belly.</w:t>
      </w:r>
    </w:p>
    <w:p>
      <w:pPr>
        <w:spacing w:after="40"/>
        <w:ind w:left="360"/>
      </w:pPr>
      <w:r>
        <w:rPr>
          <w:rFonts w:ascii="Times New Roman" w:hAnsi="Times New Roman"/>
          <w:sz w:val="24"/>
          <w:szCs w:val="24"/>
        </w:rPr>
        <w:t xml:space="preserve">B — Make the injection less painful by stretching the skin tight: The purpose is not pain relief by stretching - pain is reduced because the drug no longer leaks along the track.</w:t>
      </w:r>
    </w:p>
    <w:p>
      <w:pPr>
        <w:spacing w:after="40"/>
        <w:ind w:left="360"/>
      </w:pPr>
      <w:r>
        <w:rPr>
          <w:rFonts w:ascii="Times New Roman" w:hAnsi="Times New Roman"/>
          <w:sz w:val="24"/>
          <w:szCs w:val="24"/>
        </w:rPr>
        <w:t xml:space="preserve">D — Slow the absorption so that the drug acts for a longer time: Slowing absorption is not the aim - preventing leakage and irritation of subcutaneous tissue is.</w:t>
      </w:r>
    </w:p>
    <w:p>
      <w:pPr>
        <w:spacing w:after="40"/>
        <w:ind w:left="360"/>
      </w:pPr>
      <w:r>
        <w:rPr>
          <w:rFonts w:ascii="Times New Roman" w:hAnsi="Times New Roman"/>
          <w:sz w:val="24"/>
          <w:szCs w:val="24"/>
        </w:rPr>
        <w:t xml:space="preserve">⚠️ Exam Trap: Z-track: displace the skin sideways, inject, withdraw the needle, then release the skin - never massage the site.</w:t>
      </w:r>
    </w:p>
    <w:p>
      <w:pPr>
        <w:spacing w:after="40"/>
        <w:ind w:left="360"/>
      </w:pPr>
      <w:r>
        <w:rPr>
          <w:rFonts w:ascii="Times New Roman" w:hAnsi="Times New Roman"/>
          <w:sz w:val="24"/>
          <w:szCs w:val="24"/>
        </w:rPr>
        <w:t xml:space="preserve">💎 PNC Pearl: Change the needle after drawing up an irritant drug, because traces left on the needle can stain the track.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Braden scale is used by the nurse to assess a client's risk of:</w:t>
      </w:r>
    </w:p>
    <w:p>
      <w:pPr>
        <w:spacing w:after="40"/>
        <w:ind w:left="360"/>
      </w:pPr>
      <w:r>
        <w:rPr>
          <w:rFonts w:ascii="Times New Roman" w:hAnsi="Times New Roman"/>
          <w:sz w:val="24"/>
          <w:szCs w:val="24"/>
        </w:rPr>
        <w:t xml:space="preserve">(a) Pressure ulcers</w:t>
      </w:r>
    </w:p>
    <w:p>
      <w:pPr>
        <w:spacing w:after="40"/>
        <w:ind w:left="360"/>
      </w:pPr>
      <w:r>
        <w:rPr>
          <w:rFonts w:ascii="Times New Roman" w:hAnsi="Times New Roman"/>
          <w:sz w:val="24"/>
          <w:szCs w:val="24"/>
        </w:rPr>
        <w:t xml:space="preserve">(b) Deep vein thrombosis</w:t>
      </w:r>
    </w:p>
    <w:p>
      <w:pPr>
        <w:spacing w:after="40"/>
        <w:ind w:left="360"/>
      </w:pPr>
      <w:r>
        <w:rPr>
          <w:rFonts w:ascii="Times New Roman" w:hAnsi="Times New Roman"/>
          <w:sz w:val="24"/>
          <w:szCs w:val="24"/>
        </w:rPr>
        <w:t xml:space="preserve">(c) Falls</w:t>
      </w:r>
    </w:p>
    <w:p>
      <w:pPr>
        <w:spacing w:after="40"/>
        <w:ind w:left="360"/>
      </w:pPr>
      <w:r>
        <w:rPr>
          <w:rFonts w:ascii="Times New Roman" w:hAnsi="Times New Roman"/>
          <w:sz w:val="24"/>
          <w:szCs w:val="24"/>
        </w:rPr>
        <w:t xml:space="preserve">(d) Malnutrition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Pressure ulcers</w:t>
      </w:r>
    </w:p>
    <w:p>
      <w:pPr>
        <w:spacing w:after="40"/>
        <w:ind w:left="360"/>
      </w:pPr>
      <w:r>
        <w:rPr>
          <w:rFonts w:ascii="Times New Roman" w:hAnsi="Times New Roman"/>
          <w:sz w:val="24"/>
          <w:szCs w:val="24"/>
        </w:rPr>
        <w:t xml:space="preserve">🧠 Clinical Rationale: The Braden scale scores six factors - sensory perception, moisture, activity, mobility, nutrition and friction/shear - for a total of 6 to 23. A lower score means a higher risk of pressure ulcers, so a repositioning schedule and pressure-relieving support are planned.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Deep vein thrombosis: Deep vein thrombosis risk is assessed with tools such as the Caprini or Wells score.</w:t>
      </w:r>
    </w:p>
    <w:p>
      <w:pPr>
        <w:spacing w:after="40"/>
        <w:ind w:left="360"/>
      </w:pPr>
      <w:r>
        <w:rPr>
          <w:rFonts w:ascii="Times New Roman" w:hAnsi="Times New Roman"/>
          <w:sz w:val="24"/>
          <w:szCs w:val="24"/>
        </w:rPr>
        <w:t xml:space="preserve">C — Falls: Falls risk is scored with tools such as the Morse fall scale or the Hendrich II model.</w:t>
      </w:r>
    </w:p>
    <w:p>
      <w:pPr>
        <w:spacing w:after="40"/>
        <w:ind w:left="360"/>
      </w:pPr>
      <w:r>
        <w:rPr>
          <w:rFonts w:ascii="Times New Roman" w:hAnsi="Times New Roman"/>
          <w:sz w:val="24"/>
          <w:szCs w:val="24"/>
        </w:rPr>
        <w:t xml:space="preserve">D — Malnutrition: Nutrition screening uses tools such as the MUST or a nutritional screening checklist.</w:t>
      </w:r>
    </w:p>
    <w:p>
      <w:pPr>
        <w:spacing w:after="40"/>
        <w:ind w:left="360"/>
      </w:pPr>
      <w:r>
        <w:rPr>
          <w:rFonts w:ascii="Times New Roman" w:hAnsi="Times New Roman"/>
          <w:sz w:val="24"/>
          <w:szCs w:val="24"/>
        </w:rPr>
        <w:t xml:space="preserve">⚠️ Exam Trap: Braden = skin (pressure ulcer) risk; Morse = fall risk - both are scored on admission and repeated.</w:t>
      </w:r>
    </w:p>
    <w:p>
      <w:pPr>
        <w:spacing w:after="40"/>
        <w:ind w:left="360"/>
      </w:pPr>
      <w:r>
        <w:rPr>
          <w:rFonts w:ascii="Times New Roman" w:hAnsi="Times New Roman"/>
          <w:sz w:val="24"/>
          <w:szCs w:val="24"/>
        </w:rPr>
        <w:t xml:space="preserve">💎 PNC Pearl: A falling Braden score signals rising risk, and the care plan is revised whenever the score changes.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Erikson, the chief developmental task of adolescence (about 12-18 years) is:</w:t>
      </w:r>
    </w:p>
    <w:p>
      <w:pPr>
        <w:spacing w:after="40"/>
        <w:ind w:left="360"/>
      </w:pPr>
      <w:r>
        <w:rPr>
          <w:rFonts w:ascii="Times New Roman" w:hAnsi="Times New Roman"/>
          <w:sz w:val="24"/>
          <w:szCs w:val="24"/>
        </w:rPr>
        <w:t xml:space="preserve">(a) Industry versus inferiority</w:t>
      </w:r>
    </w:p>
    <w:p>
      <w:pPr>
        <w:spacing w:after="40"/>
        <w:ind w:left="360"/>
      </w:pPr>
      <w:r>
        <w:rPr>
          <w:rFonts w:ascii="Times New Roman" w:hAnsi="Times New Roman"/>
          <w:sz w:val="24"/>
          <w:szCs w:val="24"/>
        </w:rPr>
        <w:t xml:space="preserve">(b) Trust versus mistrust</w:t>
      </w:r>
    </w:p>
    <w:p>
      <w:pPr>
        <w:spacing w:after="40"/>
        <w:ind w:left="360"/>
      </w:pPr>
      <w:r>
        <w:rPr>
          <w:rFonts w:ascii="Times New Roman" w:hAnsi="Times New Roman"/>
          <w:sz w:val="24"/>
          <w:szCs w:val="24"/>
        </w:rPr>
        <w:t xml:space="preserve">(c) Intimacy versus isolation</w:t>
      </w:r>
    </w:p>
    <w:p>
      <w:pPr>
        <w:spacing w:after="40"/>
        <w:ind w:left="360"/>
      </w:pPr>
      <w:r>
        <w:rPr>
          <w:rFonts w:ascii="Times New Roman" w:hAnsi="Times New Roman"/>
          <w:sz w:val="24"/>
          <w:szCs w:val="24"/>
        </w:rPr>
        <w:t xml:space="preserve">(d) Identity versus role confusion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Identity versus role confusion</w:t>
      </w:r>
    </w:p>
    <w:p>
      <w:pPr>
        <w:spacing w:after="40"/>
        <w:ind w:left="360"/>
      </w:pPr>
      <w:r>
        <w:rPr>
          <w:rFonts w:ascii="Times New Roman" w:hAnsi="Times New Roman"/>
          <w:sz w:val="24"/>
          <w:szCs w:val="24"/>
        </w:rPr>
        <w:t xml:space="preserve">🧠 Clinical Rationale: Erikson described eight stages across life. The adolescent works at forming a stable identity and may show role confusion when that search fails. The school-aged child masters industry, the young adult seeks intimacy and the infant builds trust.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Industry versus inferiority: Industry versus inferiority is the school-age stage (about 6-12 years), centred on competence and achievement.</w:t>
      </w:r>
    </w:p>
    <w:p>
      <w:pPr>
        <w:spacing w:after="40"/>
        <w:ind w:left="360"/>
      </w:pPr>
      <w:r>
        <w:rPr>
          <w:rFonts w:ascii="Times New Roman" w:hAnsi="Times New Roman"/>
          <w:sz w:val="24"/>
          <w:szCs w:val="24"/>
        </w:rPr>
        <w:t xml:space="preserve">B — Trust versus mistrust: Trust versus mistrust is the infant's first stage, centred on the world being safe and reliable.</w:t>
      </w:r>
    </w:p>
    <w:p>
      <w:pPr>
        <w:spacing w:after="40"/>
        <w:ind w:left="360"/>
      </w:pPr>
      <w:r>
        <w:rPr>
          <w:rFonts w:ascii="Times New Roman" w:hAnsi="Times New Roman"/>
          <w:sz w:val="24"/>
          <w:szCs w:val="24"/>
        </w:rPr>
        <w:t xml:space="preserve">C — Intimacy versus isolation: Intimacy versus isolation is the young adult stage, centred on close and committed relationships.</w:t>
      </w:r>
    </w:p>
    <w:p>
      <w:pPr>
        <w:spacing w:after="40"/>
        <w:ind w:left="360"/>
      </w:pPr>
      <w:r>
        <w:rPr>
          <w:rFonts w:ascii="Times New Roman" w:hAnsi="Times New Roman"/>
          <w:sz w:val="24"/>
          <w:szCs w:val="24"/>
        </w:rPr>
        <w:t xml:space="preserve">⚠️ Exam Trap: Erikson in order: trust (infant), autonomy (toddler), initiative (preschool), industry (school), identity (adolescent), intimacy (young adult).</w:t>
      </w:r>
    </w:p>
    <w:p>
      <w:pPr>
        <w:spacing w:after="40"/>
        <w:ind w:left="360"/>
      </w:pPr>
      <w:r>
        <w:rPr>
          <w:rFonts w:ascii="Times New Roman" w:hAnsi="Times New Roman"/>
          <w:sz w:val="24"/>
          <w:szCs w:val="24"/>
        </w:rPr>
        <w:t xml:space="preserve">💎 PNC Pearl: Teenagers need chances to make choices and take responsibility - this is what supports identity formation.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understands that the amount of water stays the same when it is poured from a wide glass into a tall glass. According to Piaget, the child has reached the:</w:t>
      </w:r>
    </w:p>
    <w:p>
      <w:pPr>
        <w:spacing w:after="40"/>
        <w:ind w:left="360"/>
      </w:pPr>
      <w:r>
        <w:rPr>
          <w:rFonts w:ascii="Times New Roman" w:hAnsi="Times New Roman"/>
          <w:sz w:val="24"/>
          <w:szCs w:val="24"/>
        </w:rPr>
        <w:t xml:space="preserve">(a) Preoperational stage</w:t>
      </w:r>
    </w:p>
    <w:p>
      <w:pPr>
        <w:spacing w:after="40"/>
        <w:ind w:left="360"/>
      </w:pPr>
      <w:r>
        <w:rPr>
          <w:rFonts w:ascii="Times New Roman" w:hAnsi="Times New Roman"/>
          <w:sz w:val="24"/>
          <w:szCs w:val="24"/>
        </w:rPr>
        <w:t xml:space="preserve">(b) Concrete operational stage</w:t>
      </w:r>
    </w:p>
    <w:p>
      <w:pPr>
        <w:spacing w:after="40"/>
        <w:ind w:left="360"/>
      </w:pPr>
      <w:r>
        <w:rPr>
          <w:rFonts w:ascii="Times New Roman" w:hAnsi="Times New Roman"/>
          <w:sz w:val="24"/>
          <w:szCs w:val="24"/>
        </w:rPr>
        <w:t xml:space="preserve">(c) Sensorimotor stage</w:t>
      </w:r>
    </w:p>
    <w:p>
      <w:pPr>
        <w:spacing w:after="40"/>
        <w:ind w:left="360"/>
      </w:pPr>
      <w:r>
        <w:rPr>
          <w:rFonts w:ascii="Times New Roman" w:hAnsi="Times New Roman"/>
          <w:sz w:val="24"/>
          <w:szCs w:val="24"/>
        </w:rPr>
        <w:t xml:space="preserve">(d) Formal operational stage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Concrete operational stage</w:t>
      </w:r>
    </w:p>
    <w:p>
      <w:pPr>
        <w:spacing w:after="40"/>
        <w:ind w:left="360"/>
      </w:pPr>
      <w:r>
        <w:rPr>
          <w:rFonts w:ascii="Times New Roman" w:hAnsi="Times New Roman"/>
          <w:sz w:val="24"/>
          <w:szCs w:val="24"/>
        </w:rPr>
        <w:t xml:space="preserve">🧠 Clinical Rationale: Conservation - knowing that quantity does not change when the shape changes - appears in the concrete operational stage, roughly 7 to 11 years. In the preoperational stage the child is still fooled by appearances, and formal operational thought begins around 11 to 15 years with abstract reasoning.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Preoperational stage: The preoperational child (about 2-7 years) has not yet mastered conservation and judges by appearance.</w:t>
      </w:r>
    </w:p>
    <w:p>
      <w:pPr>
        <w:spacing w:after="40"/>
        <w:ind w:left="360"/>
      </w:pPr>
      <w:r>
        <w:rPr>
          <w:rFonts w:ascii="Times New Roman" w:hAnsi="Times New Roman"/>
          <w:sz w:val="24"/>
          <w:szCs w:val="24"/>
        </w:rPr>
        <w:t xml:space="preserve">C — Sensorimotor stage: The sensorimotor stage (birth to 2 years) is about learning through the senses and movement, not conservation.</w:t>
      </w:r>
    </w:p>
    <w:p>
      <w:pPr>
        <w:spacing w:after="40"/>
        <w:ind w:left="360"/>
      </w:pPr>
      <w:r>
        <w:rPr>
          <w:rFonts w:ascii="Times New Roman" w:hAnsi="Times New Roman"/>
          <w:sz w:val="24"/>
          <w:szCs w:val="24"/>
        </w:rPr>
        <w:t xml:space="preserve">D — Formal operational stage: Formal operational thought (from about 11 years) adds abstract and hypothetical reasoning - conservation comes earlier.</w:t>
      </w:r>
    </w:p>
    <w:p>
      <w:pPr>
        <w:spacing w:after="40"/>
        <w:ind w:left="360"/>
      </w:pPr>
      <w:r>
        <w:rPr>
          <w:rFonts w:ascii="Times New Roman" w:hAnsi="Times New Roman"/>
          <w:sz w:val="24"/>
          <w:szCs w:val="24"/>
        </w:rPr>
        <w:t xml:space="preserve">⚠️ Exam Trap: Piaget: sensorimotor (0-2), preoperational (2-7), concrete operational (7-11), formal operational (11 and above).</w:t>
      </w:r>
    </w:p>
    <w:p>
      <w:pPr>
        <w:spacing w:after="40"/>
        <w:ind w:left="360"/>
      </w:pPr>
      <w:r>
        <w:rPr>
          <w:rFonts w:ascii="Times New Roman" w:hAnsi="Times New Roman"/>
          <w:sz w:val="24"/>
          <w:szCs w:val="24"/>
        </w:rPr>
        <w:t xml:space="preserve">💎 PNC Pearl: Hospital teaching for a school-age child should be concrete - simple words, models and pictures rather than abstract explanations.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person's social position that is earned through education and occupation is called:</w:t>
      </w:r>
    </w:p>
    <w:p>
      <w:pPr>
        <w:spacing w:after="40"/>
        <w:ind w:left="360"/>
      </w:pPr>
      <w:r>
        <w:rPr>
          <w:rFonts w:ascii="Times New Roman" w:hAnsi="Times New Roman"/>
          <w:sz w:val="24"/>
          <w:szCs w:val="24"/>
        </w:rPr>
        <w:t xml:space="preserve">(a) Ascribed status</w:t>
      </w:r>
    </w:p>
    <w:p>
      <w:pPr>
        <w:spacing w:after="40"/>
        <w:ind w:left="360"/>
      </w:pPr>
      <w:r>
        <w:rPr>
          <w:rFonts w:ascii="Times New Roman" w:hAnsi="Times New Roman"/>
          <w:sz w:val="24"/>
          <w:szCs w:val="24"/>
        </w:rPr>
        <w:t xml:space="preserve">(b) Social mobility</w:t>
      </w:r>
    </w:p>
    <w:p>
      <w:pPr>
        <w:spacing w:after="40"/>
        <w:ind w:left="360"/>
      </w:pPr>
      <w:r>
        <w:rPr>
          <w:rFonts w:ascii="Times New Roman" w:hAnsi="Times New Roman"/>
          <w:sz w:val="24"/>
          <w:szCs w:val="24"/>
        </w:rPr>
        <w:t xml:space="preserve">(c) Achieved status</w:t>
      </w:r>
    </w:p>
    <w:p>
      <w:pPr>
        <w:spacing w:after="40"/>
        <w:ind w:left="360"/>
      </w:pPr>
      <w:r>
        <w:rPr>
          <w:rFonts w:ascii="Times New Roman" w:hAnsi="Times New Roman"/>
          <w:sz w:val="24"/>
          <w:szCs w:val="24"/>
        </w:rPr>
        <w:t xml:space="preserve">(d) Role conflict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Achieved status</w:t>
      </w:r>
    </w:p>
    <w:p>
      <w:pPr>
        <w:spacing w:after="40"/>
        <w:ind w:left="360"/>
      </w:pPr>
      <w:r>
        <w:rPr>
          <w:rFonts w:ascii="Times New Roman" w:hAnsi="Times New Roman"/>
          <w:sz w:val="24"/>
          <w:szCs w:val="24"/>
        </w:rPr>
        <w:t xml:space="preserve">🧠 Clinical Rationale: An achieved status is earned or chosen - doctor, teacher, engineer - while an ascribed status is fixed at birth, such as caste, sex or the family into which one is born. Role conflict is the clash between two roles a person holds, and social mobility is movement between social positions.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Ascribed status: Ascribed status is fixed at birth and is not earned - caste and sex are examples.</w:t>
      </w:r>
    </w:p>
    <w:p>
      <w:pPr>
        <w:spacing w:after="40"/>
        <w:ind w:left="360"/>
      </w:pPr>
      <w:r>
        <w:rPr>
          <w:rFonts w:ascii="Times New Roman" w:hAnsi="Times New Roman"/>
          <w:sz w:val="24"/>
          <w:szCs w:val="24"/>
        </w:rPr>
        <w:t xml:space="preserve">B — Social mobility: Social mobility describes movement from one social position to another, not the position itself.</w:t>
      </w:r>
    </w:p>
    <w:p>
      <w:pPr>
        <w:spacing w:after="40"/>
        <w:ind w:left="360"/>
      </w:pPr>
      <w:r>
        <w:rPr>
          <w:rFonts w:ascii="Times New Roman" w:hAnsi="Times New Roman"/>
          <w:sz w:val="24"/>
          <w:szCs w:val="24"/>
        </w:rPr>
        <w:t xml:space="preserve">D — Role conflict: Role conflict means two roles make opposite demands on a person, as when a working mother is needed at home and at work at the same time.</w:t>
      </w:r>
    </w:p>
    <w:p>
      <w:pPr>
        <w:spacing w:after="40"/>
        <w:ind w:left="360"/>
      </w:pPr>
      <w:r>
        <w:rPr>
          <w:rFonts w:ascii="Times New Roman" w:hAnsi="Times New Roman"/>
          <w:sz w:val="24"/>
          <w:szCs w:val="24"/>
        </w:rPr>
        <w:t xml:space="preserve">⚠️ Exam Trap: Ascribed = given by birth (caste, sex); achieved = earned by effort (education, occupation).</w:t>
      </w:r>
    </w:p>
    <w:p>
      <w:pPr>
        <w:spacing w:after="40"/>
        <w:ind w:left="360"/>
      </w:pPr>
      <w:r>
        <w:rPr>
          <w:rFonts w:ascii="Times New Roman" w:hAnsi="Times New Roman"/>
          <w:sz w:val="24"/>
          <w:szCs w:val="24"/>
        </w:rPr>
        <w:t xml:space="preserve">💎 PNC Pearl: Modern industrial societies depend more on achieved status, while traditional societies rely more on ascribed status.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an individual learns the customs, values and behaviour of society is called:</w:t>
      </w:r>
    </w:p>
    <w:p>
      <w:pPr>
        <w:spacing w:after="40"/>
        <w:ind w:left="360"/>
      </w:pPr>
      <w:r>
        <w:rPr>
          <w:rFonts w:ascii="Times New Roman" w:hAnsi="Times New Roman"/>
          <w:sz w:val="24"/>
          <w:szCs w:val="24"/>
        </w:rPr>
        <w:t xml:space="preserve">(a) Assimilation</w:t>
      </w:r>
    </w:p>
    <w:p>
      <w:pPr>
        <w:spacing w:after="40"/>
        <w:ind w:left="360"/>
      </w:pPr>
      <w:r>
        <w:rPr>
          <w:rFonts w:ascii="Times New Roman" w:hAnsi="Times New Roman"/>
          <w:sz w:val="24"/>
          <w:szCs w:val="24"/>
        </w:rPr>
        <w:t xml:space="preserve">(b) Stratification</w:t>
      </w:r>
    </w:p>
    <w:p>
      <w:pPr>
        <w:spacing w:after="40"/>
        <w:ind w:left="360"/>
      </w:pPr>
      <w:r>
        <w:rPr>
          <w:rFonts w:ascii="Times New Roman" w:hAnsi="Times New Roman"/>
          <w:sz w:val="24"/>
          <w:szCs w:val="24"/>
        </w:rPr>
        <w:t xml:space="preserve">(c) Socialisation</w:t>
      </w:r>
    </w:p>
    <w:p>
      <w:pPr>
        <w:spacing w:after="40"/>
        <w:ind w:left="360"/>
      </w:pPr>
      <w:r>
        <w:rPr>
          <w:rFonts w:ascii="Times New Roman" w:hAnsi="Times New Roman"/>
          <w:sz w:val="24"/>
          <w:szCs w:val="24"/>
        </w:rPr>
        <w:t xml:space="preserve">(d) Acculturation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Socialisation</w:t>
      </w:r>
    </w:p>
    <w:p>
      <w:pPr>
        <w:spacing w:after="40"/>
        <w:ind w:left="360"/>
      </w:pPr>
      <w:r>
        <w:rPr>
          <w:rFonts w:ascii="Times New Roman" w:hAnsi="Times New Roman"/>
          <w:sz w:val="24"/>
          <w:szCs w:val="24"/>
        </w:rPr>
        <w:t xml:space="preserve">🧠 Clinical Rationale: Socialisation begins in the family, the primary agent, and continues through school, peers and the mass media. The child absorbs language, values, roles and self-control so as to fit into society. Acculturation is adopting features of a different culture and stratification is the layering of society into unequal groups.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Assimilation: Assimilation means a minority group being absorbed into the dominant culture and losing its distinct identity.</w:t>
      </w:r>
    </w:p>
    <w:p>
      <w:pPr>
        <w:spacing w:after="40"/>
        <w:ind w:left="360"/>
      </w:pPr>
      <w:r>
        <w:rPr>
          <w:rFonts w:ascii="Times New Roman" w:hAnsi="Times New Roman"/>
          <w:sz w:val="24"/>
          <w:szCs w:val="24"/>
        </w:rPr>
        <w:t xml:space="preserve">B — Stratification: Stratification is the division of society into unequal layers such as class or caste.</w:t>
      </w:r>
    </w:p>
    <w:p>
      <w:pPr>
        <w:spacing w:after="40"/>
        <w:ind w:left="360"/>
      </w:pPr>
      <w:r>
        <w:rPr>
          <w:rFonts w:ascii="Times New Roman" w:hAnsi="Times New Roman"/>
          <w:sz w:val="24"/>
          <w:szCs w:val="24"/>
        </w:rPr>
        <w:t xml:space="preserve">D — Acculturation: Acculturation is taking on traits of another culture while keeping one's own - a narrower process than socialisation.</w:t>
      </w:r>
    </w:p>
    <w:p>
      <w:pPr>
        <w:spacing w:after="40"/>
        <w:ind w:left="360"/>
      </w:pPr>
      <w:r>
        <w:rPr>
          <w:rFonts w:ascii="Times New Roman" w:hAnsi="Times New Roman"/>
          <w:sz w:val="24"/>
          <w:szCs w:val="24"/>
        </w:rPr>
        <w:t xml:space="preserve">⚠️ Exam Trap: Primary socialisation happens in the family in early childhood; secondary socialisation happens through school, peers and media.</w:t>
      </w:r>
    </w:p>
    <w:p>
      <w:pPr>
        <w:spacing w:after="40"/>
        <w:ind w:left="360"/>
      </w:pPr>
      <w:r>
        <w:rPr>
          <w:rFonts w:ascii="Times New Roman" w:hAnsi="Times New Roman"/>
          <w:sz w:val="24"/>
          <w:szCs w:val="24"/>
        </w:rPr>
        <w:t xml:space="preserve">💎 PNC Pearl: Hospitalisation can interrupt a child's socialisation - play, schooling and contact with family are part of holistic nursing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APGAR score of a newborn is made up of which five signs?</w:t>
      </w:r>
    </w:p>
    <w:p>
      <w:pPr>
        <w:spacing w:after="40"/>
        <w:ind w:left="360"/>
      </w:pPr>
      <w:r>
        <w:rPr>
          <w:rFonts w:ascii="Times New Roman" w:hAnsi="Times New Roman"/>
          <w:sz w:val="24"/>
          <w:szCs w:val="24"/>
        </w:rPr>
        <w:t xml:space="preserve">(a) Heart rate, blood pressure, temperature, weight and colour</w:t>
      </w:r>
    </w:p>
    <w:p>
      <w:pPr>
        <w:spacing w:after="40"/>
        <w:ind w:left="360"/>
      </w:pPr>
      <w:r>
        <w:rPr>
          <w:rFonts w:ascii="Times New Roman" w:hAnsi="Times New Roman"/>
          <w:sz w:val="24"/>
          <w:szCs w:val="24"/>
        </w:rPr>
        <w:t xml:space="preserve">(b) Heart rate, temperature, blood sugar, tone and colour</w:t>
      </w:r>
    </w:p>
    <w:p>
      <w:pPr>
        <w:spacing w:after="40"/>
        <w:ind w:left="360"/>
      </w:pPr>
      <w:r>
        <w:rPr>
          <w:rFonts w:ascii="Times New Roman" w:hAnsi="Times New Roman"/>
          <w:sz w:val="24"/>
          <w:szCs w:val="24"/>
        </w:rPr>
        <w:t xml:space="preserve">(c) Respiratory rate, temperature, muscle tone, reflexes and crying</w:t>
      </w:r>
    </w:p>
    <w:p>
      <w:pPr>
        <w:spacing w:after="40"/>
        <w:ind w:left="360"/>
      </w:pPr>
      <w:r>
        <w:rPr>
          <w:rFonts w:ascii="Times New Roman" w:hAnsi="Times New Roman"/>
          <w:sz w:val="24"/>
          <w:szCs w:val="24"/>
        </w:rPr>
        <w:t xml:space="preserve">(d) Heart rate, respiratory effort, muscle tone, reflex response and colour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Heart rate, respiratory effort, muscle tone, reflex response and colour</w:t>
      </w:r>
    </w:p>
    <w:p>
      <w:pPr>
        <w:spacing w:after="40"/>
        <w:ind w:left="360"/>
      </w:pPr>
      <w:r>
        <w:rPr>
          <w:rFonts w:ascii="Times New Roman" w:hAnsi="Times New Roman"/>
          <w:sz w:val="24"/>
          <w:szCs w:val="24"/>
        </w:rPr>
        <w:t xml:space="preserve">🧠 Clinical Rationale: APGAR is scored at 1 minute and again at 5 minutes after birth, each of the five signs getting 0, 1 or 2. A score of 7-10 is normal, 4-6 needs stimulation and oxygen, and below 4 means active resuscitation. The mnemonic is Activity, Pulse, Grimace, Appearance and Respiration.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Heart rate, blood pressure, temperature, weight and colour: Blood pressure and temperature are not part of the APGAR score - it assesses how the baby has tolerated birth.</w:t>
      </w:r>
    </w:p>
    <w:p>
      <w:pPr>
        <w:spacing w:after="40"/>
        <w:ind w:left="360"/>
      </w:pPr>
      <w:r>
        <w:rPr>
          <w:rFonts w:ascii="Times New Roman" w:hAnsi="Times New Roman"/>
          <w:sz w:val="24"/>
          <w:szCs w:val="24"/>
        </w:rPr>
        <w:t xml:space="preserve">B — Heart rate, temperature, blood sugar, tone and colour: Blood sugar is not included; the five components are the same for every baby.</w:t>
      </w:r>
    </w:p>
    <w:p>
      <w:pPr>
        <w:spacing w:after="40"/>
        <w:ind w:left="360"/>
      </w:pPr>
      <w:r>
        <w:rPr>
          <w:rFonts w:ascii="Times New Roman" w:hAnsi="Times New Roman"/>
          <w:sz w:val="24"/>
          <w:szCs w:val="24"/>
        </w:rPr>
        <w:t xml:space="preserve">C — Respiratory rate, temperature, muscle tone, reflexes and crying: Respiratory EFFORT is scored, but rate, temperature and crying alone are not the five components.</w:t>
      </w:r>
    </w:p>
    <w:p>
      <w:pPr>
        <w:spacing w:after="40"/>
        <w:ind w:left="360"/>
      </w:pPr>
      <w:r>
        <w:rPr>
          <w:rFonts w:ascii="Times New Roman" w:hAnsi="Times New Roman"/>
          <w:sz w:val="24"/>
          <w:szCs w:val="24"/>
        </w:rPr>
        <w:t xml:space="preserve">⚠️ Exam Trap: APGAR: Activity (tone), Pulse (heart rate), Grimace (reflex), Appearance (colour), Respiration.</w:t>
      </w:r>
    </w:p>
    <w:p>
      <w:pPr>
        <w:spacing w:after="40"/>
        <w:ind w:left="360"/>
      </w:pPr>
      <w:r>
        <w:rPr>
          <w:rFonts w:ascii="Times New Roman" w:hAnsi="Times New Roman"/>
          <w:sz w:val="24"/>
          <w:szCs w:val="24"/>
        </w:rPr>
        <w:t xml:space="preserve">💎 PNC Pearl: APGAR guides resuscitation but does not predict long-term outcome - a low score is always repeated.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rupture of the membranes the nurse feels a pulsating cord in the vagina. The FIRST action is to:</w:t>
      </w:r>
    </w:p>
    <w:p>
      <w:pPr>
        <w:spacing w:after="40"/>
        <w:ind w:left="360"/>
      </w:pPr>
      <w:r>
        <w:rPr>
          <w:rFonts w:ascii="Times New Roman" w:hAnsi="Times New Roman"/>
          <w:sz w:val="24"/>
          <w:szCs w:val="24"/>
        </w:rPr>
        <w:t xml:space="preserve">(a) Clamp and cut the cord to relieve the pressure</w:t>
      </w:r>
    </w:p>
    <w:p>
      <w:pPr>
        <w:spacing w:after="40"/>
        <w:ind w:left="360"/>
      </w:pPr>
      <w:r>
        <w:rPr>
          <w:rFonts w:ascii="Times New Roman" w:hAnsi="Times New Roman"/>
          <w:sz w:val="24"/>
          <w:szCs w:val="24"/>
        </w:rPr>
        <w:t xml:space="preserve">(b) Push the cord gently back above the presenting part</w:t>
      </w:r>
    </w:p>
    <w:p>
      <w:pPr>
        <w:spacing w:after="40"/>
        <w:ind w:left="360"/>
      </w:pPr>
      <w:r>
        <w:rPr>
          <w:rFonts w:ascii="Times New Roman" w:hAnsi="Times New Roman"/>
          <w:sz w:val="24"/>
          <w:szCs w:val="24"/>
        </w:rPr>
        <w:t xml:space="preserve">(c) Ask the woman to bear down so that delivery is quick</w:t>
      </w:r>
    </w:p>
    <w:p>
      <w:pPr>
        <w:spacing w:after="40"/>
        <w:ind w:left="360"/>
      </w:pPr>
      <w:r>
        <w:rPr>
          <w:rFonts w:ascii="Times New Roman" w:hAnsi="Times New Roman"/>
          <w:sz w:val="24"/>
          <w:szCs w:val="24"/>
        </w:rPr>
        <w:t xml:space="preserve">(d) Position the woman knee-chest with the hips raised and call for emergency help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Position the woman knee-chest with the hips raised and call for emergency help</w:t>
      </w:r>
    </w:p>
    <w:p>
      <w:pPr>
        <w:spacing w:after="40"/>
        <w:ind w:left="360"/>
      </w:pPr>
      <w:r>
        <w:rPr>
          <w:rFonts w:ascii="Times New Roman" w:hAnsi="Times New Roman"/>
          <w:sz w:val="24"/>
          <w:szCs w:val="24"/>
        </w:rPr>
        <w:t xml:space="preserve">🧠 Clinical Rationale: A prolapsed cord is compressed between the presenting part and the pelvis, cutting off the baby's oxygen supply. Lifting the presenting part off the cord with a knee-chest or Trendelenburg position - and a gloved hand in the vagina if needed - relieves the pressure while an emergency caesarean is arranged.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Clamp and cut the cord to relieve the pressure: Cutting the cord stops the baby's lifeline - the cord is kept warm and pulsating until delivery.</w:t>
      </w:r>
    </w:p>
    <w:p>
      <w:pPr>
        <w:spacing w:after="40"/>
        <w:ind w:left="360"/>
      </w:pPr>
      <w:r>
        <w:rPr>
          <w:rFonts w:ascii="Times New Roman" w:hAnsi="Times New Roman"/>
          <w:sz w:val="24"/>
          <w:szCs w:val="24"/>
        </w:rPr>
        <w:t xml:space="preserve">B — Push the cord gently back above the presenting part: Pushing the cord back does not relieve compression and can cause spasm of the vessels.</w:t>
      </w:r>
    </w:p>
    <w:p>
      <w:pPr>
        <w:spacing w:after="40"/>
        <w:ind w:left="360"/>
      </w:pPr>
      <w:r>
        <w:rPr>
          <w:rFonts w:ascii="Times New Roman" w:hAnsi="Times New Roman"/>
          <w:sz w:val="24"/>
          <w:szCs w:val="24"/>
        </w:rPr>
        <w:t xml:space="preserve">C — Ask the woman to bear down so that delivery is quick: Bearing down pushes the presenting part onto the cord and worsens the compression.</w:t>
      </w:r>
    </w:p>
    <w:p>
      <w:pPr>
        <w:spacing w:after="40"/>
        <w:ind w:left="360"/>
      </w:pPr>
      <w:r>
        <w:rPr>
          <w:rFonts w:ascii="Times New Roman" w:hAnsi="Times New Roman"/>
          <w:sz w:val="24"/>
          <w:szCs w:val="24"/>
        </w:rPr>
        <w:t xml:space="preserve">⚠️ Exam Trap: Cord prolapse: relieve the pressure and deliver at once; never handle or push back the cord.</w:t>
      </w:r>
    </w:p>
    <w:p>
      <w:pPr>
        <w:spacing w:after="40"/>
        <w:ind w:left="360"/>
      </w:pPr>
      <w:r>
        <w:rPr>
          <w:rFonts w:ascii="Times New Roman" w:hAnsi="Times New Roman"/>
          <w:sz w:val="24"/>
          <w:szCs w:val="24"/>
        </w:rPr>
        <w:t xml:space="preserve">💎 PNC Pearl: Keep the cord moist and warm - cover it with a sterile warm saline pad - because cold and dryness make the vessels spasm.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natural pacemaker of the heart is the:</w:t>
      </w:r>
    </w:p>
    <w:p>
      <w:pPr>
        <w:spacing w:after="40"/>
        <w:ind w:left="360"/>
      </w:pPr>
      <w:r>
        <w:rPr>
          <w:rFonts w:ascii="Times New Roman" w:hAnsi="Times New Roman"/>
          <w:sz w:val="24"/>
          <w:szCs w:val="24"/>
        </w:rPr>
        <w:t xml:space="preserve">(a) Sinoatrial node in the right atrium</w:t>
      </w:r>
    </w:p>
    <w:p>
      <w:pPr>
        <w:spacing w:after="40"/>
        <w:ind w:left="360"/>
      </w:pPr>
      <w:r>
        <w:rPr>
          <w:rFonts w:ascii="Times New Roman" w:hAnsi="Times New Roman"/>
          <w:sz w:val="24"/>
          <w:szCs w:val="24"/>
        </w:rPr>
        <w:t xml:space="preserve">(b) Purkinje fibres</w:t>
      </w:r>
    </w:p>
    <w:p>
      <w:pPr>
        <w:spacing w:after="40"/>
        <w:ind w:left="360"/>
      </w:pPr>
      <w:r>
        <w:rPr>
          <w:rFonts w:ascii="Times New Roman" w:hAnsi="Times New Roman"/>
          <w:sz w:val="24"/>
          <w:szCs w:val="24"/>
        </w:rPr>
        <w:t xml:space="preserve">(c) Atrioventricular node</w:t>
      </w:r>
    </w:p>
    <w:p>
      <w:pPr>
        <w:spacing w:after="40"/>
        <w:ind w:left="360"/>
      </w:pPr>
      <w:r>
        <w:rPr>
          <w:rFonts w:ascii="Times New Roman" w:hAnsi="Times New Roman"/>
          <w:sz w:val="24"/>
          <w:szCs w:val="24"/>
        </w:rPr>
        <w:t xml:space="preserve">(d) Bundle of His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Sinoatrial node in the right atrium</w:t>
      </w:r>
    </w:p>
    <w:p>
      <w:pPr>
        <w:spacing w:after="40"/>
        <w:ind w:left="360"/>
      </w:pPr>
      <w:r>
        <w:rPr>
          <w:rFonts w:ascii="Times New Roman" w:hAnsi="Times New Roman"/>
          <w:sz w:val="24"/>
          <w:szCs w:val="24"/>
        </w:rPr>
        <w:t xml:space="preserve">🧠 Clinical Rationale: The sinoatrial node, a small mass of specialised tissue in the wall of the right atrium, generates impulses at 60-100 per minute and sets the rhythm of the heart. The atrioventricular node slows the impulse, giving the atria time to empty before the ventricles contract.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Purkinje fibres: Purkinje fibres spread the impulse through the ventricular muscle and act only as a last-resort pacemaker.</w:t>
      </w:r>
    </w:p>
    <w:p>
      <w:pPr>
        <w:spacing w:after="40"/>
        <w:ind w:left="360"/>
      </w:pPr>
      <w:r>
        <w:rPr>
          <w:rFonts w:ascii="Times New Roman" w:hAnsi="Times New Roman"/>
          <w:sz w:val="24"/>
          <w:szCs w:val="24"/>
        </w:rPr>
        <w:t xml:space="preserve">C — Atrioventricular node: The atrioventricular node is the back-up pacemaker at 40-60 per minute and also delays the impulse.</w:t>
      </w:r>
    </w:p>
    <w:p>
      <w:pPr>
        <w:spacing w:after="40"/>
        <w:ind w:left="360"/>
      </w:pPr>
      <w:r>
        <w:rPr>
          <w:rFonts w:ascii="Times New Roman" w:hAnsi="Times New Roman"/>
          <w:sz w:val="24"/>
          <w:szCs w:val="24"/>
        </w:rPr>
        <w:t xml:space="preserve">D — Bundle of His: The bundle of His carries the impulse from the AV node down to the ventricles.</w:t>
      </w:r>
    </w:p>
    <w:p>
      <w:pPr>
        <w:spacing w:after="40"/>
        <w:ind w:left="360"/>
      </w:pPr>
      <w:r>
        <w:rPr>
          <w:rFonts w:ascii="Times New Roman" w:hAnsi="Times New Roman"/>
          <w:sz w:val="24"/>
          <w:szCs w:val="24"/>
        </w:rPr>
        <w:t xml:space="preserve">⚠️ Exam Trap: SA 60-100, AV 40-60, ventricles 20-40 per minute - the pacemaker hierarchy of the heart.</w:t>
      </w:r>
    </w:p>
    <w:p>
      <w:pPr>
        <w:spacing w:after="40"/>
        <w:ind w:left="360"/>
      </w:pPr>
      <w:r>
        <w:rPr>
          <w:rFonts w:ascii="Times New Roman" w:hAnsi="Times New Roman"/>
          <w:sz w:val="24"/>
          <w:szCs w:val="24"/>
        </w:rPr>
        <w:t xml:space="preserve">💎 PNC Pearl: If the SA node fails the AV node takes over at 40-60 per minute, and slower rates mean less cardiac output and dizziness.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Most of the oxygen carried in the blood is transported:</w:t>
      </w:r>
    </w:p>
    <w:p>
      <w:pPr>
        <w:spacing w:after="40"/>
        <w:ind w:left="360"/>
      </w:pPr>
      <w:r>
        <w:rPr>
          <w:rFonts w:ascii="Times New Roman" w:hAnsi="Times New Roman"/>
          <w:sz w:val="24"/>
          <w:szCs w:val="24"/>
        </w:rPr>
        <w:t xml:space="preserve">(a) As bicarbonate in the plasma</w:t>
      </w:r>
    </w:p>
    <w:p>
      <w:pPr>
        <w:spacing w:after="40"/>
        <w:ind w:left="360"/>
      </w:pPr>
      <w:r>
        <w:rPr>
          <w:rFonts w:ascii="Times New Roman" w:hAnsi="Times New Roman"/>
          <w:sz w:val="24"/>
          <w:szCs w:val="24"/>
        </w:rPr>
        <w:t xml:space="preserve">(b) Dissolved in the plasma</w:t>
      </w:r>
    </w:p>
    <w:p>
      <w:pPr>
        <w:spacing w:after="40"/>
        <w:ind w:left="360"/>
      </w:pPr>
      <w:r>
        <w:rPr>
          <w:rFonts w:ascii="Times New Roman" w:hAnsi="Times New Roman"/>
          <w:sz w:val="24"/>
          <w:szCs w:val="24"/>
        </w:rPr>
        <w:t xml:space="preserve">(c) Combined with haemoglobin in the red cells</w:t>
      </w:r>
    </w:p>
    <w:p>
      <w:pPr>
        <w:spacing w:after="40"/>
        <w:ind w:left="360"/>
      </w:pPr>
      <w:r>
        <w:rPr>
          <w:rFonts w:ascii="Times New Roman" w:hAnsi="Times New Roman"/>
          <w:sz w:val="24"/>
          <w:szCs w:val="24"/>
        </w:rPr>
        <w:t xml:space="preserve">(d) Combined with plasma proteins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Combined with haemoglobin in the red cells</w:t>
      </w:r>
    </w:p>
    <w:p>
      <w:pPr>
        <w:spacing w:after="40"/>
        <w:ind w:left="360"/>
      </w:pPr>
      <w:r>
        <w:rPr>
          <w:rFonts w:ascii="Times New Roman" w:hAnsi="Times New Roman"/>
          <w:sz w:val="24"/>
          <w:szCs w:val="24"/>
        </w:rPr>
        <w:t xml:space="preserve">🧠 Clinical Rationale: About 97-98 per cent of oxygen is carried bound to haemoglobin - each gram of haemoglobin carries about 1.34 mL of oxygen - while only 1.5-2 per cent dissolves in the plasma. Because transport depends on haemoglobin, anaemia causes tissue hypoxia even when the PaO2 is normal.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 bicarbonate in the plasma: Bicarbonate is the form in which most carbon dioxide - not oxygen - travels in the blood.</w:t>
      </w:r>
    </w:p>
    <w:p>
      <w:pPr>
        <w:spacing w:after="40"/>
        <w:ind w:left="360"/>
      </w:pPr>
      <w:r>
        <w:rPr>
          <w:rFonts w:ascii="Times New Roman" w:hAnsi="Times New Roman"/>
          <w:sz w:val="24"/>
          <w:szCs w:val="24"/>
        </w:rPr>
        <w:t xml:space="preserve">B — Dissolved in the plasma: Only a very small fraction of oxygen dissolves in plasma - far too little to meet tissue needs.</w:t>
      </w:r>
    </w:p>
    <w:p>
      <w:pPr>
        <w:spacing w:after="40"/>
        <w:ind w:left="360"/>
      </w:pPr>
      <w:r>
        <w:rPr>
          <w:rFonts w:ascii="Times New Roman" w:hAnsi="Times New Roman"/>
          <w:sz w:val="24"/>
          <w:szCs w:val="24"/>
        </w:rPr>
        <w:t xml:space="preserve">D — Combined with plasma proteins: Oxygen does not travel bound to plasma proteins; it binds to the iron in haemoglobin.</w:t>
      </w:r>
    </w:p>
    <w:p>
      <w:pPr>
        <w:spacing w:after="40"/>
        <w:ind w:left="360"/>
      </w:pPr>
      <w:r>
        <w:rPr>
          <w:rFonts w:ascii="Times New Roman" w:hAnsi="Times New Roman"/>
          <w:sz w:val="24"/>
          <w:szCs w:val="24"/>
        </w:rPr>
        <w:t xml:space="preserve">⚠️ Exam Trap: Oxygen rides on haemoglobin; carbon dioxide rides mainly as bicarbonate.</w:t>
      </w:r>
    </w:p>
    <w:p>
      <w:pPr>
        <w:spacing w:after="40"/>
        <w:ind w:left="360"/>
      </w:pPr>
      <w:r>
        <w:rPr>
          <w:rFonts w:ascii="Times New Roman" w:hAnsi="Times New Roman"/>
          <w:sz w:val="24"/>
          <w:szCs w:val="24"/>
        </w:rPr>
        <w:t xml:space="preserve">💎 PNC Pearl: Oxygen delivery depends on haemoglobin, saturation and cardiac output - correcting anaemia and hypoxia both raise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bone of the human body, found in the middle ear, is the:</w:t>
      </w:r>
    </w:p>
    <w:p>
      <w:pPr>
        <w:spacing w:after="40"/>
        <w:ind w:left="360"/>
      </w:pPr>
      <w:r>
        <w:rPr>
          <w:rFonts w:ascii="Times New Roman" w:hAnsi="Times New Roman"/>
          <w:sz w:val="24"/>
          <w:szCs w:val="24"/>
        </w:rPr>
        <w:t xml:space="preserve">(a) Stapes</w:t>
      </w:r>
    </w:p>
    <w:p>
      <w:pPr>
        <w:spacing w:after="40"/>
        <w:ind w:left="360"/>
      </w:pPr>
      <w:r>
        <w:rPr>
          <w:rFonts w:ascii="Times New Roman" w:hAnsi="Times New Roman"/>
          <w:sz w:val="24"/>
          <w:szCs w:val="24"/>
        </w:rPr>
        <w:t xml:space="preserve">(b) Malleus</w:t>
      </w:r>
    </w:p>
    <w:p>
      <w:pPr>
        <w:spacing w:after="40"/>
        <w:ind w:left="360"/>
      </w:pPr>
      <w:r>
        <w:rPr>
          <w:rFonts w:ascii="Times New Roman" w:hAnsi="Times New Roman"/>
          <w:sz w:val="24"/>
          <w:szCs w:val="24"/>
        </w:rPr>
        <w:t xml:space="preserve">(c) Hyoid</w:t>
      </w:r>
    </w:p>
    <w:p>
      <w:pPr>
        <w:spacing w:after="40"/>
        <w:ind w:left="360"/>
      </w:pPr>
      <w:r>
        <w:rPr>
          <w:rFonts w:ascii="Times New Roman" w:hAnsi="Times New Roman"/>
          <w:sz w:val="24"/>
          <w:szCs w:val="24"/>
        </w:rPr>
        <w:t xml:space="preserve">(d) Incus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Stapes</w:t>
      </w:r>
    </w:p>
    <w:p>
      <w:pPr>
        <w:spacing w:after="40"/>
        <w:ind w:left="360"/>
      </w:pPr>
      <w:r>
        <w:rPr>
          <w:rFonts w:ascii="Times New Roman" w:hAnsi="Times New Roman"/>
          <w:sz w:val="24"/>
          <w:szCs w:val="24"/>
        </w:rPr>
        <w:t xml:space="preserve">🧠 Clinical Rationale: The stapes is the smallest bone, about 3 mm long. It fits into the oval window and passes sound vibrations from the incus to the inner ear. The malleus is attached to the eardrum and the incus lies between the two - together they are the three ossicles of the middle 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Malleus: The malleus (hammer) is the largest of the three ossicles and is attached to the tympanic membrane.</w:t>
      </w:r>
    </w:p>
    <w:p>
      <w:pPr>
        <w:spacing w:after="40"/>
        <w:ind w:left="360"/>
      </w:pPr>
      <w:r>
        <w:rPr>
          <w:rFonts w:ascii="Times New Roman" w:hAnsi="Times New Roman"/>
          <w:sz w:val="24"/>
          <w:szCs w:val="24"/>
        </w:rPr>
        <w:t xml:space="preserve">C — Hyoid: The hyoid is a small U-shaped bone of the neck that supports the tongue - it is not in the ear.</w:t>
      </w:r>
    </w:p>
    <w:p>
      <w:pPr>
        <w:spacing w:after="40"/>
        <w:ind w:left="360"/>
      </w:pPr>
      <w:r>
        <w:rPr>
          <w:rFonts w:ascii="Times New Roman" w:hAnsi="Times New Roman"/>
          <w:sz w:val="24"/>
          <w:szCs w:val="24"/>
        </w:rPr>
        <w:t xml:space="preserve">D — Incus: The incus (anvil) lies between the malleus and the stapes and is not the smallest bone.</w:t>
      </w:r>
    </w:p>
    <w:p>
      <w:pPr>
        <w:spacing w:after="40"/>
        <w:ind w:left="360"/>
      </w:pPr>
      <w:r>
        <w:rPr>
          <w:rFonts w:ascii="Times New Roman" w:hAnsi="Times New Roman"/>
          <w:sz w:val="24"/>
          <w:szCs w:val="24"/>
        </w:rPr>
        <w:t xml:space="preserve">⚠️ Exam Trap: Middle ear ossicles in order: malleus (hammer), incus (anvil), stapes (stirrup) - the smallest and last is the stapes.</w:t>
      </w:r>
    </w:p>
    <w:p>
      <w:pPr>
        <w:spacing w:after="40"/>
        <w:ind w:left="360"/>
      </w:pPr>
      <w:r>
        <w:rPr>
          <w:rFonts w:ascii="Times New Roman" w:hAnsi="Times New Roman"/>
          <w:sz w:val="24"/>
          <w:szCs w:val="24"/>
        </w:rPr>
        <w:t xml:space="preserve">💎 PNC Pearl: Sound is amplified about 20 times across the ossicles, which is why damage to the eardrum or ossicles causes conduction deafness.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started on an antipsychotic drug two days ago develops a temperature of 40 C, muscular rigidity, fluctuating consciousness and a raised creatine kinase. The nurse should recognise this as:</w:t>
      </w:r>
    </w:p>
    <w:p>
      <w:pPr>
        <w:spacing w:after="40"/>
        <w:ind w:left="360"/>
      </w:pPr>
      <w:r>
        <w:rPr>
          <w:rFonts w:ascii="Times New Roman" w:hAnsi="Times New Roman"/>
          <w:sz w:val="24"/>
          <w:szCs w:val="24"/>
        </w:rPr>
        <w:t xml:space="preserve">(a) Serotonin syndrome - give a serotonin antagonist</w:t>
      </w:r>
    </w:p>
    <w:p>
      <w:pPr>
        <w:spacing w:after="40"/>
        <w:ind w:left="360"/>
      </w:pPr>
      <w:r>
        <w:rPr>
          <w:rFonts w:ascii="Times New Roman" w:hAnsi="Times New Roman"/>
          <w:sz w:val="24"/>
          <w:szCs w:val="24"/>
        </w:rPr>
        <w:t xml:space="preserve">(b) Acute dystonia - give an anticholinergic drug and observe</w:t>
      </w:r>
    </w:p>
    <w:p>
      <w:pPr>
        <w:spacing w:after="40"/>
        <w:ind w:left="360"/>
      </w:pPr>
      <w:r>
        <w:rPr>
          <w:rFonts w:ascii="Times New Roman" w:hAnsi="Times New Roman"/>
          <w:sz w:val="24"/>
          <w:szCs w:val="24"/>
        </w:rPr>
        <w:t xml:space="preserve">(c) Neuroleptic malignant syndrome - hold the drug and inform the doctor at once</w:t>
      </w:r>
    </w:p>
    <w:p>
      <w:pPr>
        <w:spacing w:after="40"/>
        <w:ind w:left="360"/>
      </w:pPr>
      <w:r>
        <w:rPr>
          <w:rFonts w:ascii="Times New Roman" w:hAnsi="Times New Roman"/>
          <w:sz w:val="24"/>
          <w:szCs w:val="24"/>
        </w:rPr>
        <w:t xml:space="preserve">(d) Malignant hyperthermia - give dantrolene and cool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Neuroleptic malignant syndrome - hold the drug and inform the doctor at once</w:t>
      </w:r>
    </w:p>
    <w:p>
      <w:pPr>
        <w:spacing w:after="40"/>
        <w:ind w:left="360"/>
      </w:pPr>
      <w:r>
        <w:rPr>
          <w:rFonts w:ascii="Times New Roman" w:hAnsi="Times New Roman"/>
          <w:sz w:val="24"/>
          <w:szCs w:val="24"/>
        </w:rPr>
        <w:t xml:space="preserve">🧠 Clinical Rationale: Neuroleptic malignant syndrome is a rare but life-threatening reaction to antipsychotics. A high fever with lead-pipe rigidity, a changing level of consciousness, autonomic instability and a raised creatine kinase calls for immediate withdrawal of the drug, aggressive cooling, hydration and supportive care - dantrolene or bromocriptine may be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Serotonin syndrome - give a serotonin antagonist: Serotonin syndrome follows serotonergic drugs and shows hyperreflexia, clonus and diarrhoea rather than lead-pipe rigidity.</w:t>
      </w:r>
    </w:p>
    <w:p>
      <w:pPr>
        <w:spacing w:after="40"/>
        <w:ind w:left="360"/>
      </w:pPr>
      <w:r>
        <w:rPr>
          <w:rFonts w:ascii="Times New Roman" w:hAnsi="Times New Roman"/>
          <w:sz w:val="24"/>
          <w:szCs w:val="24"/>
        </w:rPr>
        <w:t xml:space="preserve">B — Acute dystonia - give an anticholinergic drug and observe: Acute dystonia is a sustained muscle spasm of the neck, eyes or jaw that responds quickly to an anticholinergic - there is no fever or rigidity of this kind.</w:t>
      </w:r>
    </w:p>
    <w:p>
      <w:pPr>
        <w:spacing w:after="40"/>
        <w:ind w:left="360"/>
      </w:pPr>
      <w:r>
        <w:rPr>
          <w:rFonts w:ascii="Times New Roman" w:hAnsi="Times New Roman"/>
          <w:sz w:val="24"/>
          <w:szCs w:val="24"/>
        </w:rPr>
        <w:t xml:space="preserve">D — Malignant hyperthermia - give dantrolene and cool the client: Malignant hyperthermia follows anaesthetic gases or succinylcholine, not antipsychotic drugs.</w:t>
      </w:r>
    </w:p>
    <w:p>
      <w:pPr>
        <w:spacing w:after="40"/>
        <w:ind w:left="360"/>
      </w:pPr>
      <w:r>
        <w:rPr>
          <w:rFonts w:ascii="Times New Roman" w:hAnsi="Times New Roman"/>
          <w:sz w:val="24"/>
          <w:szCs w:val="24"/>
        </w:rPr>
        <w:t xml:space="preserve">⚠️ Exam Trap: NMS: antipsychotic plus fever, lead-pipe rigidity and rising creatine kinase; serotonin syndrome: serotonergic drug plus hyperreflexia and clonus.</w:t>
      </w:r>
    </w:p>
    <w:p>
      <w:pPr>
        <w:spacing w:after="40"/>
        <w:ind w:left="360"/>
      </w:pPr>
      <w:r>
        <w:rPr>
          <w:rFonts w:ascii="Times New Roman" w:hAnsi="Times New Roman"/>
          <w:sz w:val="24"/>
          <w:szCs w:val="24"/>
        </w:rPr>
        <w:t xml:space="preserve">💎 PNC Pearl: Stop the offending drug first - the fever and rigidity settle once the antipsychotic is withdrawn and supportive care is given.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national tuberculosis programme, DOTS means:</w:t>
      </w:r>
    </w:p>
    <w:p>
      <w:pPr>
        <w:spacing w:after="40"/>
        <w:ind w:left="360"/>
      </w:pPr>
      <w:r>
        <w:rPr>
          <w:rFonts w:ascii="Times New Roman" w:hAnsi="Times New Roman"/>
          <w:sz w:val="24"/>
          <w:szCs w:val="24"/>
        </w:rPr>
        <w:t xml:space="preserve">(a) Daily Oral Therapy, Supervised</w:t>
      </w:r>
    </w:p>
    <w:p>
      <w:pPr>
        <w:spacing w:after="40"/>
        <w:ind w:left="360"/>
      </w:pPr>
      <w:r>
        <w:rPr>
          <w:rFonts w:ascii="Times New Roman" w:hAnsi="Times New Roman"/>
          <w:sz w:val="24"/>
          <w:szCs w:val="24"/>
        </w:rPr>
        <w:t xml:space="preserve">(b) Direct Observation of Tuberculosis Screening</w:t>
      </w:r>
    </w:p>
    <w:p>
      <w:pPr>
        <w:spacing w:after="40"/>
        <w:ind w:left="360"/>
      </w:pPr>
      <w:r>
        <w:rPr>
          <w:rFonts w:ascii="Times New Roman" w:hAnsi="Times New Roman"/>
          <w:sz w:val="24"/>
          <w:szCs w:val="24"/>
        </w:rPr>
        <w:t xml:space="preserve">(c) Directly Observed Treatment, Short-course</w:t>
      </w:r>
    </w:p>
    <w:p>
      <w:pPr>
        <w:spacing w:after="40"/>
        <w:ind w:left="360"/>
      </w:pPr>
      <w:r>
        <w:rPr>
          <w:rFonts w:ascii="Times New Roman" w:hAnsi="Times New Roman"/>
          <w:sz w:val="24"/>
          <w:szCs w:val="24"/>
        </w:rPr>
        <w:t xml:space="preserve">(d) Directly Ordered Treatment, Standard-course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Directly Observed Treatment, Short-course</w:t>
      </w:r>
    </w:p>
    <w:p>
      <w:pPr>
        <w:spacing w:after="40"/>
        <w:ind w:left="360"/>
      </w:pPr>
      <w:r>
        <w:rPr>
          <w:rFonts w:ascii="Times New Roman" w:hAnsi="Times New Roman"/>
          <w:sz w:val="24"/>
          <w:szCs w:val="24"/>
        </w:rPr>
        <w:t xml:space="preserve">🧠 Clinical Rationale: DOTS is the strategy in which a trained health worker or treatment supporter watches the patient swallow every dose of the anti-tuberculous drugs, so that treatment is completed and drug resistance does not develop. In India it is delivered through the National Tuberculosis Elimination Programme with free drugs and follow-up sputum tests.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Daily Oral Therapy, Supervised: The full name does not contain 'Daily Oral Therapy'.</w:t>
      </w:r>
    </w:p>
    <w:p>
      <w:pPr>
        <w:spacing w:after="40"/>
        <w:ind w:left="360"/>
      </w:pPr>
      <w:r>
        <w:rPr>
          <w:rFonts w:ascii="Times New Roman" w:hAnsi="Times New Roman"/>
          <w:sz w:val="24"/>
          <w:szCs w:val="24"/>
        </w:rPr>
        <w:t xml:space="preserve">B — Direct Observation of Tuberculosis Screening: DOTS is a treatment strategy, not a screening method - screening is done by sputum testing and chest X-ray.</w:t>
      </w:r>
    </w:p>
    <w:p>
      <w:pPr>
        <w:spacing w:after="40"/>
        <w:ind w:left="360"/>
      </w:pPr>
      <w:r>
        <w:rPr>
          <w:rFonts w:ascii="Times New Roman" w:hAnsi="Times New Roman"/>
          <w:sz w:val="24"/>
          <w:szCs w:val="24"/>
        </w:rPr>
        <w:t xml:space="preserve">D — Directly Ordered Treatment, Standard-course: The words are Directly Observed Treatment, Short-course - 'ordered' and 'standard' are not part of the name.</w:t>
      </w:r>
    </w:p>
    <w:p>
      <w:pPr>
        <w:spacing w:after="40"/>
        <w:ind w:left="360"/>
      </w:pPr>
      <w:r>
        <w:rPr>
          <w:rFonts w:ascii="Times New Roman" w:hAnsi="Times New Roman"/>
          <w:sz w:val="24"/>
          <w:szCs w:val="24"/>
        </w:rPr>
        <w:t xml:space="preserve">⚠️ Exam Trap: DOTS = directly observed: someone watches the patient take each dose, and the treatment course is short (about 6 months).</w:t>
      </w:r>
    </w:p>
    <w:p>
      <w:pPr>
        <w:spacing w:after="40"/>
        <w:ind w:left="360"/>
      </w:pPr>
      <w:r>
        <w:rPr>
          <w:rFonts w:ascii="Times New Roman" w:hAnsi="Times New Roman"/>
          <w:sz w:val="24"/>
          <w:szCs w:val="24"/>
        </w:rPr>
        <w:t xml:space="preserve">💎 PNC Pearl: A sputum test at the end of two months and again at the end of treatment confirms cure and detects failure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group of vitamins is fat-soluble?</w:t>
      </w:r>
    </w:p>
    <w:p>
      <w:pPr>
        <w:spacing w:after="40"/>
        <w:ind w:left="360"/>
      </w:pPr>
      <w:r>
        <w:rPr>
          <w:rFonts w:ascii="Times New Roman" w:hAnsi="Times New Roman"/>
          <w:sz w:val="24"/>
          <w:szCs w:val="24"/>
        </w:rPr>
        <w:t xml:space="preserve">(a) Vitamins A, D, E and K</w:t>
      </w:r>
    </w:p>
    <w:p>
      <w:pPr>
        <w:spacing w:after="40"/>
        <w:ind w:left="360"/>
      </w:pPr>
      <w:r>
        <w:rPr>
          <w:rFonts w:ascii="Times New Roman" w:hAnsi="Times New Roman"/>
          <w:sz w:val="24"/>
          <w:szCs w:val="24"/>
        </w:rPr>
        <w:t xml:space="preserve">(b) Folic acid, niacin and riboflavin</w:t>
      </w:r>
    </w:p>
    <w:p>
      <w:pPr>
        <w:spacing w:after="40"/>
        <w:ind w:left="360"/>
      </w:pPr>
      <w:r>
        <w:rPr>
          <w:rFonts w:ascii="Times New Roman" w:hAnsi="Times New Roman"/>
          <w:sz w:val="24"/>
          <w:szCs w:val="24"/>
        </w:rPr>
        <w:t xml:space="preserve">(c) Vitamin C and the B-complex group</w:t>
      </w:r>
    </w:p>
    <w:p>
      <w:pPr>
        <w:spacing w:after="40"/>
        <w:ind w:left="360"/>
      </w:pPr>
      <w:r>
        <w:rPr>
          <w:rFonts w:ascii="Times New Roman" w:hAnsi="Times New Roman"/>
          <w:sz w:val="24"/>
          <w:szCs w:val="24"/>
        </w:rPr>
        <w:t xml:space="preserve">(d) Vitamins B1, B2, B6 and B12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Vitamins A, D, E and K</w:t>
      </w:r>
    </w:p>
    <w:p>
      <w:pPr>
        <w:spacing w:after="40"/>
        <w:ind w:left="360"/>
      </w:pPr>
      <w:r>
        <w:rPr>
          <w:rFonts w:ascii="Times New Roman" w:hAnsi="Times New Roman"/>
          <w:sz w:val="24"/>
          <w:szCs w:val="24"/>
        </w:rPr>
        <w:t xml:space="preserve">🧠 Clinical Rationale: Vitamins A, D, E and K dissolve in fat, are stored in the liver and body fat and are absorbed along with dietary fat - so any condition causing fat malabsorption, such as obstructive jaundice, can lead to deficiency. The B-complex and vitamin C are water-soluble and are excreted in the urine.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Folic acid, niacin and riboflavin: Folic acid, niacin and riboflavin are all B-complex vitamins - water-soluble.</w:t>
      </w:r>
    </w:p>
    <w:p>
      <w:pPr>
        <w:spacing w:after="40"/>
        <w:ind w:left="360"/>
      </w:pPr>
      <w:r>
        <w:rPr>
          <w:rFonts w:ascii="Times New Roman" w:hAnsi="Times New Roman"/>
          <w:sz w:val="24"/>
          <w:szCs w:val="24"/>
        </w:rPr>
        <w:t xml:space="preserve">C — Vitamin C and the B-complex group: Vitamin C and the B-complex are water-soluble and are lost in cooking water and urine.</w:t>
      </w:r>
    </w:p>
    <w:p>
      <w:pPr>
        <w:spacing w:after="40"/>
        <w:ind w:left="360"/>
      </w:pPr>
      <w:r>
        <w:rPr>
          <w:rFonts w:ascii="Times New Roman" w:hAnsi="Times New Roman"/>
          <w:sz w:val="24"/>
          <w:szCs w:val="24"/>
        </w:rPr>
        <w:t xml:space="preserve">D — Vitamins B1, B2, B6 and B12: B1, B2, B6 and B12 belong to the water-soluble B-complex - the body stores very little of them.</w:t>
      </w:r>
    </w:p>
    <w:p>
      <w:pPr>
        <w:spacing w:after="40"/>
        <w:ind w:left="360"/>
      </w:pPr>
      <w:r>
        <w:rPr>
          <w:rFonts w:ascii="Times New Roman" w:hAnsi="Times New Roman"/>
          <w:sz w:val="24"/>
          <w:szCs w:val="24"/>
        </w:rPr>
        <w:t xml:space="preserve">⚠️ Exam Trap: Fat-soluble A, D, E and K can be stored and can accumulate to toxicity; water-soluble vitamins are mostly washed out.</w:t>
      </w:r>
    </w:p>
    <w:p>
      <w:pPr>
        <w:spacing w:after="40"/>
        <w:ind w:left="360"/>
      </w:pPr>
      <w:r>
        <w:rPr>
          <w:rFonts w:ascii="Times New Roman" w:hAnsi="Times New Roman"/>
          <w:sz w:val="24"/>
          <w:szCs w:val="24"/>
        </w:rPr>
        <w:t xml:space="preserve">💎 PNC Pearl: Vitamin K is fat-soluble, so obstructive jaundice and prolonged antibiotics can both disturb clotting.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client with a chest drain, the nurse notes gentle up-and-down movement of the fluid in the water-seal chamber with breathing. This means:</w:t>
      </w:r>
    </w:p>
    <w:p>
      <w:pPr>
        <w:spacing w:after="40"/>
        <w:ind w:left="360"/>
      </w:pPr>
      <w:r>
        <w:rPr>
          <w:rFonts w:ascii="Times New Roman" w:hAnsi="Times New Roman"/>
          <w:sz w:val="24"/>
          <w:szCs w:val="24"/>
        </w:rPr>
        <w:t xml:space="preserve">(a) There is an air leak in the system</w:t>
      </w:r>
    </w:p>
    <w:p>
      <w:pPr>
        <w:spacing w:after="40"/>
        <w:ind w:left="360"/>
      </w:pPr>
      <w:r>
        <w:rPr>
          <w:rFonts w:ascii="Times New Roman" w:hAnsi="Times New Roman"/>
          <w:sz w:val="24"/>
          <w:szCs w:val="24"/>
        </w:rPr>
        <w:t xml:space="preserve">(b) The system is working and the lung is re-expanding</w:t>
      </w:r>
    </w:p>
    <w:p>
      <w:pPr>
        <w:spacing w:after="40"/>
        <w:ind w:left="360"/>
      </w:pPr>
      <w:r>
        <w:rPr>
          <w:rFonts w:ascii="Times New Roman" w:hAnsi="Times New Roman"/>
          <w:sz w:val="24"/>
          <w:szCs w:val="24"/>
        </w:rPr>
        <w:t xml:space="preserve">(c) The tube is blocked</w:t>
      </w:r>
    </w:p>
    <w:p>
      <w:pPr>
        <w:spacing w:after="40"/>
        <w:ind w:left="360"/>
      </w:pPr>
      <w:r>
        <w:rPr>
          <w:rFonts w:ascii="Times New Roman" w:hAnsi="Times New Roman"/>
          <w:sz w:val="24"/>
          <w:szCs w:val="24"/>
        </w:rPr>
        <w:t xml:space="preserve">(d) The lung has fully collapsed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system is working and the lung is re-expanding</w:t>
      </w:r>
    </w:p>
    <w:p>
      <w:pPr>
        <w:spacing w:after="40"/>
        <w:ind w:left="360"/>
      </w:pPr>
      <w:r>
        <w:rPr>
          <w:rFonts w:ascii="Times New Roman" w:hAnsi="Times New Roman"/>
          <w:sz w:val="24"/>
          <w:szCs w:val="24"/>
        </w:rPr>
        <w:t xml:space="preserve">🧠 Clinical Rationale: Tidaling - the swing of the water-seal level with respiration - shows that the pleural space still communicates with the drain and the system is patent. Continuous bubbling, on the other hand, means air is leaking into the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There is an air leak in the system: Continuous bubbling in the water-seal chamber is the sign of an air leak - tidaling is a gentle rise and fall, not bubbling.</w:t>
      </w:r>
    </w:p>
    <w:p>
      <w:pPr>
        <w:spacing w:after="40"/>
        <w:ind w:left="360"/>
      </w:pPr>
      <w:r>
        <w:rPr>
          <w:rFonts w:ascii="Times New Roman" w:hAnsi="Times New Roman"/>
          <w:sz w:val="24"/>
          <w:szCs w:val="24"/>
        </w:rPr>
        <w:t xml:space="preserve">C — The tube is blocked: A blocked or kinked tube stops the swing altogether; here the fluid is moving freely.</w:t>
      </w:r>
    </w:p>
    <w:p>
      <w:pPr>
        <w:spacing w:after="40"/>
        <w:ind w:left="360"/>
      </w:pPr>
      <w:r>
        <w:rPr>
          <w:rFonts w:ascii="Times New Roman" w:hAnsi="Times New Roman"/>
          <w:sz w:val="24"/>
          <w:szCs w:val="24"/>
        </w:rPr>
        <w:t xml:space="preserve">D — The lung has fully collapsed: A collapsed lung is recognised by absent breath sounds and worsening distress, not by this gentle movement.</w:t>
      </w:r>
    </w:p>
    <w:p>
      <w:pPr>
        <w:spacing w:after="40"/>
        <w:ind w:left="360"/>
      </w:pPr>
      <w:r>
        <w:rPr>
          <w:rFonts w:ascii="Times New Roman" w:hAnsi="Times New Roman"/>
          <w:sz w:val="24"/>
          <w:szCs w:val="24"/>
        </w:rPr>
        <w:t xml:space="preserve">⚠️ Exam Trap: Tidaling = patent system; continuous bubbling = air leak; sudden stop of tidaling = blockage or kink.</w:t>
      </w:r>
    </w:p>
    <w:p>
      <w:pPr>
        <w:spacing w:after="40"/>
        <w:ind w:left="360"/>
      </w:pPr>
      <w:r>
        <w:rPr>
          <w:rFonts w:ascii="Times New Roman" w:hAnsi="Times New Roman"/>
          <w:sz w:val="24"/>
          <w:szCs w:val="24"/>
        </w:rPr>
        <w:t xml:space="preserve">💎 PNC Pearl: Keep the drainage system below chest level, and never clamp a chest tube routinely - clamping can cause a tension pneumothorax.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diabetes on insulin is shaky, sweaty and confused, and a capillary glucose reading is 50 mg/dL. The client is able to swallow. The nurse should:</w:t>
      </w:r>
    </w:p>
    <w:p>
      <w:pPr>
        <w:spacing w:after="40"/>
        <w:ind w:left="360"/>
      </w:pPr>
      <w:r>
        <w:rPr>
          <w:rFonts w:ascii="Times New Roman" w:hAnsi="Times New Roman"/>
          <w:sz w:val="24"/>
          <w:szCs w:val="24"/>
        </w:rPr>
        <w:t xml:space="preserve">(a) Give 15 g of fast-acting carbohydrate and recheck the glucose in 15 minutes</w:t>
      </w:r>
    </w:p>
    <w:p>
      <w:pPr>
        <w:spacing w:after="40"/>
        <w:ind w:left="360"/>
      </w:pPr>
      <w:r>
        <w:rPr>
          <w:rFonts w:ascii="Times New Roman" w:hAnsi="Times New Roman"/>
          <w:sz w:val="24"/>
          <w:szCs w:val="24"/>
        </w:rPr>
        <w:t xml:space="preserve">(b) Withhold all carbohydrate and repeat the test in an hour</w:t>
      </w:r>
    </w:p>
    <w:p>
      <w:pPr>
        <w:spacing w:after="40"/>
        <w:ind w:left="360"/>
      </w:pPr>
      <w:r>
        <w:rPr>
          <w:rFonts w:ascii="Times New Roman" w:hAnsi="Times New Roman"/>
          <w:sz w:val="24"/>
          <w:szCs w:val="24"/>
        </w:rPr>
        <w:t xml:space="preserve">(c) Give the usual dose of insulin along with a meal</w:t>
      </w:r>
    </w:p>
    <w:p>
      <w:pPr>
        <w:spacing w:after="40"/>
        <w:ind w:left="360"/>
      </w:pPr>
      <w:r>
        <w:rPr>
          <w:rFonts w:ascii="Times New Roman" w:hAnsi="Times New Roman"/>
          <w:sz w:val="24"/>
          <w:szCs w:val="24"/>
        </w:rPr>
        <w:t xml:space="preserve">(d) Give a glass of milk with a slice of bread and wait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Give 15 g of fast-acting carbohydrate and recheck the glucose in 15 minutes</w:t>
      </w:r>
    </w:p>
    <w:p>
      <w:pPr>
        <w:spacing w:after="40"/>
        <w:ind w:left="360"/>
      </w:pPr>
      <w:r>
        <w:rPr>
          <w:rFonts w:ascii="Times New Roman" w:hAnsi="Times New Roman"/>
          <w:sz w:val="24"/>
          <w:szCs w:val="24"/>
        </w:rPr>
        <w:t xml:space="preserve">🧠 Clinical Rationale: This is hypoglycaemia - a glucose below 70 mg/dL with symptoms. For a conscious client who can swallow, 15 g of a fast-acting sugar (three teaspoons of glucose, half a cup of juice or 3-4 glucose tablets) is given, the glucose rechecked in 15 minutes and the dose repeated if it is still low; a snack with carbohydrate and protein then follows.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Withhold all carbohydrate and repeat the test in an hour: Hypoglycaemia is treated at once; waiting an hour risks seizures and brain injury.</w:t>
      </w:r>
    </w:p>
    <w:p>
      <w:pPr>
        <w:spacing w:after="40"/>
        <w:ind w:left="360"/>
      </w:pPr>
      <w:r>
        <w:rPr>
          <w:rFonts w:ascii="Times New Roman" w:hAnsi="Times New Roman"/>
          <w:sz w:val="24"/>
          <w:szCs w:val="24"/>
        </w:rPr>
        <w:t xml:space="preserve">C — Give the usual dose of insulin along with a meal: Insulin lowers glucose further - it is never given during hypoglycaemia.</w:t>
      </w:r>
    </w:p>
    <w:p>
      <w:pPr>
        <w:spacing w:after="40"/>
        <w:ind w:left="360"/>
      </w:pPr>
      <w:r>
        <w:rPr>
          <w:rFonts w:ascii="Times New Roman" w:hAnsi="Times New Roman"/>
          <w:sz w:val="24"/>
          <w:szCs w:val="24"/>
        </w:rPr>
        <w:t xml:space="preserve">D — Give a glass of milk with a slice of bread and wait: Milk and bread are absorbed slowly, so they are used to keep the glucose up after the fast sugar, not as the first treatment.</w:t>
      </w:r>
    </w:p>
    <w:p>
      <w:pPr>
        <w:spacing w:after="40"/>
        <w:ind w:left="360"/>
      </w:pPr>
      <w:r>
        <w:rPr>
          <w:rFonts w:ascii="Times New Roman" w:hAnsi="Times New Roman"/>
          <w:sz w:val="24"/>
          <w:szCs w:val="24"/>
        </w:rPr>
        <w:t xml:space="preserve">⚠️ Exam Trap: Rule of 15: 15 g of fast sugar, recheck in 15 minutes, repeat if the glucose is still below 70 mg/dL.</w:t>
      </w:r>
    </w:p>
    <w:p>
      <w:pPr>
        <w:spacing w:after="40"/>
        <w:ind w:left="360"/>
      </w:pPr>
      <w:r>
        <w:rPr>
          <w:rFonts w:ascii="Times New Roman" w:hAnsi="Times New Roman"/>
          <w:sz w:val="24"/>
          <w:szCs w:val="24"/>
        </w:rPr>
        <w:t xml:space="preserve">💎 PNC Pearl: If the client is unconscious or cannot swallow, give nothing by mouth - give glucagon or intravenous dextrose instead.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Five days after surgery, a client reports pain and swelling of one calf. The nurse should:</w:t>
      </w:r>
    </w:p>
    <w:p>
      <w:pPr>
        <w:spacing w:after="40"/>
        <w:ind w:left="360"/>
      </w:pPr>
      <w:r>
        <w:rPr>
          <w:rFonts w:ascii="Times New Roman" w:hAnsi="Times New Roman"/>
          <w:sz w:val="24"/>
          <w:szCs w:val="24"/>
        </w:rPr>
        <w:t xml:space="preserve">(a) Reassure the client that mild swelling is expected after surgery</w:t>
      </w:r>
    </w:p>
    <w:p>
      <w:pPr>
        <w:spacing w:after="40"/>
        <w:ind w:left="360"/>
      </w:pPr>
      <w:r>
        <w:rPr>
          <w:rFonts w:ascii="Times New Roman" w:hAnsi="Times New Roman"/>
          <w:sz w:val="24"/>
          <w:szCs w:val="24"/>
        </w:rPr>
        <w:t xml:space="preserve">(b) Measure both calves, keep the leg still and report the finding at once</w:t>
      </w:r>
    </w:p>
    <w:p>
      <w:pPr>
        <w:spacing w:after="40"/>
        <w:ind w:left="360"/>
      </w:pPr>
      <w:r>
        <w:rPr>
          <w:rFonts w:ascii="Times New Roman" w:hAnsi="Times New Roman"/>
          <w:sz w:val="24"/>
          <w:szCs w:val="24"/>
        </w:rPr>
        <w:t xml:space="preserve">(c) Massage the calf to relieve the pain and improve circulation</w:t>
      </w:r>
    </w:p>
    <w:p>
      <w:pPr>
        <w:spacing w:after="40"/>
        <w:ind w:left="360"/>
      </w:pPr>
      <w:r>
        <w:rPr>
          <w:rFonts w:ascii="Times New Roman" w:hAnsi="Times New Roman"/>
          <w:sz w:val="24"/>
          <w:szCs w:val="24"/>
        </w:rPr>
        <w:t xml:space="preserve">(d) Apply heat and encourage the client to walk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Measure both calves, keep the leg still and report the finding at once</w:t>
      </w:r>
    </w:p>
    <w:p>
      <w:pPr>
        <w:spacing w:after="40"/>
        <w:ind w:left="360"/>
      </w:pPr>
      <w:r>
        <w:rPr>
          <w:rFonts w:ascii="Times New Roman" w:hAnsi="Times New Roman"/>
          <w:sz w:val="24"/>
          <w:szCs w:val="24"/>
        </w:rPr>
        <w:t xml:space="preserve">🧠 Clinical Rationale: Unilateral calf pain and swelling after surgery points to deep vein thrombosis. The nurse measures and compares both calves, keeps the limb still and reports it, so that Doppler studies and anticoagulation can begin. Massaging or exercising the leg can dislodge the clot and cause a pulmonary embolism.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Reassure the client that mild swelling is expected after surgery: One-sided swelling with pain five days after surgery is not a normal finding and must be investigated.</w:t>
      </w:r>
    </w:p>
    <w:p>
      <w:pPr>
        <w:spacing w:after="40"/>
        <w:ind w:left="360"/>
      </w:pPr>
      <w:r>
        <w:rPr>
          <w:rFonts w:ascii="Times New Roman" w:hAnsi="Times New Roman"/>
          <w:sz w:val="24"/>
          <w:szCs w:val="24"/>
        </w:rPr>
        <w:t xml:space="preserve">C — Massage the calf to relieve the pain and improve circulation: Massage can break the clot loose - the leg is handled gently and never massaged.</w:t>
      </w:r>
    </w:p>
    <w:p>
      <w:pPr>
        <w:spacing w:after="40"/>
        <w:ind w:left="360"/>
      </w:pPr>
      <w:r>
        <w:rPr>
          <w:rFonts w:ascii="Times New Roman" w:hAnsi="Times New Roman"/>
          <w:sz w:val="24"/>
          <w:szCs w:val="24"/>
        </w:rPr>
        <w:t xml:space="preserve">D — Apply heat and encourage the client to walk: Heat and exercise increase blood flow and can also dislodge the thrombus.</w:t>
      </w:r>
    </w:p>
    <w:p>
      <w:pPr>
        <w:spacing w:after="40"/>
        <w:ind w:left="360"/>
      </w:pPr>
      <w:r>
        <w:rPr>
          <w:rFonts w:ascii="Times New Roman" w:hAnsi="Times New Roman"/>
          <w:sz w:val="24"/>
          <w:szCs w:val="24"/>
        </w:rPr>
        <w:t xml:space="preserve">⚠️ Exam Trap: DVT: unilateral calf pain, swelling and warmth - no massage, no heat; report and anticoagulate.</w:t>
      </w:r>
    </w:p>
    <w:p>
      <w:pPr>
        <w:spacing w:after="40"/>
        <w:ind w:left="360"/>
      </w:pPr>
      <w:r>
        <w:rPr>
          <w:rFonts w:ascii="Times New Roman" w:hAnsi="Times New Roman"/>
          <w:sz w:val="24"/>
          <w:szCs w:val="24"/>
        </w:rPr>
        <w:t xml:space="preserve">💎 PNC Pearl: Prophylaxis - early ambulation, leg exercises, hydration and prescribed compression or heparin - prevents most postoperative deep vein thrombosis.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diarrhoea has sunken eyes, thirst and a slow skin pinch - some dehydration. Under Plan B, the nurse should give ORS:</w:t>
      </w:r>
    </w:p>
    <w:p>
      <w:pPr>
        <w:spacing w:after="40"/>
        <w:ind w:left="360"/>
      </w:pPr>
      <w:r>
        <w:rPr>
          <w:rFonts w:ascii="Times New Roman" w:hAnsi="Times New Roman"/>
          <w:sz w:val="24"/>
          <w:szCs w:val="24"/>
        </w:rPr>
        <w:t xml:space="preserve">(a) About 75 mL per kg over the first 4 hours, under supervision</w:t>
      </w:r>
    </w:p>
    <w:p>
      <w:pPr>
        <w:spacing w:after="40"/>
        <w:ind w:left="360"/>
      </w:pPr>
      <w:r>
        <w:rPr>
          <w:rFonts w:ascii="Times New Roman" w:hAnsi="Times New Roman"/>
          <w:sz w:val="24"/>
          <w:szCs w:val="24"/>
        </w:rPr>
        <w:t xml:space="preserve">(b) Only 10 mL after each loose stool at home</w:t>
      </w:r>
    </w:p>
    <w:p>
      <w:pPr>
        <w:spacing w:after="40"/>
        <w:ind w:left="360"/>
      </w:pPr>
      <w:r>
        <w:rPr>
          <w:rFonts w:ascii="Times New Roman" w:hAnsi="Times New Roman"/>
          <w:sz w:val="24"/>
          <w:szCs w:val="24"/>
        </w:rPr>
        <w:t xml:space="preserve">(c) About 200 mL per kg over the first 4 hours</w:t>
      </w:r>
    </w:p>
    <w:p>
      <w:pPr>
        <w:spacing w:after="40"/>
        <w:ind w:left="360"/>
      </w:pPr>
      <w:r>
        <w:rPr>
          <w:rFonts w:ascii="Times New Roman" w:hAnsi="Times New Roman"/>
          <w:sz w:val="24"/>
          <w:szCs w:val="24"/>
        </w:rPr>
        <w:t xml:space="preserve">(d) About 20 mL per kg over 24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About 75 mL per kg over the first 4 hours, under supervision</w:t>
      </w:r>
    </w:p>
    <w:p>
      <w:pPr>
        <w:spacing w:after="40"/>
        <w:ind w:left="360"/>
      </w:pPr>
      <w:r>
        <w:rPr>
          <w:rFonts w:ascii="Times New Roman" w:hAnsi="Times New Roman"/>
          <w:sz w:val="24"/>
          <w:szCs w:val="24"/>
        </w:rPr>
        <w:t xml:space="preserve">🧠 Clinical Rationale: Plan B is for 'some dehydration' - ORS about 75 mL/kg is given under supervision over 4 hours, and the child is then reassessed. Plan A (no dehydration) teaches extra fluids and ORS after each stool at home; Plan C (severe dehydration) means intravenous Ringer's lactate and urgent referral.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10 mL after each loose stool at home: 10 mL after each stool is the Plan A home advice for a child with NO dehydration.</w:t>
      </w:r>
    </w:p>
    <w:p>
      <w:pPr>
        <w:spacing w:after="40"/>
        <w:ind w:left="360"/>
      </w:pPr>
      <w:r>
        <w:rPr>
          <w:rFonts w:ascii="Times New Roman" w:hAnsi="Times New Roman"/>
          <w:sz w:val="24"/>
          <w:szCs w:val="24"/>
        </w:rPr>
        <w:t xml:space="preserve">C — About 200 mL per kg over the first 4 hours: 200 mL/kg in the first 4 hours is far too much and risks over-hydration.</w:t>
      </w:r>
    </w:p>
    <w:p>
      <w:pPr>
        <w:spacing w:after="40"/>
        <w:ind w:left="360"/>
      </w:pPr>
      <w:r>
        <w:rPr>
          <w:rFonts w:ascii="Times New Roman" w:hAnsi="Times New Roman"/>
          <w:sz w:val="24"/>
          <w:szCs w:val="24"/>
        </w:rPr>
        <w:t xml:space="preserve">D — About 20 mL per kg over 24 hours: 20 mL/kg over 24 hours is far too little to correct the existing deficit.</w:t>
      </w:r>
    </w:p>
    <w:p>
      <w:pPr>
        <w:spacing w:after="40"/>
        <w:ind w:left="360"/>
      </w:pPr>
      <w:r>
        <w:rPr>
          <w:rFonts w:ascii="Times New Roman" w:hAnsi="Times New Roman"/>
          <w:sz w:val="24"/>
          <w:szCs w:val="24"/>
        </w:rPr>
        <w:t xml:space="preserve">⚠️ Exam Trap: Diarrhoea plans: A - no dehydration, home fluids; B - some dehydration, 75 mL/kg ORS over 4 hours; C - severe dehydration, IV fluids and referral.</w:t>
      </w:r>
    </w:p>
    <w:p>
      <w:pPr>
        <w:spacing w:after="40"/>
        <w:ind w:left="360"/>
      </w:pPr>
      <w:r>
        <w:rPr>
          <w:rFonts w:ascii="Times New Roman" w:hAnsi="Times New Roman"/>
          <w:sz w:val="24"/>
          <w:szCs w:val="24"/>
        </w:rPr>
        <w:t xml:space="preserve">💎 PNC Pearl: Zinc is given along with ORS for 14 days, and feeding continues - the child should never be starved.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and strongest bone of the human body is the:</w:t>
      </w:r>
    </w:p>
    <w:p>
      <w:pPr>
        <w:spacing w:after="40"/>
        <w:ind w:left="360"/>
      </w:pPr>
      <w:r>
        <w:rPr>
          <w:rFonts w:ascii="Times New Roman" w:hAnsi="Times New Roman"/>
          <w:sz w:val="24"/>
          <w:szCs w:val="24"/>
        </w:rPr>
        <w:t xml:space="preserve">(a) Tibia</w:t>
      </w:r>
    </w:p>
    <w:p>
      <w:pPr>
        <w:spacing w:after="40"/>
        <w:ind w:left="360"/>
      </w:pPr>
      <w:r>
        <w:rPr>
          <w:rFonts w:ascii="Times New Roman" w:hAnsi="Times New Roman"/>
          <w:sz w:val="24"/>
          <w:szCs w:val="24"/>
        </w:rPr>
        <w:t xml:space="preserve">(b) Humerus</w:t>
      </w:r>
    </w:p>
    <w:p>
      <w:pPr>
        <w:spacing w:after="40"/>
        <w:ind w:left="360"/>
      </w:pPr>
      <w:r>
        <w:rPr>
          <w:rFonts w:ascii="Times New Roman" w:hAnsi="Times New Roman"/>
          <w:sz w:val="24"/>
          <w:szCs w:val="24"/>
        </w:rPr>
        <w:t xml:space="preserve">(c) Femur</w:t>
      </w:r>
    </w:p>
    <w:p>
      <w:pPr>
        <w:spacing w:after="40"/>
        <w:ind w:left="360"/>
      </w:pPr>
      <w:r>
        <w:rPr>
          <w:rFonts w:ascii="Times New Roman" w:hAnsi="Times New Roman"/>
          <w:sz w:val="24"/>
          <w:szCs w:val="24"/>
        </w:rPr>
        <w:t xml:space="preserve">(d) Radius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Femur</w:t>
      </w:r>
    </w:p>
    <w:p>
      <w:pPr>
        <w:spacing w:after="40"/>
        <w:ind w:left="360"/>
      </w:pPr>
      <w:r>
        <w:rPr>
          <w:rFonts w:ascii="Times New Roman" w:hAnsi="Times New Roman"/>
          <w:sz w:val="24"/>
          <w:szCs w:val="24"/>
        </w:rPr>
        <w:t xml:space="preserve">🧠 Clinical Rationale: The femur (thigh bone) is the longest, heaviest and strongest bone, running from the hip to the knee. Its strength and length make it the classic site of massive blood loss - a fractured femur can bleed 1-1.5 litres into the thigh, so the client is watched closely for shock.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Tibia: The tibia (shin bone) is the second longest bone and bears the body's weight below the knee.</w:t>
      </w:r>
    </w:p>
    <w:p>
      <w:pPr>
        <w:spacing w:after="40"/>
        <w:ind w:left="360"/>
      </w:pPr>
      <w:r>
        <w:rPr>
          <w:rFonts w:ascii="Times New Roman" w:hAnsi="Times New Roman"/>
          <w:sz w:val="24"/>
          <w:szCs w:val="24"/>
        </w:rPr>
        <w:t xml:space="preserve">B — Humerus: The humerus is the long bone of the upper arm, shorter and lighter than the femur.</w:t>
      </w:r>
    </w:p>
    <w:p>
      <w:pPr>
        <w:spacing w:after="40"/>
        <w:ind w:left="360"/>
      </w:pPr>
      <w:r>
        <w:rPr>
          <w:rFonts w:ascii="Times New Roman" w:hAnsi="Times New Roman"/>
          <w:sz w:val="24"/>
          <w:szCs w:val="24"/>
        </w:rPr>
        <w:t xml:space="preserve">D — Radius: The radius is one of the two forearm bones and is much smaller.</w:t>
      </w:r>
    </w:p>
    <w:p>
      <w:pPr>
        <w:spacing w:after="40"/>
        <w:ind w:left="360"/>
      </w:pPr>
      <w:r>
        <w:rPr>
          <w:rFonts w:ascii="Times New Roman" w:hAnsi="Times New Roman"/>
          <w:sz w:val="24"/>
          <w:szCs w:val="24"/>
        </w:rPr>
        <w:t xml:space="preserve">⚠️ Exam Trap: Femur - longest and strongest (thigh); tibia - second longest; humerus - upper arm.</w:t>
      </w:r>
    </w:p>
    <w:p>
      <w:pPr>
        <w:spacing w:after="40"/>
        <w:ind w:left="360"/>
      </w:pPr>
      <w:r>
        <w:rPr>
          <w:rFonts w:ascii="Times New Roman" w:hAnsi="Times New Roman"/>
          <w:sz w:val="24"/>
          <w:szCs w:val="24"/>
        </w:rPr>
        <w:t xml:space="preserve">💎 PNC Pearl: A fractured shaft of femur can bleed 1-1.5 litres into the thigh - splint the limb and watch for hypovolaemic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Most of the carbon dioxide in the blood is carried:</w:t>
      </w:r>
    </w:p>
    <w:p>
      <w:pPr>
        <w:spacing w:after="40"/>
        <w:ind w:left="360"/>
      </w:pPr>
      <w:r>
        <w:rPr>
          <w:rFonts w:ascii="Times New Roman" w:hAnsi="Times New Roman"/>
          <w:sz w:val="24"/>
          <w:szCs w:val="24"/>
        </w:rPr>
        <w:t xml:space="preserve">(a) As bicarbonate ions in the plasma</w:t>
      </w:r>
    </w:p>
    <w:p>
      <w:pPr>
        <w:spacing w:after="40"/>
        <w:ind w:left="360"/>
      </w:pPr>
      <w:r>
        <w:rPr>
          <w:rFonts w:ascii="Times New Roman" w:hAnsi="Times New Roman"/>
          <w:sz w:val="24"/>
          <w:szCs w:val="24"/>
        </w:rPr>
        <w:t xml:space="preserve">(b) Dissolved in the plasma</w:t>
      </w:r>
    </w:p>
    <w:p>
      <w:pPr>
        <w:spacing w:after="40"/>
        <w:ind w:left="360"/>
      </w:pPr>
      <w:r>
        <w:rPr>
          <w:rFonts w:ascii="Times New Roman" w:hAnsi="Times New Roman"/>
          <w:sz w:val="24"/>
          <w:szCs w:val="24"/>
        </w:rPr>
        <w:t xml:space="preserve">(c) Combined with haemoglobin as carbamino-haemoglobin</w:t>
      </w:r>
    </w:p>
    <w:p>
      <w:pPr>
        <w:spacing w:after="40"/>
        <w:ind w:left="360"/>
      </w:pPr>
      <w:r>
        <w:rPr>
          <w:rFonts w:ascii="Times New Roman" w:hAnsi="Times New Roman"/>
          <w:sz w:val="24"/>
          <w:szCs w:val="24"/>
        </w:rPr>
        <w:t xml:space="preserve">(d) As carbonic acid inside the red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 bicarbonate ions in the plasma</w:t>
      </w:r>
    </w:p>
    <w:p>
      <w:pPr>
        <w:spacing w:after="40"/>
        <w:ind w:left="360"/>
      </w:pPr>
      <w:r>
        <w:rPr>
          <w:rFonts w:ascii="Times New Roman" w:hAnsi="Times New Roman"/>
          <w:sz w:val="24"/>
          <w:szCs w:val="24"/>
        </w:rPr>
        <w:t xml:space="preserve">🧠 Clinical Rationale: About 70 per cent of carbon dioxide travels as bicarbonate: inside the red cell, carbonic anhydrase converts carbon dioxide and water into carbonic acid, which splits into bicarbonate and hydrogen ions; the bicarbonate then moves into the plasma and chloride shifts into the cell. About 23 per cent rides on haemoglobin and about 7 per cent is dissolved.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Dissolved in the plasma: Only a very small amount - about 7 per cent - travels dissolved in the plasma.</w:t>
      </w:r>
    </w:p>
    <w:p>
      <w:pPr>
        <w:spacing w:after="40"/>
        <w:ind w:left="360"/>
      </w:pPr>
      <w:r>
        <w:rPr>
          <w:rFonts w:ascii="Times New Roman" w:hAnsi="Times New Roman"/>
          <w:sz w:val="24"/>
          <w:szCs w:val="24"/>
        </w:rPr>
        <w:t xml:space="preserve">C — Combined with haemoglobin as carbamino-haemoglobin: Carbamino-haemoglobin carries a much smaller share - about a fifth to a quarter of the total.</w:t>
      </w:r>
    </w:p>
    <w:p>
      <w:pPr>
        <w:spacing w:after="40"/>
        <w:ind w:left="360"/>
      </w:pPr>
      <w:r>
        <w:rPr>
          <w:rFonts w:ascii="Times New Roman" w:hAnsi="Times New Roman"/>
          <w:sz w:val="24"/>
          <w:szCs w:val="24"/>
        </w:rPr>
        <w:t xml:space="preserve">D — As carbonic acid inside the red cells: Carbonic acid forms briefly inside the red cell but is quickly converted; it is not the form in which carbon dioxide travels.</w:t>
      </w:r>
    </w:p>
    <w:p>
      <w:pPr>
        <w:spacing w:after="40"/>
        <w:ind w:left="360"/>
      </w:pPr>
      <w:r>
        <w:rPr>
          <w:rFonts w:ascii="Times New Roman" w:hAnsi="Times New Roman"/>
          <w:sz w:val="24"/>
          <w:szCs w:val="24"/>
        </w:rPr>
        <w:t xml:space="preserve">⚠️ Exam Trap: Carbon dioxide: about 70 per cent as bicarbonate, about 23 per cent on haemoglobin, about 7 per cent dissolved.</w:t>
      </w:r>
    </w:p>
    <w:p>
      <w:pPr>
        <w:spacing w:after="40"/>
        <w:ind w:left="360"/>
      </w:pPr>
      <w:r>
        <w:rPr>
          <w:rFonts w:ascii="Times New Roman" w:hAnsi="Times New Roman"/>
          <w:sz w:val="24"/>
          <w:szCs w:val="24"/>
        </w:rPr>
        <w:t xml:space="preserve">💎 PNC Pearl: This is why the kidneys, which handle bicarbonate, are the long-term regulators of acid-base balance.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food items is the POOREST source of iron?</w:t>
      </w:r>
    </w:p>
    <w:p>
      <w:pPr>
        <w:spacing w:after="40"/>
        <w:ind w:left="360"/>
      </w:pPr>
      <w:r>
        <w:rPr>
          <w:rFonts w:ascii="Times New Roman" w:hAnsi="Times New Roman"/>
          <w:sz w:val="24"/>
          <w:szCs w:val="24"/>
        </w:rPr>
        <w:t xml:space="preserve">(a) Liver</w:t>
      </w:r>
    </w:p>
    <w:p>
      <w:pPr>
        <w:spacing w:after="40"/>
        <w:ind w:left="360"/>
      </w:pPr>
      <w:r>
        <w:rPr>
          <w:rFonts w:ascii="Times New Roman" w:hAnsi="Times New Roman"/>
          <w:sz w:val="24"/>
          <w:szCs w:val="24"/>
        </w:rPr>
        <w:t xml:space="preserve">(b) Green leafy vegetables</w:t>
      </w:r>
    </w:p>
    <w:p>
      <w:pPr>
        <w:spacing w:after="40"/>
        <w:ind w:left="360"/>
      </w:pPr>
      <w:r>
        <w:rPr>
          <w:rFonts w:ascii="Times New Roman" w:hAnsi="Times New Roman"/>
          <w:sz w:val="24"/>
          <w:szCs w:val="24"/>
        </w:rPr>
        <w:t xml:space="preserve">(c) Milk</w:t>
      </w:r>
    </w:p>
    <w:p>
      <w:pPr>
        <w:spacing w:after="40"/>
        <w:ind w:left="360"/>
      </w:pPr>
      <w:r>
        <w:rPr>
          <w:rFonts w:ascii="Times New Roman" w:hAnsi="Times New Roman"/>
          <w:sz w:val="24"/>
          <w:szCs w:val="24"/>
        </w:rPr>
        <w:t xml:space="preserve">(d) Jaggery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Milk</w:t>
      </w:r>
    </w:p>
    <w:p>
      <w:pPr>
        <w:spacing w:after="40"/>
        <w:ind w:left="360"/>
      </w:pPr>
      <w:r>
        <w:rPr>
          <w:rFonts w:ascii="Times New Roman" w:hAnsi="Times New Roman"/>
          <w:sz w:val="24"/>
          <w:szCs w:val="24"/>
        </w:rPr>
        <w:t xml:space="preserve">🧠 Clinical Rationale: Milk contains almost no iron - an infant fed only milk after six months is at risk of iron deficiency anaemia, which is why iron-rich complementary foods are started at six months. Liver, green leafy vegetables, jaggery, pulses and dried fruits are good animal and plant sources.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Liver: Liver is one of the richest animal sources of iron and also supplies vitamin B12.</w:t>
      </w:r>
    </w:p>
    <w:p>
      <w:pPr>
        <w:spacing w:after="40"/>
        <w:ind w:left="360"/>
      </w:pPr>
      <w:r>
        <w:rPr>
          <w:rFonts w:ascii="Times New Roman" w:hAnsi="Times New Roman"/>
          <w:sz w:val="24"/>
          <w:szCs w:val="24"/>
        </w:rPr>
        <w:t xml:space="preserve">B — Green leafy vegetables: Green leafy vegetables such as spinach and drumstick leaves are rich in iron, though absorption is better when taken with vitamin C.</w:t>
      </w:r>
    </w:p>
    <w:p>
      <w:pPr>
        <w:spacing w:after="40"/>
        <w:ind w:left="360"/>
      </w:pPr>
      <w:r>
        <w:rPr>
          <w:rFonts w:ascii="Times New Roman" w:hAnsi="Times New Roman"/>
          <w:sz w:val="24"/>
          <w:szCs w:val="24"/>
        </w:rPr>
        <w:t xml:space="preserve">D — Jaggery: Jaggery is a well-known iron-rich sweetener used widely in Indian homes.</w:t>
      </w:r>
    </w:p>
    <w:p>
      <w:pPr>
        <w:spacing w:after="40"/>
        <w:ind w:left="360"/>
      </w:pPr>
      <w:r>
        <w:rPr>
          <w:rFonts w:ascii="Times New Roman" w:hAnsi="Times New Roman"/>
          <w:sz w:val="24"/>
          <w:szCs w:val="24"/>
        </w:rPr>
        <w:t xml:space="preserve">⚠️ Exam Trap: Milk is rich in calcium, not iron - excess milk feeds can displace iron-rich foods from a toddler's diet.</w:t>
      </w:r>
    </w:p>
    <w:p>
      <w:pPr>
        <w:spacing w:after="40"/>
        <w:ind w:left="360"/>
      </w:pPr>
      <w:r>
        <w:rPr>
          <w:rFonts w:ascii="Times New Roman" w:hAnsi="Times New Roman"/>
          <w:sz w:val="24"/>
          <w:szCs w:val="24"/>
        </w:rPr>
        <w:t xml:space="preserve">💎 PNC Pearl: Vitamin C taken with a meal converts iron to the ferrous form and can double its absorption; tea and calcium reduce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measure of central tendency is MOST affected by a few extreme values in a data set?</w:t>
      </w:r>
    </w:p>
    <w:p>
      <w:pPr>
        <w:spacing w:after="40"/>
        <w:ind w:left="360"/>
      </w:pPr>
      <w:r>
        <w:rPr>
          <w:rFonts w:ascii="Times New Roman" w:hAnsi="Times New Roman"/>
          <w:sz w:val="24"/>
          <w:szCs w:val="24"/>
        </w:rPr>
        <w:t xml:space="preserve">(a) Mode</w:t>
      </w:r>
    </w:p>
    <w:p>
      <w:pPr>
        <w:spacing w:after="40"/>
        <w:ind w:left="360"/>
      </w:pPr>
      <w:r>
        <w:rPr>
          <w:rFonts w:ascii="Times New Roman" w:hAnsi="Times New Roman"/>
          <w:sz w:val="24"/>
          <w:szCs w:val="24"/>
        </w:rPr>
        <w:t xml:space="preserve">(b) Mean</w:t>
      </w:r>
    </w:p>
    <w:p>
      <w:pPr>
        <w:spacing w:after="40"/>
        <w:ind w:left="360"/>
      </w:pPr>
      <w:r>
        <w:rPr>
          <w:rFonts w:ascii="Times New Roman" w:hAnsi="Times New Roman"/>
          <w:sz w:val="24"/>
          <w:szCs w:val="24"/>
        </w:rPr>
        <w:t xml:space="preserve">(c) All are equally affected</w:t>
      </w:r>
    </w:p>
    <w:p>
      <w:pPr>
        <w:spacing w:after="40"/>
        <w:ind w:left="360"/>
      </w:pPr>
      <w:r>
        <w:rPr>
          <w:rFonts w:ascii="Times New Roman" w:hAnsi="Times New Roman"/>
          <w:sz w:val="24"/>
          <w:szCs w:val="24"/>
        </w:rPr>
        <w:t xml:space="preserve">(d) Median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Mean</w:t>
      </w:r>
    </w:p>
    <w:p>
      <w:pPr>
        <w:spacing w:after="40"/>
        <w:ind w:left="360"/>
      </w:pPr>
      <w:r>
        <w:rPr>
          <w:rFonts w:ascii="Times New Roman" w:hAnsi="Times New Roman"/>
          <w:sz w:val="24"/>
          <w:szCs w:val="24"/>
        </w:rPr>
        <w:t xml:space="preserve">🧠 Clinical Rationale: The mean uses every value in the calculation, so one very high or very low reading pulls it towards that extreme. The median depends only on position and the mode only on frequency, so both resist extreme values - which is why median income or median length of stay is reported instead of the mean.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Mode: The mode is the most frequent value and does not change when an unrelated extreme value appears.</w:t>
      </w:r>
    </w:p>
    <w:p>
      <w:pPr>
        <w:spacing w:after="40"/>
        <w:ind w:left="360"/>
      </w:pPr>
      <w:r>
        <w:rPr>
          <w:rFonts w:ascii="Times New Roman" w:hAnsi="Times New Roman"/>
          <w:sz w:val="24"/>
          <w:szCs w:val="24"/>
        </w:rPr>
        <w:t xml:space="preserve">C — All are equally affected: The three measures are affected differently - the mean moves the most while the median and mode move least.</w:t>
      </w:r>
    </w:p>
    <w:p>
      <w:pPr>
        <w:spacing w:after="40"/>
        <w:ind w:left="360"/>
      </w:pPr>
      <w:r>
        <w:rPr>
          <w:rFonts w:ascii="Times New Roman" w:hAnsi="Times New Roman"/>
          <w:sz w:val="24"/>
          <w:szCs w:val="24"/>
        </w:rPr>
        <w:t xml:space="preserve">D — Median: The median is the middle value and is not pulled by extremes - that is its main advantage.</w:t>
      </w:r>
    </w:p>
    <w:p>
      <w:pPr>
        <w:spacing w:after="40"/>
        <w:ind w:left="360"/>
      </w:pPr>
      <w:r>
        <w:rPr>
          <w:rFonts w:ascii="Times New Roman" w:hAnsi="Times New Roman"/>
          <w:sz w:val="24"/>
          <w:szCs w:val="24"/>
        </w:rPr>
        <w:t xml:space="preserve">⚠️ Exam Trap: For skewed data (income, hospital stay) report the median; the mean would overstate the typical value.</w:t>
      </w:r>
    </w:p>
    <w:p>
      <w:pPr>
        <w:spacing w:after="40"/>
        <w:ind w:left="360"/>
      </w:pPr>
      <w:r>
        <w:rPr>
          <w:rFonts w:ascii="Times New Roman" w:hAnsi="Times New Roman"/>
          <w:sz w:val="24"/>
          <w:szCs w:val="24"/>
        </w:rPr>
        <w:t xml:space="preserve">💎 PNC Pearl: In a perfectly symmetrical distribution the mean, median and mode fall at the same point.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spread of malignant cells from one part of the body to another through the lymph channels or blood is called:</w:t>
      </w:r>
    </w:p>
    <w:p>
      <w:pPr>
        <w:spacing w:after="40"/>
        <w:ind w:left="360"/>
      </w:pPr>
      <w:r>
        <w:rPr>
          <w:rFonts w:ascii="Times New Roman" w:hAnsi="Times New Roman"/>
          <w:sz w:val="24"/>
          <w:szCs w:val="24"/>
        </w:rPr>
        <w:t xml:space="preserve">(a) Anaplasia</w:t>
      </w:r>
    </w:p>
    <w:p>
      <w:pPr>
        <w:spacing w:after="40"/>
        <w:ind w:left="360"/>
      </w:pPr>
      <w:r>
        <w:rPr>
          <w:rFonts w:ascii="Times New Roman" w:hAnsi="Times New Roman"/>
          <w:sz w:val="24"/>
          <w:szCs w:val="24"/>
        </w:rPr>
        <w:t xml:space="preserve">(b) Metaplasia</w:t>
      </w:r>
    </w:p>
    <w:p>
      <w:pPr>
        <w:spacing w:after="40"/>
        <w:ind w:left="360"/>
      </w:pPr>
      <w:r>
        <w:rPr>
          <w:rFonts w:ascii="Times New Roman" w:hAnsi="Times New Roman"/>
          <w:sz w:val="24"/>
          <w:szCs w:val="24"/>
        </w:rPr>
        <w:t xml:space="preserve">(c) Hyperplasia</w:t>
      </w:r>
    </w:p>
    <w:p>
      <w:pPr>
        <w:spacing w:after="40"/>
        <w:ind w:left="360"/>
      </w:pPr>
      <w:r>
        <w:rPr>
          <w:rFonts w:ascii="Times New Roman" w:hAnsi="Times New Roman"/>
          <w:sz w:val="24"/>
          <w:szCs w:val="24"/>
        </w:rPr>
        <w:t xml:space="preserve">(d) Metastasis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Metastasis</w:t>
      </w:r>
    </w:p>
    <w:p>
      <w:pPr>
        <w:spacing w:after="40"/>
        <w:ind w:left="360"/>
      </w:pPr>
      <w:r>
        <w:rPr>
          <w:rFonts w:ascii="Times New Roman" w:hAnsi="Times New Roman"/>
          <w:sz w:val="24"/>
          <w:szCs w:val="24"/>
        </w:rPr>
        <w:t xml:space="preserve">🧠 Clinical Rationale: Metastasis is the transfer of cancer cells from the primary tumour to distant organs, where they grow as secondary deposits - the commonest sites are lymph nodes, lungs, liver and bone. Hyperplasia is an increase in cell number, metaplasia is a change from one normal cell type to another and anaplasia is the loss of differentiation seen in malignant cells.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Anaplasia: Anaplasia describes how primitive and undifferentiated malignant cells look - it is not the spread of cells.</w:t>
      </w:r>
    </w:p>
    <w:p>
      <w:pPr>
        <w:spacing w:after="40"/>
        <w:ind w:left="360"/>
      </w:pPr>
      <w:r>
        <w:rPr>
          <w:rFonts w:ascii="Times New Roman" w:hAnsi="Times New Roman"/>
          <w:sz w:val="24"/>
          <w:szCs w:val="24"/>
        </w:rPr>
        <w:t xml:space="preserve">B — Metaplasia: Metaplasia is the replacement of one mature cell type by another, as in the smoker's bronchial lining.</w:t>
      </w:r>
    </w:p>
    <w:p>
      <w:pPr>
        <w:spacing w:after="40"/>
        <w:ind w:left="360"/>
      </w:pPr>
      <w:r>
        <w:rPr>
          <w:rFonts w:ascii="Times New Roman" w:hAnsi="Times New Roman"/>
          <w:sz w:val="24"/>
          <w:szCs w:val="24"/>
        </w:rPr>
        <w:t xml:space="preserve">C — Hyperplasia: Hyperplasia is a benign increase in the number of cells, as in the breast at puberty.</w:t>
      </w:r>
    </w:p>
    <w:p>
      <w:pPr>
        <w:spacing w:after="40"/>
        <w:ind w:left="360"/>
      </w:pPr>
      <w:r>
        <w:rPr>
          <w:rFonts w:ascii="Times New Roman" w:hAnsi="Times New Roman"/>
          <w:sz w:val="24"/>
          <w:szCs w:val="24"/>
        </w:rPr>
        <w:t xml:space="preserve">⚠️ Exam Trap: Benign tumours grow locally and do not metastasise; malignancy is marked by invasion and metastasis.</w:t>
      </w:r>
    </w:p>
    <w:p>
      <w:pPr>
        <w:spacing w:after="40"/>
        <w:ind w:left="360"/>
      </w:pPr>
      <w:r>
        <w:rPr>
          <w:rFonts w:ascii="Times New Roman" w:hAnsi="Times New Roman"/>
          <w:sz w:val="24"/>
          <w:szCs w:val="24"/>
        </w:rPr>
        <w:t xml:space="preserve">💎 PNC Pearl: Spread can also occur by seeding across body cavities, as when ovarian cancer seeds the peritoneum.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sex of a child is determined by:</w:t>
      </w:r>
    </w:p>
    <w:p>
      <w:pPr>
        <w:spacing w:after="40"/>
        <w:ind w:left="360"/>
      </w:pPr>
      <w:r>
        <w:rPr>
          <w:rFonts w:ascii="Times New Roman" w:hAnsi="Times New Roman"/>
          <w:sz w:val="24"/>
          <w:szCs w:val="24"/>
        </w:rPr>
        <w:t xml:space="preserve">(a) The sex chromosome carried by the mother's ovum</w:t>
      </w:r>
    </w:p>
    <w:p>
      <w:pPr>
        <w:spacing w:after="40"/>
        <w:ind w:left="360"/>
      </w:pPr>
      <w:r>
        <w:rPr>
          <w:rFonts w:ascii="Times New Roman" w:hAnsi="Times New Roman"/>
          <w:sz w:val="24"/>
          <w:szCs w:val="24"/>
        </w:rPr>
        <w:t xml:space="preserve">(b) The sex chromosome carried by the father's sperm</w:t>
      </w:r>
    </w:p>
    <w:p>
      <w:pPr>
        <w:spacing w:after="40"/>
        <w:ind w:left="360"/>
      </w:pPr>
      <w:r>
        <w:rPr>
          <w:rFonts w:ascii="Times New Roman" w:hAnsi="Times New Roman"/>
          <w:sz w:val="24"/>
          <w:szCs w:val="24"/>
        </w:rPr>
        <w:t xml:space="preserve">(c) The number of chromosomes in the mother's ovum</w:t>
      </w:r>
    </w:p>
    <w:p>
      <w:pPr>
        <w:spacing w:after="40"/>
        <w:ind w:left="360"/>
      </w:pPr>
      <w:r>
        <w:rPr>
          <w:rFonts w:ascii="Times New Roman" w:hAnsi="Times New Roman"/>
          <w:sz w:val="24"/>
          <w:szCs w:val="24"/>
        </w:rPr>
        <w:t xml:space="preserve">(d) The diet of the mother during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sex chromosome carried by the father's sperm</w:t>
      </w:r>
    </w:p>
    <w:p>
      <w:pPr>
        <w:spacing w:after="40"/>
        <w:ind w:left="360"/>
      </w:pPr>
      <w:r>
        <w:rPr>
          <w:rFonts w:ascii="Times New Roman" w:hAnsi="Times New Roman"/>
          <w:sz w:val="24"/>
          <w:szCs w:val="24"/>
        </w:rPr>
        <w:t xml:space="preserve">🧠 Clinical Rationale: Every ovum carries an X chromosome, while a sperm carries either X or Y. If an X-bearing sperm fertilises the ovum the child is a girl (XX) and if a Y-bearing sperm does so the child is a boy (XY) - so it is the father's sperm that decides the sex.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sex chromosome carried by the mother's ovum: The mother's ovum always carries an X chromosome, so it cannot decide the sex.</w:t>
      </w:r>
    </w:p>
    <w:p>
      <w:pPr>
        <w:spacing w:after="40"/>
        <w:ind w:left="360"/>
      </w:pPr>
      <w:r>
        <w:rPr>
          <w:rFonts w:ascii="Times New Roman" w:hAnsi="Times New Roman"/>
          <w:sz w:val="24"/>
          <w:szCs w:val="24"/>
        </w:rPr>
        <w:t xml:space="preserve">C — The number of chromosomes in the mother's ovum: Ovum and sperm each carry 23 chromosomes, the same number for both sexes - it is the X or Y that matters.</w:t>
      </w:r>
    </w:p>
    <w:p>
      <w:pPr>
        <w:spacing w:after="40"/>
        <w:ind w:left="360"/>
      </w:pPr>
      <w:r>
        <w:rPr>
          <w:rFonts w:ascii="Times New Roman" w:hAnsi="Times New Roman"/>
          <w:sz w:val="24"/>
          <w:szCs w:val="24"/>
        </w:rPr>
        <w:t xml:space="preserve">D — The diet of the mother during pregnancy: Diet does not change the chromosomes of the ovum or sperm and so does not decide the child's sex.</w:t>
      </w:r>
    </w:p>
    <w:p>
      <w:pPr>
        <w:spacing w:after="40"/>
        <w:ind w:left="360"/>
      </w:pPr>
      <w:r>
        <w:rPr>
          <w:rFonts w:ascii="Times New Roman" w:hAnsi="Times New Roman"/>
          <w:sz w:val="24"/>
          <w:szCs w:val="24"/>
        </w:rPr>
        <w:t xml:space="preserve">⚠️ Exam Trap: Mother: X only. Father: X or Y. Girl = XX, boy = XY.</w:t>
      </w:r>
    </w:p>
    <w:p>
      <w:pPr>
        <w:spacing w:after="40"/>
        <w:ind w:left="360"/>
      </w:pPr>
      <w:r>
        <w:rPr>
          <w:rFonts w:ascii="Times New Roman" w:hAnsi="Times New Roman"/>
          <w:sz w:val="24"/>
          <w:szCs w:val="24"/>
        </w:rPr>
        <w:t xml:space="preserve">💎 PNC Pearl: Sex-linked disorders such as haemophilia and colour blindness are carried on the X chromosome, so they are commoner in boys.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Ohm's law, the relationship between voltage (V), current (I), and resistance (R) is:</w:t>
      </w:r>
    </w:p>
    <w:p>
      <w:pPr>
        <w:spacing w:after="40"/>
        <w:ind w:left="360"/>
      </w:pPr>
      <w:r>
        <w:rPr>
          <w:rFonts w:ascii="Times New Roman" w:hAnsi="Times New Roman"/>
          <w:sz w:val="24"/>
          <w:szCs w:val="24"/>
        </w:rPr>
        <w:t xml:space="preserve">(a) V = I x R</w:t>
      </w:r>
    </w:p>
    <w:p>
      <w:pPr>
        <w:spacing w:after="40"/>
        <w:ind w:left="360"/>
      </w:pPr>
      <w:r>
        <w:rPr>
          <w:rFonts w:ascii="Times New Roman" w:hAnsi="Times New Roman"/>
          <w:sz w:val="24"/>
          <w:szCs w:val="24"/>
        </w:rPr>
        <w:t xml:space="preserve">(b) V = I / R</w:t>
      </w:r>
    </w:p>
    <w:p>
      <w:pPr>
        <w:spacing w:after="40"/>
        <w:ind w:left="360"/>
      </w:pPr>
      <w:r>
        <w:rPr>
          <w:rFonts w:ascii="Times New Roman" w:hAnsi="Times New Roman"/>
          <w:sz w:val="24"/>
          <w:szCs w:val="24"/>
        </w:rPr>
        <w:t xml:space="preserve">(c) R = V x I</w:t>
      </w:r>
    </w:p>
    <w:p>
      <w:pPr>
        <w:spacing w:after="40"/>
        <w:ind w:left="360"/>
      </w:pPr>
      <w:r>
        <w:rPr>
          <w:rFonts w:ascii="Times New Roman" w:hAnsi="Times New Roman"/>
          <w:sz w:val="24"/>
          <w:szCs w:val="24"/>
        </w:rPr>
        <w:t xml:space="preserve">(d) I = V x 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 = I x R</w:t>
      </w:r>
    </w:p>
    <w:p>
      <w:pPr>
        <w:spacing w:after="40"/>
        <w:ind w:left="360"/>
      </w:pPr>
      <w:r>
        <w:rPr>
          <w:rFonts w:ascii="Times New Roman" w:hAnsi="Times New Roman"/>
          <w:sz w:val="24"/>
          <w:szCs w:val="24"/>
        </w:rPr>
        <w:t xml:space="preserve">🧠 Concept: Ohm's law states that the potential difference across a conductor is proportional to the current, V = IR - resistance is the constant of proportionality.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 = I / R: Dividing current by resistance does not give voltage - the law is a multiplication, V = I x R.</w:t>
      </w:r>
    </w:p>
    <w:p>
      <w:pPr>
        <w:spacing w:after="40"/>
        <w:ind w:left="360"/>
      </w:pPr>
      <w:r>
        <w:rPr>
          <w:rFonts w:ascii="Times New Roman" w:hAnsi="Times New Roman"/>
          <w:sz w:val="24"/>
          <w:szCs w:val="24"/>
        </w:rPr>
        <w:t xml:space="preserve">C — R = V x I: R = V x I is wrong - resistance equals voltage DIVIDED by current.</w:t>
      </w:r>
    </w:p>
    <w:p>
      <w:pPr>
        <w:spacing w:after="40"/>
        <w:ind w:left="360"/>
      </w:pPr>
      <w:r>
        <w:rPr>
          <w:rFonts w:ascii="Times New Roman" w:hAnsi="Times New Roman"/>
          <w:sz w:val="24"/>
          <w:szCs w:val="24"/>
        </w:rPr>
        <w:t xml:space="preserve">D — I = V x R: I = V x R is wrong - current equals voltage DIVIDED by resistance.</w:t>
      </w:r>
    </w:p>
    <w:p>
      <w:pPr>
        <w:spacing w:after="40"/>
        <w:ind w:left="360"/>
      </w:pPr>
      <w:r>
        <w:rPr>
          <w:rFonts w:ascii="Times New Roman" w:hAnsi="Times New Roman"/>
          <w:sz w:val="24"/>
          <w:szCs w:val="24"/>
        </w:rPr>
        <w:t xml:space="preserve">⚠️ Exam Trap: Ohm's law triangle: V on top, I and R below - cover the one you want: V = IR, I = V/R, R = V/I.</w:t>
      </w:r>
    </w:p>
    <w:p>
      <w:pPr>
        <w:spacing w:after="40"/>
        <w:ind w:left="360"/>
      </w:pPr>
      <w:r>
        <w:rPr>
          <w:rFonts w:ascii="Times New Roman" w:hAnsi="Times New Roman"/>
          <w:sz w:val="24"/>
          <w:szCs w:val="24"/>
        </w:rPr>
        <w:t xml:space="preserve">💎 PNC Pearl: Voltage is the push, current is the flow and resistance opposes it - at fixed resistance, doubling the voltage doubles the current.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power of a lens is 2 dioptres. Its focal length is:</w:t>
      </w:r>
    </w:p>
    <w:p>
      <w:pPr>
        <w:spacing w:after="40"/>
        <w:ind w:left="360"/>
      </w:pPr>
      <w:r>
        <w:rPr>
          <w:rFonts w:ascii="Times New Roman" w:hAnsi="Times New Roman"/>
          <w:sz w:val="24"/>
          <w:szCs w:val="24"/>
        </w:rPr>
        <w:t xml:space="preserve">(a) 0.2 metre</w:t>
      </w:r>
    </w:p>
    <w:p>
      <w:pPr>
        <w:spacing w:after="40"/>
        <w:ind w:left="360"/>
      </w:pPr>
      <w:r>
        <w:rPr>
          <w:rFonts w:ascii="Times New Roman" w:hAnsi="Times New Roman"/>
          <w:sz w:val="24"/>
          <w:szCs w:val="24"/>
        </w:rPr>
        <w:t xml:space="preserve">(b) 5 metres</w:t>
      </w:r>
    </w:p>
    <w:p>
      <w:pPr>
        <w:spacing w:after="40"/>
        <w:ind w:left="360"/>
      </w:pPr>
      <w:r>
        <w:rPr>
          <w:rFonts w:ascii="Times New Roman" w:hAnsi="Times New Roman"/>
          <w:sz w:val="24"/>
          <w:szCs w:val="24"/>
        </w:rPr>
        <w:t xml:space="preserve">(c) 0.5 metre</w:t>
      </w:r>
    </w:p>
    <w:p>
      <w:pPr>
        <w:spacing w:after="40"/>
        <w:ind w:left="360"/>
      </w:pPr>
      <w:r>
        <w:rPr>
          <w:rFonts w:ascii="Times New Roman" w:hAnsi="Times New Roman"/>
          <w:sz w:val="24"/>
          <w:szCs w:val="24"/>
        </w:rPr>
        <w:t xml:space="preserve">(d) 2 metres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0.5 metre</w:t>
      </w:r>
    </w:p>
    <w:p>
      <w:pPr>
        <w:spacing w:after="40"/>
        <w:ind w:left="360"/>
      </w:pPr>
      <w:r>
        <w:rPr>
          <w:rFonts w:ascii="Times New Roman" w:hAnsi="Times New Roman"/>
          <w:sz w:val="24"/>
          <w:szCs w:val="24"/>
        </w:rPr>
        <w:t xml:space="preserve">🧠 Concept: Power = 1 / focal length in metres, so f = 1/2 = 0.5 m; a converging lens has positive power and a diverging lens negative.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0.2 metre: 0.2 metre is the focal length of a 5-dioptre lens, not a 2-dioptre lens.</w:t>
      </w:r>
    </w:p>
    <w:p>
      <w:pPr>
        <w:spacing w:after="40"/>
        <w:ind w:left="360"/>
      </w:pPr>
      <w:r>
        <w:rPr>
          <w:rFonts w:ascii="Times New Roman" w:hAnsi="Times New Roman"/>
          <w:sz w:val="24"/>
          <w:szCs w:val="24"/>
        </w:rPr>
        <w:t xml:space="preserve">B — 5 metres: 5 metres does not follow from the formula f = 1/P = 1/2.</w:t>
      </w:r>
    </w:p>
    <w:p>
      <w:pPr>
        <w:spacing w:after="40"/>
        <w:ind w:left="360"/>
      </w:pPr>
      <w:r>
        <w:rPr>
          <w:rFonts w:ascii="Times New Roman" w:hAnsi="Times New Roman"/>
          <w:sz w:val="24"/>
          <w:szCs w:val="24"/>
        </w:rPr>
        <w:t xml:space="preserve">D — 2 metres: 2 metres would be the answer only if power and focal length were equal - power is the RECIPROCAL of focal length.</w:t>
      </w:r>
    </w:p>
    <w:p>
      <w:pPr>
        <w:spacing w:after="40"/>
        <w:ind w:left="360"/>
      </w:pPr>
      <w:r>
        <w:rPr>
          <w:rFonts w:ascii="Times New Roman" w:hAnsi="Times New Roman"/>
          <w:sz w:val="24"/>
          <w:szCs w:val="24"/>
        </w:rPr>
        <w:t xml:space="preserve">⚠️ Exam Trap: P = 1/f with f in METRES - a 2-dioptre lens has f = 1/2 = 0.5 m; convert centimetres to metres first.</w:t>
      </w:r>
    </w:p>
    <w:p>
      <w:pPr>
        <w:spacing w:after="40"/>
        <w:ind w:left="360"/>
      </w:pPr>
      <w:r>
        <w:rPr>
          <w:rFonts w:ascii="Times New Roman" w:hAnsi="Times New Roman"/>
          <w:sz w:val="24"/>
          <w:szCs w:val="24"/>
        </w:rPr>
        <w:t xml:space="preserve">💎 PNC Pearl: A converging (convex) lens has positive power; a diverging (concave) lens has negative power.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sodium bicarbonate (baking soda) is:</w:t>
      </w:r>
    </w:p>
    <w:p>
      <w:pPr>
        <w:spacing w:after="40"/>
        <w:ind w:left="360"/>
      </w:pPr>
      <w:r>
        <w:rPr>
          <w:rFonts w:ascii="Times New Roman" w:hAnsi="Times New Roman"/>
          <w:sz w:val="24"/>
          <w:szCs w:val="24"/>
        </w:rPr>
        <w:t xml:space="preserve">(a) Na2CO3</w:t>
      </w:r>
    </w:p>
    <w:p>
      <w:pPr>
        <w:spacing w:after="40"/>
        <w:ind w:left="360"/>
      </w:pPr>
      <w:r>
        <w:rPr>
          <w:rFonts w:ascii="Times New Roman" w:hAnsi="Times New Roman"/>
          <w:sz w:val="24"/>
          <w:szCs w:val="24"/>
        </w:rPr>
        <w:t xml:space="preserve">(b) NaOH</w:t>
      </w:r>
    </w:p>
    <w:p>
      <w:pPr>
        <w:spacing w:after="40"/>
        <w:ind w:left="360"/>
      </w:pPr>
      <w:r>
        <w:rPr>
          <w:rFonts w:ascii="Times New Roman" w:hAnsi="Times New Roman"/>
          <w:sz w:val="24"/>
          <w:szCs w:val="24"/>
        </w:rPr>
        <w:t xml:space="preserve">(c) NaHCO3</w:t>
      </w:r>
    </w:p>
    <w:p>
      <w:pPr>
        <w:spacing w:after="40"/>
        <w:ind w:left="360"/>
      </w:pPr>
      <w:r>
        <w:rPr>
          <w:rFonts w:ascii="Times New Roman" w:hAnsi="Times New Roman"/>
          <w:sz w:val="24"/>
          <w:szCs w:val="24"/>
        </w:rPr>
        <w:t xml:space="preserve">(d) NaCl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NaHCO3</w:t>
      </w:r>
    </w:p>
    <w:p>
      <w:pPr>
        <w:spacing w:after="40"/>
        <w:ind w:left="360"/>
      </w:pPr>
      <w:r>
        <w:rPr>
          <w:rFonts w:ascii="Times New Roman" w:hAnsi="Times New Roman"/>
          <w:sz w:val="24"/>
          <w:szCs w:val="24"/>
        </w:rPr>
        <w:t xml:space="preserve">🧠 Concept: Baking soda is sodium bicarbonate, NaHCO3; Na2CO3 is washing soda, NaOH is caustic soda, and NaCl is common salt.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Na2CO3: Na2CO3 is sodium carbonate - washing soda, not baking soda.</w:t>
      </w:r>
    </w:p>
    <w:p>
      <w:pPr>
        <w:spacing w:after="40"/>
        <w:ind w:left="360"/>
      </w:pPr>
      <w:r>
        <w:rPr>
          <w:rFonts w:ascii="Times New Roman" w:hAnsi="Times New Roman"/>
          <w:sz w:val="24"/>
          <w:szCs w:val="24"/>
        </w:rPr>
        <w:t xml:space="preserve">B — NaOH: NaOH is sodium hydroxide - caustic soda, a strong alkali used in industry.</w:t>
      </w:r>
    </w:p>
    <w:p>
      <w:pPr>
        <w:spacing w:after="40"/>
        <w:ind w:left="360"/>
      </w:pPr>
      <w:r>
        <w:rPr>
          <w:rFonts w:ascii="Times New Roman" w:hAnsi="Times New Roman"/>
          <w:sz w:val="24"/>
          <w:szCs w:val="24"/>
        </w:rPr>
        <w:t xml:space="preserve">D — NaCl: NaCl is sodium chloride - common table salt.</w:t>
      </w:r>
    </w:p>
    <w:p>
      <w:pPr>
        <w:spacing w:after="40"/>
        <w:ind w:left="360"/>
      </w:pPr>
      <w:r>
        <w:rPr>
          <w:rFonts w:ascii="Times New Roman" w:hAnsi="Times New Roman"/>
          <w:sz w:val="24"/>
          <w:szCs w:val="24"/>
        </w:rPr>
        <w:t xml:space="preserve">⚠️ Exam Trap: Baking soda = sodium BICARBONATE = NaHCO3 - do not confuse it with washing soda, Na2CO3.</w:t>
      </w:r>
    </w:p>
    <w:p>
      <w:pPr>
        <w:spacing w:after="40"/>
        <w:ind w:left="360"/>
      </w:pPr>
      <w:r>
        <w:rPr>
          <w:rFonts w:ascii="Times New Roman" w:hAnsi="Times New Roman"/>
          <w:sz w:val="24"/>
          <w:szCs w:val="24"/>
        </w:rPr>
        <w:t xml:space="preserve">💎 PNC Pearl: Baking soda releases carbon dioxide when it meets an acid - the raising agent in baking and a household antacid.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element with atomic number 6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Nitrogen</w:t>
      </w:r>
    </w:p>
    <w:p>
      <w:pPr>
        <w:spacing w:after="40"/>
        <w:ind w:left="360"/>
      </w:pPr>
      <w:r>
        <w:rPr>
          <w:rFonts w:ascii="Times New Roman" w:hAnsi="Times New Roman"/>
          <w:sz w:val="24"/>
          <w:szCs w:val="24"/>
        </w:rPr>
        <w:t xml:space="preserve">(c) Boron</w:t>
      </w:r>
    </w:p>
    <w:p>
      <w:pPr>
        <w:spacing w:after="40"/>
        <w:ind w:left="360"/>
      </w:pPr>
      <w:r>
        <w:rPr>
          <w:rFonts w:ascii="Times New Roman" w:hAnsi="Times New Roman"/>
          <w:sz w:val="24"/>
          <w:szCs w:val="24"/>
        </w:rPr>
        <w:t xml:space="preserve">(d) Carbon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Carbon</w:t>
      </w:r>
    </w:p>
    <w:p>
      <w:pPr>
        <w:spacing w:after="40"/>
        <w:ind w:left="360"/>
      </w:pPr>
      <w:r>
        <w:rPr>
          <w:rFonts w:ascii="Times New Roman" w:hAnsi="Times New Roman"/>
          <w:sz w:val="24"/>
          <w:szCs w:val="24"/>
        </w:rPr>
        <w:t xml:space="preserve">🧠 Concept: Carbon - atomic number 6 - has six protons and forms the basis of all organic compounds; nitrogen is 7, oxygen 8, and boron 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has atomic number 8 - two more protons than carbon.</w:t>
      </w:r>
    </w:p>
    <w:p>
      <w:pPr>
        <w:spacing w:after="40"/>
        <w:ind w:left="360"/>
      </w:pPr>
      <w:r>
        <w:rPr>
          <w:rFonts w:ascii="Times New Roman" w:hAnsi="Times New Roman"/>
          <w:sz w:val="24"/>
          <w:szCs w:val="24"/>
        </w:rPr>
        <w:t xml:space="preserve">B — Nitrogen: Nitrogen has atomic number 7 - one proton more than carbon.</w:t>
      </w:r>
    </w:p>
    <w:p>
      <w:pPr>
        <w:spacing w:after="40"/>
        <w:ind w:left="360"/>
      </w:pPr>
      <w:r>
        <w:rPr>
          <w:rFonts w:ascii="Times New Roman" w:hAnsi="Times New Roman"/>
          <w:sz w:val="24"/>
          <w:szCs w:val="24"/>
        </w:rPr>
        <w:t xml:space="preserve">C — Boron: Boron has atomic number 5 - one proton less than carbon.</w:t>
      </w:r>
    </w:p>
    <w:p>
      <w:pPr>
        <w:spacing w:after="40"/>
        <w:ind w:left="360"/>
      </w:pPr>
      <w:r>
        <w:rPr>
          <w:rFonts w:ascii="Times New Roman" w:hAnsi="Times New Roman"/>
          <w:sz w:val="24"/>
          <w:szCs w:val="24"/>
        </w:rPr>
        <w:t xml:space="preserve">⚠️ Exam Trap: Remember the first-row sequence: 5 B, 6 C, 7 N, 8 O, 9 F - it fixes the atomic numbers.</w:t>
      </w:r>
    </w:p>
    <w:p>
      <w:pPr>
        <w:spacing w:after="40"/>
        <w:ind w:left="360"/>
      </w:pPr>
      <w:r>
        <w:rPr>
          <w:rFonts w:ascii="Times New Roman" w:hAnsi="Times New Roman"/>
          <w:sz w:val="24"/>
          <w:szCs w:val="24"/>
        </w:rPr>
        <w:t xml:space="preserve">💎 PNC Pearl: Carbon forms four covalent bonds and is the backbone of all organic compounds - the element of life.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object placed beyond twice the focal length (2F) of a convex lens forms an image that is:</w:t>
      </w:r>
    </w:p>
    <w:p>
      <w:pPr>
        <w:spacing w:after="40"/>
        <w:ind w:left="360"/>
      </w:pPr>
      <w:r>
        <w:rPr>
          <w:rFonts w:ascii="Times New Roman" w:hAnsi="Times New Roman"/>
          <w:sz w:val="24"/>
          <w:szCs w:val="24"/>
        </w:rPr>
        <w:t xml:space="preserve">(a) Real, inverted, and diminished between F and 2F</w:t>
      </w:r>
    </w:p>
    <w:p>
      <w:pPr>
        <w:spacing w:after="40"/>
        <w:ind w:left="360"/>
      </w:pPr>
      <w:r>
        <w:rPr>
          <w:rFonts w:ascii="Times New Roman" w:hAnsi="Times New Roman"/>
          <w:sz w:val="24"/>
          <w:szCs w:val="24"/>
        </w:rPr>
        <w:t xml:space="preserve">(b) No image is formed</w:t>
      </w:r>
    </w:p>
    <w:p>
      <w:pPr>
        <w:spacing w:after="40"/>
        <w:ind w:left="360"/>
      </w:pPr>
      <w:r>
        <w:rPr>
          <w:rFonts w:ascii="Times New Roman" w:hAnsi="Times New Roman"/>
          <w:sz w:val="24"/>
          <w:szCs w:val="24"/>
        </w:rPr>
        <w:t xml:space="preserve">(c) Virtual, erect, and magnified</w:t>
      </w:r>
    </w:p>
    <w:p>
      <w:pPr>
        <w:spacing w:after="40"/>
        <w:ind w:left="360"/>
      </w:pPr>
      <w:r>
        <w:rPr>
          <w:rFonts w:ascii="Times New Roman" w:hAnsi="Times New Roman"/>
          <w:sz w:val="24"/>
          <w:szCs w:val="24"/>
        </w:rPr>
        <w:t xml:space="preserve">(d) Real, inverted, and magnified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Real, inverted, and diminished between F and 2F</w:t>
      </w:r>
    </w:p>
    <w:p>
      <w:pPr>
        <w:spacing w:after="40"/>
        <w:ind w:left="360"/>
      </w:pPr>
      <w:r>
        <w:rPr>
          <w:rFonts w:ascii="Times New Roman" w:hAnsi="Times New Roman"/>
          <w:sz w:val="24"/>
          <w:szCs w:val="24"/>
        </w:rPr>
        <w:t xml:space="preserve">🧠 Concept: Beyond 2F the convex lens forms a real, inverted, diminished image between F and 2F - the principle behind the camera and the eye.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image is formed: An image IS formed - a convex lens always forms an image of a real object.</w:t>
      </w:r>
    </w:p>
    <w:p>
      <w:pPr>
        <w:spacing w:after="40"/>
        <w:ind w:left="360"/>
      </w:pPr>
      <w:r>
        <w:rPr>
          <w:rFonts w:ascii="Times New Roman" w:hAnsi="Times New Roman"/>
          <w:sz w:val="24"/>
          <w:szCs w:val="24"/>
        </w:rPr>
        <w:t xml:space="preserve">C — Virtual, erect, and magnified: Virtual, erect and magnified is the image of a magnifying glass - the object must be within F.</w:t>
      </w:r>
    </w:p>
    <w:p>
      <w:pPr>
        <w:spacing w:after="40"/>
        <w:ind w:left="360"/>
      </w:pPr>
      <w:r>
        <w:rPr>
          <w:rFonts w:ascii="Times New Roman" w:hAnsi="Times New Roman"/>
          <w:sz w:val="24"/>
          <w:szCs w:val="24"/>
        </w:rPr>
        <w:t xml:space="preserve">D — Real, inverted, and magnified: Real, inverted and magnified happens when the object lies BETWEEN F and 2F.</w:t>
      </w:r>
    </w:p>
    <w:p>
      <w:pPr>
        <w:spacing w:after="40"/>
        <w:ind w:left="360"/>
      </w:pPr>
      <w:r>
        <w:rPr>
          <w:rFonts w:ascii="Times New Roman" w:hAnsi="Times New Roman"/>
          <w:sz w:val="24"/>
          <w:szCs w:val="24"/>
        </w:rPr>
        <w:t xml:space="preserve">⚠️ Exam Trap: Convex lens: beyond 2F - real, inverted, diminished (camera); at 2F - same size; F to 2F - magnified; within F - virtual, erect, magnified.</w:t>
      </w:r>
    </w:p>
    <w:p>
      <w:pPr>
        <w:spacing w:after="40"/>
        <w:ind w:left="360"/>
      </w:pPr>
      <w:r>
        <w:rPr>
          <w:rFonts w:ascii="Times New Roman" w:hAnsi="Times New Roman"/>
          <w:sz w:val="24"/>
          <w:szCs w:val="24"/>
        </w:rPr>
        <w:t xml:space="preserve">💎 PNC Pearl: The camera and the human eye both work with the object beyond 2F - a small real inverted image is formed.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Density of a substance is calculated as:</w:t>
      </w:r>
    </w:p>
    <w:p>
      <w:pPr>
        <w:spacing w:after="40"/>
        <w:ind w:left="360"/>
      </w:pPr>
      <w:r>
        <w:rPr>
          <w:rFonts w:ascii="Times New Roman" w:hAnsi="Times New Roman"/>
          <w:sz w:val="24"/>
          <w:szCs w:val="24"/>
        </w:rPr>
        <w:t xml:space="preserve">(a) Volume divided by mass</w:t>
      </w:r>
    </w:p>
    <w:p>
      <w:pPr>
        <w:spacing w:after="40"/>
        <w:ind w:left="360"/>
      </w:pPr>
      <w:r>
        <w:rPr>
          <w:rFonts w:ascii="Times New Roman" w:hAnsi="Times New Roman"/>
          <w:sz w:val="24"/>
          <w:szCs w:val="24"/>
        </w:rPr>
        <w:t xml:space="preserve">(b) Mass divided by volume</w:t>
      </w:r>
    </w:p>
    <w:p>
      <w:pPr>
        <w:spacing w:after="40"/>
        <w:ind w:left="360"/>
      </w:pPr>
      <w:r>
        <w:rPr>
          <w:rFonts w:ascii="Times New Roman" w:hAnsi="Times New Roman"/>
          <w:sz w:val="24"/>
          <w:szCs w:val="24"/>
        </w:rPr>
        <w:t xml:space="preserve">(c) Mass times volume</w:t>
      </w:r>
    </w:p>
    <w:p>
      <w:pPr>
        <w:spacing w:after="40"/>
        <w:ind w:left="360"/>
      </w:pPr>
      <w:r>
        <w:rPr>
          <w:rFonts w:ascii="Times New Roman" w:hAnsi="Times New Roman"/>
          <w:sz w:val="24"/>
          <w:szCs w:val="24"/>
        </w:rPr>
        <w:t xml:space="preserve">(d) Weight times area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 divided by volume</w:t>
      </w:r>
    </w:p>
    <w:p>
      <w:pPr>
        <w:spacing w:after="40"/>
        <w:ind w:left="360"/>
      </w:pPr>
      <w:r>
        <w:rPr>
          <w:rFonts w:ascii="Times New Roman" w:hAnsi="Times New Roman"/>
          <w:sz w:val="24"/>
          <w:szCs w:val="24"/>
        </w:rPr>
        <w:t xml:space="preserve">🧠 Concept: Density = mass/volume (kg/m^3 in SI) - ice floats on water because its density is lower; it explains why oil floats on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Volume divided by mass: Volume divided by mass is the reciprocal of density - it gives specific volume, not density.</w:t>
      </w:r>
    </w:p>
    <w:p>
      <w:pPr>
        <w:spacing w:after="40"/>
        <w:ind w:left="360"/>
      </w:pPr>
      <w:r>
        <w:rPr>
          <w:rFonts w:ascii="Times New Roman" w:hAnsi="Times New Roman"/>
          <w:sz w:val="24"/>
          <w:szCs w:val="24"/>
        </w:rPr>
        <w:t xml:space="preserve">C — Mass times volume: Mass multiplied by volume does not give density - the formula is a division.</w:t>
      </w:r>
    </w:p>
    <w:p>
      <w:pPr>
        <w:spacing w:after="40"/>
        <w:ind w:left="360"/>
      </w:pPr>
      <w:r>
        <w:rPr>
          <w:rFonts w:ascii="Times New Roman" w:hAnsi="Times New Roman"/>
          <w:sz w:val="24"/>
          <w:szCs w:val="24"/>
        </w:rPr>
        <w:t xml:space="preserve">D — Weight times area: Weight times area has no meaning for density - mass per unit volume is the definition.</w:t>
      </w:r>
    </w:p>
    <w:p>
      <w:pPr>
        <w:spacing w:after="40"/>
        <w:ind w:left="360"/>
      </w:pPr>
      <w:r>
        <w:rPr>
          <w:rFonts w:ascii="Times New Roman" w:hAnsi="Times New Roman"/>
          <w:sz w:val="24"/>
          <w:szCs w:val="24"/>
        </w:rPr>
        <w:t xml:space="preserve">⚠️ Exam Trap: Density = mass / volume (kg per cubic metre) - a DENSER object packs MORE mass into the same volume.</w:t>
      </w:r>
    </w:p>
    <w:p>
      <w:pPr>
        <w:spacing w:after="40"/>
        <w:ind w:left="360"/>
      </w:pPr>
      <w:r>
        <w:rPr>
          <w:rFonts w:ascii="Times New Roman" w:hAnsi="Times New Roman"/>
          <w:sz w:val="24"/>
          <w:szCs w:val="24"/>
        </w:rPr>
        <w:t xml:space="preserve">💎 PNC Pearl: Ice floats on water because its density is lower - water expands on freezing; oil floats because it is less dense than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double-helix structure of DNA was described in 1953 by:</w:t>
      </w:r>
    </w:p>
    <w:p>
      <w:pPr>
        <w:spacing w:after="40"/>
        <w:ind w:left="360"/>
      </w:pPr>
      <w:r>
        <w:rPr>
          <w:rFonts w:ascii="Times New Roman" w:hAnsi="Times New Roman"/>
          <w:sz w:val="24"/>
          <w:szCs w:val="24"/>
        </w:rPr>
        <w:t xml:space="preserve">(a) Darwin and Wallace</w:t>
      </w:r>
    </w:p>
    <w:p>
      <w:pPr>
        <w:spacing w:after="40"/>
        <w:ind w:left="360"/>
      </w:pPr>
      <w:r>
        <w:rPr>
          <w:rFonts w:ascii="Times New Roman" w:hAnsi="Times New Roman"/>
          <w:sz w:val="24"/>
          <w:szCs w:val="24"/>
        </w:rPr>
        <w:t xml:space="preserve">(b) Watson and Crick</w:t>
      </w:r>
    </w:p>
    <w:p>
      <w:pPr>
        <w:spacing w:after="40"/>
        <w:ind w:left="360"/>
      </w:pPr>
      <w:r>
        <w:rPr>
          <w:rFonts w:ascii="Times New Roman" w:hAnsi="Times New Roman"/>
          <w:sz w:val="24"/>
          <w:szCs w:val="24"/>
        </w:rPr>
        <w:t xml:space="preserve">(c) Pasteur and Koch</w:t>
      </w:r>
    </w:p>
    <w:p>
      <w:pPr>
        <w:spacing w:after="40"/>
        <w:ind w:left="360"/>
      </w:pPr>
      <w:r>
        <w:rPr>
          <w:rFonts w:ascii="Times New Roman" w:hAnsi="Times New Roman"/>
          <w:sz w:val="24"/>
          <w:szCs w:val="24"/>
        </w:rPr>
        <w:t xml:space="preserve">(d) Mendel and Morgan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Watson and Crick</w:t>
      </w:r>
    </w:p>
    <w:p>
      <w:pPr>
        <w:spacing w:after="40"/>
        <w:ind w:left="360"/>
      </w:pPr>
      <w:r>
        <w:rPr>
          <w:rFonts w:ascii="Times New Roman" w:hAnsi="Times New Roman"/>
          <w:sz w:val="24"/>
          <w:szCs w:val="24"/>
        </w:rPr>
        <w:t xml:space="preserve">🧠 Concept: James Watson and Francis Crick proposed the double helix, based on Franklin's X-ray diffraction images; Mendel founded genetics and Darwin the theory of evolution.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Darwin and Wallace: Darwin proposed evolution and Wallace reached similar ideas - neither worked on DNA.</w:t>
      </w:r>
    </w:p>
    <w:p>
      <w:pPr>
        <w:spacing w:after="40"/>
        <w:ind w:left="360"/>
      </w:pPr>
      <w:r>
        <w:rPr>
          <w:rFonts w:ascii="Times New Roman" w:hAnsi="Times New Roman"/>
          <w:sz w:val="24"/>
          <w:szCs w:val="24"/>
        </w:rPr>
        <w:t xml:space="preserve">C — Pasteur and Koch: Pasteur and Koch worked on microbes and disease - germ theory, not the structure of DNA.</w:t>
      </w:r>
    </w:p>
    <w:p>
      <w:pPr>
        <w:spacing w:after="40"/>
        <w:ind w:left="360"/>
      </w:pPr>
      <w:r>
        <w:rPr>
          <w:rFonts w:ascii="Times New Roman" w:hAnsi="Times New Roman"/>
          <w:sz w:val="24"/>
          <w:szCs w:val="24"/>
        </w:rPr>
        <w:t xml:space="preserve">D — Mendel and Morgan: Mendel founded genetics and Morgan studied chromosomes in fruit flies - neither described the double helix.</w:t>
      </w:r>
    </w:p>
    <w:p>
      <w:pPr>
        <w:spacing w:after="40"/>
        <w:ind w:left="360"/>
      </w:pPr>
      <w:r>
        <w:rPr>
          <w:rFonts w:ascii="Times New Roman" w:hAnsi="Times New Roman"/>
          <w:sz w:val="24"/>
          <w:szCs w:val="24"/>
        </w:rPr>
        <w:t xml:space="preserve">⚠️ Exam Trap: 1953 double helix = WATSON and CRICK, using Rosalind Franklin's X-ray diffraction images.</w:t>
      </w:r>
    </w:p>
    <w:p>
      <w:pPr>
        <w:spacing w:after="40"/>
        <w:ind w:left="360"/>
      </w:pPr>
      <w:r>
        <w:rPr>
          <w:rFonts w:ascii="Times New Roman" w:hAnsi="Times New Roman"/>
          <w:sz w:val="24"/>
          <w:szCs w:val="24"/>
        </w:rPr>
        <w:t xml:space="preserve">💎 PNC Pearl: DNA is a double helix with A-T and G-C base pairs - the basis of heredity and of every genetic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Conventional electric current is considered to flow:</w:t>
      </w:r>
    </w:p>
    <w:p>
      <w:pPr>
        <w:spacing w:after="40"/>
        <w:ind w:left="360"/>
      </w:pPr>
      <w:r>
        <w:rPr>
          <w:rFonts w:ascii="Times New Roman" w:hAnsi="Times New Roman"/>
          <w:sz w:val="24"/>
          <w:szCs w:val="24"/>
        </w:rPr>
        <w:t xml:space="preserve">(a) From negative to positive like electrons</w:t>
      </w:r>
    </w:p>
    <w:p>
      <w:pPr>
        <w:spacing w:after="40"/>
        <w:ind w:left="360"/>
      </w:pPr>
      <w:r>
        <w:rPr>
          <w:rFonts w:ascii="Times New Roman" w:hAnsi="Times New Roman"/>
          <w:sz w:val="24"/>
          <w:szCs w:val="24"/>
        </w:rPr>
        <w:t xml:space="preserve">(b) From the positive terminal to the negative terminal, opposite to electron flow</w:t>
      </w:r>
    </w:p>
    <w:p>
      <w:pPr>
        <w:spacing w:after="40"/>
        <w:ind w:left="360"/>
      </w:pPr>
      <w:r>
        <w:rPr>
          <w:rFonts w:ascii="Times New Roman" w:hAnsi="Times New Roman"/>
          <w:sz w:val="24"/>
          <w:szCs w:val="24"/>
        </w:rPr>
        <w:t xml:space="preserve">(c) In both directions equally</w:t>
      </w:r>
    </w:p>
    <w:p>
      <w:pPr>
        <w:spacing w:after="40"/>
        <w:ind w:left="360"/>
      </w:pPr>
      <w:r>
        <w:rPr>
          <w:rFonts w:ascii="Times New Roman" w:hAnsi="Times New Roman"/>
          <w:sz w:val="24"/>
          <w:szCs w:val="24"/>
        </w:rPr>
        <w:t xml:space="preserve">(d) Only in electrolytes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From the positive terminal to the negative terminal, opposite to electron flow</w:t>
      </w:r>
    </w:p>
    <w:p>
      <w:pPr>
        <w:spacing w:after="40"/>
        <w:ind w:left="360"/>
      </w:pPr>
      <w:r>
        <w:rPr>
          <w:rFonts w:ascii="Times New Roman" w:hAnsi="Times New Roman"/>
          <w:sz w:val="24"/>
          <w:szCs w:val="24"/>
        </w:rPr>
        <w:t xml:space="preserve">🧠 Concept: By convention current flows from positive to negative, though electrons actually drift from negative to positive - the convention predates the discovery of the electron.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negative to positive like electrons: Negative to positive is the direction of ELECTRON flow - the convention is the reverse of it.</w:t>
      </w:r>
    </w:p>
    <w:p>
      <w:pPr>
        <w:spacing w:after="40"/>
        <w:ind w:left="360"/>
      </w:pPr>
      <w:r>
        <w:rPr>
          <w:rFonts w:ascii="Times New Roman" w:hAnsi="Times New Roman"/>
          <w:sz w:val="24"/>
          <w:szCs w:val="24"/>
        </w:rPr>
        <w:t xml:space="preserve">C — In both directions equally: Current has ONE direction in a direct-current circuit - it does not flow both ways at once.</w:t>
      </w:r>
    </w:p>
    <w:p>
      <w:pPr>
        <w:spacing w:after="40"/>
        <w:ind w:left="360"/>
      </w:pPr>
      <w:r>
        <w:rPr>
          <w:rFonts w:ascii="Times New Roman" w:hAnsi="Times New Roman"/>
          <w:sz w:val="24"/>
          <w:szCs w:val="24"/>
        </w:rPr>
        <w:t xml:space="preserve">D — Only in electrolytes: Conventional current flows in metals, electrolytes and semiconductors alike - not only in electrolytes.</w:t>
      </w:r>
    </w:p>
    <w:p>
      <w:pPr>
        <w:spacing w:after="40"/>
        <w:ind w:left="360"/>
      </w:pPr>
      <w:r>
        <w:rPr>
          <w:rFonts w:ascii="Times New Roman" w:hAnsi="Times New Roman"/>
          <w:sz w:val="24"/>
          <w:szCs w:val="24"/>
        </w:rPr>
        <w:t xml:space="preserve">⚠️ Exam Trap: Conventional current = positive to negative (an old convention made before electrons were discovered); electrons actually drift negative to positive.</w:t>
      </w:r>
    </w:p>
    <w:p>
      <w:pPr>
        <w:spacing w:after="40"/>
        <w:ind w:left="360"/>
      </w:pPr>
      <w:r>
        <w:rPr>
          <w:rFonts w:ascii="Times New Roman" w:hAnsi="Times New Roman"/>
          <w:sz w:val="24"/>
          <w:szCs w:val="24"/>
        </w:rPr>
        <w:t xml:space="preserve">💎 PNC Pearl: In a series circuit the current is the same everywhere - the convention only fixes which way the arrow points.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force of attraction between any two masses in the universe is described by Newton's law of:</w:t>
      </w:r>
    </w:p>
    <w:p>
      <w:pPr>
        <w:spacing w:after="40"/>
        <w:ind w:left="360"/>
      </w:pPr>
      <w:r>
        <w:rPr>
          <w:rFonts w:ascii="Times New Roman" w:hAnsi="Times New Roman"/>
          <w:sz w:val="24"/>
          <w:szCs w:val="24"/>
        </w:rPr>
        <w:t xml:space="preserve">(a) Thermodynamics</w:t>
      </w:r>
    </w:p>
    <w:p>
      <w:pPr>
        <w:spacing w:after="40"/>
        <w:ind w:left="360"/>
      </w:pPr>
      <w:r>
        <w:rPr>
          <w:rFonts w:ascii="Times New Roman" w:hAnsi="Times New Roman"/>
          <w:sz w:val="24"/>
          <w:szCs w:val="24"/>
        </w:rPr>
        <w:t xml:space="preserve">(b) Conservation of momentum</w:t>
      </w:r>
    </w:p>
    <w:p>
      <w:pPr>
        <w:spacing w:after="40"/>
        <w:ind w:left="360"/>
      </w:pPr>
      <w:r>
        <w:rPr>
          <w:rFonts w:ascii="Times New Roman" w:hAnsi="Times New Roman"/>
          <w:sz w:val="24"/>
          <w:szCs w:val="24"/>
        </w:rPr>
        <w:t xml:space="preserve">(c) Inertia</w:t>
      </w:r>
    </w:p>
    <w:p>
      <w:pPr>
        <w:spacing w:after="40"/>
        <w:ind w:left="360"/>
      </w:pPr>
      <w:r>
        <w:rPr>
          <w:rFonts w:ascii="Times New Roman" w:hAnsi="Times New Roman"/>
          <w:sz w:val="24"/>
          <w:szCs w:val="24"/>
        </w:rPr>
        <w:t xml:space="preserve">(d) Universal gravitation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Universal gravitation</w:t>
      </w:r>
    </w:p>
    <w:p>
      <w:pPr>
        <w:spacing w:after="40"/>
        <w:ind w:left="360"/>
      </w:pPr>
      <w:r>
        <w:rPr>
          <w:rFonts w:ascii="Times New Roman" w:hAnsi="Times New Roman"/>
          <w:sz w:val="24"/>
          <w:szCs w:val="24"/>
        </w:rPr>
        <w:t xml:space="preserve">🧠 Concept: Newton's law of universal gravitation states the force between masses is proportional to the product of their masses and inversely proportional to the square of the distance between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Thermodynamics: Thermodynamics deals with heat and energy - unrelated to the pull between two masses.</w:t>
      </w:r>
    </w:p>
    <w:p>
      <w:pPr>
        <w:spacing w:after="40"/>
        <w:ind w:left="360"/>
      </w:pPr>
      <w:r>
        <w:rPr>
          <w:rFonts w:ascii="Times New Roman" w:hAnsi="Times New Roman"/>
          <w:sz w:val="24"/>
          <w:szCs w:val="24"/>
        </w:rPr>
        <w:t xml:space="preserve">B — Conservation of momentum: Conservation of momentum governs collisions and recoil - not gravitational attraction.</w:t>
      </w:r>
    </w:p>
    <w:p>
      <w:pPr>
        <w:spacing w:after="40"/>
        <w:ind w:left="360"/>
      </w:pPr>
      <w:r>
        <w:rPr>
          <w:rFonts w:ascii="Times New Roman" w:hAnsi="Times New Roman"/>
          <w:sz w:val="24"/>
          <w:szCs w:val="24"/>
        </w:rPr>
        <w:t xml:space="preserve">C — Inertia: Inertia explains why objects resist a change of motion - not the attraction between masses.</w:t>
      </w:r>
    </w:p>
    <w:p>
      <w:pPr>
        <w:spacing w:after="40"/>
        <w:ind w:left="360"/>
      </w:pPr>
      <w:r>
        <w:rPr>
          <w:rFonts w:ascii="Times New Roman" w:hAnsi="Times New Roman"/>
          <w:sz w:val="24"/>
          <w:szCs w:val="24"/>
        </w:rPr>
        <w:t xml:space="preserve">⚠️ Exam Trap: Newton's law of universal GRAVITATION: F = G m1 m2 / r^2 - product of the masses over the square of the distance.</w:t>
      </w:r>
    </w:p>
    <w:p>
      <w:pPr>
        <w:spacing w:after="40"/>
        <w:ind w:left="360"/>
      </w:pPr>
      <w:r>
        <w:rPr>
          <w:rFonts w:ascii="Times New Roman" w:hAnsi="Times New Roman"/>
          <w:sz w:val="24"/>
          <w:szCs w:val="24"/>
        </w:rPr>
        <w:t xml:space="preserve">💎 PNC Pearl: Gravity weakens with the SQUARE of the distance - double the distance and the force falls to a quarter.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electric charge is the:</w:t>
      </w:r>
    </w:p>
    <w:p>
      <w:pPr>
        <w:spacing w:after="40"/>
        <w:ind w:left="360"/>
      </w:pPr>
      <w:r>
        <w:rPr>
          <w:rFonts w:ascii="Times New Roman" w:hAnsi="Times New Roman"/>
          <w:sz w:val="24"/>
          <w:szCs w:val="24"/>
        </w:rPr>
        <w:t xml:space="preserve">(a) Coulomb</w:t>
      </w:r>
    </w:p>
    <w:p>
      <w:pPr>
        <w:spacing w:after="40"/>
        <w:ind w:left="360"/>
      </w:pPr>
      <w:r>
        <w:rPr>
          <w:rFonts w:ascii="Times New Roman" w:hAnsi="Times New Roman"/>
          <w:sz w:val="24"/>
          <w:szCs w:val="24"/>
        </w:rPr>
        <w:t xml:space="preserve">(b) Ampere</w:t>
      </w:r>
    </w:p>
    <w:p>
      <w:pPr>
        <w:spacing w:after="40"/>
        <w:ind w:left="360"/>
      </w:pPr>
      <w:r>
        <w:rPr>
          <w:rFonts w:ascii="Times New Roman" w:hAnsi="Times New Roman"/>
          <w:sz w:val="24"/>
          <w:szCs w:val="24"/>
        </w:rPr>
        <w:t xml:space="preserve">(c) Volt</w:t>
      </w:r>
    </w:p>
    <w:p>
      <w:pPr>
        <w:spacing w:after="40"/>
        <w:ind w:left="360"/>
      </w:pPr>
      <w:r>
        <w:rPr>
          <w:rFonts w:ascii="Times New Roman" w:hAnsi="Times New Roman"/>
          <w:sz w:val="24"/>
          <w:szCs w:val="24"/>
        </w:rPr>
        <w:t xml:space="preserve">(d) Joule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Coulomb</w:t>
      </w:r>
    </w:p>
    <w:p>
      <w:pPr>
        <w:spacing w:after="40"/>
        <w:ind w:left="360"/>
      </w:pPr>
      <w:r>
        <w:rPr>
          <w:rFonts w:ascii="Times New Roman" w:hAnsi="Times New Roman"/>
          <w:sz w:val="24"/>
          <w:szCs w:val="24"/>
        </w:rPr>
        <w:t xml:space="preserve">🧠 Concept: Charge is measured in coulombs; one coulomb is the charge carried by about 6.24 x 10^18 electrons, and current is coulombs per second (ampere).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Ampere: The ampere is the unit of current - one coulomb flowing per second.</w:t>
      </w:r>
    </w:p>
    <w:p>
      <w:pPr>
        <w:spacing w:after="40"/>
        <w:ind w:left="360"/>
      </w:pPr>
      <w:r>
        <w:rPr>
          <w:rFonts w:ascii="Times New Roman" w:hAnsi="Times New Roman"/>
          <w:sz w:val="24"/>
          <w:szCs w:val="24"/>
        </w:rPr>
        <w:t xml:space="preserve">C — Volt: The volt is the unit of potential difference - energy per unit charge.</w:t>
      </w:r>
    </w:p>
    <w:p>
      <w:pPr>
        <w:spacing w:after="40"/>
        <w:ind w:left="360"/>
      </w:pPr>
      <w:r>
        <w:rPr>
          <w:rFonts w:ascii="Times New Roman" w:hAnsi="Times New Roman"/>
          <w:sz w:val="24"/>
          <w:szCs w:val="24"/>
        </w:rPr>
        <w:t xml:space="preserve">D — Joule: The joule is the unit of energy or work - force times distance.</w:t>
      </w:r>
    </w:p>
    <w:p>
      <w:pPr>
        <w:spacing w:after="40"/>
        <w:ind w:left="360"/>
      </w:pPr>
      <w:r>
        <w:rPr>
          <w:rFonts w:ascii="Times New Roman" w:hAnsi="Times New Roman"/>
          <w:sz w:val="24"/>
          <w:szCs w:val="24"/>
        </w:rPr>
        <w:t xml:space="preserve">⚠️ Exam Trap: Charge = coulomb (C); current = ampere (A) = coulomb per second - learn the pair together.</w:t>
      </w:r>
    </w:p>
    <w:p>
      <w:pPr>
        <w:spacing w:after="40"/>
        <w:ind w:left="360"/>
      </w:pPr>
      <w:r>
        <w:rPr>
          <w:rFonts w:ascii="Times New Roman" w:hAnsi="Times New Roman"/>
          <w:sz w:val="24"/>
          <w:szCs w:val="24"/>
        </w:rPr>
        <w:t xml:space="preserve">💎 PNC Pearl: One coulomb is about 6.24 x 10^18 electrons - a current of 1 ampere moves 1 coulomb each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Sports Day in India is celebrated on 29 August to honour:</w:t>
      </w:r>
    </w:p>
    <w:p>
      <w:pPr>
        <w:spacing w:after="40"/>
        <w:ind w:left="360"/>
      </w:pPr>
      <w:r>
        <w:rPr>
          <w:rFonts w:ascii="Times New Roman" w:hAnsi="Times New Roman"/>
          <w:sz w:val="24"/>
          <w:szCs w:val="24"/>
        </w:rPr>
        <w:t xml:space="preserve">(a) Milkha Singh</w:t>
      </w:r>
    </w:p>
    <w:p>
      <w:pPr>
        <w:spacing w:after="40"/>
        <w:ind w:left="360"/>
      </w:pPr>
      <w:r>
        <w:rPr>
          <w:rFonts w:ascii="Times New Roman" w:hAnsi="Times New Roman"/>
          <w:sz w:val="24"/>
          <w:szCs w:val="24"/>
        </w:rPr>
        <w:t xml:space="preserve">(b) P.T. Usha</w:t>
      </w:r>
    </w:p>
    <w:p>
      <w:pPr>
        <w:spacing w:after="40"/>
        <w:ind w:left="360"/>
      </w:pPr>
      <w:r>
        <w:rPr>
          <w:rFonts w:ascii="Times New Roman" w:hAnsi="Times New Roman"/>
          <w:sz w:val="24"/>
          <w:szCs w:val="24"/>
        </w:rPr>
        <w:t xml:space="preserve">(c) Major Dhyan Chand, the hockey legend</w:t>
      </w:r>
    </w:p>
    <w:p>
      <w:pPr>
        <w:spacing w:after="40"/>
        <w:ind w:left="360"/>
      </w:pPr>
      <w:r>
        <w:rPr>
          <w:rFonts w:ascii="Times New Roman" w:hAnsi="Times New Roman"/>
          <w:sz w:val="24"/>
          <w:szCs w:val="24"/>
        </w:rPr>
        <w:t xml:space="preserve">(d) Sachin Tendulkar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Major Dhyan Chand, the hockey legend</w:t>
      </w:r>
    </w:p>
    <w:p>
      <w:pPr>
        <w:spacing w:after="40"/>
        <w:ind w:left="360"/>
      </w:pPr>
      <w:r>
        <w:rPr>
          <w:rFonts w:ascii="Times New Roman" w:hAnsi="Times New Roman"/>
          <w:sz w:val="24"/>
          <w:szCs w:val="24"/>
        </w:rPr>
        <w:t xml:space="preserve">🧠 Concept: 29 August - the birthday of hockey wizard Major Dhyan Chand - is National Sports Day, on which the National Sports Awards are presented.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Milkha Singh: Milkha Singh, the Flying Sikh, is a legendary athlete - but the day honours Dhyan Chand.</w:t>
      </w:r>
    </w:p>
    <w:p>
      <w:pPr>
        <w:spacing w:after="40"/>
        <w:ind w:left="360"/>
      </w:pPr>
      <w:r>
        <w:rPr>
          <w:rFonts w:ascii="Times New Roman" w:hAnsi="Times New Roman"/>
          <w:sz w:val="24"/>
          <w:szCs w:val="24"/>
        </w:rPr>
        <w:t xml:space="preserve">B — P.T. Usha: P.T. Usha is a famous sprinter - she is not the figure behind National Sports Day.</w:t>
      </w:r>
    </w:p>
    <w:p>
      <w:pPr>
        <w:spacing w:after="40"/>
        <w:ind w:left="360"/>
      </w:pPr>
      <w:r>
        <w:rPr>
          <w:rFonts w:ascii="Times New Roman" w:hAnsi="Times New Roman"/>
          <w:sz w:val="24"/>
          <w:szCs w:val="24"/>
        </w:rPr>
        <w:t xml:space="preserve">D — Sachin Tendulkar: Sachin Tendulkar received the Bharat Ratna, but 29 August is not his birthday and is not named for him.</w:t>
      </w:r>
    </w:p>
    <w:p>
      <w:pPr>
        <w:spacing w:after="40"/>
        <w:ind w:left="360"/>
      </w:pPr>
      <w:r>
        <w:rPr>
          <w:rFonts w:ascii="Times New Roman" w:hAnsi="Times New Roman"/>
          <w:sz w:val="24"/>
          <w:szCs w:val="24"/>
        </w:rPr>
        <w:t xml:space="preserve">⚠️ Exam Trap: 29 August = the birthday of MAJOR DHYAN CHAND, the hockey wizard - celebrated as National Sports Day.</w:t>
      </w:r>
    </w:p>
    <w:p>
      <w:pPr>
        <w:spacing w:after="40"/>
        <w:ind w:left="360"/>
      </w:pPr>
      <w:r>
        <w:rPr>
          <w:rFonts w:ascii="Times New Roman" w:hAnsi="Times New Roman"/>
          <w:sz w:val="24"/>
          <w:szCs w:val="24"/>
        </w:rPr>
        <w:t xml:space="preserve">💎 PNC Pearl: The National Sports Awards, including the Khel Ratna and Arjuna Awards, are presented on this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World AIDS Day is observed every year on:</w:t>
      </w:r>
    </w:p>
    <w:p>
      <w:pPr>
        <w:spacing w:after="40"/>
        <w:ind w:left="360"/>
      </w:pPr>
      <w:r>
        <w:rPr>
          <w:rFonts w:ascii="Times New Roman" w:hAnsi="Times New Roman"/>
          <w:sz w:val="24"/>
          <w:szCs w:val="24"/>
        </w:rPr>
        <w:t xml:space="preserve">(a) 12 May</w:t>
      </w:r>
    </w:p>
    <w:p>
      <w:pPr>
        <w:spacing w:after="40"/>
        <w:ind w:left="360"/>
      </w:pPr>
      <w:r>
        <w:rPr>
          <w:rFonts w:ascii="Times New Roman" w:hAnsi="Times New Roman"/>
          <w:sz w:val="24"/>
          <w:szCs w:val="24"/>
        </w:rPr>
        <w:t xml:space="preserve">(b) 1 December</w:t>
      </w:r>
    </w:p>
    <w:p>
      <w:pPr>
        <w:spacing w:after="40"/>
        <w:ind w:left="360"/>
      </w:pPr>
      <w:r>
        <w:rPr>
          <w:rFonts w:ascii="Times New Roman" w:hAnsi="Times New Roman"/>
          <w:sz w:val="24"/>
          <w:szCs w:val="24"/>
        </w:rPr>
        <w:t xml:space="preserve">(c) 1 January</w:t>
      </w:r>
    </w:p>
    <w:p>
      <w:pPr>
        <w:spacing w:after="40"/>
        <w:ind w:left="360"/>
      </w:pPr>
      <w:r>
        <w:rPr>
          <w:rFonts w:ascii="Times New Roman" w:hAnsi="Times New Roman"/>
          <w:sz w:val="24"/>
          <w:szCs w:val="24"/>
        </w:rPr>
        <w:t xml:space="preserve">(d) 7 April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December</w:t>
      </w:r>
    </w:p>
    <w:p>
      <w:pPr>
        <w:spacing w:after="40"/>
        <w:ind w:left="360"/>
      </w:pPr>
      <w:r>
        <w:rPr>
          <w:rFonts w:ascii="Times New Roman" w:hAnsi="Times New Roman"/>
          <w:sz w:val="24"/>
          <w:szCs w:val="24"/>
        </w:rPr>
        <w:t xml:space="preserve">🧠 Concept: World AIDS Day - 1 December - raises awareness about HIV/AIDS; World Health Day is 7 April and International Nurses Day is 12 May.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May: 12 May is International Nurses Day - Florence Nightingale's birthday.</w:t>
      </w:r>
    </w:p>
    <w:p>
      <w:pPr>
        <w:spacing w:after="40"/>
        <w:ind w:left="360"/>
      </w:pPr>
      <w:r>
        <w:rPr>
          <w:rFonts w:ascii="Times New Roman" w:hAnsi="Times New Roman"/>
          <w:sz w:val="24"/>
          <w:szCs w:val="24"/>
        </w:rPr>
        <w:t xml:space="preserve">C — 1 January: 1 January is the start of the calendar year - it is not World AIDS Day.</w:t>
      </w:r>
    </w:p>
    <w:p>
      <w:pPr>
        <w:spacing w:after="40"/>
        <w:ind w:left="360"/>
      </w:pPr>
      <w:r>
        <w:rPr>
          <w:rFonts w:ascii="Times New Roman" w:hAnsi="Times New Roman"/>
          <w:sz w:val="24"/>
          <w:szCs w:val="24"/>
        </w:rPr>
        <w:t xml:space="preserve">D — 7 April: 7 April is World Health Day, marking the founding of the World Health Organization.</w:t>
      </w:r>
    </w:p>
    <w:p>
      <w:pPr>
        <w:spacing w:after="40"/>
        <w:ind w:left="360"/>
      </w:pPr>
      <w:r>
        <w:rPr>
          <w:rFonts w:ascii="Times New Roman" w:hAnsi="Times New Roman"/>
          <w:sz w:val="24"/>
          <w:szCs w:val="24"/>
        </w:rPr>
        <w:t xml:space="preserve">⚠️ Exam Trap: World AIDS Day = 1 DECEMBER; World Health Day = 7 April; International Nurses Day = 12 May.</w:t>
      </w:r>
    </w:p>
    <w:p>
      <w:pPr>
        <w:spacing w:after="40"/>
        <w:ind w:left="360"/>
      </w:pPr>
      <w:r>
        <w:rPr>
          <w:rFonts w:ascii="Times New Roman" w:hAnsi="Times New Roman"/>
          <w:sz w:val="24"/>
          <w:szCs w:val="24"/>
        </w:rPr>
        <w:t xml:space="preserve">💎 PNC Pearl: The red ribbon is the symbol of AIDS awareness and of solidarity with people living with HIV.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International Nurses Day is celebrated on the birthday of:</w:t>
      </w:r>
    </w:p>
    <w:p>
      <w:pPr>
        <w:spacing w:after="40"/>
        <w:ind w:left="360"/>
      </w:pPr>
      <w:r>
        <w:rPr>
          <w:rFonts w:ascii="Times New Roman" w:hAnsi="Times New Roman"/>
          <w:sz w:val="24"/>
          <w:szCs w:val="24"/>
        </w:rPr>
        <w:t xml:space="preserve">(a) Virginia Henderson</w:t>
      </w:r>
    </w:p>
    <w:p>
      <w:pPr>
        <w:spacing w:after="40"/>
        <w:ind w:left="360"/>
      </w:pPr>
      <w:r>
        <w:rPr>
          <w:rFonts w:ascii="Times New Roman" w:hAnsi="Times New Roman"/>
          <w:sz w:val="24"/>
          <w:szCs w:val="24"/>
        </w:rPr>
        <w:t xml:space="preserve">(b) Florence Nightingale (12 May)</w:t>
      </w:r>
    </w:p>
    <w:p>
      <w:pPr>
        <w:spacing w:after="40"/>
        <w:ind w:left="360"/>
      </w:pPr>
      <w:r>
        <w:rPr>
          <w:rFonts w:ascii="Times New Roman" w:hAnsi="Times New Roman"/>
          <w:sz w:val="24"/>
          <w:szCs w:val="24"/>
        </w:rPr>
        <w:t xml:space="preserve">(c) Clara Barton</w:t>
      </w:r>
    </w:p>
    <w:p>
      <w:pPr>
        <w:spacing w:after="40"/>
        <w:ind w:left="360"/>
      </w:pPr>
      <w:r>
        <w:rPr>
          <w:rFonts w:ascii="Times New Roman" w:hAnsi="Times New Roman"/>
          <w:sz w:val="24"/>
          <w:szCs w:val="24"/>
        </w:rPr>
        <w:t xml:space="preserve">(d) Mother Teresa (26 August)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Florence Nightingale (12 May)</w:t>
      </w:r>
    </w:p>
    <w:p>
      <w:pPr>
        <w:spacing w:after="40"/>
        <w:ind w:left="360"/>
      </w:pPr>
      <w:r>
        <w:rPr>
          <w:rFonts w:ascii="Times New Roman" w:hAnsi="Times New Roman"/>
          <w:sz w:val="24"/>
          <w:szCs w:val="24"/>
        </w:rPr>
        <w:t xml:space="preserve">🧠 Concept: 12 May - the birth date of Florence Nightingale, the founder of modern nursing - is celebrated as International Nurses Day worldwide.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Virginia Henderson: Virginia Henderson shaped modern nursing theory - she is not the birthday the day marks.</w:t>
      </w:r>
    </w:p>
    <w:p>
      <w:pPr>
        <w:spacing w:after="40"/>
        <w:ind w:left="360"/>
      </w:pPr>
      <w:r>
        <w:rPr>
          <w:rFonts w:ascii="Times New Roman" w:hAnsi="Times New Roman"/>
          <w:sz w:val="24"/>
          <w:szCs w:val="24"/>
        </w:rPr>
        <w:t xml:space="preserve">C — Clara Barton: Clara Barton founded the American Red Cross - an important nurse, but not the figure behind this day.</w:t>
      </w:r>
    </w:p>
    <w:p>
      <w:pPr>
        <w:spacing w:after="40"/>
        <w:ind w:left="360"/>
      </w:pPr>
      <w:r>
        <w:rPr>
          <w:rFonts w:ascii="Times New Roman" w:hAnsi="Times New Roman"/>
          <w:sz w:val="24"/>
          <w:szCs w:val="24"/>
        </w:rPr>
        <w:t xml:space="preserve">D — Mother Teresa (26 August): Mother Teresa is remembered on 26 August - that date is not International Nurses Day.</w:t>
      </w:r>
    </w:p>
    <w:p>
      <w:pPr>
        <w:spacing w:after="40"/>
        <w:ind w:left="360"/>
      </w:pPr>
      <w:r>
        <w:rPr>
          <w:rFonts w:ascii="Times New Roman" w:hAnsi="Times New Roman"/>
          <w:sz w:val="24"/>
          <w:szCs w:val="24"/>
        </w:rPr>
        <w:t xml:space="preserve">⚠️ Exam Trap: International Nurses Day = 12 MAY, the birthday of Florence Nightingale, the founder of modern nursing.</w:t>
      </w:r>
    </w:p>
    <w:p>
      <w:pPr>
        <w:spacing w:after="40"/>
        <w:ind w:left="360"/>
      </w:pPr>
      <w:r>
        <w:rPr>
          <w:rFonts w:ascii="Times New Roman" w:hAnsi="Times New Roman"/>
          <w:sz w:val="24"/>
          <w:szCs w:val="24"/>
        </w:rPr>
        <w:t xml:space="preserve">💎 PNC Pearl: Florence Nightingale's lamp and her work in the Crimean War gave nursing its professional standing.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landing site of Chandrayaan-3 on the lunar surface has been named:</w:t>
      </w:r>
    </w:p>
    <w:p>
      <w:pPr>
        <w:spacing w:after="40"/>
        <w:ind w:left="360"/>
      </w:pPr>
      <w:r>
        <w:rPr>
          <w:rFonts w:ascii="Times New Roman" w:hAnsi="Times New Roman"/>
          <w:sz w:val="24"/>
          <w:szCs w:val="24"/>
        </w:rPr>
        <w:t xml:space="preserve">(a) Shiv Shakti Point</w:t>
      </w:r>
    </w:p>
    <w:p>
      <w:pPr>
        <w:spacing w:after="40"/>
        <w:ind w:left="360"/>
      </w:pPr>
      <w:r>
        <w:rPr>
          <w:rFonts w:ascii="Times New Roman" w:hAnsi="Times New Roman"/>
          <w:sz w:val="24"/>
          <w:szCs w:val="24"/>
        </w:rPr>
        <w:t xml:space="preserve">(b) Sea of Tranquility</w:t>
      </w:r>
    </w:p>
    <w:p>
      <w:pPr>
        <w:spacing w:after="40"/>
        <w:ind w:left="360"/>
      </w:pPr>
      <w:r>
        <w:rPr>
          <w:rFonts w:ascii="Times New Roman" w:hAnsi="Times New Roman"/>
          <w:sz w:val="24"/>
          <w:szCs w:val="24"/>
        </w:rPr>
        <w:t xml:space="preserve">(c) Tranquility Base</w:t>
      </w:r>
    </w:p>
    <w:p>
      <w:pPr>
        <w:spacing w:after="40"/>
        <w:ind w:left="360"/>
      </w:pPr>
      <w:r>
        <w:rPr>
          <w:rFonts w:ascii="Times New Roman" w:hAnsi="Times New Roman"/>
          <w:sz w:val="24"/>
          <w:szCs w:val="24"/>
        </w:rPr>
        <w:t xml:space="preserve">(d) Bharat Station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Shiv Shakti Point</w:t>
      </w:r>
    </w:p>
    <w:p>
      <w:pPr>
        <w:spacing w:after="40"/>
        <w:ind w:left="360"/>
      </w:pPr>
      <w:r>
        <w:rPr>
          <w:rFonts w:ascii="Times New Roman" w:hAnsi="Times New Roman"/>
          <w:sz w:val="24"/>
          <w:szCs w:val="24"/>
        </w:rPr>
        <w:t xml:space="preserve">🧠 Concept: The Chandrayaan-3 landing site (23 August 2023) is named Shiv Shakti Point, and the touchdown point of the Pragyan rover's walk is Tiranga Point.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Sea of Tranquility: The Sea of Tranquility (Mare Tranquillitatis) is the Apollo 11 region - not the Indian site.</w:t>
      </w:r>
    </w:p>
    <w:p>
      <w:pPr>
        <w:spacing w:after="40"/>
        <w:ind w:left="360"/>
      </w:pPr>
      <w:r>
        <w:rPr>
          <w:rFonts w:ascii="Times New Roman" w:hAnsi="Times New Roman"/>
          <w:sz w:val="24"/>
          <w:szCs w:val="24"/>
        </w:rPr>
        <w:t xml:space="preserve">C — Tranquility Base: Tranquility Base is the Apollo 11 landing site on the Moon - not Chandrayaan-3's.</w:t>
      </w:r>
    </w:p>
    <w:p>
      <w:pPr>
        <w:spacing w:after="40"/>
        <w:ind w:left="360"/>
      </w:pPr>
      <w:r>
        <w:rPr>
          <w:rFonts w:ascii="Times New Roman" w:hAnsi="Times New Roman"/>
          <w:sz w:val="24"/>
          <w:szCs w:val="24"/>
        </w:rPr>
        <w:t xml:space="preserve">D — Bharat Station: Bharat Station is not the chosen name - the Chandrayaan-3 site is Shiv Shakti Point.</w:t>
      </w:r>
    </w:p>
    <w:p>
      <w:pPr>
        <w:spacing w:after="40"/>
        <w:ind w:left="360"/>
      </w:pPr>
      <w:r>
        <w:rPr>
          <w:rFonts w:ascii="Times New Roman" w:hAnsi="Times New Roman"/>
          <w:sz w:val="24"/>
          <w:szCs w:val="24"/>
        </w:rPr>
        <w:t xml:space="preserve">⚠️ Exam Trap: Chandrayaan-3 (23 August 2023) landed at SHIV SHAKTI POINT; the rover's touchdown spot is TIRANGA POINT.</w:t>
      </w:r>
    </w:p>
    <w:p>
      <w:pPr>
        <w:spacing w:after="40"/>
        <w:ind w:left="360"/>
      </w:pPr>
      <w:r>
        <w:rPr>
          <w:rFonts w:ascii="Times New Roman" w:hAnsi="Times New Roman"/>
          <w:sz w:val="24"/>
          <w:szCs w:val="24"/>
        </w:rPr>
        <w:t xml:space="preserve">💎 PNC Pearl: India became the first country to land near the lunar south pole - and the fourth to soft-land on the Moon.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President's Rule imposed under Article 356 of the Constitution is an example of:</w:t>
      </w:r>
    </w:p>
    <w:p>
      <w:pPr>
        <w:spacing w:after="40"/>
        <w:ind w:left="360"/>
      </w:pPr>
      <w:r>
        <w:rPr>
          <w:rFonts w:ascii="Times New Roman" w:hAnsi="Times New Roman"/>
          <w:sz w:val="24"/>
          <w:szCs w:val="24"/>
        </w:rPr>
        <w:t xml:space="preserve">(a) Constitutional emergency in a state</w:t>
      </w:r>
    </w:p>
    <w:p>
      <w:pPr>
        <w:spacing w:after="40"/>
        <w:ind w:left="360"/>
      </w:pPr>
      <w:r>
        <w:rPr>
          <w:rFonts w:ascii="Times New Roman" w:hAnsi="Times New Roman"/>
          <w:sz w:val="24"/>
          <w:szCs w:val="24"/>
        </w:rPr>
        <w:t xml:space="preserve">(b) Martial law</w:t>
      </w:r>
    </w:p>
    <w:p>
      <w:pPr>
        <w:spacing w:after="40"/>
        <w:ind w:left="360"/>
      </w:pPr>
      <w:r>
        <w:rPr>
          <w:rFonts w:ascii="Times New Roman" w:hAnsi="Times New Roman"/>
          <w:sz w:val="24"/>
          <w:szCs w:val="24"/>
        </w:rPr>
        <w:t xml:space="preserve">(c) National emergency due to war</w:t>
      </w:r>
    </w:p>
    <w:p>
      <w:pPr>
        <w:spacing w:after="40"/>
        <w:ind w:left="360"/>
      </w:pPr>
      <w:r>
        <w:rPr>
          <w:rFonts w:ascii="Times New Roman" w:hAnsi="Times New Roman"/>
          <w:sz w:val="24"/>
          <w:szCs w:val="24"/>
        </w:rPr>
        <w:t xml:space="preserve">(d) Financial emergency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Constitutional emergency in a state</w:t>
      </w:r>
    </w:p>
    <w:p>
      <w:pPr>
        <w:spacing w:after="40"/>
        <w:ind w:left="360"/>
      </w:pPr>
      <w:r>
        <w:rPr>
          <w:rFonts w:ascii="Times New Roman" w:hAnsi="Times New Roman"/>
          <w:sz w:val="24"/>
          <w:szCs w:val="24"/>
        </w:rPr>
        <w:t xml:space="preserve">🧠 Concept: Article 356 allows President's Rule when a state's constitutional machinery fails - a state emergency; national (Article 352) and financial (Article 360) emergencies are separate.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Martial law: Martial law is a military concept and is not the constitutional provision described by Article 356.</w:t>
      </w:r>
    </w:p>
    <w:p>
      <w:pPr>
        <w:spacing w:after="40"/>
        <w:ind w:left="360"/>
      </w:pPr>
      <w:r>
        <w:rPr>
          <w:rFonts w:ascii="Times New Roman" w:hAnsi="Times New Roman"/>
          <w:sz w:val="24"/>
          <w:szCs w:val="24"/>
        </w:rPr>
        <w:t xml:space="preserve">C — National emergency due to war: A national emergency is Article 352 - war, external aggression or armed rebellion.</w:t>
      </w:r>
    </w:p>
    <w:p>
      <w:pPr>
        <w:spacing w:after="40"/>
        <w:ind w:left="360"/>
      </w:pPr>
      <w:r>
        <w:rPr>
          <w:rFonts w:ascii="Times New Roman" w:hAnsi="Times New Roman"/>
          <w:sz w:val="24"/>
          <w:szCs w:val="24"/>
        </w:rPr>
        <w:t xml:space="preserve">D — Financial emergency: A financial emergency is Article 360 - it has never been imposed in India.</w:t>
      </w:r>
    </w:p>
    <w:p>
      <w:pPr>
        <w:spacing w:after="40"/>
        <w:ind w:left="360"/>
      </w:pPr>
      <w:r>
        <w:rPr>
          <w:rFonts w:ascii="Times New Roman" w:hAnsi="Times New Roman"/>
          <w:sz w:val="24"/>
          <w:szCs w:val="24"/>
        </w:rPr>
        <w:t xml:space="preserve">⚠️ Exam Trap: Article 356 = President's Rule in a state (state emergency); 352 = national emergency; 360 = financial emergency.</w:t>
      </w:r>
    </w:p>
    <w:p>
      <w:pPr>
        <w:spacing w:after="40"/>
        <w:ind w:left="360"/>
      </w:pPr>
      <w:r>
        <w:rPr>
          <w:rFonts w:ascii="Times New Roman" w:hAnsi="Times New Roman"/>
          <w:sz w:val="24"/>
          <w:szCs w:val="24"/>
        </w:rPr>
        <w:t xml:space="preserve">💎 PNC Pearl: Under Article 356 the President assumes the state's functions on the Governor's report - it must be approved by Parliament.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Fundamental Duties of Indian citizens are contained in which part of the Constitution?</w:t>
      </w:r>
    </w:p>
    <w:p>
      <w:pPr>
        <w:spacing w:after="40"/>
        <w:ind w:left="360"/>
      </w:pPr>
      <w:r>
        <w:rPr>
          <w:rFonts w:ascii="Times New Roman" w:hAnsi="Times New Roman"/>
          <w:sz w:val="24"/>
          <w:szCs w:val="24"/>
        </w:rPr>
        <w:t xml:space="preserve">(a) Part III - Fundamental Rights</w:t>
      </w:r>
    </w:p>
    <w:p>
      <w:pPr>
        <w:spacing w:after="40"/>
        <w:ind w:left="360"/>
      </w:pPr>
      <w:r>
        <w:rPr>
          <w:rFonts w:ascii="Times New Roman" w:hAnsi="Times New Roman"/>
          <w:sz w:val="24"/>
          <w:szCs w:val="24"/>
        </w:rPr>
        <w:t xml:space="preserve">(b) Part V - The Union</w:t>
      </w:r>
    </w:p>
    <w:p>
      <w:pPr>
        <w:spacing w:after="40"/>
        <w:ind w:left="360"/>
      </w:pPr>
      <w:r>
        <w:rPr>
          <w:rFonts w:ascii="Times New Roman" w:hAnsi="Times New Roman"/>
          <w:sz w:val="24"/>
          <w:szCs w:val="24"/>
        </w:rPr>
        <w:t xml:space="preserve">(c) Part XII - Finance</w:t>
      </w:r>
    </w:p>
    <w:p>
      <w:pPr>
        <w:spacing w:after="40"/>
        <w:ind w:left="360"/>
      </w:pPr>
      <w:r>
        <w:rPr>
          <w:rFonts w:ascii="Times New Roman" w:hAnsi="Times New Roman"/>
          <w:sz w:val="24"/>
          <w:szCs w:val="24"/>
        </w:rPr>
        <w:t xml:space="preserve">(d) Part IVA - Article 51A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Part IVA - Article 51A</w:t>
      </w:r>
    </w:p>
    <w:p>
      <w:pPr>
        <w:spacing w:after="40"/>
        <w:ind w:left="360"/>
      </w:pPr>
      <w:r>
        <w:rPr>
          <w:rFonts w:ascii="Times New Roman" w:hAnsi="Times New Roman"/>
          <w:sz w:val="24"/>
          <w:szCs w:val="24"/>
        </w:rPr>
        <w:t xml:space="preserve">🧠 Concept: Fundamental Duties - added by the 42nd Amendment (1976) - are listed in Part IVA as Article 51A; fundamental rights are in Part III.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 III - Fundamental Rights: Part III lists the FUNDAMENTAL RIGHTS - the duties are placed in a separate part.</w:t>
      </w:r>
    </w:p>
    <w:p>
      <w:pPr>
        <w:spacing w:after="40"/>
        <w:ind w:left="360"/>
      </w:pPr>
      <w:r>
        <w:rPr>
          <w:rFonts w:ascii="Times New Roman" w:hAnsi="Times New Roman"/>
          <w:sz w:val="24"/>
          <w:szCs w:val="24"/>
        </w:rPr>
        <w:t xml:space="preserve">B — Part V - The Union: Part V deals with the Union government and its organs.</w:t>
      </w:r>
    </w:p>
    <w:p>
      <w:pPr>
        <w:spacing w:after="40"/>
        <w:ind w:left="360"/>
      </w:pPr>
      <w:r>
        <w:rPr>
          <w:rFonts w:ascii="Times New Roman" w:hAnsi="Times New Roman"/>
          <w:sz w:val="24"/>
          <w:szCs w:val="24"/>
        </w:rPr>
        <w:t xml:space="preserve">C — Part XII - Finance: Part XII deals with finance, property, contracts and suits.</w:t>
      </w:r>
    </w:p>
    <w:p>
      <w:pPr>
        <w:spacing w:after="40"/>
        <w:ind w:left="360"/>
      </w:pPr>
      <w:r>
        <w:rPr>
          <w:rFonts w:ascii="Times New Roman" w:hAnsi="Times New Roman"/>
          <w:sz w:val="24"/>
          <w:szCs w:val="24"/>
        </w:rPr>
        <w:t xml:space="preserve">⚠️ Exam Trap: Fundamental Duties = Part IVA, Article 51A - added by the 42nd Amendment, 1976 (Swaran Singh Committee).</w:t>
      </w:r>
    </w:p>
    <w:p>
      <w:pPr>
        <w:spacing w:after="40"/>
        <w:ind w:left="360"/>
      </w:pPr>
      <w:r>
        <w:rPr>
          <w:rFonts w:ascii="Times New Roman" w:hAnsi="Times New Roman"/>
          <w:sz w:val="24"/>
          <w:szCs w:val="24"/>
        </w:rPr>
        <w:t xml:space="preserve">💎 PNC Pearl: There are eleven fundamental duties - respecting the Constitution, the flag and the anthem, and protecting the environment among them.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Jnanpith Award, India's highest literary honour, is given for excellence in:</w:t>
      </w:r>
    </w:p>
    <w:p>
      <w:pPr>
        <w:spacing w:after="40"/>
        <w:ind w:left="360"/>
      </w:pPr>
      <w:r>
        <w:rPr>
          <w:rFonts w:ascii="Times New Roman" w:hAnsi="Times New Roman"/>
          <w:sz w:val="24"/>
          <w:szCs w:val="24"/>
        </w:rPr>
        <w:t xml:space="preserve">(a) Sports</w:t>
      </w:r>
    </w:p>
    <w:p>
      <w:pPr>
        <w:spacing w:after="40"/>
        <w:ind w:left="360"/>
      </w:pPr>
      <w:r>
        <w:rPr>
          <w:rFonts w:ascii="Times New Roman" w:hAnsi="Times New Roman"/>
          <w:sz w:val="24"/>
          <w:szCs w:val="24"/>
        </w:rPr>
        <w:t xml:space="preserve">(b) Films</w:t>
      </w:r>
    </w:p>
    <w:p>
      <w:pPr>
        <w:spacing w:after="40"/>
        <w:ind w:left="360"/>
      </w:pPr>
      <w:r>
        <w:rPr>
          <w:rFonts w:ascii="Times New Roman" w:hAnsi="Times New Roman"/>
          <w:sz w:val="24"/>
          <w:szCs w:val="24"/>
        </w:rPr>
        <w:t xml:space="preserve">(c) Journalism</w:t>
      </w:r>
    </w:p>
    <w:p>
      <w:pPr>
        <w:spacing w:after="40"/>
        <w:ind w:left="360"/>
      </w:pPr>
      <w:r>
        <w:rPr>
          <w:rFonts w:ascii="Times New Roman" w:hAnsi="Times New Roman"/>
          <w:sz w:val="24"/>
          <w:szCs w:val="24"/>
        </w:rPr>
        <w:t xml:space="preserve">(d) Literature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Literature</w:t>
      </w:r>
    </w:p>
    <w:p>
      <w:pPr>
        <w:spacing w:after="40"/>
        <w:ind w:left="360"/>
      </w:pPr>
      <w:r>
        <w:rPr>
          <w:rFonts w:ascii="Times New Roman" w:hAnsi="Times New Roman"/>
          <w:sz w:val="24"/>
          <w:szCs w:val="24"/>
        </w:rPr>
        <w:t xml:space="preserve">🧠 Concept: The Jnanpith Award - instituted in 1961 - recognises outstanding literary work in any Indian language; the Dadasaheb Phalke Award is for cinema.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Sports: Sports honours include the Khel Ratna and the Arjuna Awards.</w:t>
      </w:r>
    </w:p>
    <w:p>
      <w:pPr>
        <w:spacing w:after="40"/>
        <w:ind w:left="360"/>
      </w:pPr>
      <w:r>
        <w:rPr>
          <w:rFonts w:ascii="Times New Roman" w:hAnsi="Times New Roman"/>
          <w:sz w:val="24"/>
          <w:szCs w:val="24"/>
        </w:rPr>
        <w:t xml:space="preserve">B — Films: Films are honoured by the Dadasaheb Phalke Award - not by the Jnanpith Award.</w:t>
      </w:r>
    </w:p>
    <w:p>
      <w:pPr>
        <w:spacing w:after="40"/>
        <w:ind w:left="360"/>
      </w:pPr>
      <w:r>
        <w:rPr>
          <w:rFonts w:ascii="Times New Roman" w:hAnsi="Times New Roman"/>
          <w:sz w:val="24"/>
          <w:szCs w:val="24"/>
        </w:rPr>
        <w:t xml:space="preserve">C — Journalism: Journalism has its own awards - the Jnanpith is only for literature.</w:t>
      </w:r>
    </w:p>
    <w:p>
      <w:pPr>
        <w:spacing w:after="40"/>
        <w:ind w:left="360"/>
      </w:pPr>
      <w:r>
        <w:rPr>
          <w:rFonts w:ascii="Times New Roman" w:hAnsi="Times New Roman"/>
          <w:sz w:val="24"/>
          <w:szCs w:val="24"/>
        </w:rPr>
        <w:t xml:space="preserve">⚠️ Exam Trap: JNANPITH = India's highest LITERARY award, given for a writer's total contribution to literature.</w:t>
      </w:r>
    </w:p>
    <w:p>
      <w:pPr>
        <w:spacing w:after="40"/>
        <w:ind w:left="360"/>
      </w:pPr>
      <w:r>
        <w:rPr>
          <w:rFonts w:ascii="Times New Roman" w:hAnsi="Times New Roman"/>
          <w:sz w:val="24"/>
          <w:szCs w:val="24"/>
        </w:rPr>
        <w:t xml:space="preserve">💎 PNC Pearl: Instituted in 1961 by the Bharatiya Jnanpith, it is given for works in any Indian language.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sport of Bangladesh is:</w:t>
      </w:r>
    </w:p>
    <w:p>
      <w:pPr>
        <w:spacing w:after="40"/>
        <w:ind w:left="360"/>
      </w:pPr>
      <w:r>
        <w:rPr>
          <w:rFonts w:ascii="Times New Roman" w:hAnsi="Times New Roman"/>
          <w:sz w:val="24"/>
          <w:szCs w:val="24"/>
        </w:rPr>
        <w:t xml:space="preserve">(a) Kabaddi</w:t>
      </w:r>
    </w:p>
    <w:p>
      <w:pPr>
        <w:spacing w:after="40"/>
        <w:ind w:left="360"/>
      </w:pPr>
      <w:r>
        <w:rPr>
          <w:rFonts w:ascii="Times New Roman" w:hAnsi="Times New Roman"/>
          <w:sz w:val="24"/>
          <w:szCs w:val="24"/>
        </w:rPr>
        <w:t xml:space="preserve">(b) Hockey</w:t>
      </w:r>
    </w:p>
    <w:p>
      <w:pPr>
        <w:spacing w:after="40"/>
        <w:ind w:left="360"/>
      </w:pPr>
      <w:r>
        <w:rPr>
          <w:rFonts w:ascii="Times New Roman" w:hAnsi="Times New Roman"/>
          <w:sz w:val="24"/>
          <w:szCs w:val="24"/>
        </w:rPr>
        <w:t xml:space="preserve">(c) Football</w:t>
      </w:r>
    </w:p>
    <w:p>
      <w:pPr>
        <w:spacing w:after="40"/>
        <w:ind w:left="360"/>
      </w:pPr>
      <w:r>
        <w:rPr>
          <w:rFonts w:ascii="Times New Roman" w:hAnsi="Times New Roman"/>
          <w:sz w:val="24"/>
          <w:szCs w:val="24"/>
        </w:rPr>
        <w:t xml:space="preserve">(d) Cricket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Kabaddi</w:t>
      </w:r>
    </w:p>
    <w:p>
      <w:pPr>
        <w:spacing w:after="40"/>
        <w:ind w:left="360"/>
      </w:pPr>
      <w:r>
        <w:rPr>
          <w:rFonts w:ascii="Times New Roman" w:hAnsi="Times New Roman"/>
          <w:sz w:val="24"/>
          <w:szCs w:val="24"/>
        </w:rPr>
        <w:t xml:space="preserve">🧠 Concept: Kabaddi - the national sport of Bangladesh - is also popular in India, Pakistan, and Nepal; cricket is Bangladesh's most popular sport.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Hockey: Hockey is the national game of Pakistan - not of Bangladesh.</w:t>
      </w:r>
    </w:p>
    <w:p>
      <w:pPr>
        <w:spacing w:after="40"/>
        <w:ind w:left="360"/>
      </w:pPr>
      <w:r>
        <w:rPr>
          <w:rFonts w:ascii="Times New Roman" w:hAnsi="Times New Roman"/>
          <w:sz w:val="24"/>
          <w:szCs w:val="24"/>
        </w:rPr>
        <w:t xml:space="preserve">C — Football: Football is widely played in Bangladesh - it is not its national sport.</w:t>
      </w:r>
    </w:p>
    <w:p>
      <w:pPr>
        <w:spacing w:after="40"/>
        <w:ind w:left="360"/>
      </w:pPr>
      <w:r>
        <w:rPr>
          <w:rFonts w:ascii="Times New Roman" w:hAnsi="Times New Roman"/>
          <w:sz w:val="24"/>
          <w:szCs w:val="24"/>
        </w:rPr>
        <w:t xml:space="preserve">D — Cricket: Cricket is the most POPULAR game in Bangladesh, but the national sport is kabaddi.</w:t>
      </w:r>
    </w:p>
    <w:p>
      <w:pPr>
        <w:spacing w:after="40"/>
        <w:ind w:left="360"/>
      </w:pPr>
      <w:r>
        <w:rPr>
          <w:rFonts w:ascii="Times New Roman" w:hAnsi="Times New Roman"/>
          <w:sz w:val="24"/>
          <w:szCs w:val="24"/>
        </w:rPr>
        <w:t xml:space="preserve">⚠️ Exam Trap: Bangladesh's national sport = KABADDI, even though cricket draws the biggest crowds.</w:t>
      </w:r>
    </w:p>
    <w:p>
      <w:pPr>
        <w:spacing w:after="40"/>
        <w:ind w:left="360"/>
      </w:pPr>
      <w:r>
        <w:rPr>
          <w:rFonts w:ascii="Times New Roman" w:hAnsi="Times New Roman"/>
          <w:sz w:val="24"/>
          <w:szCs w:val="24"/>
        </w:rPr>
        <w:t xml:space="preserve">💎 PNC Pearl: Kabaddi is also the national sport of Nepal and a traditional game across South Asia.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Article of the Constitution guarantees equality before the law to all persons?</w:t>
      </w:r>
    </w:p>
    <w:p>
      <w:pPr>
        <w:spacing w:after="40"/>
        <w:ind w:left="360"/>
      </w:pPr>
      <w:r>
        <w:rPr>
          <w:rFonts w:ascii="Times New Roman" w:hAnsi="Times New Roman"/>
          <w:sz w:val="24"/>
          <w:szCs w:val="24"/>
        </w:rPr>
        <w:t xml:space="preserve">(a) Article 44</w:t>
      </w:r>
    </w:p>
    <w:p>
      <w:pPr>
        <w:spacing w:after="40"/>
        <w:ind w:left="360"/>
      </w:pPr>
      <w:r>
        <w:rPr>
          <w:rFonts w:ascii="Times New Roman" w:hAnsi="Times New Roman"/>
          <w:sz w:val="24"/>
          <w:szCs w:val="24"/>
        </w:rPr>
        <w:t xml:space="preserve">(b) Article 32</w:t>
      </w:r>
    </w:p>
    <w:p>
      <w:pPr>
        <w:spacing w:after="40"/>
        <w:ind w:left="360"/>
      </w:pPr>
      <w:r>
        <w:rPr>
          <w:rFonts w:ascii="Times New Roman" w:hAnsi="Times New Roman"/>
          <w:sz w:val="24"/>
          <w:szCs w:val="24"/>
        </w:rPr>
        <w:t xml:space="preserve">(c) Article 14</w:t>
      </w:r>
    </w:p>
    <w:p>
      <w:pPr>
        <w:spacing w:after="40"/>
        <w:ind w:left="360"/>
      </w:pPr>
      <w:r>
        <w:rPr>
          <w:rFonts w:ascii="Times New Roman" w:hAnsi="Times New Roman"/>
          <w:sz w:val="24"/>
          <w:szCs w:val="24"/>
        </w:rPr>
        <w:t xml:space="preserve">(d) Article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Article 14</w:t>
      </w:r>
    </w:p>
    <w:p>
      <w:pPr>
        <w:spacing w:after="40"/>
        <w:ind w:left="360"/>
      </w:pPr>
      <w:r>
        <w:rPr>
          <w:rFonts w:ascii="Times New Roman" w:hAnsi="Times New Roman"/>
          <w:sz w:val="24"/>
          <w:szCs w:val="24"/>
        </w:rPr>
        <w:t xml:space="preserve">🧠 Concept: Article 14 guarantees equality before the law and equal protection of the laws - a fundamental right; Article 21 protects life and liberty and Article 32 is the right to constitutional remedies.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44: Article 44 is a Directive Principle about a uniform civil code.</w:t>
      </w:r>
    </w:p>
    <w:p>
      <w:pPr>
        <w:spacing w:after="40"/>
        <w:ind w:left="360"/>
      </w:pPr>
      <w:r>
        <w:rPr>
          <w:rFonts w:ascii="Times New Roman" w:hAnsi="Times New Roman"/>
          <w:sz w:val="24"/>
          <w:szCs w:val="24"/>
        </w:rPr>
        <w:t xml:space="preserve">B — Article 32: Article 32 is the right to constitutional remedies - the writ jurisdiction of the Supreme Court.</w:t>
      </w:r>
    </w:p>
    <w:p>
      <w:pPr>
        <w:spacing w:after="40"/>
        <w:ind w:left="360"/>
      </w:pPr>
      <w:r>
        <w:rPr>
          <w:rFonts w:ascii="Times New Roman" w:hAnsi="Times New Roman"/>
          <w:sz w:val="24"/>
          <w:szCs w:val="24"/>
        </w:rPr>
        <w:t xml:space="preserve">D — Article 21: Article 21 protects life and personal liberty - not equality before the law.</w:t>
      </w:r>
    </w:p>
    <w:p>
      <w:pPr>
        <w:spacing w:after="40"/>
        <w:ind w:left="360"/>
      </w:pPr>
      <w:r>
        <w:rPr>
          <w:rFonts w:ascii="Times New Roman" w:hAnsi="Times New Roman"/>
          <w:sz w:val="24"/>
          <w:szCs w:val="24"/>
        </w:rPr>
        <w:t xml:space="preserve">⚠️ Exam Trap: Article 14 = equality before the law and equal protection of the laws - a fundamental right.</w:t>
      </w:r>
    </w:p>
    <w:p>
      <w:pPr>
        <w:spacing w:after="40"/>
        <w:ind w:left="360"/>
      </w:pPr>
      <w:r>
        <w:rPr>
          <w:rFonts w:ascii="Times New Roman" w:hAnsi="Times New Roman"/>
          <w:sz w:val="24"/>
          <w:szCs w:val="24"/>
        </w:rPr>
        <w:t xml:space="preserve">💎 PNC Pearl: Equality before the law (a British concept) applies to all; equal protection of the laws permits reasonable classification.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famous Rath Yatra festival is associated with the Jagannath Temple at:</w:t>
      </w:r>
    </w:p>
    <w:p>
      <w:pPr>
        <w:spacing w:after="40"/>
        <w:ind w:left="360"/>
      </w:pPr>
      <w:r>
        <w:rPr>
          <w:rFonts w:ascii="Times New Roman" w:hAnsi="Times New Roman"/>
          <w:sz w:val="24"/>
          <w:szCs w:val="24"/>
        </w:rPr>
        <w:t xml:space="preserve">(a) Rameswaram, Tamil Nadu</w:t>
      </w:r>
    </w:p>
    <w:p>
      <w:pPr>
        <w:spacing w:after="40"/>
        <w:ind w:left="360"/>
      </w:pPr>
      <w:r>
        <w:rPr>
          <w:rFonts w:ascii="Times New Roman" w:hAnsi="Times New Roman"/>
          <w:sz w:val="24"/>
          <w:szCs w:val="24"/>
        </w:rPr>
        <w:t xml:space="preserve">(b) Puri, Odisha</w:t>
      </w:r>
    </w:p>
    <w:p>
      <w:pPr>
        <w:spacing w:after="40"/>
        <w:ind w:left="360"/>
      </w:pPr>
      <w:r>
        <w:rPr>
          <w:rFonts w:ascii="Times New Roman" w:hAnsi="Times New Roman"/>
          <w:sz w:val="24"/>
          <w:szCs w:val="24"/>
        </w:rPr>
        <w:t xml:space="preserve">(c) Ujjain, Madhya Pradesh</w:t>
      </w:r>
    </w:p>
    <w:p>
      <w:pPr>
        <w:spacing w:after="40"/>
        <w:ind w:left="360"/>
      </w:pPr>
      <w:r>
        <w:rPr>
          <w:rFonts w:ascii="Times New Roman" w:hAnsi="Times New Roman"/>
          <w:sz w:val="24"/>
          <w:szCs w:val="24"/>
        </w:rPr>
        <w:t xml:space="preserve">(d) Dwarka,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Puri, Odisha</w:t>
      </w:r>
    </w:p>
    <w:p>
      <w:pPr>
        <w:spacing w:after="40"/>
        <w:ind w:left="360"/>
      </w:pPr>
      <w:r>
        <w:rPr>
          <w:rFonts w:ascii="Times New Roman" w:hAnsi="Times New Roman"/>
          <w:sz w:val="24"/>
          <w:szCs w:val="24"/>
        </w:rPr>
        <w:t xml:space="preserve">🧠 Concept: The Rath Yatra - the annual chariot festival of Lord Jagannath, Balabhadra, and Subhadra - draws millions to Puri, Odisha; the English word 'juggernaut' derives from Jagannath.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Rameswaram, Tamil Nadu: Rameswaram has the Ramanathaswamy temple - it is not associated with the Jagannath Rath Yatra.</w:t>
      </w:r>
    </w:p>
    <w:p>
      <w:pPr>
        <w:spacing w:after="40"/>
        <w:ind w:left="360"/>
      </w:pPr>
      <w:r>
        <w:rPr>
          <w:rFonts w:ascii="Times New Roman" w:hAnsi="Times New Roman"/>
          <w:sz w:val="24"/>
          <w:szCs w:val="24"/>
        </w:rPr>
        <w:t xml:space="preserve">C — Ujjain, Madhya Pradesh: Ujjain has the Mahakaleshwar temple, a Jyotirlinga - not Jagannath.</w:t>
      </w:r>
    </w:p>
    <w:p>
      <w:pPr>
        <w:spacing w:after="40"/>
        <w:ind w:left="360"/>
      </w:pPr>
      <w:r>
        <w:rPr>
          <w:rFonts w:ascii="Times New Roman" w:hAnsi="Times New Roman"/>
          <w:sz w:val="24"/>
          <w:szCs w:val="24"/>
        </w:rPr>
        <w:t xml:space="preserve">D — Dwarka, Gujarat: Dwarka is a Krishna pilgrimage site in Gujarat - not the Jagannath temple.</w:t>
      </w:r>
    </w:p>
    <w:p>
      <w:pPr>
        <w:spacing w:after="40"/>
        <w:ind w:left="360"/>
      </w:pPr>
      <w:r>
        <w:rPr>
          <w:rFonts w:ascii="Times New Roman" w:hAnsi="Times New Roman"/>
          <w:sz w:val="24"/>
          <w:szCs w:val="24"/>
        </w:rPr>
        <w:t xml:space="preserve">⚠️ Exam Trap: Rath Yatra = the JAGANNATH temple at PURI, Odisha - the chariots of Jagannath, Balabhadra and Subhadra.</w:t>
      </w:r>
    </w:p>
    <w:p>
      <w:pPr>
        <w:spacing w:after="40"/>
        <w:ind w:left="360"/>
      </w:pPr>
      <w:r>
        <w:rPr>
          <w:rFonts w:ascii="Times New Roman" w:hAnsi="Times New Roman"/>
          <w:sz w:val="24"/>
          <w:szCs w:val="24"/>
        </w:rPr>
        <w:t xml:space="preserve">💎 PNC Pearl: The English word 'juggernaut' derives from Jagannath - the huge chariot of the festival.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the fractions 2/3, 4/9, and 5/12 is:</w:t>
      </w:r>
    </w:p>
    <w:p>
      <w:pPr>
        <w:spacing w:after="40"/>
        <w:ind w:left="360"/>
      </w:pPr>
      <w:r>
        <w:rPr>
          <w:rFonts w:ascii="Times New Roman" w:hAnsi="Times New Roman"/>
          <w:sz w:val="24"/>
          <w:szCs w:val="24"/>
        </w:rPr>
        <w:t xml:space="preserve">(a) 40/3</w:t>
      </w:r>
    </w:p>
    <w:p>
      <w:pPr>
        <w:spacing w:after="40"/>
        <w:ind w:left="360"/>
      </w:pPr>
      <w:r>
        <w:rPr>
          <w:rFonts w:ascii="Times New Roman" w:hAnsi="Times New Roman"/>
          <w:sz w:val="24"/>
          <w:szCs w:val="24"/>
        </w:rPr>
        <w:t xml:space="preserve">(b) 10/9</w:t>
      </w:r>
    </w:p>
    <w:p>
      <w:pPr>
        <w:spacing w:after="40"/>
        <w:ind w:left="360"/>
      </w:pPr>
      <w:r>
        <w:rPr>
          <w:rFonts w:ascii="Times New Roman" w:hAnsi="Times New Roman"/>
          <w:sz w:val="24"/>
          <w:szCs w:val="24"/>
        </w:rPr>
        <w:t xml:space="preserve">(c) 20/9</w:t>
      </w:r>
    </w:p>
    <w:p>
      <w:pPr>
        <w:spacing w:after="40"/>
        <w:ind w:left="360"/>
      </w:pPr>
      <w:r>
        <w:rPr>
          <w:rFonts w:ascii="Times New Roman" w:hAnsi="Times New Roman"/>
          <w:sz w:val="24"/>
          <w:szCs w:val="24"/>
        </w:rPr>
        <w:t xml:space="preserve">(d) 20/3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20/3</w:t>
      </w:r>
    </w:p>
    <w:p>
      <w:pPr>
        <w:spacing w:after="40"/>
        <w:ind w:left="360"/>
      </w:pPr>
      <w:r>
        <w:rPr>
          <w:rFonts w:ascii="Times New Roman" w:hAnsi="Times New Roman"/>
          <w:sz w:val="24"/>
          <w:szCs w:val="24"/>
        </w:rPr>
        <w:t xml:space="preserve">🧠 Method: LCM of fractions = LCM of numerators / HCF of denominators = LCM(2,4,5) / HCF(3,9,12) = 20/3.</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40/3: 40/3 comes from a wrongly doubled numerator - the LCM of 2, 4 and 5 is 20, not 40.</w:t>
      </w:r>
    </w:p>
    <w:p>
      <w:pPr>
        <w:spacing w:after="40"/>
        <w:ind w:left="360"/>
      </w:pPr>
      <w:r>
        <w:rPr>
          <w:rFonts w:ascii="Times New Roman" w:hAnsi="Times New Roman"/>
          <w:sz w:val="24"/>
          <w:szCs w:val="24"/>
        </w:rPr>
        <w:t xml:space="preserve">B — 10/9: 10/9 comes from a wrong denominator - the HCF of 3, 9 and 12 is 3, not 9.</w:t>
      </w:r>
    </w:p>
    <w:p>
      <w:pPr>
        <w:spacing w:after="40"/>
        <w:ind w:left="360"/>
      </w:pPr>
      <w:r>
        <w:rPr>
          <w:rFonts w:ascii="Times New Roman" w:hAnsi="Times New Roman"/>
          <w:sz w:val="24"/>
          <w:szCs w:val="24"/>
        </w:rPr>
        <w:t xml:space="preserve">C — 20/9: 20/9 misreads the denominator - with HCF 3 the answer is 20/3.</w:t>
      </w:r>
    </w:p>
    <w:p>
      <w:pPr>
        <w:spacing w:after="40"/>
        <w:ind w:left="360"/>
      </w:pPr>
      <w:r>
        <w:rPr>
          <w:rFonts w:ascii="Times New Roman" w:hAnsi="Times New Roman"/>
          <w:sz w:val="24"/>
          <w:szCs w:val="24"/>
        </w:rPr>
        <w:t xml:space="preserve">⚠️ Exam Trap: LCM of fractions = LCM of numerators / HCF of denominators - never take the LCM of the denominators.</w:t>
      </w:r>
    </w:p>
    <w:p>
      <w:pPr>
        <w:spacing w:after="40"/>
        <w:ind w:left="360"/>
      </w:pPr>
      <w:r>
        <w:rPr>
          <w:rFonts w:ascii="Times New Roman" w:hAnsi="Times New Roman"/>
          <w:sz w:val="24"/>
          <w:szCs w:val="24"/>
        </w:rPr>
        <w:t xml:space="preserve">💎 PNC Trick: Check by dividing: 20/3 is the smallest fraction that all three divide exactly.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number is increased by 20% and then decreased by 20%. The net change in the number is:</w:t>
      </w:r>
    </w:p>
    <w:p>
      <w:pPr>
        <w:spacing w:after="40"/>
        <w:ind w:left="360"/>
      </w:pPr>
      <w:r>
        <w:rPr>
          <w:rFonts w:ascii="Times New Roman" w:hAnsi="Times New Roman"/>
          <w:sz w:val="24"/>
          <w:szCs w:val="24"/>
        </w:rPr>
        <w:t xml:space="preserve">(a) A decrease of 4%</w:t>
      </w:r>
    </w:p>
    <w:p>
      <w:pPr>
        <w:spacing w:after="40"/>
        <w:ind w:left="360"/>
      </w:pPr>
      <w:r>
        <w:rPr>
          <w:rFonts w:ascii="Times New Roman" w:hAnsi="Times New Roman"/>
          <w:sz w:val="24"/>
          <w:szCs w:val="24"/>
        </w:rPr>
        <w:t xml:space="preserve">(b) No change</w:t>
      </w:r>
    </w:p>
    <w:p>
      <w:pPr>
        <w:spacing w:after="40"/>
        <w:ind w:left="360"/>
      </w:pPr>
      <w:r>
        <w:rPr>
          <w:rFonts w:ascii="Times New Roman" w:hAnsi="Times New Roman"/>
          <w:sz w:val="24"/>
          <w:szCs w:val="24"/>
        </w:rPr>
        <w:t xml:space="preserve">(c) A decrease of 1%</w:t>
      </w:r>
    </w:p>
    <w:p>
      <w:pPr>
        <w:spacing w:after="40"/>
        <w:ind w:left="360"/>
      </w:pPr>
      <w:r>
        <w:rPr>
          <w:rFonts w:ascii="Times New Roman" w:hAnsi="Times New Roman"/>
          <w:sz w:val="24"/>
          <w:szCs w:val="24"/>
        </w:rPr>
        <w:t xml:space="preserve">(d) An increase of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decrease of 4%</w:t>
      </w:r>
    </w:p>
    <w:p>
      <w:pPr>
        <w:spacing w:after="40"/>
        <w:ind w:left="360"/>
      </w:pPr>
      <w:r>
        <w:rPr>
          <w:rFonts w:ascii="Times New Roman" w:hAnsi="Times New Roman"/>
          <w:sz w:val="24"/>
          <w:szCs w:val="24"/>
        </w:rPr>
        <w:t xml:space="preserve">🧠 Method: Net change = x + y + xy/100 = 20 - 20 - 400/100 = -4%, a 4% decrease regardless of the starting number.</w:t>
      </w:r>
    </w:p>
    <w:p>
      <w:pPr>
        <w:spacing w:after="40"/>
        <w:ind w:left="360"/>
      </w:pPr>
      <w:r>
        <w:rPr>
          <w:rFonts w:ascii="Times New Roman" w:hAnsi="Times New Roman"/>
          <w:sz w:val="24"/>
          <w:szCs w:val="24"/>
        </w:rPr>
        <w:t xml:space="preserve">⚡ Fast Approach: Successive % change: net = a + b + ab/100.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change: The rise and the fall act on DIFFERENT amounts, so they do not cancel - the net change is a fall.</w:t>
      </w:r>
    </w:p>
    <w:p>
      <w:pPr>
        <w:spacing w:after="40"/>
        <w:ind w:left="360"/>
      </w:pPr>
      <w:r>
        <w:rPr>
          <w:rFonts w:ascii="Times New Roman" w:hAnsi="Times New Roman"/>
          <w:sz w:val="24"/>
          <w:szCs w:val="24"/>
        </w:rPr>
        <w:t xml:space="preserve">C — A decrease of 1%: The formula gives 20 - 20 - 400/100 = -4, not -1 per cent.</w:t>
      </w:r>
    </w:p>
    <w:p>
      <w:pPr>
        <w:spacing w:after="40"/>
        <w:ind w:left="360"/>
      </w:pPr>
      <w:r>
        <w:rPr>
          <w:rFonts w:ascii="Times New Roman" w:hAnsi="Times New Roman"/>
          <w:sz w:val="24"/>
          <w:szCs w:val="24"/>
        </w:rPr>
        <w:t xml:space="preserve">D — An increase of 4%: The net change is a DECREASE, not an increase - the fall is calculated on the larger, increased value.</w:t>
      </w:r>
    </w:p>
    <w:p>
      <w:pPr>
        <w:spacing w:after="40"/>
        <w:ind w:left="360"/>
      </w:pPr>
      <w:r>
        <w:rPr>
          <w:rFonts w:ascii="Times New Roman" w:hAnsi="Times New Roman"/>
          <w:sz w:val="24"/>
          <w:szCs w:val="24"/>
        </w:rPr>
        <w:t xml:space="preserve">⚠️ Exam Trap: Net change for x and y = x + y + xy/100 - here 20 - 20 - 4 = -4 per cent, a 4 per cent decrease.</w:t>
      </w:r>
    </w:p>
    <w:p>
      <w:pPr>
        <w:spacing w:after="40"/>
        <w:ind w:left="360"/>
      </w:pPr>
      <w:r>
        <w:rPr>
          <w:rFonts w:ascii="Times New Roman" w:hAnsi="Times New Roman"/>
          <w:sz w:val="24"/>
          <w:szCs w:val="24"/>
        </w:rPr>
        <w:t xml:space="preserve">💎 PNC Trick: An equal percentage rise then fall ALWAYS gives a net DECREASE - the classic exam trap.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what ratio must water be mixed with milk worth Rs 24 per litre to make a mixture worth Rs 20 per litre?</w:t>
      </w:r>
    </w:p>
    <w:p>
      <w:pPr>
        <w:spacing w:after="40"/>
        <w:ind w:left="360"/>
      </w:pPr>
      <w:r>
        <w:rPr>
          <w:rFonts w:ascii="Times New Roman" w:hAnsi="Times New Roman"/>
          <w:sz w:val="24"/>
          <w:szCs w:val="24"/>
        </w:rPr>
        <w:t xml:space="preserve">(a) 1 : 4</w:t>
      </w:r>
    </w:p>
    <w:p>
      <w:pPr>
        <w:spacing w:after="40"/>
        <w:ind w:left="360"/>
      </w:pPr>
      <w:r>
        <w:rPr>
          <w:rFonts w:ascii="Times New Roman" w:hAnsi="Times New Roman"/>
          <w:sz w:val="24"/>
          <w:szCs w:val="24"/>
        </w:rPr>
        <w:t xml:space="preserve">(b) 1 : 5</w:t>
      </w:r>
    </w:p>
    <w:p>
      <w:pPr>
        <w:spacing w:after="40"/>
        <w:ind w:left="360"/>
      </w:pPr>
      <w:r>
        <w:rPr>
          <w:rFonts w:ascii="Times New Roman" w:hAnsi="Times New Roman"/>
          <w:sz w:val="24"/>
          <w:szCs w:val="24"/>
        </w:rPr>
        <w:t xml:space="preserve">(c) 5 : 1</w:t>
      </w:r>
    </w:p>
    <w:p>
      <w:pPr>
        <w:spacing w:after="40"/>
        <w:ind w:left="360"/>
      </w:pPr>
      <w:r>
        <w:rPr>
          <w:rFonts w:ascii="Times New Roman" w:hAnsi="Times New Roman"/>
          <w:sz w:val="24"/>
          <w:szCs w:val="24"/>
        </w:rPr>
        <w:t xml:space="preserve">(d) 2 : 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 5</w:t>
      </w:r>
    </w:p>
    <w:p>
      <w:pPr>
        <w:spacing w:after="40"/>
        <w:ind w:left="360"/>
      </w:pPr>
      <w:r>
        <w:rPr>
          <w:rFonts w:ascii="Times New Roman" w:hAnsi="Times New Roman"/>
          <w:sz w:val="24"/>
          <w:szCs w:val="24"/>
        </w:rPr>
        <w:t xml:space="preserve">🧠 Method: Alligation: cheaper (water Rs 0) with dearer (Rs 24) to get Rs 20 - ratio = (24-20) : (20-0) = 4 : 20 = 1 : 5.</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 4: 1 : 4 gives (0 + 4 x 24)/5 = Rs 19.20 per litre - cheaper than the required Rs 20.</w:t>
      </w:r>
    </w:p>
    <w:p>
      <w:pPr>
        <w:spacing w:after="40"/>
        <w:ind w:left="360"/>
      </w:pPr>
      <w:r>
        <w:rPr>
          <w:rFonts w:ascii="Times New Roman" w:hAnsi="Times New Roman"/>
          <w:sz w:val="24"/>
          <w:szCs w:val="24"/>
        </w:rPr>
        <w:t xml:space="preserve">C — 5 : 1: 5 : 1 mixes mostly water - the mixture would cost only about Rs 4 per litre.</w:t>
      </w:r>
    </w:p>
    <w:p>
      <w:pPr>
        <w:spacing w:after="40"/>
        <w:ind w:left="360"/>
      </w:pPr>
      <w:r>
        <w:rPr>
          <w:rFonts w:ascii="Times New Roman" w:hAnsi="Times New Roman"/>
          <w:sz w:val="24"/>
          <w:szCs w:val="24"/>
        </w:rPr>
        <w:t xml:space="preserve">D — 2 : 3: 2 : 3 gives (0 + 3 x 24)/5 = Rs 14.40 per litre - far below the required Rs 20.</w:t>
      </w:r>
    </w:p>
    <w:p>
      <w:pPr>
        <w:spacing w:after="40"/>
        <w:ind w:left="360"/>
      </w:pPr>
      <w:r>
        <w:rPr>
          <w:rFonts w:ascii="Times New Roman" w:hAnsi="Times New Roman"/>
          <w:sz w:val="24"/>
          <w:szCs w:val="24"/>
        </w:rPr>
        <w:t xml:space="preserve">⚠️ Exam Trap: Alligation: (dearer - mean) : (mean - cheaper) - water costs Rs 0, so the ratio is (24-20) : (20-0) = 1 : 5.</w:t>
      </w:r>
    </w:p>
    <w:p>
      <w:pPr>
        <w:spacing w:after="40"/>
        <w:ind w:left="360"/>
      </w:pPr>
      <w:r>
        <w:rPr>
          <w:rFonts w:ascii="Times New Roman" w:hAnsi="Times New Roman"/>
          <w:sz w:val="24"/>
          <w:szCs w:val="24"/>
        </w:rPr>
        <w:t xml:space="preserve">💎 PNC Trick: Always verify: (1 x 0 + 5 x 24) / 6 = Rs 20 per litre - the answer checks out.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pipes A and B fill a tank in 6 and 8 hours respectively, while an outlet C empties it in 12 hours. All three opened together fill the tank in:</w:t>
      </w:r>
    </w:p>
    <w:p>
      <w:pPr>
        <w:spacing w:after="40"/>
        <w:ind w:left="360"/>
      </w:pPr>
      <w:r>
        <w:rPr>
          <w:rFonts w:ascii="Times New Roman" w:hAnsi="Times New Roman"/>
          <w:sz w:val="24"/>
          <w:szCs w:val="24"/>
        </w:rPr>
        <w:t xml:space="preserve">(a) 5.5 hours</w:t>
      </w:r>
    </w:p>
    <w:p>
      <w:pPr>
        <w:spacing w:after="40"/>
        <w:ind w:left="360"/>
      </w:pPr>
      <w:r>
        <w:rPr>
          <w:rFonts w:ascii="Times New Roman" w:hAnsi="Times New Roman"/>
          <w:sz w:val="24"/>
          <w:szCs w:val="24"/>
        </w:rPr>
        <w:t xml:space="preserve">(b) 7.2 hours</w:t>
      </w:r>
    </w:p>
    <w:p>
      <w:pPr>
        <w:spacing w:after="40"/>
        <w:ind w:left="360"/>
      </w:pPr>
      <w:r>
        <w:rPr>
          <w:rFonts w:ascii="Times New Roman" w:hAnsi="Times New Roman"/>
          <w:sz w:val="24"/>
          <w:szCs w:val="24"/>
        </w:rPr>
        <w:t xml:space="preserve">(c) 4.8 hours</w:t>
      </w:r>
    </w:p>
    <w:p>
      <w:pPr>
        <w:spacing w:after="40"/>
        <w:ind w:left="360"/>
      </w:pPr>
      <w:r>
        <w:rPr>
          <w:rFonts w:ascii="Times New Roman" w:hAnsi="Times New Roman"/>
          <w:sz w:val="24"/>
          <w:szCs w:val="24"/>
        </w:rPr>
        <w:t xml:space="preserve">(d) 6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4.8 hours</w:t>
      </w:r>
    </w:p>
    <w:p>
      <w:pPr>
        <w:spacing w:after="40"/>
        <w:ind w:left="360"/>
      </w:pPr>
      <w:r>
        <w:rPr>
          <w:rFonts w:ascii="Times New Roman" w:hAnsi="Times New Roman"/>
          <w:sz w:val="24"/>
          <w:szCs w:val="24"/>
        </w:rPr>
        <w:t xml:space="preserve">🧠 Method: Net rate = 1/6 + 1/8 - 1/12 = (4+3-2)/24 = 5/24 per hour, so time = 24/5 = 4.8 hours.</w:t>
      </w:r>
    </w:p>
    <w:p>
      <w:pPr>
        <w:spacing w:after="40"/>
        <w:ind w:left="360"/>
      </w:pPr>
      <w:r>
        <w:rPr>
          <w:rFonts w:ascii="Times New Roman" w:hAnsi="Times New Roman"/>
          <w:sz w:val="24"/>
          <w:szCs w:val="24"/>
        </w:rPr>
        <w:t xml:space="preserve">🔍 Key Clues: 8 hours | 12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5.5 hours: 5.5 hours comes from adding 1/6 and 1/8 without subtracting the outlet - the net rate is 5/24 per hour.</w:t>
      </w:r>
    </w:p>
    <w:p>
      <w:pPr>
        <w:spacing w:after="40"/>
        <w:ind w:left="360"/>
      </w:pPr>
      <w:r>
        <w:rPr>
          <w:rFonts w:ascii="Times New Roman" w:hAnsi="Times New Roman"/>
          <w:sz w:val="24"/>
          <w:szCs w:val="24"/>
        </w:rPr>
        <w:t xml:space="preserve">B — 7.2 hours: 7.2 hours is too slow - it ignores the combined filling effect of both pipes.</w:t>
      </w:r>
    </w:p>
    <w:p>
      <w:pPr>
        <w:spacing w:after="40"/>
        <w:ind w:left="360"/>
      </w:pPr>
      <w:r>
        <w:rPr>
          <w:rFonts w:ascii="Times New Roman" w:hAnsi="Times New Roman"/>
          <w:sz w:val="24"/>
          <w:szCs w:val="24"/>
        </w:rPr>
        <w:t xml:space="preserve">D — 6 hours: 6 hours is pipe A working alone - the other pipe and the outlet change the rate.</w:t>
      </w:r>
    </w:p>
    <w:p>
      <w:pPr>
        <w:spacing w:after="40"/>
        <w:ind w:left="360"/>
      </w:pPr>
      <w:r>
        <w:rPr>
          <w:rFonts w:ascii="Times New Roman" w:hAnsi="Times New Roman"/>
          <w:sz w:val="24"/>
          <w:szCs w:val="24"/>
        </w:rPr>
        <w:t xml:space="preserve">⚠️ Exam Trap: Net rate = 1/6 + 1/8 - 1/12 = 5/24 per hour, so time = 24/5 = 4.8 hours - an outlet is SUBTRACTED.</w:t>
      </w:r>
    </w:p>
    <w:p>
      <w:pPr>
        <w:spacing w:after="40"/>
        <w:ind w:left="360"/>
      </w:pPr>
      <w:r>
        <w:rPr>
          <w:rFonts w:ascii="Times New Roman" w:hAnsi="Times New Roman"/>
          <w:sz w:val="24"/>
          <w:szCs w:val="24"/>
        </w:rPr>
        <w:t xml:space="preserve">💎 PNC Trick: In pipe problems always convert times to per-hour work, add the fillers and subtract the emptyers.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compound interest on Rs 8,000 at 10% per annum compounded half-yearly for 1 year is:</w:t>
      </w:r>
    </w:p>
    <w:p>
      <w:pPr>
        <w:spacing w:after="40"/>
        <w:ind w:left="360"/>
      </w:pPr>
      <w:r>
        <w:rPr>
          <w:rFonts w:ascii="Times New Roman" w:hAnsi="Times New Roman"/>
          <w:sz w:val="24"/>
          <w:szCs w:val="24"/>
        </w:rPr>
        <w:t xml:space="preserve">(a) Rs 820</w:t>
      </w:r>
    </w:p>
    <w:p>
      <w:pPr>
        <w:spacing w:after="40"/>
        <w:ind w:left="360"/>
      </w:pPr>
      <w:r>
        <w:rPr>
          <w:rFonts w:ascii="Times New Roman" w:hAnsi="Times New Roman"/>
          <w:sz w:val="24"/>
          <w:szCs w:val="24"/>
        </w:rPr>
        <w:t xml:space="preserve">(b) Rs 840</w:t>
      </w:r>
    </w:p>
    <w:p>
      <w:pPr>
        <w:spacing w:after="40"/>
        <w:ind w:left="360"/>
      </w:pPr>
      <w:r>
        <w:rPr>
          <w:rFonts w:ascii="Times New Roman" w:hAnsi="Times New Roman"/>
          <w:sz w:val="24"/>
          <w:szCs w:val="24"/>
        </w:rPr>
        <w:t xml:space="preserve">(c) Rs 400</w:t>
      </w:r>
    </w:p>
    <w:p>
      <w:pPr>
        <w:spacing w:after="40"/>
        <w:ind w:left="360"/>
      </w:pPr>
      <w:r>
        <w:rPr>
          <w:rFonts w:ascii="Times New Roman" w:hAnsi="Times New Roman"/>
          <w:sz w:val="24"/>
          <w:szCs w:val="24"/>
        </w:rPr>
        <w:t xml:space="preserve">(d) Rs 800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820</w:t>
      </w:r>
    </w:p>
    <w:p>
      <w:pPr>
        <w:spacing w:after="40"/>
        <w:ind w:left="360"/>
      </w:pPr>
      <w:r>
        <w:rPr>
          <w:rFonts w:ascii="Times New Roman" w:hAnsi="Times New Roman"/>
          <w:sz w:val="24"/>
          <w:szCs w:val="24"/>
        </w:rPr>
        <w:t xml:space="preserve">🧠 Method: Half-yearly: rate 5% per half year, 2 periods - amount = 8000 x (1.05)^2 = Rs 8,820, so CI = Rs 820 (more than simple interest of Rs 800).</w:t>
      </w:r>
    </w:p>
    <w:p>
      <w:pPr>
        <w:spacing w:after="40"/>
        <w:ind w:left="360"/>
      </w:pPr>
      <w:r>
        <w:rPr>
          <w:rFonts w:ascii="Times New Roman" w:hAnsi="Times New Roman"/>
          <w:sz w:val="24"/>
          <w:szCs w:val="24"/>
        </w:rPr>
        <w:t xml:space="preserve">⚡ Fast Approach: A = P(1 + r/100)^n; CI = A - 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840: Rs 840 does not follow from 10 per cent compounded half-yearly - the amount would need a different rate.</w:t>
      </w:r>
    </w:p>
    <w:p>
      <w:pPr>
        <w:spacing w:after="40"/>
        <w:ind w:left="360"/>
      </w:pPr>
      <w:r>
        <w:rPr>
          <w:rFonts w:ascii="Times New Roman" w:hAnsi="Times New Roman"/>
          <w:sz w:val="24"/>
          <w:szCs w:val="24"/>
        </w:rPr>
        <w:t xml:space="preserve">C — Rs 400: Rs 400 is the interest for only half a year, not the full year.</w:t>
      </w:r>
    </w:p>
    <w:p>
      <w:pPr>
        <w:spacing w:after="40"/>
        <w:ind w:left="360"/>
      </w:pPr>
      <w:r>
        <w:rPr>
          <w:rFonts w:ascii="Times New Roman" w:hAnsi="Times New Roman"/>
          <w:sz w:val="24"/>
          <w:szCs w:val="24"/>
        </w:rPr>
        <w:t xml:space="preserve">D — Rs 800: Rs 800 is the SIMPLE interest for one year - compound interest accrues on each half year and is higher.</w:t>
      </w:r>
    </w:p>
    <w:p>
      <w:pPr>
        <w:spacing w:after="40"/>
        <w:ind w:left="360"/>
      </w:pPr>
      <w:r>
        <w:rPr>
          <w:rFonts w:ascii="Times New Roman" w:hAnsi="Times New Roman"/>
          <w:sz w:val="24"/>
          <w:szCs w:val="24"/>
        </w:rPr>
        <w:t xml:space="preserve">⚠️ Exam Trap: Half-yearly compounding: rate 5 per cent per half year and 2 periods - amount = 8000 x 1.05 x 1.05 = Rs 8,820, so CI = Rs 820.</w:t>
      </w:r>
    </w:p>
    <w:p>
      <w:pPr>
        <w:spacing w:after="40"/>
        <w:ind w:left="360"/>
      </w:pPr>
      <w:r>
        <w:rPr>
          <w:rFonts w:ascii="Times New Roman" w:hAnsi="Times New Roman"/>
          <w:sz w:val="24"/>
          <w:szCs w:val="24"/>
        </w:rPr>
        <w:t xml:space="preserve">💎 PNC Trick: The more often interest compounds, the higher the CI for the same nominal rate - CI is always above SI.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ages of a father and son are in the ratio 7 : 2. After 10 years the ratio will be 9 : 4. The present age of the son is:</w:t>
      </w:r>
    </w:p>
    <w:p>
      <w:pPr>
        <w:spacing w:after="40"/>
        <w:ind w:left="360"/>
      </w:pPr>
      <w:r>
        <w:rPr>
          <w:rFonts w:ascii="Times New Roman" w:hAnsi="Times New Roman"/>
          <w:sz w:val="24"/>
          <w:szCs w:val="24"/>
        </w:rPr>
        <w:t xml:space="preserve">(a) 15 years</w:t>
      </w:r>
    </w:p>
    <w:p>
      <w:pPr>
        <w:spacing w:after="40"/>
        <w:ind w:left="360"/>
      </w:pPr>
      <w:r>
        <w:rPr>
          <w:rFonts w:ascii="Times New Roman" w:hAnsi="Times New Roman"/>
          <w:sz w:val="24"/>
          <w:szCs w:val="24"/>
        </w:rPr>
        <w:t xml:space="preserve">(b) 12 years</w:t>
      </w:r>
    </w:p>
    <w:p>
      <w:pPr>
        <w:spacing w:after="40"/>
        <w:ind w:left="360"/>
      </w:pPr>
      <w:r>
        <w:rPr>
          <w:rFonts w:ascii="Times New Roman" w:hAnsi="Times New Roman"/>
          <w:sz w:val="24"/>
          <w:szCs w:val="24"/>
        </w:rPr>
        <w:t xml:space="preserve">(c) 8 years</w:t>
      </w:r>
    </w:p>
    <w:p>
      <w:pPr>
        <w:spacing w:after="40"/>
        <w:ind w:left="360"/>
      </w:pPr>
      <w:r>
        <w:rPr>
          <w:rFonts w:ascii="Times New Roman" w:hAnsi="Times New Roman"/>
          <w:sz w:val="24"/>
          <w:szCs w:val="24"/>
        </w:rPr>
        <w:t xml:space="preserve">(d) 10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 years</w:t>
      </w:r>
    </w:p>
    <w:p>
      <w:pPr>
        <w:spacing w:after="40"/>
        <w:ind w:left="360"/>
      </w:pPr>
      <w:r>
        <w:rPr>
          <w:rFonts w:ascii="Times New Roman" w:hAnsi="Times New Roman"/>
          <w:sz w:val="24"/>
          <w:szCs w:val="24"/>
        </w:rPr>
        <w:t xml:space="preserve">🧠 Method: (7x + 10)/(2x + 10) = 9/4 gives 28x + 40 = 18x + 90, so x = 5; the son's age = 2x = 10 years.</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years: 15 years fails both ratios: the father would be 52.5, which is not a whole number in the ratio.</w:t>
      </w:r>
    </w:p>
    <w:p>
      <w:pPr>
        <w:spacing w:after="40"/>
        <w:ind w:left="360"/>
      </w:pPr>
      <w:r>
        <w:rPr>
          <w:rFonts w:ascii="Times New Roman" w:hAnsi="Times New Roman"/>
          <w:sz w:val="24"/>
          <w:szCs w:val="24"/>
        </w:rPr>
        <w:t xml:space="preserve">B — 12 years: 12 years does not satisfy the equations - 28x + 40 = 18x + 90 gives x = 5, so the son is 10.</w:t>
      </w:r>
    </w:p>
    <w:p>
      <w:pPr>
        <w:spacing w:after="40"/>
        <w:ind w:left="360"/>
      </w:pPr>
      <w:r>
        <w:rPr>
          <w:rFonts w:ascii="Times New Roman" w:hAnsi="Times New Roman"/>
          <w:sz w:val="24"/>
          <w:szCs w:val="24"/>
        </w:rPr>
        <w:t xml:space="preserve">C — 8 years: 8 years fails the second ratio: the father would be 28, and 38/18 is not 9/4.</w:t>
      </w:r>
    </w:p>
    <w:p>
      <w:pPr>
        <w:spacing w:after="40"/>
        <w:ind w:left="360"/>
      </w:pPr>
      <w:r>
        <w:rPr>
          <w:rFonts w:ascii="Times New Roman" w:hAnsi="Times New Roman"/>
          <w:sz w:val="24"/>
          <w:szCs w:val="24"/>
        </w:rPr>
        <w:t xml:space="preserve">⚠️ Exam Trap: Write (7x + 10)/(2x + 10) = 9/4 and cross-multiply: x = 5, so the son = 2x = 10 years.</w:t>
      </w:r>
    </w:p>
    <w:p>
      <w:pPr>
        <w:spacing w:after="40"/>
        <w:ind w:left="360"/>
      </w:pPr>
      <w:r>
        <w:rPr>
          <w:rFonts w:ascii="Times New Roman" w:hAnsi="Times New Roman"/>
          <w:sz w:val="24"/>
          <w:szCs w:val="24"/>
        </w:rPr>
        <w:t xml:space="preserve">💎 PNC Trick: Ratio age problems: let the ages be the ratio parts times x and add the SAME years to both.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angles of a triangle are in the ratio 2 : 3 : 4. The largest angle is:</w:t>
      </w:r>
    </w:p>
    <w:p>
      <w:pPr>
        <w:spacing w:after="40"/>
        <w:ind w:left="360"/>
      </w:pPr>
      <w:r>
        <w:rPr>
          <w:rFonts w:ascii="Times New Roman" w:hAnsi="Times New Roman"/>
          <w:sz w:val="24"/>
          <w:szCs w:val="24"/>
        </w:rPr>
        <w:t xml:space="preserve">(a) 80 degrees</w:t>
      </w:r>
    </w:p>
    <w:p>
      <w:pPr>
        <w:spacing w:after="40"/>
        <w:ind w:left="360"/>
      </w:pPr>
      <w:r>
        <w:rPr>
          <w:rFonts w:ascii="Times New Roman" w:hAnsi="Times New Roman"/>
          <w:sz w:val="24"/>
          <w:szCs w:val="24"/>
        </w:rPr>
        <w:t xml:space="preserve">(b) 60 degrees</w:t>
      </w:r>
    </w:p>
    <w:p>
      <w:pPr>
        <w:spacing w:after="40"/>
        <w:ind w:left="360"/>
      </w:pPr>
      <w:r>
        <w:rPr>
          <w:rFonts w:ascii="Times New Roman" w:hAnsi="Times New Roman"/>
          <w:sz w:val="24"/>
          <w:szCs w:val="24"/>
        </w:rPr>
        <w:t xml:space="preserve">(c) 90 degrees</w:t>
      </w:r>
    </w:p>
    <w:p>
      <w:pPr>
        <w:spacing w:after="40"/>
        <w:ind w:left="360"/>
      </w:pPr>
      <w:r>
        <w:rPr>
          <w:rFonts w:ascii="Times New Roman" w:hAnsi="Times New Roman"/>
          <w:sz w:val="24"/>
          <w:szCs w:val="24"/>
        </w:rPr>
        <w:t xml:space="preserve">(d) 70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 degrees</w:t>
      </w:r>
    </w:p>
    <w:p>
      <w:pPr>
        <w:spacing w:after="40"/>
        <w:ind w:left="360"/>
      </w:pPr>
      <w:r>
        <w:rPr>
          <w:rFonts w:ascii="Times New Roman" w:hAnsi="Times New Roman"/>
          <w:sz w:val="24"/>
          <w:szCs w:val="24"/>
        </w:rPr>
        <w:t xml:space="preserve">🧠 Method: Sum of angles = 180 degrees = 9 parts, so each part is 20 degrees; the largest angle = 4 x 20 = 80 degrees.</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degrees: 60 degrees is the middle angle (3 x 20), not the largest.</w:t>
      </w:r>
    </w:p>
    <w:p>
      <w:pPr>
        <w:spacing w:after="40"/>
        <w:ind w:left="360"/>
      </w:pPr>
      <w:r>
        <w:rPr>
          <w:rFonts w:ascii="Times New Roman" w:hAnsi="Times New Roman"/>
          <w:sz w:val="24"/>
          <w:szCs w:val="24"/>
        </w:rPr>
        <w:t xml:space="preserve">C — 90 degrees: 90 degrees would need the parts to total 10 - here the ratio 2 : 3 : 4 has 9 parts.</w:t>
      </w:r>
    </w:p>
    <w:p>
      <w:pPr>
        <w:spacing w:after="40"/>
        <w:ind w:left="360"/>
      </w:pPr>
      <w:r>
        <w:rPr>
          <w:rFonts w:ascii="Times New Roman" w:hAnsi="Times New Roman"/>
          <w:sz w:val="24"/>
          <w:szCs w:val="24"/>
        </w:rPr>
        <w:t xml:space="preserve">D — 70 degrees: 70 degrees is not a multiple of the 20-degree part - the angles are 40, 60 and 80.</w:t>
      </w:r>
    </w:p>
    <w:p>
      <w:pPr>
        <w:spacing w:after="40"/>
        <w:ind w:left="360"/>
      </w:pPr>
      <w:r>
        <w:rPr>
          <w:rFonts w:ascii="Times New Roman" w:hAnsi="Times New Roman"/>
          <w:sz w:val="24"/>
          <w:szCs w:val="24"/>
        </w:rPr>
        <w:t xml:space="preserve">⚠️ Exam Trap: Sum of parts = 9, each part = 180/9 = 20 degrees - the largest angle is 4 x 20 = 80 degrees.</w:t>
      </w:r>
    </w:p>
    <w:p>
      <w:pPr>
        <w:spacing w:after="40"/>
        <w:ind w:left="360"/>
      </w:pPr>
      <w:r>
        <w:rPr>
          <w:rFonts w:ascii="Times New Roman" w:hAnsi="Times New Roman"/>
          <w:sz w:val="24"/>
          <w:szCs w:val="24"/>
        </w:rPr>
        <w:t xml:space="preserve">💎 PNC Trick: Always verify: 40 + 60 + 80 = 180 - the triangle angle-sum check.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'PEN' is written as 'QFO' and 'INK' as 'JOL'. How will 'BOOK' be written in that code?</w:t>
      </w:r>
    </w:p>
    <w:p>
      <w:pPr>
        <w:spacing w:after="40"/>
        <w:ind w:left="360"/>
      </w:pPr>
      <w:r>
        <w:rPr>
          <w:rFonts w:ascii="Times New Roman" w:hAnsi="Times New Roman"/>
          <w:sz w:val="24"/>
          <w:szCs w:val="24"/>
        </w:rPr>
        <w:t xml:space="preserve">(a) BPPM</w:t>
      </w:r>
    </w:p>
    <w:p>
      <w:pPr>
        <w:spacing w:after="40"/>
        <w:ind w:left="360"/>
      </w:pPr>
      <w:r>
        <w:rPr>
          <w:rFonts w:ascii="Times New Roman" w:hAnsi="Times New Roman"/>
          <w:sz w:val="24"/>
          <w:szCs w:val="24"/>
        </w:rPr>
        <w:t xml:space="preserve">(b) CNNK</w:t>
      </w:r>
    </w:p>
    <w:p>
      <w:pPr>
        <w:spacing w:after="40"/>
        <w:ind w:left="360"/>
      </w:pPr>
      <w:r>
        <w:rPr>
          <w:rFonts w:ascii="Times New Roman" w:hAnsi="Times New Roman"/>
          <w:sz w:val="24"/>
          <w:szCs w:val="24"/>
        </w:rPr>
        <w:t xml:space="preserve">(c) CPPL</w:t>
      </w:r>
    </w:p>
    <w:p>
      <w:pPr>
        <w:spacing w:after="40"/>
        <w:ind w:left="360"/>
      </w:pPr>
      <w:r>
        <w:rPr>
          <w:rFonts w:ascii="Times New Roman" w:hAnsi="Times New Roman"/>
          <w:sz w:val="24"/>
          <w:szCs w:val="24"/>
        </w:rPr>
        <w:t xml:space="preserve">(d) DPQM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CPPL</w:t>
      </w:r>
    </w:p>
    <w:p>
      <w:pPr>
        <w:spacing w:after="40"/>
        <w:ind w:left="360"/>
      </w:pPr>
      <w:r>
        <w:rPr>
          <w:rFonts w:ascii="Times New Roman" w:hAnsi="Times New Roman"/>
          <w:sz w:val="24"/>
          <w:szCs w:val="24"/>
        </w:rPr>
        <w:t xml:space="preserve">🧠 Method: Each letter moves one step forward in the alphabet - B to C, O to P, O to P, K to L - giving CPPL.</w:t>
      </w:r>
    </w:p>
    <w:p>
      <w:pPr>
        <w:spacing w:after="40"/>
        <w:ind w:left="360"/>
      </w:pPr>
      <w:r>
        <w:rPr>
          <w:rFonts w:ascii="Times New Roman" w:hAnsi="Times New Roman"/>
          <w:sz w:val="24"/>
          <w:szCs w:val="24"/>
        </w:rPr>
        <w:t xml:space="preserve">🔍 Key Clues: PEN | QFO | INK | JOL | BOOK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BPPM: BPPM shifts the last letter wrongly - K moves one step to L, making the last letter L.</w:t>
      </w:r>
    </w:p>
    <w:p>
      <w:pPr>
        <w:spacing w:after="40"/>
        <w:ind w:left="360"/>
      </w:pPr>
      <w:r>
        <w:rPr>
          <w:rFonts w:ascii="Times New Roman" w:hAnsi="Times New Roman"/>
          <w:sz w:val="24"/>
          <w:szCs w:val="24"/>
        </w:rPr>
        <w:t xml:space="preserve">B — CNNK: CNNK changes the two middle letters - but O + 1 = P in every position.</w:t>
      </w:r>
    </w:p>
    <w:p>
      <w:pPr>
        <w:spacing w:after="40"/>
        <w:ind w:left="360"/>
      </w:pPr>
      <w:r>
        <w:rPr>
          <w:rFonts w:ascii="Times New Roman" w:hAnsi="Times New Roman"/>
          <w:sz w:val="24"/>
          <w:szCs w:val="24"/>
        </w:rPr>
        <w:t xml:space="preserve">D — DPQM: DPQM shifts the first letter by two - the code shifts EVERY letter by one.</w:t>
      </w:r>
    </w:p>
    <w:p>
      <w:pPr>
        <w:spacing w:after="40"/>
        <w:ind w:left="360"/>
      </w:pPr>
      <w:r>
        <w:rPr>
          <w:rFonts w:ascii="Times New Roman" w:hAnsi="Times New Roman"/>
          <w:sz w:val="24"/>
          <w:szCs w:val="24"/>
        </w:rPr>
        <w:t xml:space="preserve">⚠️ Exam Trap: PEN to QFO shows each letter moved +1 (P-Q, E-F, N-O); apply the same to BOOK: B-C, O-P, O-P, K-L = CPPL.</w:t>
      </w:r>
    </w:p>
    <w:p>
      <w:pPr>
        <w:spacing w:after="40"/>
        <w:ind w:left="360"/>
      </w:pPr>
      <w:r>
        <w:rPr>
          <w:rFonts w:ascii="Times New Roman" w:hAnsi="Times New Roman"/>
          <w:sz w:val="24"/>
          <w:szCs w:val="24"/>
        </w:rPr>
        <w:t xml:space="preserve">💎 PNC Trick: In letter-coding questions test the shift on EVERY letter - never assume the rule from one letter.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 is the brother of B, B is the sister of C, and C is the father of D, how is A related to D?</w:t>
      </w:r>
    </w:p>
    <w:p>
      <w:pPr>
        <w:spacing w:after="40"/>
        <w:ind w:left="360"/>
      </w:pPr>
      <w:r>
        <w:rPr>
          <w:rFonts w:ascii="Times New Roman" w:hAnsi="Times New Roman"/>
          <w:sz w:val="24"/>
          <w:szCs w:val="24"/>
        </w:rPr>
        <w:t xml:space="preserve">(a) Brother</w:t>
      </w:r>
    </w:p>
    <w:p>
      <w:pPr>
        <w:spacing w:after="40"/>
        <w:ind w:left="360"/>
      </w:pPr>
      <w:r>
        <w:rPr>
          <w:rFonts w:ascii="Times New Roman" w:hAnsi="Times New Roman"/>
          <w:sz w:val="24"/>
          <w:szCs w:val="24"/>
        </w:rPr>
        <w:t xml:space="preserve">(b) Uncle</w:t>
      </w:r>
    </w:p>
    <w:p>
      <w:pPr>
        <w:spacing w:after="40"/>
        <w:ind w:left="360"/>
      </w:pPr>
      <w:r>
        <w:rPr>
          <w:rFonts w:ascii="Times New Roman" w:hAnsi="Times New Roman"/>
          <w:sz w:val="24"/>
          <w:szCs w:val="24"/>
        </w:rPr>
        <w:t xml:space="preserve">(c) Father</w:t>
      </w:r>
    </w:p>
    <w:p>
      <w:pPr>
        <w:spacing w:after="40"/>
        <w:ind w:left="360"/>
      </w:pPr>
      <w:r>
        <w:rPr>
          <w:rFonts w:ascii="Times New Roman" w:hAnsi="Times New Roman"/>
          <w:sz w:val="24"/>
          <w:szCs w:val="24"/>
        </w:rPr>
        <w:t xml:space="preserve">(d) Grandfather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Uncle</w:t>
      </w:r>
    </w:p>
    <w:p>
      <w:pPr>
        <w:spacing w:after="40"/>
        <w:ind w:left="360"/>
      </w:pPr>
      <w:r>
        <w:rPr>
          <w:rFonts w:ascii="Times New Roman" w:hAnsi="Times New Roman"/>
          <w:sz w:val="24"/>
          <w:szCs w:val="24"/>
        </w:rPr>
        <w:t xml:space="preserve">🧠 Method: A, B, and C are siblings (A and B are brother and sister of C); C is D's father, so A, being C's sibling, is D's uncle.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Brother: A belongs to the parents' generation, not D's - A is an uncle, not a brother.</w:t>
      </w:r>
    </w:p>
    <w:p>
      <w:pPr>
        <w:spacing w:after="40"/>
        <w:ind w:left="360"/>
      </w:pPr>
      <w:r>
        <w:rPr>
          <w:rFonts w:ascii="Times New Roman" w:hAnsi="Times New Roman"/>
          <w:sz w:val="24"/>
          <w:szCs w:val="24"/>
        </w:rPr>
        <w:t xml:space="preserve">C — Father: D's father is C - A is C's sibling, so A is not D's father.</w:t>
      </w:r>
    </w:p>
    <w:p>
      <w:pPr>
        <w:spacing w:after="40"/>
        <w:ind w:left="360"/>
      </w:pPr>
      <w:r>
        <w:rPr>
          <w:rFonts w:ascii="Times New Roman" w:hAnsi="Times New Roman"/>
          <w:sz w:val="24"/>
          <w:szCs w:val="24"/>
        </w:rPr>
        <w:t xml:space="preserve">D — Grandfather: The grandfather would be the father of A, B and C - a generation above A.</w:t>
      </w:r>
    </w:p>
    <w:p>
      <w:pPr>
        <w:spacing w:after="40"/>
        <w:ind w:left="360"/>
      </w:pPr>
      <w:r>
        <w:rPr>
          <w:rFonts w:ascii="Times New Roman" w:hAnsi="Times New Roman"/>
          <w:sz w:val="24"/>
          <w:szCs w:val="24"/>
        </w:rPr>
        <w:t xml:space="preserve">⚠️ Exam Trap: Draw the tree: A, B and C are siblings; C is D's father; so A is D's UNCLE.</w:t>
      </w:r>
    </w:p>
    <w:p>
      <w:pPr>
        <w:spacing w:after="40"/>
        <w:ind w:left="360"/>
      </w:pPr>
      <w:r>
        <w:rPr>
          <w:rFonts w:ascii="Times New Roman" w:hAnsi="Times New Roman"/>
          <w:sz w:val="24"/>
          <w:szCs w:val="24"/>
        </w:rPr>
        <w:t xml:space="preserve">💎 PNC Trick: In blood-relation puzzles fix the generations first, then place each person - never guess.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3 km towards the north and then 4 km towards the east. His distance from the starting point is:</w:t>
      </w:r>
    </w:p>
    <w:p>
      <w:pPr>
        <w:spacing w:after="40"/>
        <w:ind w:left="360"/>
      </w:pPr>
      <w:r>
        <w:rPr>
          <w:rFonts w:ascii="Times New Roman" w:hAnsi="Times New Roman"/>
          <w:sz w:val="24"/>
          <w:szCs w:val="24"/>
        </w:rPr>
        <w:t xml:space="preserve">(a) 1 km</w:t>
      </w:r>
    </w:p>
    <w:p>
      <w:pPr>
        <w:spacing w:after="40"/>
        <w:ind w:left="360"/>
      </w:pPr>
      <w:r>
        <w:rPr>
          <w:rFonts w:ascii="Times New Roman" w:hAnsi="Times New Roman"/>
          <w:sz w:val="24"/>
          <w:szCs w:val="24"/>
        </w:rPr>
        <w:t xml:space="preserve">(b) 5 km</w:t>
      </w:r>
    </w:p>
    <w:p>
      <w:pPr>
        <w:spacing w:after="40"/>
        <w:ind w:left="360"/>
      </w:pPr>
      <w:r>
        <w:rPr>
          <w:rFonts w:ascii="Times New Roman" w:hAnsi="Times New Roman"/>
          <w:sz w:val="24"/>
          <w:szCs w:val="24"/>
        </w:rPr>
        <w:t xml:space="preserve">(c) 7 km</w:t>
      </w:r>
    </w:p>
    <w:p>
      <w:pPr>
        <w:spacing w:after="40"/>
        <w:ind w:left="360"/>
      </w:pPr>
      <w:r>
        <w:rPr>
          <w:rFonts w:ascii="Times New Roman" w:hAnsi="Times New Roman"/>
          <w:sz w:val="24"/>
          <w:szCs w:val="24"/>
        </w:rPr>
        <w:t xml:space="preserve">(d) 12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 km</w:t>
      </w:r>
    </w:p>
    <w:p>
      <w:pPr>
        <w:spacing w:after="40"/>
        <w:ind w:left="360"/>
      </w:pPr>
      <w:r>
        <w:rPr>
          <w:rFonts w:ascii="Times New Roman" w:hAnsi="Times New Roman"/>
          <w:sz w:val="24"/>
          <w:szCs w:val="24"/>
        </w:rPr>
        <w:t xml:space="preserve">🧠 Method: The path forms a right triangle - distance = square root of (3^2 + 4^2) = square root of 25 = 5 km.</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km: 1 km is the difference between the two legs - direction matters, so it is not the distance.</w:t>
      </w:r>
    </w:p>
    <w:p>
      <w:pPr>
        <w:spacing w:after="40"/>
        <w:ind w:left="360"/>
      </w:pPr>
      <w:r>
        <w:rPr>
          <w:rFonts w:ascii="Times New Roman" w:hAnsi="Times New Roman"/>
          <w:sz w:val="24"/>
          <w:szCs w:val="24"/>
        </w:rPr>
        <w:t xml:space="preserve">C — 7 km: 7 km is the total PATH walked (3 + 4) - the question asks the straight-line distance from the start.</w:t>
      </w:r>
    </w:p>
    <w:p>
      <w:pPr>
        <w:spacing w:after="40"/>
        <w:ind w:left="360"/>
      </w:pPr>
      <w:r>
        <w:rPr>
          <w:rFonts w:ascii="Times New Roman" w:hAnsi="Times New Roman"/>
          <w:sz w:val="24"/>
          <w:szCs w:val="24"/>
        </w:rPr>
        <w:t xml:space="preserve">D — 12 km: 12 km is the product of the two legs - not the hypotenuse.</w:t>
      </w:r>
    </w:p>
    <w:p>
      <w:pPr>
        <w:spacing w:after="40"/>
        <w:ind w:left="360"/>
      </w:pPr>
      <w:r>
        <w:rPr>
          <w:rFonts w:ascii="Times New Roman" w:hAnsi="Times New Roman"/>
          <w:sz w:val="24"/>
          <w:szCs w:val="24"/>
        </w:rPr>
        <w:t xml:space="preserve">⚠️ Exam Trap: North then east makes a right angle - Pythagoras: square root of (3^2 + 4^2) = square root of 25 = 5 km.</w:t>
      </w:r>
    </w:p>
    <w:p>
      <w:pPr>
        <w:spacing w:after="40"/>
        <w:ind w:left="360"/>
      </w:pPr>
      <w:r>
        <w:rPr>
          <w:rFonts w:ascii="Times New Roman" w:hAnsi="Times New Roman"/>
          <w:sz w:val="24"/>
          <w:szCs w:val="24"/>
        </w:rPr>
        <w:t xml:space="preserve">💎 PNC Trick: Remember the 3-4-5 triangle - a common shortcut in direction-sense questions.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