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on peritoneal dialysis returns from an exchange with cloudy effluent and abdominal pain. The nurse should first:</w:t>
      </w:r>
    </w:p>
    <w:p>
      <w:pPr>
        <w:spacing w:after="40"/>
        <w:ind w:left="360"/>
      </w:pPr>
      <w:r>
        <w:rPr>
          <w:rFonts w:ascii="Times New Roman" w:hAnsi="Times New Roman"/>
          <w:sz w:val="24"/>
          <w:szCs w:val="24"/>
        </w:rPr>
        <w:t xml:space="preserve">(a) Suspect peritonitis - send the effluent for cell count and culture and notify the provider</w:t>
      </w:r>
    </w:p>
    <w:p>
      <w:pPr>
        <w:spacing w:after="40"/>
        <w:ind w:left="360"/>
      </w:pPr>
      <w:r>
        <w:rPr>
          <w:rFonts w:ascii="Times New Roman" w:hAnsi="Times New Roman"/>
          <w:sz w:val="24"/>
          <w:szCs w:val="24"/>
        </w:rPr>
        <w:t xml:space="preserve">(b) Reassure the client it is normal</w:t>
      </w:r>
    </w:p>
    <w:p>
      <w:pPr>
        <w:spacing w:after="40"/>
        <w:ind w:left="360"/>
      </w:pPr>
      <w:r>
        <w:rPr>
          <w:rFonts w:ascii="Times New Roman" w:hAnsi="Times New Roman"/>
          <w:sz w:val="24"/>
          <w:szCs w:val="24"/>
        </w:rPr>
        <w:t xml:space="preserve">(c) Increase the glucose concentration</w:t>
      </w:r>
    </w:p>
    <w:p>
      <w:pPr>
        <w:spacing w:after="40"/>
        <w:ind w:left="360"/>
      </w:pPr>
      <w:r>
        <w:rPr>
          <w:rFonts w:ascii="Times New Roman" w:hAnsi="Times New Roman"/>
          <w:sz w:val="24"/>
          <w:szCs w:val="24"/>
        </w:rPr>
        <w:t xml:space="preserve">(d) Stop all dialysis permanently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Suspect peritonitis - send the effluent for cell count and culture and notify the provider</w:t>
      </w:r>
    </w:p>
    <w:p>
      <w:pPr>
        <w:spacing w:after="40"/>
        <w:ind w:left="360"/>
      </w:pPr>
      <w:r>
        <w:rPr>
          <w:rFonts w:ascii="Times New Roman" w:hAnsi="Times New Roman"/>
          <w:sz w:val="24"/>
          <w:szCs w:val="24"/>
        </w:rPr>
        <w:t xml:space="preserve">🧠 Clinical Rationale: Cloudy effluent with pain and fever indicates peritonitis - the effluent is sent for culture and cell count, and empiric intraperitoneal antibiotics are started while awaiting results.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Reassure the client it is normal: Cloudy effluent is never normal - it is the classic sign of peritonitis and is investigated at once.</w:t>
      </w:r>
    </w:p>
    <w:p>
      <w:pPr>
        <w:spacing w:after="40"/>
        <w:ind w:left="360"/>
      </w:pPr>
      <w:r>
        <w:rPr>
          <w:rFonts w:ascii="Times New Roman" w:hAnsi="Times New Roman"/>
          <w:sz w:val="24"/>
          <w:szCs w:val="24"/>
        </w:rPr>
        <w:t xml:space="preserve">C — Increase the glucose concentration: A stronger glucose concentration does nothing against infection and irritates the peritoneum further.</w:t>
      </w:r>
    </w:p>
    <w:p>
      <w:pPr>
        <w:spacing w:after="40"/>
        <w:ind w:left="360"/>
      </w:pPr>
      <w:r>
        <w:rPr>
          <w:rFonts w:ascii="Times New Roman" w:hAnsi="Times New Roman"/>
          <w:sz w:val="24"/>
          <w:szCs w:val="24"/>
        </w:rPr>
        <w:t xml:space="preserve">D — Stop all dialysis permanently: Dialysis is not stopped permanently - peritonitis is treated with intraperitoneal antibiotics and exchanges usually continue.</w:t>
      </w:r>
    </w:p>
    <w:p>
      <w:pPr>
        <w:spacing w:after="40"/>
        <w:ind w:left="360"/>
      </w:pPr>
      <w:r>
        <w:rPr>
          <w:rFonts w:ascii="Times New Roman" w:hAnsi="Times New Roman"/>
          <w:sz w:val="24"/>
          <w:szCs w:val="24"/>
        </w:rPr>
        <w:t xml:space="preserve">⚠️ Exam Trap: Cloudy effluent with abdominal pain and fever means peritonitis - send the fluid for cell count and culture before antibiotics begin.</w:t>
      </w:r>
    </w:p>
    <w:p>
      <w:pPr>
        <w:spacing w:after="40"/>
        <w:ind w:left="360"/>
      </w:pPr>
      <w:r>
        <w:rPr>
          <w:rFonts w:ascii="Times New Roman" w:hAnsi="Times New Roman"/>
          <w:sz w:val="24"/>
          <w:szCs w:val="24"/>
        </w:rPr>
        <w:t xml:space="preserve">💎 PNC Pearl: A white cell count above 100 per microlitre with more than 50 per cent neutrophils confirms peritonitis.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is being treated. Which finding indicates that the treatment is effective?</w:t>
      </w:r>
    </w:p>
    <w:p>
      <w:pPr>
        <w:spacing w:after="40"/>
        <w:ind w:left="360"/>
      </w:pPr>
      <w:r>
        <w:rPr>
          <w:rFonts w:ascii="Times New Roman" w:hAnsi="Times New Roman"/>
          <w:sz w:val="24"/>
          <w:szCs w:val="24"/>
        </w:rPr>
        <w:t xml:space="preserve">(a) Rising weight with pedal oedema</w:t>
      </w:r>
    </w:p>
    <w:p>
      <w:pPr>
        <w:spacing w:after="40"/>
        <w:ind w:left="360"/>
      </w:pPr>
      <w:r>
        <w:rPr>
          <w:rFonts w:ascii="Times New Roman" w:hAnsi="Times New Roman"/>
          <w:sz w:val="24"/>
          <w:szCs w:val="24"/>
        </w:rPr>
        <w:t xml:space="preserve">(b) Distended neck veins</w:t>
      </w:r>
    </w:p>
    <w:p>
      <w:pPr>
        <w:spacing w:after="40"/>
        <w:ind w:left="360"/>
      </w:pPr>
      <w:r>
        <w:rPr>
          <w:rFonts w:ascii="Times New Roman" w:hAnsi="Times New Roman"/>
          <w:sz w:val="24"/>
          <w:szCs w:val="24"/>
        </w:rPr>
        <w:t xml:space="preserve">(c) Increasing dyspnoea at rest</w:t>
      </w:r>
    </w:p>
    <w:p>
      <w:pPr>
        <w:spacing w:after="40"/>
        <w:ind w:left="360"/>
      </w:pPr>
      <w:r>
        <w:rPr>
          <w:rFonts w:ascii="Times New Roman" w:hAnsi="Times New Roman"/>
          <w:sz w:val="24"/>
          <w:szCs w:val="24"/>
        </w:rPr>
        <w:t xml:space="preserve">(d) Weight loss with increased urine output and easier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Weight loss with increased urine output and easier breathing</w:t>
      </w:r>
    </w:p>
    <w:p>
      <w:pPr>
        <w:spacing w:after="40"/>
        <w:ind w:left="360"/>
      </w:pPr>
      <w:r>
        <w:rPr>
          <w:rFonts w:ascii="Times New Roman" w:hAnsi="Times New Roman"/>
          <w:sz w:val="24"/>
          <w:szCs w:val="24"/>
        </w:rPr>
        <w:t xml:space="preserve">🧠 Clinical Rationale: Effective treatment of heart failure mobilises fluid - daily weight falls, urine output rises, and breathlessness improves; weight gain and oedema signal worsening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Rising weight with pedal oedema: Weight gain with oedema means fluid is being retained - the failure is worsening, not improving.</w:t>
      </w:r>
    </w:p>
    <w:p>
      <w:pPr>
        <w:spacing w:after="40"/>
        <w:ind w:left="360"/>
      </w:pPr>
      <w:r>
        <w:rPr>
          <w:rFonts w:ascii="Times New Roman" w:hAnsi="Times New Roman"/>
          <w:sz w:val="24"/>
          <w:szCs w:val="24"/>
        </w:rPr>
        <w:t xml:space="preserve">B — Distended neck veins: A raised jugular venous pressure reflects fluid overload - the opposite of effective therapy.</w:t>
      </w:r>
    </w:p>
    <w:p>
      <w:pPr>
        <w:spacing w:after="40"/>
        <w:ind w:left="360"/>
      </w:pPr>
      <w:r>
        <w:rPr>
          <w:rFonts w:ascii="Times New Roman" w:hAnsi="Times New Roman"/>
          <w:sz w:val="24"/>
          <w:szCs w:val="24"/>
        </w:rPr>
        <w:t xml:space="preserve">C — Increasing dyspnoea at rest: Breathlessness at rest is a sign of decompensation, not of effective treatment.</w:t>
      </w:r>
    </w:p>
    <w:p>
      <w:pPr>
        <w:spacing w:after="40"/>
        <w:ind w:left="360"/>
      </w:pPr>
      <w:r>
        <w:rPr>
          <w:rFonts w:ascii="Times New Roman" w:hAnsi="Times New Roman"/>
          <w:sz w:val="24"/>
          <w:szCs w:val="24"/>
        </w:rPr>
        <w:t xml:space="preserve">⚠️ Exam Trap: Daily weight on the same scale is the simplest measure of fluid balance - falling weight with good urine output shows the diuretic is working.</w:t>
      </w:r>
    </w:p>
    <w:p>
      <w:pPr>
        <w:spacing w:after="40"/>
        <w:ind w:left="360"/>
      </w:pPr>
      <w:r>
        <w:rPr>
          <w:rFonts w:ascii="Times New Roman" w:hAnsi="Times New Roman"/>
          <w:sz w:val="24"/>
          <w:szCs w:val="24"/>
        </w:rPr>
        <w:t xml:space="preserve">💎 PNC Pearl: Watch the potassium too - loop diuretics with digoxin make hypokalaemia and toxicity more likely.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cirrhosis has a low platelet count. The nurse should:</w:t>
      </w:r>
    </w:p>
    <w:p>
      <w:pPr>
        <w:spacing w:after="40"/>
        <w:ind w:left="360"/>
      </w:pPr>
      <w:r>
        <w:rPr>
          <w:rFonts w:ascii="Times New Roman" w:hAnsi="Times New Roman"/>
          <w:sz w:val="24"/>
          <w:szCs w:val="24"/>
        </w:rPr>
        <w:t xml:space="preserve">(a) Encourage vigorous activity</w:t>
      </w:r>
    </w:p>
    <w:p>
      <w:pPr>
        <w:spacing w:after="40"/>
        <w:ind w:left="360"/>
      </w:pPr>
      <w:r>
        <w:rPr>
          <w:rFonts w:ascii="Times New Roman" w:hAnsi="Times New Roman"/>
          <w:sz w:val="24"/>
          <w:szCs w:val="24"/>
        </w:rPr>
        <w:t xml:space="preserve">(b) Use firm tooth brushing</w:t>
      </w:r>
    </w:p>
    <w:p>
      <w:pPr>
        <w:spacing w:after="40"/>
        <w:ind w:left="360"/>
      </w:pPr>
      <w:r>
        <w:rPr>
          <w:rFonts w:ascii="Times New Roman" w:hAnsi="Times New Roman"/>
          <w:sz w:val="24"/>
          <w:szCs w:val="24"/>
        </w:rPr>
        <w:t xml:space="preserve">(c) Give aspirin freely</w:t>
      </w:r>
    </w:p>
    <w:p>
      <w:pPr>
        <w:spacing w:after="40"/>
        <w:ind w:left="360"/>
      </w:pPr>
      <w:r>
        <w:rPr>
          <w:rFonts w:ascii="Times New Roman" w:hAnsi="Times New Roman"/>
          <w:sz w:val="24"/>
          <w:szCs w:val="24"/>
        </w:rPr>
        <w:t xml:space="preserve">(d) Avoid intramuscular injections and teach the client to use a soft toothbrush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Avoid intramuscular injections and teach the client to use a soft toothbrush</w:t>
      </w:r>
    </w:p>
    <w:p>
      <w:pPr>
        <w:spacing w:after="40"/>
        <w:ind w:left="360"/>
      </w:pPr>
      <w:r>
        <w:rPr>
          <w:rFonts w:ascii="Times New Roman" w:hAnsi="Times New Roman"/>
          <w:sz w:val="24"/>
          <w:szCs w:val="24"/>
        </w:rPr>
        <w:t xml:space="preserve">🧠 Clinical Rationale: Thrombocytopenia from portal hypertension and splenomegaly raises bleeding risk - IM injections and aspirin are avoided, oral care is gentle, and the client watches for bleeding gums and easy bruising.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vigorous activity: Vigorous activity raises the risk of falls and bleeding in a client with a low platelet count.</w:t>
      </w:r>
    </w:p>
    <w:p>
      <w:pPr>
        <w:spacing w:after="40"/>
        <w:ind w:left="360"/>
      </w:pPr>
      <w:r>
        <w:rPr>
          <w:rFonts w:ascii="Times New Roman" w:hAnsi="Times New Roman"/>
          <w:sz w:val="24"/>
          <w:szCs w:val="24"/>
        </w:rPr>
        <w:t xml:space="preserve">B — Use firm tooth brushing: Firm brushing injures the gums - a soft brush and gentle oral care are taught instead.</w:t>
      </w:r>
    </w:p>
    <w:p>
      <w:pPr>
        <w:spacing w:after="40"/>
        <w:ind w:left="360"/>
      </w:pPr>
      <w:r>
        <w:rPr>
          <w:rFonts w:ascii="Times New Roman" w:hAnsi="Times New Roman"/>
          <w:sz w:val="24"/>
          <w:szCs w:val="24"/>
        </w:rPr>
        <w:t xml:space="preserve">C — Give aspirin freely: Aspirin blocks platelet function and would make the bleeding tendency far worse.</w:t>
      </w:r>
    </w:p>
    <w:p>
      <w:pPr>
        <w:spacing w:after="40"/>
        <w:ind w:left="360"/>
      </w:pPr>
      <w:r>
        <w:rPr>
          <w:rFonts w:ascii="Times New Roman" w:hAnsi="Times New Roman"/>
          <w:sz w:val="24"/>
          <w:szCs w:val="24"/>
        </w:rPr>
        <w:t xml:space="preserve">⚠️ Exam Trap: Thrombocytopenia in cirrhosis comes from portal hypertension and an enlarged spleen trapping platelets - think bleeding precautions.</w:t>
      </w:r>
    </w:p>
    <w:p>
      <w:pPr>
        <w:spacing w:after="40"/>
        <w:ind w:left="360"/>
      </w:pPr>
      <w:r>
        <w:rPr>
          <w:rFonts w:ascii="Times New Roman" w:hAnsi="Times New Roman"/>
          <w:sz w:val="24"/>
          <w:szCs w:val="24"/>
        </w:rPr>
        <w:t xml:space="preserve">💎 PNC Pearl: Bleeding precautions: no intramuscular injections, no aspirin or NSAIDs, an electric razor and a soft toothbrush.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changing tracheostomy ties, the nurse should:</w:t>
      </w:r>
    </w:p>
    <w:p>
      <w:pPr>
        <w:spacing w:after="40"/>
        <w:ind w:left="360"/>
      </w:pPr>
      <w:r>
        <w:rPr>
          <w:rFonts w:ascii="Times New Roman" w:hAnsi="Times New Roman"/>
          <w:sz w:val="24"/>
          <w:szCs w:val="24"/>
        </w:rPr>
        <w:t xml:space="preserve">(a) Remove the old ties first and leave the tube unsupported</w:t>
      </w:r>
    </w:p>
    <w:p>
      <w:pPr>
        <w:spacing w:after="40"/>
        <w:ind w:left="360"/>
      </w:pPr>
      <w:r>
        <w:rPr>
          <w:rFonts w:ascii="Times New Roman" w:hAnsi="Times New Roman"/>
          <w:sz w:val="24"/>
          <w:szCs w:val="24"/>
        </w:rPr>
        <w:t xml:space="preserve">(b) Secure the new ties before removing the old ones, ideally with a second person holding the tube</w:t>
      </w:r>
    </w:p>
    <w:p>
      <w:pPr>
        <w:spacing w:after="40"/>
        <w:ind w:left="360"/>
      </w:pPr>
      <w:r>
        <w:rPr>
          <w:rFonts w:ascii="Times New Roman" w:hAnsi="Times New Roman"/>
          <w:sz w:val="24"/>
          <w:szCs w:val="24"/>
        </w:rPr>
        <w:t xml:space="preserve">(c) Ask the client to hold the tube</w:t>
      </w:r>
    </w:p>
    <w:p>
      <w:pPr>
        <w:spacing w:after="40"/>
        <w:ind w:left="360"/>
      </w:pPr>
      <w:r>
        <w:rPr>
          <w:rFonts w:ascii="Times New Roman" w:hAnsi="Times New Roman"/>
          <w:sz w:val="24"/>
          <w:szCs w:val="24"/>
        </w:rPr>
        <w:t xml:space="preserve">(d) Change the ties only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Secure the new ties before removing the old ones, ideally with a second person holding the tube</w:t>
      </w:r>
    </w:p>
    <w:p>
      <w:pPr>
        <w:spacing w:after="40"/>
        <w:ind w:left="360"/>
      </w:pPr>
      <w:r>
        <w:rPr>
          <w:rFonts w:ascii="Times New Roman" w:hAnsi="Times New Roman"/>
          <w:sz w:val="24"/>
          <w:szCs w:val="24"/>
        </w:rPr>
        <w:t xml:space="preserve">🧠 Clinical Rationale: An unsecured tracheostomy tube can dislodge and occlude the airway - the new ties are fastened before the old are cut, or an assistant holds the flange; the client should not be left to hold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Remove the old ties first and leave the tube unsupported: An unsecured tube can be coughed out and occlude the airway - the old ties stay until the new ones are secure.</w:t>
      </w:r>
    </w:p>
    <w:p>
      <w:pPr>
        <w:spacing w:after="40"/>
        <w:ind w:left="360"/>
      </w:pPr>
      <w:r>
        <w:rPr>
          <w:rFonts w:ascii="Times New Roman" w:hAnsi="Times New Roman"/>
          <w:sz w:val="24"/>
          <w:szCs w:val="24"/>
        </w:rPr>
        <w:t xml:space="preserve">C — Ask the client to hold the tube: The client cannot be relied on to hold the tube safely during a cough - the nurse or an assistant holds the flange.</w:t>
      </w:r>
    </w:p>
    <w:p>
      <w:pPr>
        <w:spacing w:after="40"/>
        <w:ind w:left="360"/>
      </w:pPr>
      <w:r>
        <w:rPr>
          <w:rFonts w:ascii="Times New Roman" w:hAnsi="Times New Roman"/>
          <w:sz w:val="24"/>
          <w:szCs w:val="24"/>
        </w:rPr>
        <w:t xml:space="preserve">D — Change the ties only at night: Ties are changed whenever soiled or loose, with a second person available - not only at night.</w:t>
      </w:r>
    </w:p>
    <w:p>
      <w:pPr>
        <w:spacing w:after="40"/>
        <w:ind w:left="360"/>
      </w:pPr>
      <w:r>
        <w:rPr>
          <w:rFonts w:ascii="Times New Roman" w:hAnsi="Times New Roman"/>
          <w:sz w:val="24"/>
          <w:szCs w:val="24"/>
        </w:rPr>
        <w:t xml:space="preserve">⚠️ Exam Trap: Two people make the change safer - one holds the flange while the other fastens the new tapes before the old ones are cut.</w:t>
      </w:r>
    </w:p>
    <w:p>
      <w:pPr>
        <w:spacing w:after="40"/>
        <w:ind w:left="360"/>
      </w:pPr>
      <w:r>
        <w:rPr>
          <w:rFonts w:ascii="Times New Roman" w:hAnsi="Times New Roman"/>
          <w:sz w:val="24"/>
          <w:szCs w:val="24"/>
        </w:rPr>
        <w:t xml:space="preserve">💎 PNC Pearl: Keep spare ties, scissors and suction at the bedside - accidental decannulation is an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Bell's palsy cannot close the affected eye. The nurse teaches the client to:</w:t>
      </w:r>
    </w:p>
    <w:p>
      <w:pPr>
        <w:spacing w:after="40"/>
        <w:ind w:left="360"/>
      </w:pPr>
      <w:r>
        <w:rPr>
          <w:rFonts w:ascii="Times New Roman" w:hAnsi="Times New Roman"/>
          <w:sz w:val="24"/>
          <w:szCs w:val="24"/>
        </w:rPr>
        <w:t xml:space="preserve">(a) Avoid all eye care</w:t>
      </w:r>
    </w:p>
    <w:p>
      <w:pPr>
        <w:spacing w:after="40"/>
        <w:ind w:left="360"/>
      </w:pPr>
      <w:r>
        <w:rPr>
          <w:rFonts w:ascii="Times New Roman" w:hAnsi="Times New Roman"/>
          <w:sz w:val="24"/>
          <w:szCs w:val="24"/>
        </w:rPr>
        <w:t xml:space="preserve">(b) Keep the eye open to air</w:t>
      </w:r>
    </w:p>
    <w:p>
      <w:pPr>
        <w:spacing w:after="40"/>
        <w:ind w:left="360"/>
      </w:pPr>
      <w:r>
        <w:rPr>
          <w:rFonts w:ascii="Times New Roman" w:hAnsi="Times New Roman"/>
          <w:sz w:val="24"/>
          <w:szCs w:val="24"/>
        </w:rPr>
        <w:t xml:space="preserve">(c) Use artificial tears and a protective eye patch at night to prevent corneal damage</w:t>
      </w:r>
    </w:p>
    <w:p>
      <w:pPr>
        <w:spacing w:after="40"/>
        <w:ind w:left="360"/>
      </w:pPr>
      <w:r>
        <w:rPr>
          <w:rFonts w:ascii="Times New Roman" w:hAnsi="Times New Roman"/>
          <w:sz w:val="24"/>
          <w:szCs w:val="24"/>
        </w:rPr>
        <w:t xml:space="preserve">(d) Rub the eye vigorously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Use artificial tears and a protective eye patch at night to prevent corneal damage</w:t>
      </w:r>
    </w:p>
    <w:p>
      <w:pPr>
        <w:spacing w:after="40"/>
        <w:ind w:left="360"/>
      </w:pPr>
      <w:r>
        <w:rPr>
          <w:rFonts w:ascii="Times New Roman" w:hAnsi="Times New Roman"/>
          <w:sz w:val="24"/>
          <w:szCs w:val="24"/>
        </w:rPr>
        <w:t xml:space="preserve">🧠 Clinical Rationale: Facial paralysis leaves the eye exposed - artificial tears by day, a patch or tape at night, and sunglasses outdoors protect the cornea from drying and ulceration.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all eye care: Eye care is essential - artificial tears by day, ointment and a patch at night, and sunglasses outdoors.</w:t>
      </w:r>
    </w:p>
    <w:p>
      <w:pPr>
        <w:spacing w:after="40"/>
        <w:ind w:left="360"/>
      </w:pPr>
      <w:r>
        <w:rPr>
          <w:rFonts w:ascii="Times New Roman" w:hAnsi="Times New Roman"/>
          <w:sz w:val="24"/>
          <w:szCs w:val="24"/>
        </w:rPr>
        <w:t xml:space="preserve">B — Keep the eye open to air: The eye cannot blink or close, so exposure dries and ulcerates the cornea - it must be protected.</w:t>
      </w:r>
    </w:p>
    <w:p>
      <w:pPr>
        <w:spacing w:after="40"/>
        <w:ind w:left="360"/>
      </w:pPr>
      <w:r>
        <w:rPr>
          <w:rFonts w:ascii="Times New Roman" w:hAnsi="Times New Roman"/>
          <w:sz w:val="24"/>
          <w:szCs w:val="24"/>
        </w:rPr>
        <w:t xml:space="preserve">D — Rub the eye vigorously: Rubbing an already exposed cornea causes abrasions and infection.</w:t>
      </w:r>
    </w:p>
    <w:p>
      <w:pPr>
        <w:spacing w:after="40"/>
        <w:ind w:left="360"/>
      </w:pPr>
      <w:r>
        <w:rPr>
          <w:rFonts w:ascii="Times New Roman" w:hAnsi="Times New Roman"/>
          <w:sz w:val="24"/>
          <w:szCs w:val="24"/>
        </w:rPr>
        <w:t xml:space="preserve">⚠️ Exam Trap: Facial paralysis leaves the cornea unprotected - ask about pain, redness or blurred vision at every visit.</w:t>
      </w:r>
    </w:p>
    <w:p>
      <w:pPr>
        <w:spacing w:after="40"/>
        <w:ind w:left="360"/>
      </w:pPr>
      <w:r>
        <w:rPr>
          <w:rFonts w:ascii="Times New Roman" w:hAnsi="Times New Roman"/>
          <w:sz w:val="24"/>
          <w:szCs w:val="24"/>
        </w:rPr>
        <w:t xml:space="preserve">💎 PNC Pearl: Teach the client to tape the eyelid closed at night and to report eye pain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a client undergoes a CT scan with intravenous contrast, the nurse must check:</w:t>
      </w:r>
    </w:p>
    <w:p>
      <w:pPr>
        <w:spacing w:after="40"/>
        <w:ind w:left="360"/>
      </w:pPr>
      <w:r>
        <w:rPr>
          <w:rFonts w:ascii="Times New Roman" w:hAnsi="Times New Roman"/>
          <w:sz w:val="24"/>
          <w:szCs w:val="24"/>
        </w:rPr>
        <w:t xml:space="preserve">(a) The client's shoe size</w:t>
      </w:r>
    </w:p>
    <w:p>
      <w:pPr>
        <w:spacing w:after="40"/>
        <w:ind w:left="360"/>
      </w:pPr>
      <w:r>
        <w:rPr>
          <w:rFonts w:ascii="Times New Roman" w:hAnsi="Times New Roman"/>
          <w:sz w:val="24"/>
          <w:szCs w:val="24"/>
        </w:rPr>
        <w:t xml:space="preserve">(b) Only the client's age</w:t>
      </w:r>
    </w:p>
    <w:p>
      <w:pPr>
        <w:spacing w:after="40"/>
        <w:ind w:left="360"/>
      </w:pPr>
      <w:r>
        <w:rPr>
          <w:rFonts w:ascii="Times New Roman" w:hAnsi="Times New Roman"/>
          <w:sz w:val="24"/>
          <w:szCs w:val="24"/>
        </w:rPr>
        <w:t xml:space="preserve">(c) The client's dietary preference</w:t>
      </w:r>
    </w:p>
    <w:p>
      <w:pPr>
        <w:spacing w:after="40"/>
        <w:ind w:left="360"/>
      </w:pPr>
      <w:r>
        <w:rPr>
          <w:rFonts w:ascii="Times New Roman" w:hAnsi="Times New Roman"/>
          <w:sz w:val="24"/>
          <w:szCs w:val="24"/>
        </w:rPr>
        <w:t xml:space="preserve">(d) Allergy history, renal function, and whether the client takes metformin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Allergy history, renal function, and whether the client takes metformin</w:t>
      </w:r>
    </w:p>
    <w:p>
      <w:pPr>
        <w:spacing w:after="40"/>
        <w:ind w:left="360"/>
      </w:pPr>
      <w:r>
        <w:rPr>
          <w:rFonts w:ascii="Times New Roman" w:hAnsi="Times New Roman"/>
          <w:sz w:val="24"/>
          <w:szCs w:val="24"/>
        </w:rPr>
        <w:t xml:space="preserve">🧠 Clinical Rationale: Contrast reactions and contrast-induced nephropathy are risks - allergy history (especially to iodine), serum creatinine, and metformin use are checked; metformin is held around the scan.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client's shoe size: Shoe size has no bearing on contrast administration.</w:t>
      </w:r>
    </w:p>
    <w:p>
      <w:pPr>
        <w:spacing w:after="40"/>
        <w:ind w:left="360"/>
      </w:pPr>
      <w:r>
        <w:rPr>
          <w:rFonts w:ascii="Times New Roman" w:hAnsi="Times New Roman"/>
          <w:sz w:val="24"/>
          <w:szCs w:val="24"/>
        </w:rPr>
        <w:t xml:space="preserve">B — Only the client's age: Age alone says nothing about the two big risks - allergy and kidney function.</w:t>
      </w:r>
    </w:p>
    <w:p>
      <w:pPr>
        <w:spacing w:after="40"/>
        <w:ind w:left="360"/>
      </w:pPr>
      <w:r>
        <w:rPr>
          <w:rFonts w:ascii="Times New Roman" w:hAnsi="Times New Roman"/>
          <w:sz w:val="24"/>
          <w:szCs w:val="24"/>
        </w:rPr>
        <w:t xml:space="preserve">C — The client's dietary preference: Diet does not predict a contrast reaction - allergy history, creatinine and metformin do.</w:t>
      </w:r>
    </w:p>
    <w:p>
      <w:pPr>
        <w:spacing w:after="40"/>
        <w:ind w:left="360"/>
      </w:pPr>
      <w:r>
        <w:rPr>
          <w:rFonts w:ascii="Times New Roman" w:hAnsi="Times New Roman"/>
          <w:sz w:val="24"/>
          <w:szCs w:val="24"/>
        </w:rPr>
        <w:t xml:space="preserve">⚠️ Exam Trap: Iodine allergy, a raised creatinine and metformin use are the three checks before contrast - metformin is held around the scan.</w:t>
      </w:r>
    </w:p>
    <w:p>
      <w:pPr>
        <w:spacing w:after="40"/>
        <w:ind w:left="360"/>
      </w:pPr>
      <w:r>
        <w:rPr>
          <w:rFonts w:ascii="Times New Roman" w:hAnsi="Times New Roman"/>
          <w:sz w:val="24"/>
          <w:szCs w:val="24"/>
        </w:rPr>
        <w:t xml:space="preserve">💎 PNC Pearl: Ensure good hydration before and after the scan, and watch for rash, vomiting or breathlessness during the injection.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entering the room of a client with pulmonary tuberculosis should wear:</w:t>
      </w:r>
    </w:p>
    <w:p>
      <w:pPr>
        <w:spacing w:after="40"/>
        <w:ind w:left="360"/>
      </w:pPr>
      <w:r>
        <w:rPr>
          <w:rFonts w:ascii="Times New Roman" w:hAnsi="Times New Roman"/>
          <w:sz w:val="24"/>
          <w:szCs w:val="24"/>
        </w:rPr>
        <w:t xml:space="preserve">(a) A cloth mask</w:t>
      </w:r>
    </w:p>
    <w:p>
      <w:pPr>
        <w:spacing w:after="40"/>
        <w:ind w:left="360"/>
      </w:pPr>
      <w:r>
        <w:rPr>
          <w:rFonts w:ascii="Times New Roman" w:hAnsi="Times New Roman"/>
          <w:sz w:val="24"/>
          <w:szCs w:val="24"/>
        </w:rPr>
        <w:t xml:space="preserve">(b) No protection</w:t>
      </w:r>
    </w:p>
    <w:p>
      <w:pPr>
        <w:spacing w:after="40"/>
        <w:ind w:left="360"/>
      </w:pPr>
      <w:r>
        <w:rPr>
          <w:rFonts w:ascii="Times New Roman" w:hAnsi="Times New Roman"/>
          <w:sz w:val="24"/>
          <w:szCs w:val="24"/>
        </w:rPr>
        <w:t xml:space="preserve">(c) An N95 respirator</w:t>
      </w:r>
    </w:p>
    <w:p>
      <w:pPr>
        <w:spacing w:after="40"/>
        <w:ind w:left="360"/>
      </w:pPr>
      <w:r>
        <w:rPr>
          <w:rFonts w:ascii="Times New Roman" w:hAnsi="Times New Roman"/>
          <w:sz w:val="24"/>
          <w:szCs w:val="24"/>
        </w:rPr>
        <w:t xml:space="preserve">(d) Surgical gloves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 N95 respirator</w:t>
      </w:r>
    </w:p>
    <w:p>
      <w:pPr>
        <w:spacing w:after="40"/>
        <w:ind w:left="360"/>
      </w:pPr>
      <w:r>
        <w:rPr>
          <w:rFonts w:ascii="Times New Roman" w:hAnsi="Times New Roman"/>
          <w:sz w:val="24"/>
          <w:szCs w:val="24"/>
        </w:rPr>
        <w:t xml:space="preserve">🧠 Clinical Rationale: TB spreads by airborne droplet nuclei - a fitted N95 respirator (or powered air-purifying respirator) is required; the client is also masked when leaving the negative-pressure room.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cloth mask: A cloth mask does not filter droplet nuclei - a fitted N95 respirator is required.</w:t>
      </w:r>
    </w:p>
    <w:p>
      <w:pPr>
        <w:spacing w:after="40"/>
        <w:ind w:left="360"/>
      </w:pPr>
      <w:r>
        <w:rPr>
          <w:rFonts w:ascii="Times New Roman" w:hAnsi="Times New Roman"/>
          <w:sz w:val="24"/>
          <w:szCs w:val="24"/>
        </w:rPr>
        <w:t xml:space="preserve">B — No protection: Entering a TB room without respiratory protection risks infection - protection is never omitted.</w:t>
      </w:r>
    </w:p>
    <w:p>
      <w:pPr>
        <w:spacing w:after="40"/>
        <w:ind w:left="360"/>
      </w:pPr>
      <w:r>
        <w:rPr>
          <w:rFonts w:ascii="Times New Roman" w:hAnsi="Times New Roman"/>
          <w:sz w:val="24"/>
          <w:szCs w:val="24"/>
        </w:rPr>
        <w:t xml:space="preserve">D — Surgical gloves only: Gloves protect the hands and do nothing against airborne droplet nuclei.</w:t>
      </w:r>
    </w:p>
    <w:p>
      <w:pPr>
        <w:spacing w:after="40"/>
        <w:ind w:left="360"/>
      </w:pPr>
      <w:r>
        <w:rPr>
          <w:rFonts w:ascii="Times New Roman" w:hAnsi="Times New Roman"/>
          <w:sz w:val="24"/>
          <w:szCs w:val="24"/>
        </w:rPr>
        <w:t xml:space="preserve">⚠️ Exam Trap: TB is airborne - N95 for the nurse, a surgical mask on the client when leaving the negative-pressure room.</w:t>
      </w:r>
    </w:p>
    <w:p>
      <w:pPr>
        <w:spacing w:after="40"/>
        <w:ind w:left="360"/>
      </w:pPr>
      <w:r>
        <w:rPr>
          <w:rFonts w:ascii="Times New Roman" w:hAnsi="Times New Roman"/>
          <w:sz w:val="24"/>
          <w:szCs w:val="24"/>
        </w:rPr>
        <w:t xml:space="preserve">💎 PNC Pearl: Fit-check the N95 each time - a poor seal is the same as no protection.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measuring rectal temperature in an adult, the thermometer is inserted approximately:</w:t>
      </w:r>
    </w:p>
    <w:p>
      <w:pPr>
        <w:spacing w:after="40"/>
        <w:ind w:left="360"/>
      </w:pPr>
      <w:r>
        <w:rPr>
          <w:rFonts w:ascii="Times New Roman" w:hAnsi="Times New Roman"/>
          <w:sz w:val="24"/>
          <w:szCs w:val="24"/>
        </w:rPr>
        <w:t xml:space="preserve">(a) 10 cm</w:t>
      </w:r>
    </w:p>
    <w:p>
      <w:pPr>
        <w:spacing w:after="40"/>
        <w:ind w:left="360"/>
      </w:pPr>
      <w:r>
        <w:rPr>
          <w:rFonts w:ascii="Times New Roman" w:hAnsi="Times New Roman"/>
          <w:sz w:val="24"/>
          <w:szCs w:val="24"/>
        </w:rPr>
        <w:t xml:space="preserve">(b) 3-4 cm (about 1.5 inches)</w:t>
      </w:r>
    </w:p>
    <w:p>
      <w:pPr>
        <w:spacing w:after="40"/>
        <w:ind w:left="360"/>
      </w:pPr>
      <w:r>
        <w:rPr>
          <w:rFonts w:ascii="Times New Roman" w:hAnsi="Times New Roman"/>
          <w:sz w:val="24"/>
          <w:szCs w:val="24"/>
        </w:rPr>
        <w:t xml:space="preserve">(c) 20 cm</w:t>
      </w:r>
    </w:p>
    <w:p>
      <w:pPr>
        <w:spacing w:after="40"/>
        <w:ind w:left="360"/>
      </w:pPr>
      <w:r>
        <w:rPr>
          <w:rFonts w:ascii="Times New Roman" w:hAnsi="Times New Roman"/>
          <w:sz w:val="24"/>
          <w:szCs w:val="24"/>
        </w:rPr>
        <w:t xml:space="preserve">(d) 1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3-4 cm (about 1.5 inches)</w:t>
      </w:r>
    </w:p>
    <w:p>
      <w:pPr>
        <w:spacing w:after="40"/>
        <w:ind w:left="360"/>
      </w:pPr>
      <w:r>
        <w:rPr>
          <w:rFonts w:ascii="Times New Roman" w:hAnsi="Times New Roman"/>
          <w:sz w:val="24"/>
          <w:szCs w:val="24"/>
        </w:rPr>
        <w:t xml:space="preserve">🧠 Clinical Rationale: The rectal thermometer is inserted 3-4 cm in adults (less in infants) with the client in the side-lying position; deeper insertion risks bowel perforation.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cm: 10 cm is twice the recommended depth and risks injuring the rectal wall.</w:t>
      </w:r>
    </w:p>
    <w:p>
      <w:pPr>
        <w:spacing w:after="40"/>
        <w:ind w:left="360"/>
      </w:pPr>
      <w:r>
        <w:rPr>
          <w:rFonts w:ascii="Times New Roman" w:hAnsi="Times New Roman"/>
          <w:sz w:val="24"/>
          <w:szCs w:val="24"/>
        </w:rPr>
        <w:t xml:space="preserve">C — 20 cm: 20 cm is far too deep for any client and would perforate the bowel.</w:t>
      </w:r>
    </w:p>
    <w:p>
      <w:pPr>
        <w:spacing w:after="40"/>
        <w:ind w:left="360"/>
      </w:pPr>
      <w:r>
        <w:rPr>
          <w:rFonts w:ascii="Times New Roman" w:hAnsi="Times New Roman"/>
          <w:sz w:val="24"/>
          <w:szCs w:val="24"/>
        </w:rPr>
        <w:t xml:space="preserve">D — 1 cm: 1 cm is too shallow - the bulb may sit in the anal canal and give a falsely low reading.</w:t>
      </w:r>
    </w:p>
    <w:p>
      <w:pPr>
        <w:spacing w:after="40"/>
        <w:ind w:left="360"/>
      </w:pPr>
      <w:r>
        <w:rPr>
          <w:rFonts w:ascii="Times New Roman" w:hAnsi="Times New Roman"/>
          <w:sz w:val="24"/>
          <w:szCs w:val="24"/>
        </w:rPr>
        <w:t xml:space="preserve">⚠️ Exam Trap: Adults 3-4 cm, infants about 1.5 cm, with the client on the side - and never when the rectum is diseased or bleeding.</w:t>
      </w:r>
    </w:p>
    <w:p>
      <w:pPr>
        <w:spacing w:after="40"/>
        <w:ind w:left="360"/>
      </w:pPr>
      <w:r>
        <w:rPr>
          <w:rFonts w:ascii="Times New Roman" w:hAnsi="Times New Roman"/>
          <w:sz w:val="24"/>
          <w:szCs w:val="24"/>
        </w:rPr>
        <w:t xml:space="preserve">💎 PNC Pearl: Rectal readings are about 0.5 degree C higher than oral readings.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immobile client is turned every two hours primarily to:</w:t>
      </w:r>
    </w:p>
    <w:p>
      <w:pPr>
        <w:spacing w:after="40"/>
        <w:ind w:left="360"/>
      </w:pPr>
      <w:r>
        <w:rPr>
          <w:rFonts w:ascii="Times New Roman" w:hAnsi="Times New Roman"/>
          <w:sz w:val="24"/>
          <w:szCs w:val="24"/>
        </w:rPr>
        <w:t xml:space="preserve">(a) Exercise the joints only</w:t>
      </w:r>
    </w:p>
    <w:p>
      <w:pPr>
        <w:spacing w:after="40"/>
        <w:ind w:left="360"/>
      </w:pPr>
      <w:r>
        <w:rPr>
          <w:rFonts w:ascii="Times New Roman" w:hAnsi="Times New Roman"/>
          <w:sz w:val="24"/>
          <w:szCs w:val="24"/>
        </w:rPr>
        <w:t xml:space="preserve">(b) Relieve pressure over bony prominences and prevent pressure injuries</w:t>
      </w:r>
    </w:p>
    <w:p>
      <w:pPr>
        <w:spacing w:after="40"/>
        <w:ind w:left="360"/>
      </w:pPr>
      <w:r>
        <w:rPr>
          <w:rFonts w:ascii="Times New Roman" w:hAnsi="Times New Roman"/>
          <w:sz w:val="24"/>
          <w:szCs w:val="24"/>
        </w:rPr>
        <w:t xml:space="preserve">(c) Change the bed linen</w:t>
      </w:r>
    </w:p>
    <w:p>
      <w:pPr>
        <w:spacing w:after="40"/>
        <w:ind w:left="360"/>
      </w:pPr>
      <w:r>
        <w:rPr>
          <w:rFonts w:ascii="Times New Roman" w:hAnsi="Times New Roman"/>
          <w:sz w:val="24"/>
          <w:szCs w:val="24"/>
        </w:rPr>
        <w:t xml:space="preserve">(d) Prevent boredom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Relieve pressure over bony prominences and prevent pressure injuries</w:t>
      </w:r>
    </w:p>
    <w:p>
      <w:pPr>
        <w:spacing w:after="40"/>
        <w:ind w:left="360"/>
      </w:pPr>
      <w:r>
        <w:rPr>
          <w:rFonts w:ascii="Times New Roman" w:hAnsi="Times New Roman"/>
          <w:sz w:val="24"/>
          <w:szCs w:val="24"/>
        </w:rPr>
        <w:t xml:space="preserve">🧠 Clinical Rationale: Regular repositioning redistributes pressure over bony prominences, maintaining capillary blood flow and preventing pressure injuries - the most important preventive measure in immobile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Exercise the joints only: Joint movement is a separate exercise - turning is about relieving pressure.</w:t>
      </w:r>
    </w:p>
    <w:p>
      <w:pPr>
        <w:spacing w:after="40"/>
        <w:ind w:left="360"/>
      </w:pPr>
      <w:r>
        <w:rPr>
          <w:rFonts w:ascii="Times New Roman" w:hAnsi="Times New Roman"/>
          <w:sz w:val="24"/>
          <w:szCs w:val="24"/>
        </w:rPr>
        <w:t xml:space="preserve">C — Change the bed linen: Linen is changed when soiled - turning follows the clock, not the laundry.</w:t>
      </w:r>
    </w:p>
    <w:p>
      <w:pPr>
        <w:spacing w:after="40"/>
        <w:ind w:left="360"/>
      </w:pPr>
      <w:r>
        <w:rPr>
          <w:rFonts w:ascii="Times New Roman" w:hAnsi="Times New Roman"/>
          <w:sz w:val="24"/>
          <w:szCs w:val="24"/>
        </w:rPr>
        <w:t xml:space="preserve">D — Prevent boredom: Comfort and orientation matter, but the purpose of turning is tissue protection.</w:t>
      </w:r>
    </w:p>
    <w:p>
      <w:pPr>
        <w:spacing w:after="40"/>
        <w:ind w:left="360"/>
      </w:pPr>
      <w:r>
        <w:rPr>
          <w:rFonts w:ascii="Times New Roman" w:hAnsi="Times New Roman"/>
          <w:sz w:val="24"/>
          <w:szCs w:val="24"/>
        </w:rPr>
        <w:t xml:space="preserve">⚠️ Exam Trap: Two-hourly turning is the single most important measure against pressure injuries - add a good mattress, skin care and nutrition.</w:t>
      </w:r>
    </w:p>
    <w:p>
      <w:pPr>
        <w:spacing w:after="40"/>
        <w:ind w:left="360"/>
      </w:pPr>
      <w:r>
        <w:rPr>
          <w:rFonts w:ascii="Times New Roman" w:hAnsi="Times New Roman"/>
          <w:sz w:val="24"/>
          <w:szCs w:val="24"/>
        </w:rPr>
        <w:t xml:space="preserve">💎 PNC Pearl: Assess the skin at every turn, especially over the sacrum, heels, hips and ears, and document redness that does not blanch.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objective data recorded by the nurse?</w:t>
      </w:r>
    </w:p>
    <w:p>
      <w:pPr>
        <w:spacing w:after="40"/>
        <w:ind w:left="360"/>
      </w:pPr>
      <w:r>
        <w:rPr>
          <w:rFonts w:ascii="Times New Roman" w:hAnsi="Times New Roman"/>
          <w:sz w:val="24"/>
          <w:szCs w:val="24"/>
        </w:rPr>
        <w:t xml:space="preserve">(a) Blood pressure of 140/90 mm Hg measured by the nurse</w:t>
      </w:r>
    </w:p>
    <w:p>
      <w:pPr>
        <w:spacing w:after="40"/>
        <w:ind w:left="360"/>
      </w:pPr>
      <w:r>
        <w:rPr>
          <w:rFonts w:ascii="Times New Roman" w:hAnsi="Times New Roman"/>
          <w:sz w:val="24"/>
          <w:szCs w:val="24"/>
        </w:rPr>
        <w:t xml:space="preserve">(b) The client's feeling of dizziness</w:t>
      </w:r>
    </w:p>
    <w:p>
      <w:pPr>
        <w:spacing w:after="40"/>
        <w:ind w:left="360"/>
      </w:pPr>
      <w:r>
        <w:rPr>
          <w:rFonts w:ascii="Times New Roman" w:hAnsi="Times New Roman"/>
          <w:sz w:val="24"/>
          <w:szCs w:val="24"/>
        </w:rPr>
        <w:t xml:space="preserve">(c) The client's statement of nausea</w:t>
      </w:r>
    </w:p>
    <w:p>
      <w:pPr>
        <w:spacing w:after="40"/>
        <w:ind w:left="360"/>
      </w:pPr>
      <w:r>
        <w:rPr>
          <w:rFonts w:ascii="Times New Roman" w:hAnsi="Times New Roman"/>
          <w:sz w:val="24"/>
          <w:szCs w:val="24"/>
        </w:rPr>
        <w:t xml:space="preserve">(d) The client's report of pain as 8/10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Blood pressure of 140/90 mm Hg measured by the nurse</w:t>
      </w:r>
    </w:p>
    <w:p>
      <w:pPr>
        <w:spacing w:after="40"/>
        <w:ind w:left="360"/>
      </w:pPr>
      <w:r>
        <w:rPr>
          <w:rFonts w:ascii="Times New Roman" w:hAnsi="Times New Roman"/>
          <w:sz w:val="24"/>
          <w:szCs w:val="24"/>
        </w:rPr>
        <w:t xml:space="preserve">🧠 Clinical Rationale: Objective data are observable and measurable - vital signs, wound appearance, and laboratory values; the client's own descriptions of pain, nausea, and dizziness are subjective.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client's feeling of dizziness: A feeling can be reported but not measured by the nurse - subjective.</w:t>
      </w:r>
    </w:p>
    <w:p>
      <w:pPr>
        <w:spacing w:after="40"/>
        <w:ind w:left="360"/>
      </w:pPr>
      <w:r>
        <w:rPr>
          <w:rFonts w:ascii="Times New Roman" w:hAnsi="Times New Roman"/>
          <w:sz w:val="24"/>
          <w:szCs w:val="24"/>
        </w:rPr>
        <w:t xml:space="preserve">C — The client's statement of nausea: A symptom reported by the client is subjective data.</w:t>
      </w:r>
    </w:p>
    <w:p>
      <w:pPr>
        <w:spacing w:after="40"/>
        <w:ind w:left="360"/>
      </w:pPr>
      <w:r>
        <w:rPr>
          <w:rFonts w:ascii="Times New Roman" w:hAnsi="Times New Roman"/>
          <w:sz w:val="24"/>
          <w:szCs w:val="24"/>
        </w:rPr>
        <w:t xml:space="preserve">D — The client's report of pain as 8/10: A pain score is the client's own description - subjective.</w:t>
      </w:r>
    </w:p>
    <w:p>
      <w:pPr>
        <w:spacing w:after="40"/>
        <w:ind w:left="360"/>
      </w:pPr>
      <w:r>
        <w:rPr>
          <w:rFonts w:ascii="Times New Roman" w:hAnsi="Times New Roman"/>
          <w:sz w:val="24"/>
          <w:szCs w:val="24"/>
        </w:rPr>
        <w:t xml:space="preserve">⚠️ Exam Trap: Subjective is what the client says; objective is what the nurse observes and measures, such as a blood pressure of 140/90 mm Hg.</w:t>
      </w:r>
    </w:p>
    <w:p>
      <w:pPr>
        <w:spacing w:after="40"/>
        <w:ind w:left="360"/>
      </w:pPr>
      <w:r>
        <w:rPr>
          <w:rFonts w:ascii="Times New Roman" w:hAnsi="Times New Roman"/>
          <w:sz w:val="24"/>
          <w:szCs w:val="24"/>
        </w:rPr>
        <w:t xml:space="preserve">💎 PNC Pearl: Record both - and quote the client's own words for the subjective part.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dysphagia is being fed. The nurse positions the client:</w:t>
      </w:r>
    </w:p>
    <w:p>
      <w:pPr>
        <w:spacing w:after="40"/>
        <w:ind w:left="360"/>
      </w:pPr>
      <w:r>
        <w:rPr>
          <w:rFonts w:ascii="Times New Roman" w:hAnsi="Times New Roman"/>
          <w:sz w:val="24"/>
          <w:szCs w:val="24"/>
        </w:rPr>
        <w:t xml:space="preserve">(a) Side-lying with the head down</w:t>
      </w:r>
    </w:p>
    <w:p>
      <w:pPr>
        <w:spacing w:after="40"/>
        <w:ind w:left="360"/>
      </w:pPr>
      <w:r>
        <w:rPr>
          <w:rFonts w:ascii="Times New Roman" w:hAnsi="Times New Roman"/>
          <w:sz w:val="24"/>
          <w:szCs w:val="24"/>
        </w:rPr>
        <w:t xml:space="preserve">(b) In any position</w:t>
      </w:r>
    </w:p>
    <w:p>
      <w:pPr>
        <w:spacing w:after="40"/>
        <w:ind w:left="360"/>
      </w:pPr>
      <w:r>
        <w:rPr>
          <w:rFonts w:ascii="Times New Roman" w:hAnsi="Times New Roman"/>
          <w:sz w:val="24"/>
          <w:szCs w:val="24"/>
        </w:rPr>
        <w:t xml:space="preserve">(c) Upright at 90 degrees with the chin slightly tucked during and after the meal</w:t>
      </w:r>
    </w:p>
    <w:p>
      <w:pPr>
        <w:spacing w:after="40"/>
        <w:ind w:left="360"/>
      </w:pPr>
      <w:r>
        <w:rPr>
          <w:rFonts w:ascii="Times New Roman" w:hAnsi="Times New Roman"/>
          <w:sz w:val="24"/>
          <w:szCs w:val="24"/>
        </w:rPr>
        <w:t xml:space="preserve">(d) Flat on the back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Upright at 90 degrees with the chin slightly tucked during and after the meal</w:t>
      </w:r>
    </w:p>
    <w:p>
      <w:pPr>
        <w:spacing w:after="40"/>
        <w:ind w:left="360"/>
      </w:pPr>
      <w:r>
        <w:rPr>
          <w:rFonts w:ascii="Times New Roman" w:hAnsi="Times New Roman"/>
          <w:sz w:val="24"/>
          <w:szCs w:val="24"/>
        </w:rPr>
        <w:t xml:space="preserve">🧠 Clinical Rationale: An upright 90-degree position with the chin tucked protects the airway during swallowing and reduces aspiration risk; the position is maintained for 30 minutes after eating.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Side-lying with the head down: This position pools food and fluid in the pharynx and is dangerous in dysphagia.</w:t>
      </w:r>
    </w:p>
    <w:p>
      <w:pPr>
        <w:spacing w:after="40"/>
        <w:ind w:left="360"/>
      </w:pPr>
      <w:r>
        <w:rPr>
          <w:rFonts w:ascii="Times New Roman" w:hAnsi="Times New Roman"/>
          <w:sz w:val="24"/>
          <w:szCs w:val="24"/>
        </w:rPr>
        <w:t xml:space="preserve">B — In any position: Position is critical - upright with the chin tucked is the safe position.</w:t>
      </w:r>
    </w:p>
    <w:p>
      <w:pPr>
        <w:spacing w:after="40"/>
        <w:ind w:left="360"/>
      </w:pPr>
      <w:r>
        <w:rPr>
          <w:rFonts w:ascii="Times New Roman" w:hAnsi="Times New Roman"/>
          <w:sz w:val="24"/>
          <w:szCs w:val="24"/>
        </w:rPr>
        <w:t xml:space="preserve">D — Flat on the back: Lying flat removes the protection of gravity and invites aspiration.</w:t>
      </w:r>
    </w:p>
    <w:p>
      <w:pPr>
        <w:spacing w:after="40"/>
        <w:ind w:left="360"/>
      </w:pPr>
      <w:r>
        <w:rPr>
          <w:rFonts w:ascii="Times New Roman" w:hAnsi="Times New Roman"/>
          <w:sz w:val="24"/>
          <w:szCs w:val="24"/>
        </w:rPr>
        <w:t xml:space="preserve">⚠️ Exam Trap: Upright at 90 degrees, chin tucked, and stay upright for 30 minutes after the meal - then check the mouth for pocketed food.</w:t>
      </w:r>
    </w:p>
    <w:p>
      <w:pPr>
        <w:spacing w:after="40"/>
        <w:ind w:left="360"/>
      </w:pPr>
      <w:r>
        <w:rPr>
          <w:rFonts w:ascii="Times New Roman" w:hAnsi="Times New Roman"/>
          <w:sz w:val="24"/>
          <w:szCs w:val="24"/>
        </w:rPr>
        <w:t xml:space="preserve">💎 PNC Pearl: Stop feeding at once if the client coughs, chokes or develops a wet voice, and reassess the swallow.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 rest asks for the bedpan. The nurse should:</w:t>
      </w:r>
    </w:p>
    <w:p>
      <w:pPr>
        <w:spacing w:after="40"/>
        <w:ind w:left="360"/>
      </w:pPr>
      <w:r>
        <w:rPr>
          <w:rFonts w:ascii="Times New Roman" w:hAnsi="Times New Roman"/>
          <w:sz w:val="24"/>
          <w:szCs w:val="24"/>
        </w:rPr>
        <w:t xml:space="preserve">(a) Give the bedpan with the bed flat</w:t>
      </w:r>
    </w:p>
    <w:p>
      <w:pPr>
        <w:spacing w:after="40"/>
        <w:ind w:left="360"/>
      </w:pPr>
      <w:r>
        <w:rPr>
          <w:rFonts w:ascii="Times New Roman" w:hAnsi="Times New Roman"/>
          <w:sz w:val="24"/>
          <w:szCs w:val="24"/>
        </w:rPr>
        <w:t xml:space="preserve">(b) Insert a catheter first</w:t>
      </w:r>
    </w:p>
    <w:p>
      <w:pPr>
        <w:spacing w:after="40"/>
        <w:ind w:left="360"/>
      </w:pPr>
      <w:r>
        <w:rPr>
          <w:rFonts w:ascii="Times New Roman" w:hAnsi="Times New Roman"/>
          <w:sz w:val="24"/>
          <w:szCs w:val="24"/>
        </w:rPr>
        <w:t xml:space="preserve">(c) Raise the head of the bed and help the client into a more upright squatting position</w:t>
      </w:r>
    </w:p>
    <w:p>
      <w:pPr>
        <w:spacing w:after="40"/>
        <w:ind w:left="360"/>
      </w:pPr>
      <w:r>
        <w:rPr>
          <w:rFonts w:ascii="Times New Roman" w:hAnsi="Times New Roman"/>
          <w:sz w:val="24"/>
          <w:szCs w:val="24"/>
        </w:rPr>
        <w:t xml:space="preserve">(d) Discourage voiding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Raise the head of the bed and help the client into a more upright squatting position</w:t>
      </w:r>
    </w:p>
    <w:p>
      <w:pPr>
        <w:spacing w:after="40"/>
        <w:ind w:left="360"/>
      </w:pPr>
      <w:r>
        <w:rPr>
          <w:rFonts w:ascii="Times New Roman" w:hAnsi="Times New Roman"/>
          <w:sz w:val="24"/>
          <w:szCs w:val="24"/>
        </w:rPr>
        <w:t xml:space="preserve">🧠 Clinical Rationale: Raising the head of the bed and helping the client assume a squatting-like position uses gravity and normal anatomy, making elimination easier and safer than a flat bedpan.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bedpan with the bed flat: A flat bedpan makes elimination difficult and strains the back and pelvic floor.</w:t>
      </w:r>
    </w:p>
    <w:p>
      <w:pPr>
        <w:spacing w:after="40"/>
        <w:ind w:left="360"/>
      </w:pPr>
      <w:r>
        <w:rPr>
          <w:rFonts w:ascii="Times New Roman" w:hAnsi="Times New Roman"/>
          <w:sz w:val="24"/>
          <w:szCs w:val="24"/>
        </w:rPr>
        <w:t xml:space="preserve">B — Insert a catheter first: A catheter is not inserted for a simple request for a bedpan - it adds infection risk.</w:t>
      </w:r>
    </w:p>
    <w:p>
      <w:pPr>
        <w:spacing w:after="40"/>
        <w:ind w:left="360"/>
      </w:pPr>
      <w:r>
        <w:rPr>
          <w:rFonts w:ascii="Times New Roman" w:hAnsi="Times New Roman"/>
          <w:sz w:val="24"/>
          <w:szCs w:val="24"/>
        </w:rPr>
        <w:t xml:space="preserve">D — Discourage voiding: Retaining urine risks infection and distension - the client is helped to void, not discouraged.</w:t>
      </w:r>
    </w:p>
    <w:p>
      <w:pPr>
        <w:spacing w:after="40"/>
        <w:ind w:left="360"/>
      </w:pPr>
      <w:r>
        <w:rPr>
          <w:rFonts w:ascii="Times New Roman" w:hAnsi="Times New Roman"/>
          <w:sz w:val="24"/>
          <w:szCs w:val="24"/>
        </w:rPr>
        <w:t xml:space="preserve">⚠️ Exam Trap: Raise the head of the bed and help the client into a squatting-like position - gravity and normal anatomy make voiding easier.</w:t>
      </w:r>
    </w:p>
    <w:p>
      <w:pPr>
        <w:spacing w:after="40"/>
        <w:ind w:left="360"/>
      </w:pPr>
      <w:r>
        <w:rPr>
          <w:rFonts w:ascii="Times New Roman" w:hAnsi="Times New Roman"/>
          <w:sz w:val="24"/>
          <w:szCs w:val="24"/>
        </w:rPr>
        <w:t xml:space="preserve">💎 PNC Pearl: Offer the bedpan at regular intervals, provide privacy, and never leave a client sitting on a bedpan for long periods.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medication should the nurse not crush before administration?</w:t>
      </w:r>
    </w:p>
    <w:p>
      <w:pPr>
        <w:spacing w:after="40"/>
        <w:ind w:left="360"/>
      </w:pPr>
      <w:r>
        <w:rPr>
          <w:rFonts w:ascii="Times New Roman" w:hAnsi="Times New Roman"/>
          <w:sz w:val="24"/>
          <w:szCs w:val="24"/>
        </w:rPr>
        <w:t xml:space="preserve">(a) An extended-release (SR/ER) tablet</w:t>
      </w:r>
    </w:p>
    <w:p>
      <w:pPr>
        <w:spacing w:after="40"/>
        <w:ind w:left="360"/>
      </w:pPr>
      <w:r>
        <w:rPr>
          <w:rFonts w:ascii="Times New Roman" w:hAnsi="Times New Roman"/>
          <w:sz w:val="24"/>
          <w:szCs w:val="24"/>
        </w:rPr>
        <w:t xml:space="preserve">(b) A dispersible tablet</w:t>
      </w:r>
    </w:p>
    <w:p>
      <w:pPr>
        <w:spacing w:after="40"/>
        <w:ind w:left="360"/>
      </w:pPr>
      <w:r>
        <w:rPr>
          <w:rFonts w:ascii="Times New Roman" w:hAnsi="Times New Roman"/>
          <w:sz w:val="24"/>
          <w:szCs w:val="24"/>
        </w:rPr>
        <w:t xml:space="preserve">(c) A scored plain tablet</w:t>
      </w:r>
    </w:p>
    <w:p>
      <w:pPr>
        <w:spacing w:after="40"/>
        <w:ind w:left="360"/>
      </w:pPr>
      <w:r>
        <w:rPr>
          <w:rFonts w:ascii="Times New Roman" w:hAnsi="Times New Roman"/>
          <w:sz w:val="24"/>
          <w:szCs w:val="24"/>
        </w:rPr>
        <w:t xml:space="preserve">(d) An oral liquid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 extended-release (SR/ER) tablet</w:t>
      </w:r>
    </w:p>
    <w:p>
      <w:pPr>
        <w:spacing w:after="40"/>
        <w:ind w:left="360"/>
      </w:pPr>
      <w:r>
        <w:rPr>
          <w:rFonts w:ascii="Times New Roman" w:hAnsi="Times New Roman"/>
          <w:sz w:val="24"/>
          <w:szCs w:val="24"/>
        </w:rPr>
        <w:t xml:space="preserve">🧠 Clinical Rationale: Crushing extended-release or enteric-coated tablets destroys their release mechanism, causing dose dumping - alternatives are requested from the prescriber for clients who cannot swallow.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dispersible tablet: Dispersible tablets are designed to dissolve in water and are safe to use that way.</w:t>
      </w:r>
    </w:p>
    <w:p>
      <w:pPr>
        <w:spacing w:after="40"/>
        <w:ind w:left="360"/>
      </w:pPr>
      <w:r>
        <w:rPr>
          <w:rFonts w:ascii="Times New Roman" w:hAnsi="Times New Roman"/>
          <w:sz w:val="24"/>
          <w:szCs w:val="24"/>
        </w:rPr>
        <w:t xml:space="preserve">C — A scored plain tablet: A scored tablet can be split and, if needed, crushed - the score line guides the break.</w:t>
      </w:r>
    </w:p>
    <w:p>
      <w:pPr>
        <w:spacing w:after="40"/>
        <w:ind w:left="360"/>
      </w:pPr>
      <w:r>
        <w:rPr>
          <w:rFonts w:ascii="Times New Roman" w:hAnsi="Times New Roman"/>
          <w:sz w:val="24"/>
          <w:szCs w:val="24"/>
        </w:rPr>
        <w:t xml:space="preserve">D — An oral liquid: A liquid is already ready to swallow - nothing needs crushing.</w:t>
      </w:r>
    </w:p>
    <w:p>
      <w:pPr>
        <w:spacing w:after="40"/>
        <w:ind w:left="360"/>
      </w:pPr>
      <w:r>
        <w:rPr>
          <w:rFonts w:ascii="Times New Roman" w:hAnsi="Times New Roman"/>
          <w:sz w:val="24"/>
          <w:szCs w:val="24"/>
        </w:rPr>
        <w:t xml:space="preserve">⚠️ Exam Trap: Never crush extended-release, sustained-release or enteric-coated tablets - the whole dose is released at once and can be toxic.</w:t>
      </w:r>
    </w:p>
    <w:p>
      <w:pPr>
        <w:spacing w:after="40"/>
        <w:ind w:left="360"/>
      </w:pPr>
      <w:r>
        <w:rPr>
          <w:rFonts w:ascii="Times New Roman" w:hAnsi="Times New Roman"/>
          <w:sz w:val="24"/>
          <w:szCs w:val="24"/>
        </w:rPr>
        <w:t xml:space="preserve">💎 PNC Pearl: If the client cannot swallow, ask the prescriber for an alternative formulation rather than crushing.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using a nitroglycerin transdermal patch is taught to remove it at night. The reason is to:</w:t>
      </w:r>
    </w:p>
    <w:p>
      <w:pPr>
        <w:spacing w:after="40"/>
        <w:ind w:left="360"/>
      </w:pPr>
      <w:r>
        <w:rPr>
          <w:rFonts w:ascii="Times New Roman" w:hAnsi="Times New Roman"/>
          <w:sz w:val="24"/>
          <w:szCs w:val="24"/>
        </w:rPr>
        <w:t xml:space="preserve">(a) Reduce the cost</w:t>
      </w:r>
    </w:p>
    <w:p>
      <w:pPr>
        <w:spacing w:after="40"/>
        <w:ind w:left="360"/>
      </w:pPr>
      <w:r>
        <w:rPr>
          <w:rFonts w:ascii="Times New Roman" w:hAnsi="Times New Roman"/>
          <w:sz w:val="24"/>
          <w:szCs w:val="24"/>
        </w:rPr>
        <w:t xml:space="preserve">(b) Provide a drug-free interval that prevents tolerance</w:t>
      </w:r>
    </w:p>
    <w:p>
      <w:pPr>
        <w:spacing w:after="40"/>
        <w:ind w:left="360"/>
      </w:pPr>
      <w:r>
        <w:rPr>
          <w:rFonts w:ascii="Times New Roman" w:hAnsi="Times New Roman"/>
          <w:sz w:val="24"/>
          <w:szCs w:val="24"/>
        </w:rPr>
        <w:t xml:space="preserve">(c) Prevent staining of clothes</w:t>
      </w:r>
    </w:p>
    <w:p>
      <w:pPr>
        <w:spacing w:after="40"/>
        <w:ind w:left="360"/>
      </w:pPr>
      <w:r>
        <w:rPr>
          <w:rFonts w:ascii="Times New Roman" w:hAnsi="Times New Roman"/>
          <w:sz w:val="24"/>
          <w:szCs w:val="24"/>
        </w:rPr>
        <w:t xml:space="preserve">(d) Allow the skin to rest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Provide a drug-free interval that prevents tolerance</w:t>
      </w:r>
    </w:p>
    <w:p>
      <w:pPr>
        <w:spacing w:after="40"/>
        <w:ind w:left="360"/>
      </w:pPr>
      <w:r>
        <w:rPr>
          <w:rFonts w:ascii="Times New Roman" w:hAnsi="Times New Roman"/>
          <w:sz w:val="24"/>
          <w:szCs w:val="24"/>
        </w:rPr>
        <w:t xml:space="preserve">🧠 Clinical Rationale: Continuous nitrate exposure causes tolerance - a 10-12 hour patch-free period at night restores responsiveness; the client should report chest pain that wakes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Reduce the cost: Cost is not the reason; a patch-free interval restores the drug's effect.</w:t>
      </w:r>
    </w:p>
    <w:p>
      <w:pPr>
        <w:spacing w:after="40"/>
        <w:ind w:left="360"/>
      </w:pPr>
      <w:r>
        <w:rPr>
          <w:rFonts w:ascii="Times New Roman" w:hAnsi="Times New Roman"/>
          <w:sz w:val="24"/>
          <w:szCs w:val="24"/>
        </w:rPr>
        <w:t xml:space="preserve">C — Prevent staining of clothes: Staining is not the issue - continuous nitrates stop working without a free interval.</w:t>
      </w:r>
    </w:p>
    <w:p>
      <w:pPr>
        <w:spacing w:after="40"/>
        <w:ind w:left="360"/>
      </w:pPr>
      <w:r>
        <w:rPr>
          <w:rFonts w:ascii="Times New Roman" w:hAnsi="Times New Roman"/>
          <w:sz w:val="24"/>
          <w:szCs w:val="24"/>
        </w:rPr>
        <w:t xml:space="preserve">D — Allow the skin to rest only: Skin rest is a side benefit - the real reason is to prevent tolerance.</w:t>
      </w:r>
    </w:p>
    <w:p>
      <w:pPr>
        <w:spacing w:after="40"/>
        <w:ind w:left="360"/>
      </w:pPr>
      <w:r>
        <w:rPr>
          <w:rFonts w:ascii="Times New Roman" w:hAnsi="Times New Roman"/>
          <w:sz w:val="24"/>
          <w:szCs w:val="24"/>
        </w:rPr>
        <w:t xml:space="preserve">⚠️ Exam Trap: A 10-12 hour nitrate-free interval at night keeps the patch effective - remove it before bed and reapply in the morning.</w:t>
      </w:r>
    </w:p>
    <w:p>
      <w:pPr>
        <w:spacing w:after="40"/>
        <w:ind w:left="360"/>
      </w:pPr>
      <w:r>
        <w:rPr>
          <w:rFonts w:ascii="Times New Roman" w:hAnsi="Times New Roman"/>
          <w:sz w:val="24"/>
          <w:szCs w:val="24"/>
        </w:rPr>
        <w:t xml:space="preserve">💎 PNC Pearl: Tell the client to report chest pain that wakes them at night - it may mean unstable angina.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an opioid for severe pain develops respiratory depression. The nurse should:</w:t>
      </w:r>
    </w:p>
    <w:p>
      <w:pPr>
        <w:spacing w:after="40"/>
        <w:ind w:left="360"/>
      </w:pPr>
      <w:r>
        <w:rPr>
          <w:rFonts w:ascii="Times New Roman" w:hAnsi="Times New Roman"/>
          <w:sz w:val="24"/>
          <w:szCs w:val="24"/>
        </w:rPr>
        <w:t xml:space="preserve">(a) Stimulate the client, support ventilation, and give naloxone as ordered</w:t>
      </w:r>
    </w:p>
    <w:p>
      <w:pPr>
        <w:spacing w:after="40"/>
        <w:ind w:left="360"/>
      </w:pPr>
      <w:r>
        <w:rPr>
          <w:rFonts w:ascii="Times New Roman" w:hAnsi="Times New Roman"/>
          <w:sz w:val="24"/>
          <w:szCs w:val="24"/>
        </w:rPr>
        <w:t xml:space="preserve">(b) Encourage deep breathing only</w:t>
      </w:r>
    </w:p>
    <w:p>
      <w:pPr>
        <w:spacing w:after="40"/>
        <w:ind w:left="360"/>
      </w:pPr>
      <w:r>
        <w:rPr>
          <w:rFonts w:ascii="Times New Roman" w:hAnsi="Times New Roman"/>
          <w:sz w:val="24"/>
          <w:szCs w:val="24"/>
        </w:rPr>
        <w:t xml:space="preserve">(c) Withhold oxygen</w:t>
      </w:r>
    </w:p>
    <w:p>
      <w:pPr>
        <w:spacing w:after="40"/>
        <w:ind w:left="360"/>
      </w:pPr>
      <w:r>
        <w:rPr>
          <w:rFonts w:ascii="Times New Roman" w:hAnsi="Times New Roman"/>
          <w:sz w:val="24"/>
          <w:szCs w:val="24"/>
        </w:rPr>
        <w:t xml:space="preserve">(d) Give another dose of the opioid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Stimulate the client, support ventilation, and give naloxone as ordered</w:t>
      </w:r>
    </w:p>
    <w:p>
      <w:pPr>
        <w:spacing w:after="40"/>
        <w:ind w:left="360"/>
      </w:pPr>
      <w:r>
        <w:rPr>
          <w:rFonts w:ascii="Times New Roman" w:hAnsi="Times New Roman"/>
          <w:sz w:val="24"/>
          <w:szCs w:val="24"/>
        </w:rPr>
        <w:t xml:space="preserve">🧠 Clinical Rationale: Opioid-induced respiratory depression is treated with airway support and naloxone (titrated) - observation continues because naloxone's effect is shorter than the opioid's.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deep breathing only: Coaching breaths does not reverse the opioid effect - ventilation must be supported and naloxone given.</w:t>
      </w:r>
    </w:p>
    <w:p>
      <w:pPr>
        <w:spacing w:after="40"/>
        <w:ind w:left="360"/>
      </w:pPr>
      <w:r>
        <w:rPr>
          <w:rFonts w:ascii="Times New Roman" w:hAnsi="Times New Roman"/>
          <w:sz w:val="24"/>
          <w:szCs w:val="24"/>
        </w:rPr>
        <w:t xml:space="preserve">C — Withhold oxygen: Oxygen is given while ventilation is supported - withholding it worsens hypoxaemia.</w:t>
      </w:r>
    </w:p>
    <w:p>
      <w:pPr>
        <w:spacing w:after="40"/>
        <w:ind w:left="360"/>
      </w:pPr>
      <w:r>
        <w:rPr>
          <w:rFonts w:ascii="Times New Roman" w:hAnsi="Times New Roman"/>
          <w:sz w:val="24"/>
          <w:szCs w:val="24"/>
        </w:rPr>
        <w:t xml:space="preserve">D — Give another dose of the opioid: More opioid deepens the depression - it is the last thing to do.</w:t>
      </w:r>
    </w:p>
    <w:p>
      <w:pPr>
        <w:spacing w:after="40"/>
        <w:ind w:left="360"/>
      </w:pPr>
      <w:r>
        <w:rPr>
          <w:rFonts w:ascii="Times New Roman" w:hAnsi="Times New Roman"/>
          <w:sz w:val="24"/>
          <w:szCs w:val="24"/>
        </w:rPr>
        <w:t xml:space="preserve">⚠️ Exam Trap: Opioid respiratory depression: stop the drug, stimulate the client, support the airway, give naloxone as ordered, and keep observing.</w:t>
      </w:r>
    </w:p>
    <w:p>
      <w:pPr>
        <w:spacing w:after="40"/>
        <w:ind w:left="360"/>
      </w:pPr>
      <w:r>
        <w:rPr>
          <w:rFonts w:ascii="Times New Roman" w:hAnsi="Times New Roman"/>
          <w:sz w:val="24"/>
          <w:szCs w:val="24"/>
        </w:rPr>
        <w:t xml:space="preserve">💎 PNC Pearl: Naloxone wears off before the opioid - watch for returning sedation and be ready to repeat the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28 weeks complains of persistent low backache. The nurse should first:</w:t>
      </w:r>
    </w:p>
    <w:p>
      <w:pPr>
        <w:spacing w:after="40"/>
        <w:ind w:left="360"/>
      </w:pPr>
      <w:r>
        <w:rPr>
          <w:rFonts w:ascii="Times New Roman" w:hAnsi="Times New Roman"/>
          <w:sz w:val="24"/>
          <w:szCs w:val="24"/>
        </w:rPr>
        <w:t xml:space="preserve">(a) Reassure her it is always normal</w:t>
      </w:r>
    </w:p>
    <w:p>
      <w:pPr>
        <w:spacing w:after="40"/>
        <w:ind w:left="360"/>
      </w:pPr>
      <w:r>
        <w:rPr>
          <w:rFonts w:ascii="Times New Roman" w:hAnsi="Times New Roman"/>
          <w:sz w:val="24"/>
          <w:szCs w:val="24"/>
        </w:rPr>
        <w:t xml:space="preserve">(b) Advise heavy lifting</w:t>
      </w:r>
    </w:p>
    <w:p>
      <w:pPr>
        <w:spacing w:after="40"/>
        <w:ind w:left="360"/>
      </w:pPr>
      <w:r>
        <w:rPr>
          <w:rFonts w:ascii="Times New Roman" w:hAnsi="Times New Roman"/>
          <w:sz w:val="24"/>
          <w:szCs w:val="24"/>
        </w:rPr>
        <w:t xml:space="preserve">(c) Assess for uterine contractions, discharge, or bleeding to rule out preterm labour</w:t>
      </w:r>
    </w:p>
    <w:p>
      <w:pPr>
        <w:spacing w:after="40"/>
        <w:ind w:left="360"/>
      </w:pPr>
      <w:r>
        <w:rPr>
          <w:rFonts w:ascii="Times New Roman" w:hAnsi="Times New Roman"/>
          <w:sz w:val="24"/>
          <w:szCs w:val="24"/>
        </w:rPr>
        <w:t xml:space="preserve">(d) Prescribe strong analgesics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Assess for uterine contractions, discharge, or bleeding to rule out preterm labour</w:t>
      </w:r>
    </w:p>
    <w:p>
      <w:pPr>
        <w:spacing w:after="40"/>
        <w:ind w:left="360"/>
      </w:pPr>
      <w:r>
        <w:rPr>
          <w:rFonts w:ascii="Times New Roman" w:hAnsi="Times New Roman"/>
          <w:sz w:val="24"/>
          <w:szCs w:val="24"/>
        </w:rPr>
        <w:t xml:space="preserve">🧠 Clinical Rationale: Backache can be a symptom of preterm labour - the nurse assesses for regular contractions, vaginal discharge, and bleeding; any suspicion prompts further evaluation.</w:t>
      </w:r>
    </w:p>
    <w:p>
      <w:pPr>
        <w:spacing w:after="40"/>
        <w:ind w:left="360"/>
      </w:pPr>
      <w:r>
        <w:rPr>
          <w:rFonts w:ascii="Times New Roman" w:hAnsi="Times New Roman"/>
          <w:sz w:val="24"/>
          <w:szCs w:val="24"/>
        </w:rPr>
        <w:t xml:space="preserve">🔍 Key Clues: 28 weeks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her it is always normal: Backache is common in pregnancy but can signal preterm labour - it is never simply dismissed.</w:t>
      </w:r>
    </w:p>
    <w:p>
      <w:pPr>
        <w:spacing w:after="40"/>
        <w:ind w:left="360"/>
      </w:pPr>
      <w:r>
        <w:rPr>
          <w:rFonts w:ascii="Times New Roman" w:hAnsi="Times New Roman"/>
          <w:sz w:val="24"/>
          <w:szCs w:val="24"/>
        </w:rPr>
        <w:t xml:space="preserve">B — Advise heavy lifting: Heavy lifting increases the strain and the risk of preterm labour - it is avoided.</w:t>
      </w:r>
    </w:p>
    <w:p>
      <w:pPr>
        <w:spacing w:after="40"/>
        <w:ind w:left="360"/>
      </w:pPr>
      <w:r>
        <w:rPr>
          <w:rFonts w:ascii="Times New Roman" w:hAnsi="Times New Roman"/>
          <w:sz w:val="24"/>
          <w:szCs w:val="24"/>
        </w:rPr>
        <w:t xml:space="preserve">D — Prescribe strong analgesics: The nurse does not prescribe; the cause is assessed first.</w:t>
      </w:r>
    </w:p>
    <w:p>
      <w:pPr>
        <w:spacing w:after="40"/>
        <w:ind w:left="360"/>
      </w:pPr>
      <w:r>
        <w:rPr>
          <w:rFonts w:ascii="Times New Roman" w:hAnsi="Times New Roman"/>
          <w:sz w:val="24"/>
          <w:szCs w:val="24"/>
        </w:rPr>
        <w:t xml:space="preserve">⚠️ Exam Trap: Backache with contractions, discharge or bleeding means preterm labour until proved otherwise.</w:t>
      </w:r>
    </w:p>
    <w:p>
      <w:pPr>
        <w:spacing w:after="40"/>
        <w:ind w:left="360"/>
      </w:pPr>
      <w:r>
        <w:rPr>
          <w:rFonts w:ascii="Times New Roman" w:hAnsi="Times New Roman"/>
          <w:sz w:val="24"/>
          <w:szCs w:val="24"/>
        </w:rPr>
        <w:t xml:space="preserve">💎 PNC Pearl: Teach pelvic tilt exercises and correct posture for ordinary backache, but assess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on the second day of life appears mildly jaundiced. The nurse should first:</w:t>
      </w:r>
    </w:p>
    <w:p>
      <w:pPr>
        <w:spacing w:after="40"/>
        <w:ind w:left="360"/>
      </w:pPr>
      <w:r>
        <w:rPr>
          <w:rFonts w:ascii="Times New Roman" w:hAnsi="Times New Roman"/>
          <w:sz w:val="24"/>
          <w:szCs w:val="24"/>
        </w:rPr>
        <w:t xml:space="preserve">(a) Give water instead of breast milk</w:t>
      </w:r>
    </w:p>
    <w:p>
      <w:pPr>
        <w:spacing w:after="40"/>
        <w:ind w:left="360"/>
      </w:pPr>
      <w:r>
        <w:rPr>
          <w:rFonts w:ascii="Times New Roman" w:hAnsi="Times New Roman"/>
          <w:sz w:val="24"/>
          <w:szCs w:val="24"/>
        </w:rPr>
        <w:t xml:space="preserve">(b) Assess the bilirubin level and ensure adequate feeding - physiological jaundice peaks around day 2-4</w:t>
      </w:r>
    </w:p>
    <w:p>
      <w:pPr>
        <w:spacing w:after="40"/>
        <w:ind w:left="360"/>
      </w:pPr>
      <w:r>
        <w:rPr>
          <w:rFonts w:ascii="Times New Roman" w:hAnsi="Times New Roman"/>
          <w:sz w:val="24"/>
          <w:szCs w:val="24"/>
        </w:rPr>
        <w:t xml:space="preserve">(c) Ignore the finding</w:t>
      </w:r>
    </w:p>
    <w:p>
      <w:pPr>
        <w:spacing w:after="40"/>
        <w:ind w:left="360"/>
      </w:pPr>
      <w:r>
        <w:rPr>
          <w:rFonts w:ascii="Times New Roman" w:hAnsi="Times New Roman"/>
          <w:sz w:val="24"/>
          <w:szCs w:val="24"/>
        </w:rPr>
        <w:t xml:space="preserve">(d) Expose the baby to harsh sunlight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Assess the bilirubin level and ensure adequate feeding - physiological jaundice peaks around day 2-4</w:t>
      </w:r>
    </w:p>
    <w:p>
      <w:pPr>
        <w:spacing w:after="40"/>
        <w:ind w:left="360"/>
      </w:pPr>
      <w:r>
        <w:rPr>
          <w:rFonts w:ascii="Times New Roman" w:hAnsi="Times New Roman"/>
          <w:sz w:val="24"/>
          <w:szCs w:val="24"/>
        </w:rPr>
        <w:t xml:space="preserve">🧠 Clinical Rationale: Physiological jaundice appears after 24 hours and peaks at day 2-4 - bilirubin is monitored and frequent feeding helps excrete bilirubin; jaundice within 24 hours is pathological and investigated.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water instead of breast milk: Water does not help and displaces the milk that helps excrete bilirubin - frequent feeding is the treatment.</w:t>
      </w:r>
    </w:p>
    <w:p>
      <w:pPr>
        <w:spacing w:after="40"/>
        <w:ind w:left="360"/>
      </w:pPr>
      <w:r>
        <w:rPr>
          <w:rFonts w:ascii="Times New Roman" w:hAnsi="Times New Roman"/>
          <w:sz w:val="24"/>
          <w:szCs w:val="24"/>
        </w:rPr>
        <w:t xml:space="preserve">C — Ignore the finding: Jaundice is never ignored - the bilirubin level and the baby's condition are assessed.</w:t>
      </w:r>
    </w:p>
    <w:p>
      <w:pPr>
        <w:spacing w:after="40"/>
        <w:ind w:left="360"/>
      </w:pPr>
      <w:r>
        <w:rPr>
          <w:rFonts w:ascii="Times New Roman" w:hAnsi="Times New Roman"/>
          <w:sz w:val="24"/>
          <w:szCs w:val="24"/>
        </w:rPr>
        <w:t xml:space="preserve">D — Expose the baby to harsh sunlight: Harsh direct sunlight can burn the baby - phototherapy is the safe treatment when levels need it.</w:t>
      </w:r>
    </w:p>
    <w:p>
      <w:pPr>
        <w:spacing w:after="40"/>
        <w:ind w:left="360"/>
      </w:pPr>
      <w:r>
        <w:rPr>
          <w:rFonts w:ascii="Times New Roman" w:hAnsi="Times New Roman"/>
          <w:sz w:val="24"/>
          <w:szCs w:val="24"/>
        </w:rPr>
        <w:t xml:space="preserve">⚠️ Exam Trap: Physiological jaundice appears after the first 24 hours and peaks on day 2-4; jaundice within 24 hours is pathological.</w:t>
      </w:r>
    </w:p>
    <w:p>
      <w:pPr>
        <w:spacing w:after="40"/>
        <w:ind w:left="360"/>
      </w:pPr>
      <w:r>
        <w:rPr>
          <w:rFonts w:ascii="Times New Roman" w:hAnsi="Times New Roman"/>
          <w:sz w:val="24"/>
          <w:szCs w:val="24"/>
        </w:rPr>
        <w:t xml:space="preserve">💎 PNC Pearl: Teach the mother to feed frequently and to report poor feeding, drowsiness or deepening colour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Leopold's first maneuver, the nurse palpates the uterine fundus to determine:</w:t>
      </w:r>
    </w:p>
    <w:p>
      <w:pPr>
        <w:spacing w:after="40"/>
        <w:ind w:left="360"/>
      </w:pPr>
      <w:r>
        <w:rPr>
          <w:rFonts w:ascii="Times New Roman" w:hAnsi="Times New Roman"/>
          <w:sz w:val="24"/>
          <w:szCs w:val="24"/>
        </w:rPr>
        <w:t xml:space="preserve">(a) The placental site</w:t>
      </w:r>
    </w:p>
    <w:p>
      <w:pPr>
        <w:spacing w:after="40"/>
        <w:ind w:left="360"/>
      </w:pPr>
      <w:r>
        <w:rPr>
          <w:rFonts w:ascii="Times New Roman" w:hAnsi="Times New Roman"/>
          <w:sz w:val="24"/>
          <w:szCs w:val="24"/>
        </w:rPr>
        <w:t xml:space="preserve">(b) The fetal heart rate</w:t>
      </w:r>
    </w:p>
    <w:p>
      <w:pPr>
        <w:spacing w:after="40"/>
        <w:ind w:left="360"/>
      </w:pPr>
      <w:r>
        <w:rPr>
          <w:rFonts w:ascii="Times New Roman" w:hAnsi="Times New Roman"/>
          <w:sz w:val="24"/>
          <w:szCs w:val="24"/>
        </w:rPr>
        <w:t xml:space="preserve">(c) Which fetal part occupies the fundus (presentation of the upper pole)</w:t>
      </w:r>
    </w:p>
    <w:p>
      <w:pPr>
        <w:spacing w:after="40"/>
        <w:ind w:left="360"/>
      </w:pPr>
      <w:r>
        <w:rPr>
          <w:rFonts w:ascii="Times New Roman" w:hAnsi="Times New Roman"/>
          <w:sz w:val="24"/>
          <w:szCs w:val="24"/>
        </w:rPr>
        <w:t xml:space="preserve">(d) The cervical dilatation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Which fetal part occupies the fundus (presentation of the upper pole)</w:t>
      </w:r>
    </w:p>
    <w:p>
      <w:pPr>
        <w:spacing w:after="40"/>
        <w:ind w:left="360"/>
      </w:pPr>
      <w:r>
        <w:rPr>
          <w:rFonts w:ascii="Times New Roman" w:hAnsi="Times New Roman"/>
          <w:sz w:val="24"/>
          <w:szCs w:val="24"/>
        </w:rPr>
        <w:t xml:space="preserve">🧠 Clinical Rationale: The first Leopold maneuver identifies the fetal part in the fundus - usually the breech; the second finds the fetal back, the third the presenting part, and the fourth the attitude.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placental site: The placental site cannot be located by palpation - it is found on ultrasound.</w:t>
      </w:r>
    </w:p>
    <w:p>
      <w:pPr>
        <w:spacing w:after="40"/>
        <w:ind w:left="360"/>
      </w:pPr>
      <w:r>
        <w:rPr>
          <w:rFonts w:ascii="Times New Roman" w:hAnsi="Times New Roman"/>
          <w:sz w:val="24"/>
          <w:szCs w:val="24"/>
        </w:rPr>
        <w:t xml:space="preserve">B — The fetal heart rate: The heart rate is auscultated separately with a fetoscope or Doppler, not by the first maneuver.</w:t>
      </w:r>
    </w:p>
    <w:p>
      <w:pPr>
        <w:spacing w:after="40"/>
        <w:ind w:left="360"/>
      </w:pPr>
      <w:r>
        <w:rPr>
          <w:rFonts w:ascii="Times New Roman" w:hAnsi="Times New Roman"/>
          <w:sz w:val="24"/>
          <w:szCs w:val="24"/>
        </w:rPr>
        <w:t xml:space="preserve">D — The cervical dilatation: Dilatation is found on vaginal examination, not by abdominal palpation.</w:t>
      </w:r>
    </w:p>
    <w:p>
      <w:pPr>
        <w:spacing w:after="40"/>
        <w:ind w:left="360"/>
      </w:pPr>
      <w:r>
        <w:rPr>
          <w:rFonts w:ascii="Times New Roman" w:hAnsi="Times New Roman"/>
          <w:sz w:val="24"/>
          <w:szCs w:val="24"/>
        </w:rPr>
        <w:t xml:space="preserve">⚠️ Exam Trap: First maneuver - the fundal part; second - the back; third - the presenting part; fourth - the attitude.</w:t>
      </w:r>
    </w:p>
    <w:p>
      <w:pPr>
        <w:spacing w:after="40"/>
        <w:ind w:left="360"/>
      </w:pPr>
      <w:r>
        <w:rPr>
          <w:rFonts w:ascii="Times New Roman" w:hAnsi="Times New Roman"/>
          <w:sz w:val="24"/>
          <w:szCs w:val="24"/>
        </w:rPr>
        <w:t xml:space="preserve">💎 PNC Pearl: The findings guide the nurse to the best spot to listen for the fetal heart - the fetal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heat loss in a newborn, the nurse should:</w:t>
      </w:r>
    </w:p>
    <w:p>
      <w:pPr>
        <w:spacing w:after="40"/>
        <w:ind w:left="360"/>
      </w:pPr>
      <w:r>
        <w:rPr>
          <w:rFonts w:ascii="Times New Roman" w:hAnsi="Times New Roman"/>
          <w:sz w:val="24"/>
          <w:szCs w:val="24"/>
        </w:rPr>
        <w:t xml:space="preserve">(a) Dry the baby immediately, use skin-to-skin contact, cover the head, and keep the room warm</w:t>
      </w:r>
    </w:p>
    <w:p>
      <w:pPr>
        <w:spacing w:after="40"/>
        <w:ind w:left="360"/>
      </w:pPr>
      <w:r>
        <w:rPr>
          <w:rFonts w:ascii="Times New Roman" w:hAnsi="Times New Roman"/>
          <w:sz w:val="24"/>
          <w:szCs w:val="24"/>
        </w:rPr>
        <w:t xml:space="preserve">(b) Leave the baby wet</w:t>
      </w:r>
    </w:p>
    <w:p>
      <w:pPr>
        <w:spacing w:after="40"/>
        <w:ind w:left="360"/>
      </w:pPr>
      <w:r>
        <w:rPr>
          <w:rFonts w:ascii="Times New Roman" w:hAnsi="Times New Roman"/>
          <w:sz w:val="24"/>
          <w:szCs w:val="24"/>
        </w:rPr>
        <w:t xml:space="preserve">(c) Bathe the baby in cold water</w:t>
      </w:r>
    </w:p>
    <w:p>
      <w:pPr>
        <w:spacing w:after="40"/>
        <w:ind w:left="360"/>
      </w:pPr>
      <w:r>
        <w:rPr>
          <w:rFonts w:ascii="Times New Roman" w:hAnsi="Times New Roman"/>
          <w:sz w:val="24"/>
          <w:szCs w:val="24"/>
        </w:rPr>
        <w:t xml:space="preserve">(d) Place the baby near a window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Dry the baby immediately, use skin-to-skin contact, cover the head, and keep the room warm</w:t>
      </w:r>
    </w:p>
    <w:p>
      <w:pPr>
        <w:spacing w:after="40"/>
        <w:ind w:left="360"/>
      </w:pPr>
      <w:r>
        <w:rPr>
          <w:rFonts w:ascii="Times New Roman" w:hAnsi="Times New Roman"/>
          <w:sz w:val="24"/>
          <w:szCs w:val="24"/>
        </w:rPr>
        <w:t xml:space="preserve">🧠 Clinical Rationale: Newborns lose heat rapidly by evaporation, convection, and radiation - immediate drying, a warm environment, skin-to-skin contact, and a cap prevent cold stress and hypoglycaemia.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Leave the baby wet: Evaporation from wet skin is a major route of heat loss - dry the baby at once.</w:t>
      </w:r>
    </w:p>
    <w:p>
      <w:pPr>
        <w:spacing w:after="40"/>
        <w:ind w:left="360"/>
      </w:pPr>
      <w:r>
        <w:rPr>
          <w:rFonts w:ascii="Times New Roman" w:hAnsi="Times New Roman"/>
          <w:sz w:val="24"/>
          <w:szCs w:val="24"/>
        </w:rPr>
        <w:t xml:space="preserve">C — Bathe the baby in cold water: Cold water causes rapid heat loss and cold stress - bathing is warm, quick, and delayed until the baby is stable.</w:t>
      </w:r>
    </w:p>
    <w:p>
      <w:pPr>
        <w:spacing w:after="40"/>
        <w:ind w:left="360"/>
      </w:pPr>
      <w:r>
        <w:rPr>
          <w:rFonts w:ascii="Times New Roman" w:hAnsi="Times New Roman"/>
          <w:sz w:val="24"/>
          <w:szCs w:val="24"/>
        </w:rPr>
        <w:t xml:space="preserve">D — Place the baby near a window: Draughts from a window increase convective heat loss.</w:t>
      </w:r>
    </w:p>
    <w:p>
      <w:pPr>
        <w:spacing w:after="40"/>
        <w:ind w:left="360"/>
      </w:pPr>
      <w:r>
        <w:rPr>
          <w:rFonts w:ascii="Times New Roman" w:hAnsi="Times New Roman"/>
          <w:sz w:val="24"/>
          <w:szCs w:val="24"/>
        </w:rPr>
        <w:t xml:space="preserve">⚠️ Exam Trap: Dry, warm, cover the head, skin-to-skin - and delay the first bath until the temperature is stable.</w:t>
      </w:r>
    </w:p>
    <w:p>
      <w:pPr>
        <w:spacing w:after="40"/>
        <w:ind w:left="360"/>
      </w:pPr>
      <w:r>
        <w:rPr>
          <w:rFonts w:ascii="Times New Roman" w:hAnsi="Times New Roman"/>
          <w:sz w:val="24"/>
          <w:szCs w:val="24"/>
        </w:rPr>
        <w:t xml:space="preserve">💎 PNC Pearl: Cold stress leads to hypoglycaemia and acidosis - watch for cold extremities, lethargy and poor feeding.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with mastitis asks whether she should stop breastfeeding. The nurse advises her to:</w:t>
      </w:r>
    </w:p>
    <w:p>
      <w:pPr>
        <w:spacing w:after="40"/>
        <w:ind w:left="360"/>
      </w:pPr>
      <w:r>
        <w:rPr>
          <w:rFonts w:ascii="Times New Roman" w:hAnsi="Times New Roman"/>
          <w:sz w:val="24"/>
          <w:szCs w:val="24"/>
        </w:rPr>
        <w:t xml:space="preserve">(a) Give only formula from now on</w:t>
      </w:r>
    </w:p>
    <w:p>
      <w:pPr>
        <w:spacing w:after="40"/>
        <w:ind w:left="360"/>
      </w:pPr>
      <w:r>
        <w:rPr>
          <w:rFonts w:ascii="Times New Roman" w:hAnsi="Times New Roman"/>
          <w:sz w:val="24"/>
          <w:szCs w:val="24"/>
        </w:rPr>
        <w:t xml:space="preserve">(b) Continue breastfeeding or expressing to empty the breast, along with antibiotics and analgesics</w:t>
      </w:r>
    </w:p>
    <w:p>
      <w:pPr>
        <w:spacing w:after="40"/>
        <w:ind w:left="360"/>
      </w:pPr>
      <w:r>
        <w:rPr>
          <w:rFonts w:ascii="Times New Roman" w:hAnsi="Times New Roman"/>
          <w:sz w:val="24"/>
          <w:szCs w:val="24"/>
        </w:rPr>
        <w:t xml:space="preserve">(c) Stop breastfeeding permanently</w:t>
      </w:r>
    </w:p>
    <w:p>
      <w:pPr>
        <w:spacing w:after="40"/>
        <w:ind w:left="360"/>
      </w:pPr>
      <w:r>
        <w:rPr>
          <w:rFonts w:ascii="Times New Roman" w:hAnsi="Times New Roman"/>
          <w:sz w:val="24"/>
          <w:szCs w:val="24"/>
        </w:rPr>
        <w:t xml:space="preserve">(d) Apply heat and stop feeding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Continue breastfeeding or expressing to empty the breast, along with antibiotics and analgesics</w:t>
      </w:r>
    </w:p>
    <w:p>
      <w:pPr>
        <w:spacing w:after="40"/>
        <w:ind w:left="360"/>
      </w:pPr>
      <w:r>
        <w:rPr>
          <w:rFonts w:ascii="Times New Roman" w:hAnsi="Times New Roman"/>
          <w:sz w:val="24"/>
          <w:szCs w:val="24"/>
        </w:rPr>
        <w:t xml:space="preserve">🧠 Clinical Rationale: Mastitis is treated with antibiotics, analgesics, and continued emptying of the breast - stopping feeds worsens engorgement; breastfeeding is safe for the baby even with mastitis.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only formula from now on: Formula does not empty the breast - continuing to feed or express is part of the treatment.</w:t>
      </w:r>
    </w:p>
    <w:p>
      <w:pPr>
        <w:spacing w:after="40"/>
        <w:ind w:left="360"/>
      </w:pPr>
      <w:r>
        <w:rPr>
          <w:rFonts w:ascii="Times New Roman" w:hAnsi="Times New Roman"/>
          <w:sz w:val="24"/>
          <w:szCs w:val="24"/>
        </w:rPr>
        <w:t xml:space="preserve">C — Stop breastfeeding permanently: Abrupt weaning worsens engorgement and the infection - feeding continues.</w:t>
      </w:r>
    </w:p>
    <w:p>
      <w:pPr>
        <w:spacing w:after="40"/>
        <w:ind w:left="360"/>
      </w:pPr>
      <w:r>
        <w:rPr>
          <w:rFonts w:ascii="Times New Roman" w:hAnsi="Times New Roman"/>
          <w:sz w:val="24"/>
          <w:szCs w:val="24"/>
        </w:rPr>
        <w:t xml:space="preserve">D — Apply heat and stop feeding: Warm compresses help, but stopping the feeds is wrong - the breast must be emptied.</w:t>
      </w:r>
    </w:p>
    <w:p>
      <w:pPr>
        <w:spacing w:after="40"/>
        <w:ind w:left="360"/>
      </w:pPr>
      <w:r>
        <w:rPr>
          <w:rFonts w:ascii="Times New Roman" w:hAnsi="Times New Roman"/>
          <w:sz w:val="24"/>
          <w:szCs w:val="24"/>
        </w:rPr>
        <w:t xml:space="preserve">⚠️ Exam Trap: Mastitis: antibiotics, analgesics and continued emptying of the breast - the milk remains safe for the baby.</w:t>
      </w:r>
    </w:p>
    <w:p>
      <w:pPr>
        <w:spacing w:after="40"/>
        <w:ind w:left="360"/>
      </w:pPr>
      <w:r>
        <w:rPr>
          <w:rFonts w:ascii="Times New Roman" w:hAnsi="Times New Roman"/>
          <w:sz w:val="24"/>
          <w:szCs w:val="24"/>
        </w:rPr>
        <w:t xml:space="preserve">💎 PNC Pearl: Teach correct latch and positioning, and advise the mother to report a fluctuant lump or high fever - an abscess may need drainage.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nephrotic syndrome on steroids develops sudden severe abdominal pain and vomiting. The nurse should suspect:</w:t>
      </w:r>
    </w:p>
    <w:p>
      <w:pPr>
        <w:spacing w:after="40"/>
        <w:ind w:left="360"/>
      </w:pPr>
      <w:r>
        <w:rPr>
          <w:rFonts w:ascii="Times New Roman" w:hAnsi="Times New Roman"/>
          <w:sz w:val="24"/>
          <w:szCs w:val="24"/>
        </w:rPr>
        <w:t xml:space="preserve">(a) Growth spurt</w:t>
      </w:r>
    </w:p>
    <w:p>
      <w:pPr>
        <w:spacing w:after="40"/>
        <w:ind w:left="360"/>
      </w:pPr>
      <w:r>
        <w:rPr>
          <w:rFonts w:ascii="Times New Roman" w:hAnsi="Times New Roman"/>
          <w:sz w:val="24"/>
          <w:szCs w:val="24"/>
        </w:rPr>
        <w:t xml:space="preserve">(b) Peritonitis - a life-threatening infection that needs urgent assessment</w:t>
      </w:r>
    </w:p>
    <w:p>
      <w:pPr>
        <w:spacing w:after="40"/>
        <w:ind w:left="360"/>
      </w:pPr>
      <w:r>
        <w:rPr>
          <w:rFonts w:ascii="Times New Roman" w:hAnsi="Times New Roman"/>
          <w:sz w:val="24"/>
          <w:szCs w:val="24"/>
        </w:rPr>
        <w:t xml:space="preserve">(c) Simple indigestion</w:t>
      </w:r>
    </w:p>
    <w:p>
      <w:pPr>
        <w:spacing w:after="40"/>
        <w:ind w:left="360"/>
      </w:pPr>
      <w:r>
        <w:rPr>
          <w:rFonts w:ascii="Times New Roman" w:hAnsi="Times New Roman"/>
          <w:sz w:val="24"/>
          <w:szCs w:val="24"/>
        </w:rPr>
        <w:t xml:space="preserve">(d) Teething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Peritonitis - a life-threatening infection that needs urgent assessment</w:t>
      </w:r>
    </w:p>
    <w:p>
      <w:pPr>
        <w:spacing w:after="40"/>
        <w:ind w:left="360"/>
      </w:pPr>
      <w:r>
        <w:rPr>
          <w:rFonts w:ascii="Times New Roman" w:hAnsi="Times New Roman"/>
          <w:sz w:val="24"/>
          <w:szCs w:val="24"/>
        </w:rPr>
        <w:t xml:space="preserve">🧠 Clinical Rationale: Nephrotic children are at high risk of primary peritonitis - fever, abdominal pain, and vomiting require urgent evaluation, blood and ascitic cultures, and early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Growth spurt: A growth spurt is not painful in this way and does not explain the acute picture.</w:t>
      </w:r>
    </w:p>
    <w:p>
      <w:pPr>
        <w:spacing w:after="40"/>
        <w:ind w:left="360"/>
      </w:pPr>
      <w:r>
        <w:rPr>
          <w:rFonts w:ascii="Times New Roman" w:hAnsi="Times New Roman"/>
          <w:sz w:val="24"/>
          <w:szCs w:val="24"/>
        </w:rPr>
        <w:t xml:space="preserve">C — Simple indigestion: Indigestion does not cause severe pain with vomiting in a steroid-treated nephrotic child - infection is the danger.</w:t>
      </w:r>
    </w:p>
    <w:p>
      <w:pPr>
        <w:spacing w:after="40"/>
        <w:ind w:left="360"/>
      </w:pPr>
      <w:r>
        <w:rPr>
          <w:rFonts w:ascii="Times New Roman" w:hAnsi="Times New Roman"/>
          <w:sz w:val="24"/>
          <w:szCs w:val="24"/>
        </w:rPr>
        <w:t xml:space="preserve">D — Teething pain: Teething causes mild local discomfort, not severe abdominal pain and vomiting.</w:t>
      </w:r>
    </w:p>
    <w:p>
      <w:pPr>
        <w:spacing w:after="40"/>
        <w:ind w:left="360"/>
      </w:pPr>
      <w:r>
        <w:rPr>
          <w:rFonts w:ascii="Times New Roman" w:hAnsi="Times New Roman"/>
          <w:sz w:val="24"/>
          <w:szCs w:val="24"/>
        </w:rPr>
        <w:t xml:space="preserve">⚠️ Exam Trap: A nephrotic child on steroids with fever, abdominal pain and vomiting may have primary peritonitis - assess urgently, take cultures and start antibiotics.</w:t>
      </w:r>
    </w:p>
    <w:p>
      <w:pPr>
        <w:spacing w:after="40"/>
        <w:ind w:left="360"/>
      </w:pPr>
      <w:r>
        <w:rPr>
          <w:rFonts w:ascii="Times New Roman" w:hAnsi="Times New Roman"/>
          <w:sz w:val="24"/>
          <w:szCs w:val="24"/>
        </w:rPr>
        <w:t xml:space="preserve">💎 PNC Pearl: Steroids can mask the signs of infection - a modest fever and pain in this child is always significant.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parents of a child with asthma are taught to use a peak flow meter to:</w:t>
      </w:r>
    </w:p>
    <w:p>
      <w:pPr>
        <w:spacing w:after="40"/>
        <w:ind w:left="360"/>
      </w:pPr>
      <w:r>
        <w:rPr>
          <w:rFonts w:ascii="Times New Roman" w:hAnsi="Times New Roman"/>
          <w:sz w:val="24"/>
          <w:szCs w:val="24"/>
        </w:rPr>
        <w:t xml:space="preserve">(a) Measure the heart rate</w:t>
      </w:r>
    </w:p>
    <w:p>
      <w:pPr>
        <w:spacing w:after="40"/>
        <w:ind w:left="360"/>
      </w:pPr>
      <w:r>
        <w:rPr>
          <w:rFonts w:ascii="Times New Roman" w:hAnsi="Times New Roman"/>
          <w:sz w:val="24"/>
          <w:szCs w:val="24"/>
        </w:rPr>
        <w:t xml:space="preserve">(b) Check the temperature</w:t>
      </w:r>
    </w:p>
    <w:p>
      <w:pPr>
        <w:spacing w:after="40"/>
        <w:ind w:left="360"/>
      </w:pPr>
      <w:r>
        <w:rPr>
          <w:rFonts w:ascii="Times New Roman" w:hAnsi="Times New Roman"/>
          <w:sz w:val="24"/>
          <w:szCs w:val="24"/>
        </w:rPr>
        <w:t xml:space="preserve">(c) Monitor airway obstruction at home and guide early treatment adjustments</w:t>
      </w:r>
    </w:p>
    <w:p>
      <w:pPr>
        <w:spacing w:after="40"/>
        <w:ind w:left="360"/>
      </w:pPr>
      <w:r>
        <w:rPr>
          <w:rFonts w:ascii="Times New Roman" w:hAnsi="Times New Roman"/>
          <w:sz w:val="24"/>
          <w:szCs w:val="24"/>
        </w:rPr>
        <w:t xml:space="preserve">(d) Count breaths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Monitor airway obstruction at home and guide early treatment adjustments</w:t>
      </w:r>
    </w:p>
    <w:p>
      <w:pPr>
        <w:spacing w:after="40"/>
        <w:ind w:left="360"/>
      </w:pPr>
      <w:r>
        <w:rPr>
          <w:rFonts w:ascii="Times New Roman" w:hAnsi="Times New Roman"/>
          <w:sz w:val="24"/>
          <w:szCs w:val="24"/>
        </w:rPr>
        <w:t xml:space="preserve">🧠 Clinical Rationale: The peak expiratory flow rate is a home measure of airway calibre - personal best zones guide when to use relievers and when to seek care, before symptoms become severe.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Measure the heart rate: The heart rate is taken with a stethoscope or pulse oximeter - the peak flow meter measures exhaled air.</w:t>
      </w:r>
    </w:p>
    <w:p>
      <w:pPr>
        <w:spacing w:after="40"/>
        <w:ind w:left="360"/>
      </w:pPr>
      <w:r>
        <w:rPr>
          <w:rFonts w:ascii="Times New Roman" w:hAnsi="Times New Roman"/>
          <w:sz w:val="24"/>
          <w:szCs w:val="24"/>
        </w:rPr>
        <w:t xml:space="preserve">B — Check the temperature: Temperature is measured with a thermometer, not this device.</w:t>
      </w:r>
    </w:p>
    <w:p>
      <w:pPr>
        <w:spacing w:after="40"/>
        <w:ind w:left="360"/>
      </w:pPr>
      <w:r>
        <w:rPr>
          <w:rFonts w:ascii="Times New Roman" w:hAnsi="Times New Roman"/>
          <w:sz w:val="24"/>
          <w:szCs w:val="24"/>
        </w:rPr>
        <w:t xml:space="preserve">D — Count breaths per minute: The respiratory rate is counted by observation - the peak flow meter measures the force of exhalation.</w:t>
      </w:r>
    </w:p>
    <w:p>
      <w:pPr>
        <w:spacing w:after="40"/>
        <w:ind w:left="360"/>
      </w:pPr>
      <w:r>
        <w:rPr>
          <w:rFonts w:ascii="Times New Roman" w:hAnsi="Times New Roman"/>
          <w:sz w:val="24"/>
          <w:szCs w:val="24"/>
        </w:rPr>
        <w:t xml:space="preserve">⚠️ Exam Trap: Peak flow shows how narrow the airways are - personal best zones guide early use of relievers, before symptoms become severe.</w:t>
      </w:r>
    </w:p>
    <w:p>
      <w:pPr>
        <w:spacing w:after="40"/>
        <w:ind w:left="360"/>
      </w:pPr>
      <w:r>
        <w:rPr>
          <w:rFonts w:ascii="Times New Roman" w:hAnsi="Times New Roman"/>
          <w:sz w:val="24"/>
          <w:szCs w:val="24"/>
        </w:rPr>
        <w:t xml:space="preserve">💎 PNC Pearl: Technique matters - stand up, take the deepest breath, seal the lips and blow out as hard and fast as possible; best of three attempts.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child's convulsion, the nurse's first action is to:</w:t>
      </w:r>
    </w:p>
    <w:p>
      <w:pPr>
        <w:spacing w:after="40"/>
        <w:ind w:left="360"/>
      </w:pPr>
      <w:r>
        <w:rPr>
          <w:rFonts w:ascii="Times New Roman" w:hAnsi="Times New Roman"/>
          <w:sz w:val="24"/>
          <w:szCs w:val="24"/>
        </w:rPr>
        <w:t xml:space="preserve">(a) Protect the airway and turn the child on the side</w:t>
      </w:r>
    </w:p>
    <w:p>
      <w:pPr>
        <w:spacing w:after="40"/>
        <w:ind w:left="360"/>
      </w:pPr>
      <w:r>
        <w:rPr>
          <w:rFonts w:ascii="Times New Roman" w:hAnsi="Times New Roman"/>
          <w:sz w:val="24"/>
          <w:szCs w:val="24"/>
        </w:rPr>
        <w:t xml:space="preserve">(b) Put a spoon in the mouth</w:t>
      </w:r>
    </w:p>
    <w:p>
      <w:pPr>
        <w:spacing w:after="40"/>
        <w:ind w:left="360"/>
      </w:pPr>
      <w:r>
        <w:rPr>
          <w:rFonts w:ascii="Times New Roman" w:hAnsi="Times New Roman"/>
          <w:sz w:val="24"/>
          <w:szCs w:val="24"/>
        </w:rPr>
        <w:t xml:space="preserve">(c) Give oral medicine during the seizure</w:t>
      </w:r>
    </w:p>
    <w:p>
      <w:pPr>
        <w:spacing w:after="40"/>
        <w:ind w:left="360"/>
      </w:pPr>
      <w:r>
        <w:rPr>
          <w:rFonts w:ascii="Times New Roman" w:hAnsi="Times New Roman"/>
          <w:sz w:val="24"/>
          <w:szCs w:val="24"/>
        </w:rPr>
        <w:t xml:space="preserve">(d) Hold the child down tightly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Protect the airway and turn the child on the side</w:t>
      </w:r>
    </w:p>
    <w:p>
      <w:pPr>
        <w:spacing w:after="40"/>
        <w:ind w:left="360"/>
      </w:pPr>
      <w:r>
        <w:rPr>
          <w:rFonts w:ascii="Times New Roman" w:hAnsi="Times New Roman"/>
          <w:sz w:val="24"/>
          <w:szCs w:val="24"/>
        </w:rPr>
        <w:t xml:space="preserve">🧠 Clinical Rationale: The child is laid on the side with the airway protected, objects moved away, and nothing placed in the mouth; the seizure's duration and type are recorded and anticonvulsants given as prescribed.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Put a spoon in the mouth: Nothing is placed in the mouth - it breaks teeth and can obstruct the airway.</w:t>
      </w:r>
    </w:p>
    <w:p>
      <w:pPr>
        <w:spacing w:after="40"/>
        <w:ind w:left="360"/>
      </w:pPr>
      <w:r>
        <w:rPr>
          <w:rFonts w:ascii="Times New Roman" w:hAnsi="Times New Roman"/>
          <w:sz w:val="24"/>
          <w:szCs w:val="24"/>
        </w:rPr>
        <w:t xml:space="preserve">C — Give oral medicine during the seizure: Oral medicine cannot be swallowed safely during a seizure - it risks aspiration.</w:t>
      </w:r>
    </w:p>
    <w:p>
      <w:pPr>
        <w:spacing w:after="40"/>
        <w:ind w:left="360"/>
      </w:pPr>
      <w:r>
        <w:rPr>
          <w:rFonts w:ascii="Times New Roman" w:hAnsi="Times New Roman"/>
          <w:sz w:val="24"/>
          <w:szCs w:val="24"/>
        </w:rPr>
        <w:t xml:space="preserve">D — Hold the child down tightly: Restraining the child can cause injury - surroundings are padded instead.</w:t>
      </w:r>
    </w:p>
    <w:p>
      <w:pPr>
        <w:spacing w:after="40"/>
        <w:ind w:left="360"/>
      </w:pPr>
      <w:r>
        <w:rPr>
          <w:rFonts w:ascii="Times New Roman" w:hAnsi="Times New Roman"/>
          <w:sz w:val="24"/>
          <w:szCs w:val="24"/>
        </w:rPr>
        <w:t xml:space="preserve">⚠️ Exam Trap: Seizure first aid: protect the airway, turn the child on the side, move objects away, never restrain, never put anything in the mouth.</w:t>
      </w:r>
    </w:p>
    <w:p>
      <w:pPr>
        <w:spacing w:after="40"/>
        <w:ind w:left="360"/>
      </w:pPr>
      <w:r>
        <w:rPr>
          <w:rFonts w:ascii="Times New Roman" w:hAnsi="Times New Roman"/>
          <w:sz w:val="24"/>
          <w:szCs w:val="24"/>
        </w:rPr>
        <w:t xml:space="preserve">💎 PNC Pearl: Time the seizure and note its pattern - a fit longer than 5 minutes is an emergency needing anticonvulsants.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brings a child with watery diarrhoea but no signs of dehydration. The nurse advises her to:</w:t>
      </w:r>
    </w:p>
    <w:p>
      <w:pPr>
        <w:spacing w:after="40"/>
        <w:ind w:left="360"/>
      </w:pPr>
      <w:r>
        <w:rPr>
          <w:rFonts w:ascii="Times New Roman" w:hAnsi="Times New Roman"/>
          <w:sz w:val="24"/>
          <w:szCs w:val="24"/>
        </w:rPr>
        <w:t xml:space="preserve">(a) Continue the usual feeds and give ORS after every loose stool (plan A)</w:t>
      </w:r>
    </w:p>
    <w:p>
      <w:pPr>
        <w:spacing w:after="40"/>
        <w:ind w:left="360"/>
      </w:pPr>
      <w:r>
        <w:rPr>
          <w:rFonts w:ascii="Times New Roman" w:hAnsi="Times New Roman"/>
          <w:sz w:val="24"/>
          <w:szCs w:val="24"/>
        </w:rPr>
        <w:t xml:space="preserve">(b) Wait for the diarrhoea to stop before feeding</w:t>
      </w:r>
    </w:p>
    <w:p>
      <w:pPr>
        <w:spacing w:after="40"/>
        <w:ind w:left="360"/>
      </w:pPr>
      <w:r>
        <w:rPr>
          <w:rFonts w:ascii="Times New Roman" w:hAnsi="Times New Roman"/>
          <w:sz w:val="24"/>
          <w:szCs w:val="24"/>
        </w:rPr>
        <w:t xml:space="preserve">(c) Stop all feeds and give plain water</w:t>
      </w:r>
    </w:p>
    <w:p>
      <w:pPr>
        <w:spacing w:after="40"/>
        <w:ind w:left="360"/>
      </w:pPr>
      <w:r>
        <w:rPr>
          <w:rFonts w:ascii="Times New Roman" w:hAnsi="Times New Roman"/>
          <w:sz w:val="24"/>
          <w:szCs w:val="24"/>
        </w:rPr>
        <w:t xml:space="preserve">(d) Give only carbonated drinks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Continue the usual feeds and give ORS after every loose stool (plan A)</w:t>
      </w:r>
    </w:p>
    <w:p>
      <w:pPr>
        <w:spacing w:after="40"/>
        <w:ind w:left="360"/>
      </w:pPr>
      <w:r>
        <w:rPr>
          <w:rFonts w:ascii="Times New Roman" w:hAnsi="Times New Roman"/>
          <w:sz w:val="24"/>
          <w:szCs w:val="24"/>
        </w:rPr>
        <w:t xml:space="preserve">🧠 Clinical Rationale: WHO plan A - continue feeding and give extra fluids (ORS after each stool) - prevents dehydration; restricting feeds worsens malnutrition and prolongs illness.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Wait for the diarrhoea to stop before feeding: Waiting prolongs illness - feeding continues throughout.</w:t>
      </w:r>
    </w:p>
    <w:p>
      <w:pPr>
        <w:spacing w:after="40"/>
        <w:ind w:left="360"/>
      </w:pPr>
      <w:r>
        <w:rPr>
          <w:rFonts w:ascii="Times New Roman" w:hAnsi="Times New Roman"/>
          <w:sz w:val="24"/>
          <w:szCs w:val="24"/>
        </w:rPr>
        <w:t xml:space="preserve">C — Stop all feeds and give plain water: Stopping feeds worsens malnutrition, and plain water does not replace electrolytes.</w:t>
      </w:r>
    </w:p>
    <w:p>
      <w:pPr>
        <w:spacing w:after="40"/>
        <w:ind w:left="360"/>
      </w:pPr>
      <w:r>
        <w:rPr>
          <w:rFonts w:ascii="Times New Roman" w:hAnsi="Times New Roman"/>
          <w:sz w:val="24"/>
          <w:szCs w:val="24"/>
        </w:rPr>
        <w:t xml:space="preserve">D — Give only carbonated drinks: Sugary fizzy drinks worsen diarrhoea by drawing water into the gut - ORS is the right fluid.</w:t>
      </w:r>
    </w:p>
    <w:p>
      <w:pPr>
        <w:spacing w:after="40"/>
        <w:ind w:left="360"/>
      </w:pPr>
      <w:r>
        <w:rPr>
          <w:rFonts w:ascii="Times New Roman" w:hAnsi="Times New Roman"/>
          <w:sz w:val="24"/>
          <w:szCs w:val="24"/>
        </w:rPr>
        <w:t xml:space="preserve">⚠️ Exam Trap: No dehydration means plan A: continue feeds and give ORS after every loose stool; teach the mother the danger signs.</w:t>
      </w:r>
    </w:p>
    <w:p>
      <w:pPr>
        <w:spacing w:after="40"/>
        <w:ind w:left="360"/>
      </w:pPr>
      <w:r>
        <w:rPr>
          <w:rFonts w:ascii="Times New Roman" w:hAnsi="Times New Roman"/>
          <w:sz w:val="24"/>
          <w:szCs w:val="24"/>
        </w:rPr>
        <w:t xml:space="preserve">💎 PNC Pearl: Home-made ORS made to the correct recipe is safe - and zinc supplements shorten the episode.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Jaundice appearing within the first 24 hours of life in a newborn is considered:</w:t>
      </w:r>
    </w:p>
    <w:p>
      <w:pPr>
        <w:spacing w:after="40"/>
        <w:ind w:left="360"/>
      </w:pPr>
      <w:r>
        <w:rPr>
          <w:rFonts w:ascii="Times New Roman" w:hAnsi="Times New Roman"/>
          <w:sz w:val="24"/>
          <w:szCs w:val="24"/>
        </w:rPr>
        <w:t xml:space="preserve">(a) Pathological - it needs urgent investigation, unlike physiological jaundice</w:t>
      </w:r>
    </w:p>
    <w:p>
      <w:pPr>
        <w:spacing w:after="40"/>
        <w:ind w:left="360"/>
      </w:pPr>
      <w:r>
        <w:rPr>
          <w:rFonts w:ascii="Times New Roman" w:hAnsi="Times New Roman"/>
          <w:sz w:val="24"/>
          <w:szCs w:val="24"/>
        </w:rPr>
        <w:t xml:space="preserve">(b) Normal physiological jaundice</w:t>
      </w:r>
    </w:p>
    <w:p>
      <w:pPr>
        <w:spacing w:after="40"/>
        <w:ind w:left="360"/>
      </w:pPr>
      <w:r>
        <w:rPr>
          <w:rFonts w:ascii="Times New Roman" w:hAnsi="Times New Roman"/>
          <w:sz w:val="24"/>
          <w:szCs w:val="24"/>
        </w:rPr>
        <w:t xml:space="preserve">(c) Always harmless</w:t>
      </w:r>
    </w:p>
    <w:p>
      <w:pPr>
        <w:spacing w:after="40"/>
        <w:ind w:left="360"/>
      </w:pPr>
      <w:r>
        <w:rPr>
          <w:rFonts w:ascii="Times New Roman" w:hAnsi="Times New Roman"/>
          <w:sz w:val="24"/>
          <w:szCs w:val="24"/>
        </w:rPr>
        <w:t xml:space="preserve">(d) A sign of good health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Pathological - it needs urgent investigation, unlike physiological jaundice</w:t>
      </w:r>
    </w:p>
    <w:p>
      <w:pPr>
        <w:spacing w:after="40"/>
        <w:ind w:left="360"/>
      </w:pPr>
      <w:r>
        <w:rPr>
          <w:rFonts w:ascii="Times New Roman" w:hAnsi="Times New Roman"/>
          <w:sz w:val="24"/>
          <w:szCs w:val="24"/>
        </w:rPr>
        <w:t xml:space="preserve">🧠 Clinical Rationale: Jaundice within 24 hours suggests haemolysis (Rh/ABO incompatibility), sepsis, or liver disease - bilirubin is measured urgently and treatment (phototherapy or exchange transfusion) planned to prevent kernicterus.</w:t>
      </w:r>
    </w:p>
    <w:p>
      <w:pPr>
        <w:spacing w:after="40"/>
        <w:ind w:left="360"/>
      </w:pPr>
      <w:r>
        <w:rPr>
          <w:rFonts w:ascii="Times New Roman" w:hAnsi="Times New Roman"/>
          <w:sz w:val="24"/>
          <w:szCs w:val="24"/>
        </w:rPr>
        <w:t xml:space="preserve">🔍 Key Clues: 24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physiological jaundice: Physiological jaundice never appears in the first 24 hours - early jaundice is pathological by definition.</w:t>
      </w:r>
    </w:p>
    <w:p>
      <w:pPr>
        <w:spacing w:after="40"/>
        <w:ind w:left="360"/>
      </w:pPr>
      <w:r>
        <w:rPr>
          <w:rFonts w:ascii="Times New Roman" w:hAnsi="Times New Roman"/>
          <w:sz w:val="24"/>
          <w:szCs w:val="24"/>
        </w:rPr>
        <w:t xml:space="preserve">C — Always harmless: Early jaundice may signal haemolysis or sepsis and can cause kernicterus if untreated - it is never dismissed.</w:t>
      </w:r>
    </w:p>
    <w:p>
      <w:pPr>
        <w:spacing w:after="40"/>
        <w:ind w:left="360"/>
      </w:pPr>
      <w:r>
        <w:rPr>
          <w:rFonts w:ascii="Times New Roman" w:hAnsi="Times New Roman"/>
          <w:sz w:val="24"/>
          <w:szCs w:val="24"/>
        </w:rPr>
        <w:t xml:space="preserve">D — A sign of good health: Jaundice is not a sign of health in a newborn, especially on the first day.</w:t>
      </w:r>
    </w:p>
    <w:p>
      <w:pPr>
        <w:spacing w:after="40"/>
        <w:ind w:left="360"/>
      </w:pPr>
      <w:r>
        <w:rPr>
          <w:rFonts w:ascii="Times New Roman" w:hAnsi="Times New Roman"/>
          <w:sz w:val="24"/>
          <w:szCs w:val="24"/>
        </w:rPr>
        <w:t xml:space="preserve">⚠️ Exam Trap: Jaundice within 24 hours is pathological until proved otherwise - measure the bilirubin urgently.</w:t>
      </w:r>
    </w:p>
    <w:p>
      <w:pPr>
        <w:spacing w:after="40"/>
        <w:ind w:left="360"/>
      </w:pPr>
      <w:r>
        <w:rPr>
          <w:rFonts w:ascii="Times New Roman" w:hAnsi="Times New Roman"/>
          <w:sz w:val="24"/>
          <w:szCs w:val="24"/>
        </w:rPr>
        <w:t xml:space="preserve">💎 PNC Pearl: Look for the causes - Rh or ABO incompatibility, G6PD deficiency, sepsis and liver disease - and prepare phototherapy or exchange transfusion as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family health approach of community nursing, the unit of care is:</w:t>
      </w:r>
    </w:p>
    <w:p>
      <w:pPr>
        <w:spacing w:after="40"/>
        <w:ind w:left="360"/>
      </w:pPr>
      <w:r>
        <w:rPr>
          <w:rFonts w:ascii="Times New Roman" w:hAnsi="Times New Roman"/>
          <w:sz w:val="24"/>
          <w:szCs w:val="24"/>
        </w:rPr>
        <w:t xml:space="preserve">(a) Only the sick member</w:t>
      </w:r>
    </w:p>
    <w:p>
      <w:pPr>
        <w:spacing w:after="40"/>
        <w:ind w:left="360"/>
      </w:pPr>
      <w:r>
        <w:rPr>
          <w:rFonts w:ascii="Times New Roman" w:hAnsi="Times New Roman"/>
          <w:sz w:val="24"/>
          <w:szCs w:val="24"/>
        </w:rPr>
        <w:t xml:space="preserve">(b) Only the earning member</w:t>
      </w:r>
    </w:p>
    <w:p>
      <w:pPr>
        <w:spacing w:after="40"/>
        <w:ind w:left="360"/>
      </w:pPr>
      <w:r>
        <w:rPr>
          <w:rFonts w:ascii="Times New Roman" w:hAnsi="Times New Roman"/>
          <w:sz w:val="24"/>
          <w:szCs w:val="24"/>
        </w:rPr>
        <w:t xml:space="preserve">(c) The community leader</w:t>
      </w:r>
    </w:p>
    <w:p>
      <w:pPr>
        <w:spacing w:after="40"/>
        <w:ind w:left="360"/>
      </w:pPr>
      <w:r>
        <w:rPr>
          <w:rFonts w:ascii="Times New Roman" w:hAnsi="Times New Roman"/>
          <w:sz w:val="24"/>
          <w:szCs w:val="24"/>
        </w:rPr>
        <w:t xml:space="preserve">(d) The whole family, because health problems of members are interrelated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whole family, because health problems of members are interrelated</w:t>
      </w:r>
    </w:p>
    <w:p>
      <w:pPr>
        <w:spacing w:after="40"/>
        <w:ind w:left="360"/>
      </w:pPr>
      <w:r>
        <w:rPr>
          <w:rFonts w:ascii="Times New Roman" w:hAnsi="Times New Roman"/>
          <w:sz w:val="24"/>
          <w:szCs w:val="24"/>
        </w:rPr>
        <w:t xml:space="preserve">🧠 Clinical Rationale: The family is the unit of care - illness in one member affects all, and the family's beliefs, resources, and patterns shape health; nursing care plans target the family as a whole.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sick member: Treating only the sick member misses the family factors that caused or maintain the problem.</w:t>
      </w:r>
    </w:p>
    <w:p>
      <w:pPr>
        <w:spacing w:after="40"/>
        <w:ind w:left="360"/>
      </w:pPr>
      <w:r>
        <w:rPr>
          <w:rFonts w:ascii="Times New Roman" w:hAnsi="Times New Roman"/>
          <w:sz w:val="24"/>
          <w:szCs w:val="24"/>
        </w:rPr>
        <w:t xml:space="preserve">B — Only the earning member: The earnings of one member do not define the unit of care.</w:t>
      </w:r>
    </w:p>
    <w:p>
      <w:pPr>
        <w:spacing w:after="40"/>
        <w:ind w:left="360"/>
      </w:pPr>
      <w:r>
        <w:rPr>
          <w:rFonts w:ascii="Times New Roman" w:hAnsi="Times New Roman"/>
          <w:sz w:val="24"/>
          <w:szCs w:val="24"/>
        </w:rPr>
        <w:t xml:space="preserve">C — The community leader: A leader may help the community, but the family is the unit of nursing care.</w:t>
      </w:r>
    </w:p>
    <w:p>
      <w:pPr>
        <w:spacing w:after="40"/>
        <w:ind w:left="360"/>
      </w:pPr>
      <w:r>
        <w:rPr>
          <w:rFonts w:ascii="Times New Roman" w:hAnsi="Times New Roman"/>
          <w:sz w:val="24"/>
          <w:szCs w:val="24"/>
        </w:rPr>
        <w:t xml:space="preserve">⚠️ Exam Trap: Family health approach: the whole family is assessed and cared for because members' health is interrelated.</w:t>
      </w:r>
    </w:p>
    <w:p>
      <w:pPr>
        <w:spacing w:after="40"/>
        <w:ind w:left="360"/>
      </w:pPr>
      <w:r>
        <w:rPr>
          <w:rFonts w:ascii="Times New Roman" w:hAnsi="Times New Roman"/>
          <w:sz w:val="24"/>
          <w:szCs w:val="24"/>
        </w:rPr>
        <w:t xml:space="preserve">💎 PNC Pearl: During a home visit assess the family structure, roles, resources and beliefs - the illness sits inside that pattern.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evaluates the health status of a community most directly by:</w:t>
      </w:r>
    </w:p>
    <w:p>
      <w:pPr>
        <w:spacing w:after="40"/>
        <w:ind w:left="360"/>
      </w:pPr>
      <w:r>
        <w:rPr>
          <w:rFonts w:ascii="Times New Roman" w:hAnsi="Times New Roman"/>
          <w:sz w:val="24"/>
          <w:szCs w:val="24"/>
        </w:rPr>
        <w:t xml:space="preserve">(a) Measuring the literacy of nurses</w:t>
      </w:r>
    </w:p>
    <w:p>
      <w:pPr>
        <w:spacing w:after="40"/>
        <w:ind w:left="360"/>
      </w:pPr>
      <w:r>
        <w:rPr>
          <w:rFonts w:ascii="Times New Roman" w:hAnsi="Times New Roman"/>
          <w:sz w:val="24"/>
          <w:szCs w:val="24"/>
        </w:rPr>
        <w:t xml:space="preserve">(b) Counting the number of hospitals</w:t>
      </w:r>
    </w:p>
    <w:p>
      <w:pPr>
        <w:spacing w:after="40"/>
        <w:ind w:left="360"/>
      </w:pPr>
      <w:r>
        <w:rPr>
          <w:rFonts w:ascii="Times New Roman" w:hAnsi="Times New Roman"/>
          <w:sz w:val="24"/>
          <w:szCs w:val="24"/>
        </w:rPr>
        <w:t xml:space="preserve">(c) Listing the number of doctors</w:t>
      </w:r>
    </w:p>
    <w:p>
      <w:pPr>
        <w:spacing w:after="40"/>
        <w:ind w:left="360"/>
      </w:pPr>
      <w:r>
        <w:rPr>
          <w:rFonts w:ascii="Times New Roman" w:hAnsi="Times New Roman"/>
          <w:sz w:val="24"/>
          <w:szCs w:val="24"/>
        </w:rPr>
        <w:t xml:space="preserve">(d) Using mortality and morbidity indicators such as IMR, MMR, and disease rates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Using mortality and morbidity indicators such as IMR, MMR, and disease rates</w:t>
      </w:r>
    </w:p>
    <w:p>
      <w:pPr>
        <w:spacing w:after="40"/>
        <w:ind w:left="360"/>
      </w:pPr>
      <w:r>
        <w:rPr>
          <w:rFonts w:ascii="Times New Roman" w:hAnsi="Times New Roman"/>
          <w:sz w:val="24"/>
          <w:szCs w:val="24"/>
        </w:rPr>
        <w:t xml:space="preserve">🧠 Clinical Rationale: Health status is measured with indicators - infant mortality rate, maternal mortality ratio, crude death rate, and disease incidence - which reflect the community's health and development.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Measuring the literacy of nurses: The nurses' literacy describes the service, not community health.</w:t>
      </w:r>
    </w:p>
    <w:p>
      <w:pPr>
        <w:spacing w:after="40"/>
        <w:ind w:left="360"/>
      </w:pPr>
      <w:r>
        <w:rPr>
          <w:rFonts w:ascii="Times New Roman" w:hAnsi="Times New Roman"/>
          <w:sz w:val="24"/>
          <w:szCs w:val="24"/>
        </w:rPr>
        <w:t xml:space="preserve">B — Counting the number of hospitals: Beds and buildings show resources, not the health of the people.</w:t>
      </w:r>
    </w:p>
    <w:p>
      <w:pPr>
        <w:spacing w:after="40"/>
        <w:ind w:left="360"/>
      </w:pPr>
      <w:r>
        <w:rPr>
          <w:rFonts w:ascii="Times New Roman" w:hAnsi="Times New Roman"/>
          <w:sz w:val="24"/>
          <w:szCs w:val="24"/>
        </w:rPr>
        <w:t xml:space="preserve">C — Listing the number of doctors: Manpower is an input - it does not measure health status directly.</w:t>
      </w:r>
    </w:p>
    <w:p>
      <w:pPr>
        <w:spacing w:after="40"/>
        <w:ind w:left="360"/>
      </w:pPr>
      <w:r>
        <w:rPr>
          <w:rFonts w:ascii="Times New Roman" w:hAnsi="Times New Roman"/>
          <w:sz w:val="24"/>
          <w:szCs w:val="24"/>
        </w:rPr>
        <w:t xml:space="preserve">⚠️ Exam Trap: Health status is read from indicators - IMR, MMR, crude death rate, disease rates and life expectancy.</w:t>
      </w:r>
    </w:p>
    <w:p>
      <w:pPr>
        <w:spacing w:after="40"/>
        <w:ind w:left="360"/>
      </w:pPr>
      <w:r>
        <w:rPr>
          <w:rFonts w:ascii="Times New Roman" w:hAnsi="Times New Roman"/>
          <w:sz w:val="24"/>
          <w:szCs w:val="24"/>
        </w:rPr>
        <w:t xml:space="preserve">💎 PNC Pearl: Compare indicators over time and between areas to guide the community health plan.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Barrier methods of contraception include:</w:t>
      </w:r>
    </w:p>
    <w:p>
      <w:pPr>
        <w:spacing w:after="40"/>
        <w:ind w:left="360"/>
      </w:pPr>
      <w:r>
        <w:rPr>
          <w:rFonts w:ascii="Times New Roman" w:hAnsi="Times New Roman"/>
          <w:sz w:val="24"/>
          <w:szCs w:val="24"/>
        </w:rPr>
        <w:t xml:space="preserve">(a) Oral contraceptive pills</w:t>
      </w:r>
    </w:p>
    <w:p>
      <w:pPr>
        <w:spacing w:after="40"/>
        <w:ind w:left="360"/>
      </w:pPr>
      <w:r>
        <w:rPr>
          <w:rFonts w:ascii="Times New Roman" w:hAnsi="Times New Roman"/>
          <w:sz w:val="24"/>
          <w:szCs w:val="24"/>
        </w:rPr>
        <w:t xml:space="preserve">(b) Injectable contraceptives</w:t>
      </w:r>
    </w:p>
    <w:p>
      <w:pPr>
        <w:spacing w:after="40"/>
        <w:ind w:left="360"/>
      </w:pPr>
      <w:r>
        <w:rPr>
          <w:rFonts w:ascii="Times New Roman" w:hAnsi="Times New Roman"/>
          <w:sz w:val="24"/>
          <w:szCs w:val="24"/>
        </w:rPr>
        <w:t xml:space="preserve">(c) The copper-T IUD</w:t>
      </w:r>
    </w:p>
    <w:p>
      <w:pPr>
        <w:spacing w:after="40"/>
        <w:ind w:left="360"/>
      </w:pPr>
      <w:r>
        <w:rPr>
          <w:rFonts w:ascii="Times New Roman" w:hAnsi="Times New Roman"/>
          <w:sz w:val="24"/>
          <w:szCs w:val="24"/>
        </w:rPr>
        <w:t xml:space="preserve">(d) Male and female condoms and the diaphragm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Male and female condoms and the diaphragm</w:t>
      </w:r>
    </w:p>
    <w:p>
      <w:pPr>
        <w:spacing w:after="40"/>
        <w:ind w:left="360"/>
      </w:pPr>
      <w:r>
        <w:rPr>
          <w:rFonts w:ascii="Times New Roman" w:hAnsi="Times New Roman"/>
          <w:sz w:val="24"/>
          <w:szCs w:val="24"/>
        </w:rPr>
        <w:t xml:space="preserve">🧠 Clinical Rationale: Barrier methods physically block sperm - condoms and diaphragms; IUDs, pills, and injections are non-barrier methods that act by other mechanisms.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Oral contraceptive pills: Pills act by hormones on ovulation - not a barrier.</w:t>
      </w:r>
    </w:p>
    <w:p>
      <w:pPr>
        <w:spacing w:after="40"/>
        <w:ind w:left="360"/>
      </w:pPr>
      <w:r>
        <w:rPr>
          <w:rFonts w:ascii="Times New Roman" w:hAnsi="Times New Roman"/>
          <w:sz w:val="24"/>
          <w:szCs w:val="24"/>
        </w:rPr>
        <w:t xml:space="preserve">B — Injectable contraceptives: Injections suppress ovulation by hormones - not a barrier.</w:t>
      </w:r>
    </w:p>
    <w:p>
      <w:pPr>
        <w:spacing w:after="40"/>
        <w:ind w:left="360"/>
      </w:pPr>
      <w:r>
        <w:rPr>
          <w:rFonts w:ascii="Times New Roman" w:hAnsi="Times New Roman"/>
          <w:sz w:val="24"/>
          <w:szCs w:val="24"/>
        </w:rPr>
        <w:t xml:space="preserve">C — The copper-T IUD: A device placed inside the uterus is not a barrier that blocks sperm at the vagina or cervix.</w:t>
      </w:r>
    </w:p>
    <w:p>
      <w:pPr>
        <w:spacing w:after="40"/>
        <w:ind w:left="360"/>
      </w:pPr>
      <w:r>
        <w:rPr>
          <w:rFonts w:ascii="Times New Roman" w:hAnsi="Times New Roman"/>
          <w:sz w:val="24"/>
          <w:szCs w:val="24"/>
        </w:rPr>
        <w:t xml:space="preserve">⚠️ Exam Trap: Barrier means a physical block at the point of entry - condoms and the diaphragm; the IUD, pills and injections work differently.</w:t>
      </w:r>
    </w:p>
    <w:p>
      <w:pPr>
        <w:spacing w:after="40"/>
        <w:ind w:left="360"/>
      </w:pPr>
      <w:r>
        <w:rPr>
          <w:rFonts w:ascii="Times New Roman" w:hAnsi="Times New Roman"/>
          <w:sz w:val="24"/>
          <w:szCs w:val="24"/>
        </w:rPr>
        <w:t xml:space="preserve">💎 PNC Pearl: Condoms are the only method that also protects against sexually transmitted infections.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says, 'Life is not worth living.' The nurse's best response is:</w:t>
      </w:r>
    </w:p>
    <w:p>
      <w:pPr>
        <w:spacing w:after="40"/>
        <w:ind w:left="360"/>
      </w:pPr>
      <w:r>
        <w:rPr>
          <w:rFonts w:ascii="Times New Roman" w:hAnsi="Times New Roman"/>
          <w:sz w:val="24"/>
          <w:szCs w:val="24"/>
        </w:rPr>
        <w:t xml:space="preserve">(a) Ask directly whether the client has thoughts of harming themselves or a plan</w:t>
      </w:r>
    </w:p>
    <w:p>
      <w:pPr>
        <w:spacing w:after="40"/>
        <w:ind w:left="360"/>
      </w:pPr>
      <w:r>
        <w:rPr>
          <w:rFonts w:ascii="Times New Roman" w:hAnsi="Times New Roman"/>
          <w:sz w:val="24"/>
          <w:szCs w:val="24"/>
        </w:rPr>
        <w:t xml:space="preserve">(b) Laugh it off as a joke</w:t>
      </w:r>
    </w:p>
    <w:p>
      <w:pPr>
        <w:spacing w:after="40"/>
        <w:ind w:left="360"/>
      </w:pPr>
      <w:r>
        <w:rPr>
          <w:rFonts w:ascii="Times New Roman" w:hAnsi="Times New Roman"/>
          <w:sz w:val="24"/>
          <w:szCs w:val="24"/>
        </w:rPr>
        <w:t xml:space="preserve">(c) Say nothing and change the topic</w:t>
      </w:r>
    </w:p>
    <w:p>
      <w:pPr>
        <w:spacing w:after="40"/>
        <w:ind w:left="360"/>
      </w:pPr>
      <w:r>
        <w:rPr>
          <w:rFonts w:ascii="Times New Roman" w:hAnsi="Times New Roman"/>
          <w:sz w:val="24"/>
          <w:szCs w:val="24"/>
        </w:rPr>
        <w:t xml:space="preserve">(d) Promise that everything will be fine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Ask directly whether the client has thoughts of harming themselves or a plan</w:t>
      </w:r>
    </w:p>
    <w:p>
      <w:pPr>
        <w:spacing w:after="40"/>
        <w:ind w:left="360"/>
      </w:pPr>
      <w:r>
        <w:rPr>
          <w:rFonts w:ascii="Times New Roman" w:hAnsi="Times New Roman"/>
          <w:sz w:val="24"/>
          <w:szCs w:val="24"/>
        </w:rPr>
        <w:t xml:space="preserve">🧠 Clinical Rationale: Suicidal ideation is assessed directly - asking about thoughts, plans, and means does not increase risk and allows a safety plan; the client is never left alone if at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Laugh it off as a joke: A remark about life not being worth living is taken at face value, never brushed aside.</w:t>
      </w:r>
    </w:p>
    <w:p>
      <w:pPr>
        <w:spacing w:after="40"/>
        <w:ind w:left="360"/>
      </w:pPr>
      <w:r>
        <w:rPr>
          <w:rFonts w:ascii="Times New Roman" w:hAnsi="Times New Roman"/>
          <w:sz w:val="24"/>
          <w:szCs w:val="24"/>
        </w:rPr>
        <w:t xml:space="preserve">C — Say nothing and change the topic: Silence and topic changes leave the risk unassessed - the client must be asked directly.</w:t>
      </w:r>
    </w:p>
    <w:p>
      <w:pPr>
        <w:spacing w:after="40"/>
        <w:ind w:left="360"/>
      </w:pPr>
      <w:r>
        <w:rPr>
          <w:rFonts w:ascii="Times New Roman" w:hAnsi="Times New Roman"/>
          <w:sz w:val="24"/>
          <w:szCs w:val="24"/>
        </w:rPr>
        <w:t xml:space="preserve">D — Promise that everything will be fine: False reassurance closes the door to talking about real feelings.</w:t>
      </w:r>
    </w:p>
    <w:p>
      <w:pPr>
        <w:spacing w:after="40"/>
        <w:ind w:left="360"/>
      </w:pPr>
      <w:r>
        <w:rPr>
          <w:rFonts w:ascii="Times New Roman" w:hAnsi="Times New Roman"/>
          <w:sz w:val="24"/>
          <w:szCs w:val="24"/>
        </w:rPr>
        <w:t xml:space="preserve">⚠️ Exam Trap: Ask directly about thoughts, plans and means - asking does not increase the risk, it opens the way to a safety plan.</w:t>
      </w:r>
    </w:p>
    <w:p>
      <w:pPr>
        <w:spacing w:after="40"/>
        <w:ind w:left="360"/>
      </w:pPr>
      <w:r>
        <w:rPr>
          <w:rFonts w:ascii="Times New Roman" w:hAnsi="Times New Roman"/>
          <w:sz w:val="24"/>
          <w:szCs w:val="24"/>
        </w:rPr>
        <w:t xml:space="preserve">💎 PNC Pearl: Do not leave a high-risk client alone, and remove means such as medicines, sharp objects and ropes.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semilunar valves of the heart are located:</w:t>
      </w:r>
    </w:p>
    <w:p>
      <w:pPr>
        <w:spacing w:after="40"/>
        <w:ind w:left="360"/>
      </w:pPr>
      <w:r>
        <w:rPr>
          <w:rFonts w:ascii="Times New Roman" w:hAnsi="Times New Roman"/>
          <w:sz w:val="24"/>
          <w:szCs w:val="24"/>
        </w:rPr>
        <w:t xml:space="preserve">(a) Between the atria and ventricles</w:t>
      </w:r>
    </w:p>
    <w:p>
      <w:pPr>
        <w:spacing w:after="40"/>
        <w:ind w:left="360"/>
      </w:pPr>
      <w:r>
        <w:rPr>
          <w:rFonts w:ascii="Times New Roman" w:hAnsi="Times New Roman"/>
          <w:sz w:val="24"/>
          <w:szCs w:val="24"/>
        </w:rPr>
        <w:t xml:space="preserve">(b) In the veins only</w:t>
      </w:r>
    </w:p>
    <w:p>
      <w:pPr>
        <w:spacing w:after="40"/>
        <w:ind w:left="360"/>
      </w:pPr>
      <w:r>
        <w:rPr>
          <w:rFonts w:ascii="Times New Roman" w:hAnsi="Times New Roman"/>
          <w:sz w:val="24"/>
          <w:szCs w:val="24"/>
        </w:rPr>
        <w:t xml:space="preserve">(c) In the capillaries</w:t>
      </w:r>
    </w:p>
    <w:p>
      <w:pPr>
        <w:spacing w:after="40"/>
        <w:ind w:left="360"/>
      </w:pPr>
      <w:r>
        <w:rPr>
          <w:rFonts w:ascii="Times New Roman" w:hAnsi="Times New Roman"/>
          <w:sz w:val="24"/>
          <w:szCs w:val="24"/>
        </w:rPr>
        <w:t xml:space="preserve">(d) Between the ventricles and the great arteries (aortic and pulmonary)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Between the ventricles and the great arteries (aortic and pulmonary)</w:t>
      </w:r>
    </w:p>
    <w:p>
      <w:pPr>
        <w:spacing w:after="40"/>
        <w:ind w:left="360"/>
      </w:pPr>
      <w:r>
        <w:rPr>
          <w:rFonts w:ascii="Times New Roman" w:hAnsi="Times New Roman"/>
          <w:sz w:val="24"/>
          <w:szCs w:val="24"/>
        </w:rPr>
        <w:t xml:space="preserve">🧠 Clinical Rationale: The aortic and pulmonary semilunar valves guard the ventricular outflow tracts, preventing backflow into the ventricles during diastole; the AV valves (mitral, tricuspid) separate atria from ventricles.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Between the atria and ventricles: Those are the atrioventricular valves - the mitral and tricuspid valves.</w:t>
      </w:r>
    </w:p>
    <w:p>
      <w:pPr>
        <w:spacing w:after="40"/>
        <w:ind w:left="360"/>
      </w:pPr>
      <w:r>
        <w:rPr>
          <w:rFonts w:ascii="Times New Roman" w:hAnsi="Times New Roman"/>
          <w:sz w:val="24"/>
          <w:szCs w:val="24"/>
        </w:rPr>
        <w:t xml:space="preserve">B — In the veins only: Veins contain venous valves, but the semilunar valves sit in the heart's outflow tracts.</w:t>
      </w:r>
    </w:p>
    <w:p>
      <w:pPr>
        <w:spacing w:after="40"/>
        <w:ind w:left="360"/>
      </w:pPr>
      <w:r>
        <w:rPr>
          <w:rFonts w:ascii="Times New Roman" w:hAnsi="Times New Roman"/>
          <w:sz w:val="24"/>
          <w:szCs w:val="24"/>
        </w:rPr>
        <w:t xml:space="preserve">C — In the capillaries: Capillaries have no valves at all.</w:t>
      </w:r>
    </w:p>
    <w:p>
      <w:pPr>
        <w:spacing w:after="40"/>
        <w:ind w:left="360"/>
      </w:pPr>
      <w:r>
        <w:rPr>
          <w:rFonts w:ascii="Times New Roman" w:hAnsi="Times New Roman"/>
          <w:sz w:val="24"/>
          <w:szCs w:val="24"/>
        </w:rPr>
        <w:t xml:space="preserve">⚠️ Exam Trap: Semilunar valves guard the exits of the ventricles - the aortic and pulmonary valves.</w:t>
      </w:r>
    </w:p>
    <w:p>
      <w:pPr>
        <w:spacing w:after="40"/>
        <w:ind w:left="360"/>
      </w:pPr>
      <w:r>
        <w:rPr>
          <w:rFonts w:ascii="Times New Roman" w:hAnsi="Times New Roman"/>
          <w:sz w:val="24"/>
          <w:szCs w:val="24"/>
        </w:rPr>
        <w:t xml:space="preserve">💎 PNC Pearl: Aortic and pulmonary stenosis are heard as systolic murmurs at the outflow areas.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pancreas secretes which hormone that raises the blood glucose level?</w:t>
      </w:r>
    </w:p>
    <w:p>
      <w:pPr>
        <w:spacing w:after="40"/>
        <w:ind w:left="360"/>
      </w:pPr>
      <w:r>
        <w:rPr>
          <w:rFonts w:ascii="Times New Roman" w:hAnsi="Times New Roman"/>
          <w:sz w:val="24"/>
          <w:szCs w:val="24"/>
        </w:rPr>
        <w:t xml:space="preserve">(a) Glucagon</w:t>
      </w:r>
    </w:p>
    <w:p>
      <w:pPr>
        <w:spacing w:after="40"/>
        <w:ind w:left="360"/>
      </w:pPr>
      <w:r>
        <w:rPr>
          <w:rFonts w:ascii="Times New Roman" w:hAnsi="Times New Roman"/>
          <w:sz w:val="24"/>
          <w:szCs w:val="24"/>
        </w:rPr>
        <w:t xml:space="preserve">(b) Aldosterone</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Thyroxine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Glucagon</w:t>
      </w:r>
    </w:p>
    <w:p>
      <w:pPr>
        <w:spacing w:after="40"/>
        <w:ind w:left="360"/>
      </w:pPr>
      <w:r>
        <w:rPr>
          <w:rFonts w:ascii="Times New Roman" w:hAnsi="Times New Roman"/>
          <w:sz w:val="24"/>
          <w:szCs w:val="24"/>
        </w:rPr>
        <w:t xml:space="preserve">🧠 Clinical Rationale: Alpha cells of the islets secrete glucagon, which raises blood glucose by releasing glycogen from the liver; beta cells secrete insulin, which lowers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Aldosterone: Aldosterone controls sodium and potassium in the kidney, not glucose.</w:t>
      </w:r>
    </w:p>
    <w:p>
      <w:pPr>
        <w:spacing w:after="40"/>
        <w:ind w:left="360"/>
      </w:pPr>
      <w:r>
        <w:rPr>
          <w:rFonts w:ascii="Times New Roman" w:hAnsi="Times New Roman"/>
          <w:sz w:val="24"/>
          <w:szCs w:val="24"/>
        </w:rPr>
        <w:t xml:space="preserve">C — Insulin: Insulin lowers blood glucose - it does the opposite.</w:t>
      </w:r>
    </w:p>
    <w:p>
      <w:pPr>
        <w:spacing w:after="40"/>
        <w:ind w:left="360"/>
      </w:pPr>
      <w:r>
        <w:rPr>
          <w:rFonts w:ascii="Times New Roman" w:hAnsi="Times New Roman"/>
          <w:sz w:val="24"/>
          <w:szCs w:val="24"/>
        </w:rPr>
        <w:t xml:space="preserve">D — Thyroxine: Thyroxine raises the metabolic rate but is not the pancreatic hormone that raises glucose.</w:t>
      </w:r>
    </w:p>
    <w:p>
      <w:pPr>
        <w:spacing w:after="40"/>
        <w:ind w:left="360"/>
      </w:pPr>
      <w:r>
        <w:rPr>
          <w:rFonts w:ascii="Times New Roman" w:hAnsi="Times New Roman"/>
          <w:sz w:val="24"/>
          <w:szCs w:val="24"/>
        </w:rPr>
        <w:t xml:space="preserve">⚠️ Exam Trap: Pancreas: alpha cells secrete glucagon, which raises glucose; beta cells secrete insulin, which lowers it.</w:t>
      </w:r>
    </w:p>
    <w:p>
      <w:pPr>
        <w:spacing w:after="40"/>
        <w:ind w:left="360"/>
      </w:pPr>
      <w:r>
        <w:rPr>
          <w:rFonts w:ascii="Times New Roman" w:hAnsi="Times New Roman"/>
          <w:sz w:val="24"/>
          <w:szCs w:val="24"/>
        </w:rPr>
        <w:t xml:space="preserve">💎 PNC Pearl: Glucagon injection is used in severe hypoglycaemia when the client cannot take glucose by mouth.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responsible for diphtheria produces a toxin that mainly affects the:</w:t>
      </w:r>
    </w:p>
    <w:p>
      <w:pPr>
        <w:spacing w:after="40"/>
        <w:ind w:left="360"/>
      </w:pPr>
      <w:r>
        <w:rPr>
          <w:rFonts w:ascii="Times New Roman" w:hAnsi="Times New Roman"/>
          <w:sz w:val="24"/>
          <w:szCs w:val="24"/>
        </w:rPr>
        <w:t xml:space="preserve">(a) Heart, nerves, and throat - causing myocarditis and neuropathy</w:t>
      </w:r>
    </w:p>
    <w:p>
      <w:pPr>
        <w:spacing w:after="40"/>
        <w:ind w:left="360"/>
      </w:pPr>
      <w:r>
        <w:rPr>
          <w:rFonts w:ascii="Times New Roman" w:hAnsi="Times New Roman"/>
          <w:sz w:val="24"/>
          <w:szCs w:val="24"/>
        </w:rPr>
        <w:t xml:space="preserve">(b) Bones</w:t>
      </w:r>
    </w:p>
    <w:p>
      <w:pPr>
        <w:spacing w:after="40"/>
        <w:ind w:left="360"/>
      </w:pPr>
      <w:r>
        <w:rPr>
          <w:rFonts w:ascii="Times New Roman" w:hAnsi="Times New Roman"/>
          <w:sz w:val="24"/>
          <w:szCs w:val="24"/>
        </w:rPr>
        <w:t xml:space="preserve">(c) Skin alone</w:t>
      </w:r>
    </w:p>
    <w:p>
      <w:pPr>
        <w:spacing w:after="40"/>
        <w:ind w:left="360"/>
      </w:pPr>
      <w:r>
        <w:rPr>
          <w:rFonts w:ascii="Times New Roman" w:hAnsi="Times New Roman"/>
          <w:sz w:val="24"/>
          <w:szCs w:val="24"/>
        </w:rPr>
        <w:t xml:space="preserve">(d) Kidneys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Heart, nerves, and throat - causing myocarditis and neuropathy</w:t>
      </w:r>
    </w:p>
    <w:p>
      <w:pPr>
        <w:spacing w:after="40"/>
        <w:ind w:left="360"/>
      </w:pPr>
      <w:r>
        <w:rPr>
          <w:rFonts w:ascii="Times New Roman" w:hAnsi="Times New Roman"/>
          <w:sz w:val="24"/>
          <w:szCs w:val="24"/>
        </w:rPr>
        <w:t xml:space="preserve">🧠 Clinical Rationale: Corynebacterium diphtheriae forms a grey pseudomembrane in the throat and its exotoxin damages the heart and nerves - antitoxin and antibiotics are given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Bones: Bone is not a target of diphtheria toxin.</w:t>
      </w:r>
    </w:p>
    <w:p>
      <w:pPr>
        <w:spacing w:after="40"/>
        <w:ind w:left="360"/>
      </w:pPr>
      <w:r>
        <w:rPr>
          <w:rFonts w:ascii="Times New Roman" w:hAnsi="Times New Roman"/>
          <w:sz w:val="24"/>
          <w:szCs w:val="24"/>
        </w:rPr>
        <w:t xml:space="preserve">C — Skin alone: Cutaneous diphtheria exists, but the dangerous effects of the toxin are on the heart and nerves.</w:t>
      </w:r>
    </w:p>
    <w:p>
      <w:pPr>
        <w:spacing w:after="40"/>
        <w:ind w:left="360"/>
      </w:pPr>
      <w:r>
        <w:rPr>
          <w:rFonts w:ascii="Times New Roman" w:hAnsi="Times New Roman"/>
          <w:sz w:val="24"/>
          <w:szCs w:val="24"/>
        </w:rPr>
        <w:t xml:space="preserve">D — Kidneys only: The kidneys may be affected indirectly, but the heart and nerves are the classic targets of the toxin.</w:t>
      </w:r>
    </w:p>
    <w:p>
      <w:pPr>
        <w:spacing w:after="40"/>
        <w:ind w:left="360"/>
      </w:pPr>
      <w:r>
        <w:rPr>
          <w:rFonts w:ascii="Times New Roman" w:hAnsi="Times New Roman"/>
          <w:sz w:val="24"/>
          <w:szCs w:val="24"/>
        </w:rPr>
        <w:t xml:space="preserve">⚠️ Exam Trap: Diphtheria: a grey pseudomembrane in the throat with myocarditis and neuropathy - antitoxin and antibiotics are given urgently.</w:t>
      </w:r>
    </w:p>
    <w:p>
      <w:pPr>
        <w:spacing w:after="40"/>
        <w:ind w:left="360"/>
      </w:pPr>
      <w:r>
        <w:rPr>
          <w:rFonts w:ascii="Times New Roman" w:hAnsi="Times New Roman"/>
          <w:sz w:val="24"/>
          <w:szCs w:val="24"/>
        </w:rPr>
        <w:t xml:space="preserve">💎 PNC Pearl: Immunisation and prompt antitoxin are the keys - waiting for culture results can cost the client's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manager must resolve a conflict between two staff nurses. The most effective approach is:</w:t>
      </w:r>
    </w:p>
    <w:p>
      <w:pPr>
        <w:spacing w:after="40"/>
        <w:ind w:left="360"/>
      </w:pPr>
      <w:r>
        <w:rPr>
          <w:rFonts w:ascii="Times New Roman" w:hAnsi="Times New Roman"/>
          <w:sz w:val="24"/>
          <w:szCs w:val="24"/>
        </w:rPr>
        <w:t xml:space="preserve">(a) Ignore the conflict</w:t>
      </w:r>
    </w:p>
    <w:p>
      <w:pPr>
        <w:spacing w:after="40"/>
        <w:ind w:left="360"/>
      </w:pPr>
      <w:r>
        <w:rPr>
          <w:rFonts w:ascii="Times New Roman" w:hAnsi="Times New Roman"/>
          <w:sz w:val="24"/>
          <w:szCs w:val="24"/>
        </w:rPr>
        <w:t xml:space="preserve">(b) Immediately transfer one nurse</w:t>
      </w:r>
    </w:p>
    <w:p>
      <w:pPr>
        <w:spacing w:after="40"/>
        <w:ind w:left="360"/>
      </w:pPr>
      <w:r>
        <w:rPr>
          <w:rFonts w:ascii="Times New Roman" w:hAnsi="Times New Roman"/>
          <w:sz w:val="24"/>
          <w:szCs w:val="24"/>
        </w:rPr>
        <w:t xml:space="preserve">(c) Collaborative problem-solving - listen to both sides and reach a mutually acceptable solution</w:t>
      </w:r>
    </w:p>
    <w:p>
      <w:pPr>
        <w:spacing w:after="40"/>
        <w:ind w:left="360"/>
      </w:pPr>
      <w:r>
        <w:rPr>
          <w:rFonts w:ascii="Times New Roman" w:hAnsi="Times New Roman"/>
          <w:sz w:val="24"/>
          <w:szCs w:val="24"/>
        </w:rPr>
        <w:t xml:space="preserve">(d) Punish both nurses without discussion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Collaborative problem-solving - listen to both sides and reach a mutually acceptable solution</w:t>
      </w:r>
    </w:p>
    <w:p>
      <w:pPr>
        <w:spacing w:after="40"/>
        <w:ind w:left="360"/>
      </w:pPr>
      <w:r>
        <w:rPr>
          <w:rFonts w:ascii="Times New Roman" w:hAnsi="Times New Roman"/>
          <w:sz w:val="24"/>
          <w:szCs w:val="24"/>
        </w:rPr>
        <w:t xml:space="preserve">🧠 Clinical Rationale: Conflict is best resolved collaboratively - active listening, identifying the real issues, and negotiating a solution both parties accept; this preserves teamwork and morale.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conflict: Ignored conflict grows - it spoils teamwork and reaches the clients.</w:t>
      </w:r>
    </w:p>
    <w:p>
      <w:pPr>
        <w:spacing w:after="40"/>
        <w:ind w:left="360"/>
      </w:pPr>
      <w:r>
        <w:rPr>
          <w:rFonts w:ascii="Times New Roman" w:hAnsi="Times New Roman"/>
          <w:sz w:val="24"/>
          <w:szCs w:val="24"/>
        </w:rPr>
        <w:t xml:space="preserve">B — Immediately transfer one nurse: Transferring a person without discussion avoids the problem and damages morale.</w:t>
      </w:r>
    </w:p>
    <w:p>
      <w:pPr>
        <w:spacing w:after="40"/>
        <w:ind w:left="360"/>
      </w:pPr>
      <w:r>
        <w:rPr>
          <w:rFonts w:ascii="Times New Roman" w:hAnsi="Times New Roman"/>
          <w:sz w:val="24"/>
          <w:szCs w:val="24"/>
        </w:rPr>
        <w:t xml:space="preserve">D — Punish both nurses without discussion: Punishment without hearing both sides is unjust and solves nothing.</w:t>
      </w:r>
    </w:p>
    <w:p>
      <w:pPr>
        <w:spacing w:after="40"/>
        <w:ind w:left="360"/>
      </w:pPr>
      <w:r>
        <w:rPr>
          <w:rFonts w:ascii="Times New Roman" w:hAnsi="Times New Roman"/>
          <w:sz w:val="24"/>
          <w:szCs w:val="24"/>
        </w:rPr>
        <w:t xml:space="preserve">⚠️ Exam Trap: Resolve conflict collaboratively - listen, identify the real issue, and negotiate a solution both parties accept.</w:t>
      </w:r>
    </w:p>
    <w:p>
      <w:pPr>
        <w:spacing w:after="40"/>
        <w:ind w:left="360"/>
      </w:pPr>
      <w:r>
        <w:rPr>
          <w:rFonts w:ascii="Times New Roman" w:hAnsi="Times New Roman"/>
          <w:sz w:val="24"/>
          <w:szCs w:val="24"/>
        </w:rPr>
        <w:t xml:space="preserve">💎 PNC Pearl: Other modes fit some situations, but for staff conflicts collaboration best preserves the team.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removal of a central venous catheter a client suddenly becomes breathless with a fall in blood pressure. The nurse should first:</w:t>
      </w:r>
    </w:p>
    <w:p>
      <w:pPr>
        <w:spacing w:after="40"/>
        <w:ind w:left="360"/>
      </w:pPr>
      <w:r>
        <w:rPr>
          <w:rFonts w:ascii="Times New Roman" w:hAnsi="Times New Roman"/>
          <w:sz w:val="24"/>
          <w:szCs w:val="24"/>
        </w:rPr>
        <w:t xml:space="preserve">(a) Clamp the catheter and place the client in the left lateral position with the head low</w:t>
      </w:r>
    </w:p>
    <w:p>
      <w:pPr>
        <w:spacing w:after="40"/>
        <w:ind w:left="360"/>
      </w:pPr>
      <w:r>
        <w:rPr>
          <w:rFonts w:ascii="Times New Roman" w:hAnsi="Times New Roman"/>
          <w:sz w:val="24"/>
          <w:szCs w:val="24"/>
        </w:rPr>
        <w:t xml:space="preserve">(b) Give a rapid intravenous fluid bolus while finishing the procedure</w:t>
      </w:r>
    </w:p>
    <w:p>
      <w:pPr>
        <w:spacing w:after="40"/>
        <w:ind w:left="360"/>
      </w:pPr>
      <w:r>
        <w:rPr>
          <w:rFonts w:ascii="Times New Roman" w:hAnsi="Times New Roman"/>
          <w:sz w:val="24"/>
          <w:szCs w:val="24"/>
        </w:rPr>
        <w:t xml:space="preserve">(c) Ask the client to take deep breaths while the dressing is completed</w:t>
      </w:r>
    </w:p>
    <w:p>
      <w:pPr>
        <w:spacing w:after="40"/>
        <w:ind w:left="360"/>
      </w:pPr>
      <w:r>
        <w:rPr>
          <w:rFonts w:ascii="Times New Roman" w:hAnsi="Times New Roman"/>
          <w:sz w:val="24"/>
          <w:szCs w:val="24"/>
        </w:rPr>
        <w:t xml:space="preserve">(d) Complete the removal quickly with the client sitting upright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Clamp the catheter and place the client in the left lateral position with the head low</w:t>
      </w:r>
    </w:p>
    <w:p>
      <w:pPr>
        <w:spacing w:after="40"/>
        <w:ind w:left="360"/>
      </w:pPr>
      <w:r>
        <w:rPr>
          <w:rFonts w:ascii="Times New Roman" w:hAnsi="Times New Roman"/>
          <w:sz w:val="24"/>
          <w:szCs w:val="24"/>
        </w:rPr>
        <w:t xml:space="preserve">🧠 Clinical Rationale: Air embolism is suspected when breathlessness, chest pain, hypotension and falling oxygen saturation appear while a central line is handled or removed. The entry point is closed at once and the client is turned to the left lateral head-low position so that air is trapped in the apex of the right atrium, away from the pulmonary outflow tract. The provider is informed, 100 per cent oxygen is given, and vital signs and saturation are monitored closely.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rapid intravenous fluid bolus while finishing the procedure: A fluid bolus does not remove air already lodged in the right ventricle - position and oxygen come first.</w:t>
      </w:r>
    </w:p>
    <w:p>
      <w:pPr>
        <w:spacing w:after="40"/>
        <w:ind w:left="360"/>
      </w:pPr>
      <w:r>
        <w:rPr>
          <w:rFonts w:ascii="Times New Roman" w:hAnsi="Times New Roman"/>
          <w:sz w:val="24"/>
          <w:szCs w:val="24"/>
        </w:rPr>
        <w:t xml:space="preserve">C — Ask the client to take deep breaths while the dressing is completed: Deep breathing increases negative intrathoracic pressure and draws more air into the vein - it is never encouraged when air embolism is suspected.</w:t>
      </w:r>
    </w:p>
    <w:p>
      <w:pPr>
        <w:spacing w:after="40"/>
        <w:ind w:left="360"/>
      </w:pPr>
      <w:r>
        <w:rPr>
          <w:rFonts w:ascii="Times New Roman" w:hAnsi="Times New Roman"/>
          <w:sz w:val="24"/>
          <w:szCs w:val="24"/>
        </w:rPr>
        <w:t xml:space="preserve">D — Complete the removal quickly with the client sitting upright: Sitting the client up raises the catheter tip above the heart and lets more air enter - the head must stay low.</w:t>
      </w:r>
    </w:p>
    <w:p>
      <w:pPr>
        <w:spacing w:after="40"/>
        <w:ind w:left="360"/>
      </w:pPr>
      <w:r>
        <w:rPr>
          <w:rFonts w:ascii="Times New Roman" w:hAnsi="Times New Roman"/>
          <w:sz w:val="24"/>
          <w:szCs w:val="24"/>
        </w:rPr>
        <w:t xml:space="preserve">⚠️ Exam Trap: Suspect air embolism the moment breathlessness and hypotension appear during central line handling - clamp, turn left lateral head-low, give 100 per cent oxygen.</w:t>
      </w:r>
    </w:p>
    <w:p>
      <w:pPr>
        <w:spacing w:after="40"/>
        <w:ind w:left="360"/>
      </w:pPr>
      <w:r>
        <w:rPr>
          <w:rFonts w:ascii="Times New Roman" w:hAnsi="Times New Roman"/>
          <w:sz w:val="24"/>
          <w:szCs w:val="24"/>
        </w:rPr>
        <w:t xml:space="preserve">💎 PNC Pearl: Prevention is everything - remove central lines with the client in this position and ask them to hum or perform a Valsalva manoeuvre as the catheter comes 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has a serum sodium of 122 mEq/L with concentrated urine. The nurse should expect which plan of care?</w:t>
      </w:r>
    </w:p>
    <w:p>
      <w:pPr>
        <w:spacing w:after="40"/>
        <w:ind w:left="360"/>
      </w:pPr>
      <w:r>
        <w:rPr>
          <w:rFonts w:ascii="Times New Roman" w:hAnsi="Times New Roman"/>
          <w:sz w:val="24"/>
          <w:szCs w:val="24"/>
        </w:rPr>
        <w:t xml:space="preserve">(a) A salt-free diet with free water intake</w:t>
      </w:r>
    </w:p>
    <w:p>
      <w:pPr>
        <w:spacing w:after="40"/>
        <w:ind w:left="360"/>
      </w:pPr>
      <w:r>
        <w:rPr>
          <w:rFonts w:ascii="Times New Roman" w:hAnsi="Times New Roman"/>
          <w:sz w:val="24"/>
          <w:szCs w:val="24"/>
        </w:rPr>
        <w:t xml:space="preserve">(b) Rapid infusion of 5 per cent dextrose to raise the sodium</w:t>
      </w:r>
    </w:p>
    <w:p>
      <w:pPr>
        <w:spacing w:after="40"/>
        <w:ind w:left="360"/>
      </w:pPr>
      <w:r>
        <w:rPr>
          <w:rFonts w:ascii="Times New Roman" w:hAnsi="Times New Roman"/>
          <w:sz w:val="24"/>
          <w:szCs w:val="24"/>
        </w:rPr>
        <w:t xml:space="preserve">(c) Fluid restriction with frequent neurological assessment</w:t>
      </w:r>
    </w:p>
    <w:p>
      <w:pPr>
        <w:spacing w:after="40"/>
        <w:ind w:left="360"/>
      </w:pPr>
      <w:r>
        <w:rPr>
          <w:rFonts w:ascii="Times New Roman" w:hAnsi="Times New Roman"/>
          <w:sz w:val="24"/>
          <w:szCs w:val="24"/>
        </w:rPr>
        <w:t xml:space="preserve">(d) Liberal fluids to dilute the concentrated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Fluid restriction with frequent neurological assessment</w:t>
      </w:r>
    </w:p>
    <w:p>
      <w:pPr>
        <w:spacing w:after="40"/>
        <w:ind w:left="360"/>
      </w:pPr>
      <w:r>
        <w:rPr>
          <w:rFonts w:ascii="Times New Roman" w:hAnsi="Times New Roman"/>
          <w:sz w:val="24"/>
          <w:szCs w:val="24"/>
        </w:rPr>
        <w:t xml:space="preserve">🧠 Clinical Rationale: Syndrome of inappropriate antidiuretic hormone secretion (SIADH) causes water retention with concentrated urine and a low serum sodium. Care is fluid restriction, accurate intake-output and weight records, frequent neurological checks, and treatment of the underlying cause; hypertonic saline is reserved for severe symptomatic hyponatraemia and is given slowly to avoid osmotic demyelination.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salt-free diet with free water intake: A salt-free diet with free water deepens the dilutional hyponatraemia instead of correcting it.</w:t>
      </w:r>
    </w:p>
    <w:p>
      <w:pPr>
        <w:spacing w:after="40"/>
        <w:ind w:left="360"/>
      </w:pPr>
      <w:r>
        <w:rPr>
          <w:rFonts w:ascii="Times New Roman" w:hAnsi="Times New Roman"/>
          <w:sz w:val="24"/>
          <w:szCs w:val="24"/>
        </w:rPr>
        <w:t xml:space="preserve">B — Rapid infusion of 5 per cent dextrose to raise the sodium: Dextrose 5 per cent behaves like free water in the body and lowers the sodium further - it is never given for SIADH.</w:t>
      </w:r>
    </w:p>
    <w:p>
      <w:pPr>
        <w:spacing w:after="40"/>
        <w:ind w:left="360"/>
      </w:pPr>
      <w:r>
        <w:rPr>
          <w:rFonts w:ascii="Times New Roman" w:hAnsi="Times New Roman"/>
          <w:sz w:val="24"/>
          <w:szCs w:val="24"/>
        </w:rPr>
        <w:t xml:space="preserve">D — Liberal fluids to dilute the concentrated urine: Extra fluids add to the water excess and increase the risk of cerebral oedema and seizures.</w:t>
      </w:r>
    </w:p>
    <w:p>
      <w:pPr>
        <w:spacing w:after="40"/>
        <w:ind w:left="360"/>
      </w:pPr>
      <w:r>
        <w:rPr>
          <w:rFonts w:ascii="Times New Roman" w:hAnsi="Times New Roman"/>
          <w:sz w:val="24"/>
          <w:szCs w:val="24"/>
        </w:rPr>
        <w:t xml:space="preserve">⚠️ Exam Trap: Low serum sodium with concentrated urine and a concentrated clinical picture - headache, confusion, seizures - is SIADH; restrict fluid rather than give more.</w:t>
      </w:r>
    </w:p>
    <w:p>
      <w:pPr>
        <w:spacing w:after="40"/>
        <w:ind w:left="360"/>
      </w:pPr>
      <w:r>
        <w:rPr>
          <w:rFonts w:ascii="Times New Roman" w:hAnsi="Times New Roman"/>
          <w:sz w:val="24"/>
          <w:szCs w:val="24"/>
        </w:rPr>
        <w:t xml:space="preserve">💎 PNC Pearl: Watch the rate of sodium correction - a rise that is too fast causes osmotic demyelination, so severe cases are corrected slowly with frequent sodium checks.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undergone a cystoscopy. The nurse should teach the client to expect:</w:t>
      </w:r>
    </w:p>
    <w:p>
      <w:pPr>
        <w:spacing w:after="40"/>
        <w:ind w:left="360"/>
      </w:pPr>
      <w:r>
        <w:rPr>
          <w:rFonts w:ascii="Times New Roman" w:hAnsi="Times New Roman"/>
          <w:sz w:val="24"/>
          <w:szCs w:val="24"/>
        </w:rPr>
        <w:t xml:space="preserve">(a) Copious bright blood through the urethra for several days</w:t>
      </w:r>
    </w:p>
    <w:p>
      <w:pPr>
        <w:spacing w:after="40"/>
        <w:ind w:left="360"/>
      </w:pPr>
      <w:r>
        <w:rPr>
          <w:rFonts w:ascii="Times New Roman" w:hAnsi="Times New Roman"/>
          <w:sz w:val="24"/>
          <w:szCs w:val="24"/>
        </w:rPr>
        <w:t xml:space="preserve">(b) No urine output at all for the first 24 hours</w:t>
      </w:r>
    </w:p>
    <w:p>
      <w:pPr>
        <w:spacing w:after="40"/>
        <w:ind w:left="360"/>
      </w:pPr>
      <w:r>
        <w:rPr>
          <w:rFonts w:ascii="Times New Roman" w:hAnsi="Times New Roman"/>
          <w:sz w:val="24"/>
          <w:szCs w:val="24"/>
        </w:rPr>
        <w:t xml:space="preserve">(c) Pink-tinged urine, mild burning on passing urine, and the need for generous fluids</w:t>
      </w:r>
    </w:p>
    <w:p>
      <w:pPr>
        <w:spacing w:after="40"/>
        <w:ind w:left="360"/>
      </w:pPr>
      <w:r>
        <w:rPr>
          <w:rFonts w:ascii="Times New Roman" w:hAnsi="Times New Roman"/>
          <w:sz w:val="24"/>
          <w:szCs w:val="24"/>
        </w:rPr>
        <w:t xml:space="preserve">(d) Severe abdominal pain that needs no follow-up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Pink-tinged urine, mild burning on passing urine, and the need for generous fluids</w:t>
      </w:r>
    </w:p>
    <w:p>
      <w:pPr>
        <w:spacing w:after="40"/>
        <w:ind w:left="360"/>
      </w:pPr>
      <w:r>
        <w:rPr>
          <w:rFonts w:ascii="Times New Roman" w:hAnsi="Times New Roman"/>
          <w:sz w:val="24"/>
          <w:szCs w:val="24"/>
        </w:rPr>
        <w:t xml:space="preserve">🧠 Clinical Rationale: Cystoscopy mildly traumatises the urethral and bladder mucosa, so a few pink-tinged voidings, mild dysuria and frequency are expected. Fluids of 2-3 litres a day dilute the urine and flush the bladder, and warmth relieves spasm. Persistent bright bleeding with clots, inability to pass urine, fever or severe pain are reported at once.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Copious bright blood through the urethra for several days: Copious bright bleeding with clots suggests injury to the urinary tract and must be reported, not accepted as routine.</w:t>
      </w:r>
    </w:p>
    <w:p>
      <w:pPr>
        <w:spacing w:after="40"/>
        <w:ind w:left="360"/>
      </w:pPr>
      <w:r>
        <w:rPr>
          <w:rFonts w:ascii="Times New Roman" w:hAnsi="Times New Roman"/>
          <w:sz w:val="24"/>
          <w:szCs w:val="24"/>
        </w:rPr>
        <w:t xml:space="preserve">B — No urine output at all for the first 24 hours: Anuria is never expected after cystoscopy - inability to void needs immediate attention.</w:t>
      </w:r>
    </w:p>
    <w:p>
      <w:pPr>
        <w:spacing w:after="40"/>
        <w:ind w:left="360"/>
      </w:pPr>
      <w:r>
        <w:rPr>
          <w:rFonts w:ascii="Times New Roman" w:hAnsi="Times New Roman"/>
          <w:sz w:val="24"/>
          <w:szCs w:val="24"/>
        </w:rPr>
        <w:t xml:space="preserve">D — Severe abdominal pain that needs no follow-up: Severe pain with fever suggests infection or obstruction and needs review, not reassurance.</w:t>
      </w:r>
    </w:p>
    <w:p>
      <w:pPr>
        <w:spacing w:after="40"/>
        <w:ind w:left="360"/>
      </w:pPr>
      <w:r>
        <w:rPr>
          <w:rFonts w:ascii="Times New Roman" w:hAnsi="Times New Roman"/>
          <w:sz w:val="24"/>
          <w:szCs w:val="24"/>
        </w:rPr>
        <w:t xml:space="preserve">⚠️ Exam Trap: Teach both lists - the expected findings (pink urine, burning) and the warning findings (clots, retention, fever) - so the client returns at the right time.</w:t>
      </w:r>
    </w:p>
    <w:p>
      <w:pPr>
        <w:spacing w:after="40"/>
        <w:ind w:left="360"/>
      </w:pPr>
      <w:r>
        <w:rPr>
          <w:rFonts w:ascii="Times New Roman" w:hAnsi="Times New Roman"/>
          <w:sz w:val="24"/>
          <w:szCs w:val="24"/>
        </w:rPr>
        <w:t xml:space="preserve">💎 PNC Pearl: Encourage fluids of 2-3 litres a day after cystoscopy unless fluids are restricted - it is the simplest way to prevent clot retention.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site of choice for bone marrow aspiration in an adult is the:</w:t>
      </w:r>
    </w:p>
    <w:p>
      <w:pPr>
        <w:spacing w:after="40"/>
        <w:ind w:left="360"/>
      </w:pPr>
      <w:r>
        <w:rPr>
          <w:rFonts w:ascii="Times New Roman" w:hAnsi="Times New Roman"/>
          <w:sz w:val="24"/>
          <w:szCs w:val="24"/>
        </w:rPr>
        <w:t xml:space="preserve">(a) Anterior tibia</w:t>
      </w:r>
    </w:p>
    <w:p>
      <w:pPr>
        <w:spacing w:after="40"/>
        <w:ind w:left="360"/>
      </w:pPr>
      <w:r>
        <w:rPr>
          <w:rFonts w:ascii="Times New Roman" w:hAnsi="Times New Roman"/>
          <w:sz w:val="24"/>
          <w:szCs w:val="24"/>
        </w:rPr>
        <w:t xml:space="preserve">(b) Sternal manubrium</w:t>
      </w:r>
    </w:p>
    <w:p>
      <w:pPr>
        <w:spacing w:after="40"/>
        <w:ind w:left="360"/>
      </w:pPr>
      <w:r>
        <w:rPr>
          <w:rFonts w:ascii="Times New Roman" w:hAnsi="Times New Roman"/>
          <w:sz w:val="24"/>
          <w:szCs w:val="24"/>
        </w:rPr>
        <w:t xml:space="preserve">(c) Distal radius</w:t>
      </w:r>
    </w:p>
    <w:p>
      <w:pPr>
        <w:spacing w:after="40"/>
        <w:ind w:left="360"/>
      </w:pPr>
      <w:r>
        <w:rPr>
          <w:rFonts w:ascii="Times New Roman" w:hAnsi="Times New Roman"/>
          <w:sz w:val="24"/>
          <w:szCs w:val="24"/>
        </w:rPr>
        <w:t xml:space="preserve">(d) Posterior superior iliac crest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Posterior superior iliac crest</w:t>
      </w:r>
    </w:p>
    <w:p>
      <w:pPr>
        <w:spacing w:after="40"/>
        <w:ind w:left="360"/>
      </w:pPr>
      <w:r>
        <w:rPr>
          <w:rFonts w:ascii="Times New Roman" w:hAnsi="Times New Roman"/>
          <w:sz w:val="24"/>
          <w:szCs w:val="24"/>
        </w:rPr>
        <w:t xml:space="preserve">🧠 Clinical Rationale: In adults the posterior superior iliac crest is the preferred site for bone marrow aspiration - it is rich in marrow, easy to reach with the client prone or side-lying, and free of vital structures. The sternum is used only when other sites are inaccessible because of the risk to the heart and great vessels. In infants and young children the anterior tibia is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Anterior tibia: The anterior tibia is the site for infants and young children, not for adults.</w:t>
      </w:r>
    </w:p>
    <w:p>
      <w:pPr>
        <w:spacing w:after="40"/>
        <w:ind w:left="360"/>
      </w:pPr>
      <w:r>
        <w:rPr>
          <w:rFonts w:ascii="Times New Roman" w:hAnsi="Times New Roman"/>
          <w:sz w:val="24"/>
          <w:szCs w:val="24"/>
        </w:rPr>
        <w:t xml:space="preserve">B — Sternal manubrium: The sternum lies close to the heart and great vessels and is avoided in adults whenever a safer site is available.</w:t>
      </w:r>
    </w:p>
    <w:p>
      <w:pPr>
        <w:spacing w:after="40"/>
        <w:ind w:left="360"/>
      </w:pPr>
      <w:r>
        <w:rPr>
          <w:rFonts w:ascii="Times New Roman" w:hAnsi="Times New Roman"/>
          <w:sz w:val="24"/>
          <w:szCs w:val="24"/>
        </w:rPr>
        <w:t xml:space="preserve">C — Distal radius: The distal radius does not hold enough marrow for aspiration - it is used for other procedures.</w:t>
      </w:r>
    </w:p>
    <w:p>
      <w:pPr>
        <w:spacing w:after="40"/>
        <w:ind w:left="360"/>
      </w:pPr>
      <w:r>
        <w:rPr>
          <w:rFonts w:ascii="Times New Roman" w:hAnsi="Times New Roman"/>
          <w:sz w:val="24"/>
          <w:szCs w:val="24"/>
        </w:rPr>
        <w:t xml:space="preserve">⚠️ Exam Trap: Remember the pair - adult: posterior superior iliac crest; infant: anterior tibia. Check the platelet count and consent before the procedure.</w:t>
      </w:r>
    </w:p>
    <w:p>
      <w:pPr>
        <w:spacing w:after="40"/>
        <w:ind w:left="360"/>
      </w:pPr>
      <w:r>
        <w:rPr>
          <w:rFonts w:ascii="Times New Roman" w:hAnsi="Times New Roman"/>
          <w:sz w:val="24"/>
          <w:szCs w:val="24"/>
        </w:rPr>
        <w:t xml:space="preserve">💎 PNC Pearl: After the aspiration apply firm pressure, watch the puncture site for bleeding, and send the specimen in the correct fixative without delay.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wound contaminated with soil develops severe pain, bronze discolouration and crepitus in the tissues. The causative organism is:</w:t>
      </w:r>
    </w:p>
    <w:p>
      <w:pPr>
        <w:spacing w:after="40"/>
        <w:ind w:left="360"/>
      </w:pPr>
      <w:r>
        <w:rPr>
          <w:rFonts w:ascii="Times New Roman" w:hAnsi="Times New Roman"/>
          <w:sz w:val="24"/>
          <w:szCs w:val="24"/>
        </w:rPr>
        <w:t xml:space="preserve">(a) Pseudomonas aeruginosa</w:t>
      </w:r>
    </w:p>
    <w:p>
      <w:pPr>
        <w:spacing w:after="40"/>
        <w:ind w:left="360"/>
      </w:pPr>
      <w:r>
        <w:rPr>
          <w:rFonts w:ascii="Times New Roman" w:hAnsi="Times New Roman"/>
          <w:sz w:val="24"/>
          <w:szCs w:val="24"/>
        </w:rPr>
        <w:t xml:space="preserve">(b) Clostridium perfringens</w:t>
      </w:r>
    </w:p>
    <w:p>
      <w:pPr>
        <w:spacing w:after="40"/>
        <w:ind w:left="360"/>
      </w:pPr>
      <w:r>
        <w:rPr>
          <w:rFonts w:ascii="Times New Roman" w:hAnsi="Times New Roman"/>
          <w:sz w:val="24"/>
          <w:szCs w:val="24"/>
        </w:rPr>
        <w:t xml:space="preserve">(c) Staphylococcus aureus</w:t>
      </w:r>
    </w:p>
    <w:p>
      <w:pPr>
        <w:spacing w:after="40"/>
        <w:ind w:left="360"/>
      </w:pPr>
      <w:r>
        <w:rPr>
          <w:rFonts w:ascii="Times New Roman" w:hAnsi="Times New Roman"/>
          <w:sz w:val="24"/>
          <w:szCs w:val="24"/>
        </w:rPr>
        <w:t xml:space="preserve">(d) Streptococcus pyogenes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Clostridium perfringens</w:t>
      </w:r>
    </w:p>
    <w:p>
      <w:pPr>
        <w:spacing w:after="40"/>
        <w:ind w:left="360"/>
      </w:pPr>
      <w:r>
        <w:rPr>
          <w:rFonts w:ascii="Times New Roman" w:hAnsi="Times New Roman"/>
          <w:sz w:val="24"/>
          <w:szCs w:val="24"/>
        </w:rPr>
        <w:t xml:space="preserve">🧠 Clinical Rationale: Gas gangrene is caused by Clostridium perfringens, a spore-forming anaerobe from soil that multiplies in devitalised tissue and produces toxins and gas. The wound becomes tense and discoloured with crepitus and a foul discharge. Treatment is urgent debridement, high-dose antibiotics and, in severe cases, amputation, with hyperbaric oxygen as an adjunct.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Pseudomonas aeruginosa: Pseudomonas aeruginosa produces a blue-green discharge, especially in burns, and does not form gas in muscle.</w:t>
      </w:r>
    </w:p>
    <w:p>
      <w:pPr>
        <w:spacing w:after="40"/>
        <w:ind w:left="360"/>
      </w:pPr>
      <w:r>
        <w:rPr>
          <w:rFonts w:ascii="Times New Roman" w:hAnsi="Times New Roman"/>
          <w:sz w:val="24"/>
          <w:szCs w:val="24"/>
        </w:rPr>
        <w:t xml:space="preserve">C — Staphylococcus aureus: Staphylococcus aureus causes localised abscesses and cellulitis rather than gas in the tissues.</w:t>
      </w:r>
    </w:p>
    <w:p>
      <w:pPr>
        <w:spacing w:after="40"/>
        <w:ind w:left="360"/>
      </w:pPr>
      <w:r>
        <w:rPr>
          <w:rFonts w:ascii="Times New Roman" w:hAnsi="Times New Roman"/>
          <w:sz w:val="24"/>
          <w:szCs w:val="24"/>
        </w:rPr>
        <w:t xml:space="preserve">D — Streptococcus pyogenes: Streptococcus pyogenes causes spreading cellulitis and necrotising fasciitis, without the crepitus of gas gangrene.</w:t>
      </w:r>
    </w:p>
    <w:p>
      <w:pPr>
        <w:spacing w:after="40"/>
        <w:ind w:left="360"/>
      </w:pPr>
      <w:r>
        <w:rPr>
          <w:rFonts w:ascii="Times New Roman" w:hAnsi="Times New Roman"/>
          <w:sz w:val="24"/>
          <w:szCs w:val="24"/>
        </w:rPr>
        <w:t xml:space="preserve">⚠️ Exam Trap: Crepitus in a contaminated wound means gas gangrene until proved otherwise - it is a surgical emergency, not a dressing problem.</w:t>
      </w:r>
    </w:p>
    <w:p>
      <w:pPr>
        <w:spacing w:after="40"/>
        <w:ind w:left="360"/>
      </w:pPr>
      <w:r>
        <w:rPr>
          <w:rFonts w:ascii="Times New Roman" w:hAnsi="Times New Roman"/>
          <w:sz w:val="24"/>
          <w:szCs w:val="24"/>
        </w:rPr>
        <w:t xml:space="preserve">💎 PNC Pearl: Deep, dirty wounds are cleansed and debrided early with tetanus prophylaxis given - prevention is far better than treating established gangrene.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an acute manic episode is placed in seclusion. The nurse must:</w:t>
      </w:r>
    </w:p>
    <w:p>
      <w:pPr>
        <w:spacing w:after="40"/>
        <w:ind w:left="360"/>
      </w:pPr>
      <w:r>
        <w:rPr>
          <w:rFonts w:ascii="Times New Roman" w:hAnsi="Times New Roman"/>
          <w:sz w:val="24"/>
          <w:szCs w:val="24"/>
        </w:rPr>
        <w:t xml:space="preserve">(a) Continue the seclusion until the next shift change for convenience</w:t>
      </w:r>
    </w:p>
    <w:p>
      <w:pPr>
        <w:spacing w:after="40"/>
        <w:ind w:left="360"/>
      </w:pPr>
      <w:r>
        <w:rPr>
          <w:rFonts w:ascii="Times New Roman" w:hAnsi="Times New Roman"/>
          <w:sz w:val="24"/>
          <w:szCs w:val="24"/>
        </w:rPr>
        <w:t xml:space="preserve">(b) Withhold food and fluids while the client is in seclusion</w:t>
      </w:r>
    </w:p>
    <w:p>
      <w:pPr>
        <w:spacing w:after="40"/>
        <w:ind w:left="360"/>
      </w:pPr>
      <w:r>
        <w:rPr>
          <w:rFonts w:ascii="Times New Roman" w:hAnsi="Times New Roman"/>
          <w:sz w:val="24"/>
          <w:szCs w:val="24"/>
        </w:rPr>
        <w:t xml:space="preserve">(c) Observe the client continuously and review the need for seclusion at frequent intervals</w:t>
      </w:r>
    </w:p>
    <w:p>
      <w:pPr>
        <w:spacing w:after="40"/>
        <w:ind w:left="360"/>
      </w:pPr>
      <w:r>
        <w:rPr>
          <w:rFonts w:ascii="Times New Roman" w:hAnsi="Times New Roman"/>
          <w:sz w:val="24"/>
          <w:szCs w:val="24"/>
        </w:rPr>
        <w:t xml:space="preserve">(d) Leave the client alone so that the client can sleep in the seclusion room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Observe the client continuously and review the need for seclusion at frequent intervals</w:t>
      </w:r>
    </w:p>
    <w:p>
      <w:pPr>
        <w:spacing w:after="40"/>
        <w:ind w:left="360"/>
      </w:pPr>
      <w:r>
        <w:rPr>
          <w:rFonts w:ascii="Times New Roman" w:hAnsi="Times New Roman"/>
          <w:sz w:val="24"/>
          <w:szCs w:val="24"/>
        </w:rPr>
        <w:t xml:space="preserve">🧠 Clinical Rationale: Seclusion is used only for the safety of the client or others, on a written order, for the shortest possible time, with continuous observation and review at frequent intervals, and with fluids, toilet facilities, comfort and dignity maintained. The client is released as soon as the dangerous behaviour settles and the whole episode is documented.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Continue the seclusion until the next shift change for convenience: Seclusion is not continued for the convenience of the shift - it is reviewed and ended as soon as the crisis settles.</w:t>
      </w:r>
    </w:p>
    <w:p>
      <w:pPr>
        <w:spacing w:after="40"/>
        <w:ind w:left="360"/>
      </w:pPr>
      <w:r>
        <w:rPr>
          <w:rFonts w:ascii="Times New Roman" w:hAnsi="Times New Roman"/>
          <w:sz w:val="24"/>
          <w:szCs w:val="24"/>
        </w:rPr>
        <w:t xml:space="preserve">B — Withhold food and fluids while the client is in seclusion: Food and fluids are offered at regular intervals - withholding them is neglect and is never permitted.</w:t>
      </w:r>
    </w:p>
    <w:p>
      <w:pPr>
        <w:spacing w:after="40"/>
        <w:ind w:left="360"/>
      </w:pPr>
      <w:r>
        <w:rPr>
          <w:rFonts w:ascii="Times New Roman" w:hAnsi="Times New Roman"/>
          <w:sz w:val="24"/>
          <w:szCs w:val="24"/>
        </w:rPr>
        <w:t xml:space="preserve">D — Leave the client alone so that the client can sleep in the seclusion room: Seclusion is never unsupervised - continuous observation is mandatory for safety and for legal reasons.</w:t>
      </w:r>
    </w:p>
    <w:p>
      <w:pPr>
        <w:spacing w:after="40"/>
        <w:ind w:left="360"/>
      </w:pPr>
      <w:r>
        <w:rPr>
          <w:rFonts w:ascii="Times New Roman" w:hAnsi="Times New Roman"/>
          <w:sz w:val="24"/>
          <w:szCs w:val="24"/>
        </w:rPr>
        <w:t xml:space="preserve">⚠️ Exam Trap: Seclusion is a last resort with a time-limited order and continuous observation - never a punishment or a staff convenience.</w:t>
      </w:r>
    </w:p>
    <w:p>
      <w:pPr>
        <w:spacing w:after="40"/>
        <w:ind w:left="360"/>
      </w:pPr>
      <w:r>
        <w:rPr>
          <w:rFonts w:ascii="Times New Roman" w:hAnsi="Times New Roman"/>
          <w:sz w:val="24"/>
          <w:szCs w:val="24"/>
        </w:rPr>
        <w:t xml:space="preserve">💎 PNC Pearl: Document the behaviour that led to seclusion, the time in and out, the observations and the client's condition - safe and lawful care depends on this record.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is taught to snap a rubber band on the wrist whenever obsessive thoughts begin. This technique is called:</w:t>
      </w:r>
    </w:p>
    <w:p>
      <w:pPr>
        <w:spacing w:after="40"/>
        <w:ind w:left="360"/>
      </w:pPr>
      <w:r>
        <w:rPr>
          <w:rFonts w:ascii="Times New Roman" w:hAnsi="Times New Roman"/>
          <w:sz w:val="24"/>
          <w:szCs w:val="24"/>
        </w:rPr>
        <w:t xml:space="preserve">(a) Flooding</w:t>
      </w:r>
    </w:p>
    <w:p>
      <w:pPr>
        <w:spacing w:after="40"/>
        <w:ind w:left="360"/>
      </w:pPr>
      <w:r>
        <w:rPr>
          <w:rFonts w:ascii="Times New Roman" w:hAnsi="Times New Roman"/>
          <w:sz w:val="24"/>
          <w:szCs w:val="24"/>
        </w:rPr>
        <w:t xml:space="preserve">(b) Token economy</w:t>
      </w:r>
    </w:p>
    <w:p>
      <w:pPr>
        <w:spacing w:after="40"/>
        <w:ind w:left="360"/>
      </w:pPr>
      <w:r>
        <w:rPr>
          <w:rFonts w:ascii="Times New Roman" w:hAnsi="Times New Roman"/>
          <w:sz w:val="24"/>
          <w:szCs w:val="24"/>
        </w:rPr>
        <w:t xml:space="preserve">(c) Systematic desensitisation</w:t>
      </w:r>
    </w:p>
    <w:p>
      <w:pPr>
        <w:spacing w:after="40"/>
        <w:ind w:left="360"/>
      </w:pPr>
      <w:r>
        <w:rPr>
          <w:rFonts w:ascii="Times New Roman" w:hAnsi="Times New Roman"/>
          <w:sz w:val="24"/>
          <w:szCs w:val="24"/>
        </w:rPr>
        <w:t xml:space="preserve">(d) Thought stopping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Thought stopping</w:t>
      </w:r>
    </w:p>
    <w:p>
      <w:pPr>
        <w:spacing w:after="40"/>
        <w:ind w:left="360"/>
      </w:pPr>
      <w:r>
        <w:rPr>
          <w:rFonts w:ascii="Times New Roman" w:hAnsi="Times New Roman"/>
          <w:sz w:val="24"/>
          <w:szCs w:val="24"/>
        </w:rPr>
        <w:t xml:space="preserve">🧠 Clinical Rationale: Thought stopping interrupts obsessive or intrusive thinking. The client learns to notice the thought and break it with a sudden stimulus such as a rubber band snap or the word 'stop', then replaces it with a distracting activity. It is one part of behavioural therapy for obsessive-compulsive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Flooding: Flooding exposes the client at full intensity to the feared situation until the anxiety subsides - it does not use a rubber band.</w:t>
      </w:r>
    </w:p>
    <w:p>
      <w:pPr>
        <w:spacing w:after="40"/>
        <w:ind w:left="360"/>
      </w:pPr>
      <w:r>
        <w:rPr>
          <w:rFonts w:ascii="Times New Roman" w:hAnsi="Times New Roman"/>
          <w:sz w:val="24"/>
          <w:szCs w:val="24"/>
        </w:rPr>
        <w:t xml:space="preserve">B — Token economy: A token economy is a ward programme of rewards for acceptable behaviour, not a method of interrupting thoughts.</w:t>
      </w:r>
    </w:p>
    <w:p>
      <w:pPr>
        <w:spacing w:after="40"/>
        <w:ind w:left="360"/>
      </w:pPr>
      <w:r>
        <w:rPr>
          <w:rFonts w:ascii="Times New Roman" w:hAnsi="Times New Roman"/>
          <w:sz w:val="24"/>
          <w:szCs w:val="24"/>
        </w:rPr>
        <w:t xml:space="preserve">C — Systematic desensitisation: Systematic desensitisation pairs relaxation with a graded hierarchy of feared situations, as in phobias.</w:t>
      </w:r>
    </w:p>
    <w:p>
      <w:pPr>
        <w:spacing w:after="40"/>
        <w:ind w:left="360"/>
      </w:pPr>
      <w:r>
        <w:rPr>
          <w:rFonts w:ascii="Times New Roman" w:hAnsi="Times New Roman"/>
          <w:sz w:val="24"/>
          <w:szCs w:val="24"/>
        </w:rPr>
        <w:t xml:space="preserve">⚠️ Exam Trap: Therapy is never turned into punishment - thought stopping breaks the thought and is practised step by step with the client's consent.</w:t>
      </w:r>
    </w:p>
    <w:p>
      <w:pPr>
        <w:spacing w:after="40"/>
        <w:ind w:left="360"/>
      </w:pPr>
      <w:r>
        <w:rPr>
          <w:rFonts w:ascii="Times New Roman" w:hAnsi="Times New Roman"/>
          <w:sz w:val="24"/>
          <w:szCs w:val="24"/>
        </w:rPr>
        <w:t xml:space="preserve">💎 PNC Pearl: Behaviour therapy for obsessive-compulsive disorder is mainly exposure and response prevention; thought stopping is an added distraction skill.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an uncomplicated vaginal delivery, the nurse should place the newborn:</w:t>
      </w:r>
    </w:p>
    <w:p>
      <w:pPr>
        <w:spacing w:after="40"/>
        <w:ind w:left="360"/>
      </w:pPr>
      <w:r>
        <w:rPr>
          <w:rFonts w:ascii="Times New Roman" w:hAnsi="Times New Roman"/>
          <w:sz w:val="24"/>
          <w:szCs w:val="24"/>
        </w:rPr>
        <w:t xml:space="preserve">(a) Skin-to-skin on the mother's abdomen to allow the breast crawl</w:t>
      </w:r>
    </w:p>
    <w:p>
      <w:pPr>
        <w:spacing w:after="40"/>
        <w:ind w:left="360"/>
      </w:pPr>
      <w:r>
        <w:rPr>
          <w:rFonts w:ascii="Times New Roman" w:hAnsi="Times New Roman"/>
          <w:sz w:val="24"/>
          <w:szCs w:val="24"/>
        </w:rPr>
        <w:t xml:space="preserve">(b) In a cot under a warmer away from the mother</w:t>
      </w:r>
    </w:p>
    <w:p>
      <w:pPr>
        <w:spacing w:after="40"/>
        <w:ind w:left="360"/>
      </w:pPr>
      <w:r>
        <w:rPr>
          <w:rFonts w:ascii="Times New Roman" w:hAnsi="Times New Roman"/>
          <w:sz w:val="24"/>
          <w:szCs w:val="24"/>
        </w:rPr>
        <w:t xml:space="preserve">(c) On a table for weighing before any contact with the mother</w:t>
      </w:r>
    </w:p>
    <w:p>
      <w:pPr>
        <w:spacing w:after="40"/>
        <w:ind w:left="360"/>
      </w:pPr>
      <w:r>
        <w:rPr>
          <w:rFonts w:ascii="Times New Roman" w:hAnsi="Times New Roman"/>
          <w:sz w:val="24"/>
          <w:szCs w:val="24"/>
        </w:rPr>
        <w:t xml:space="preserve">(d) Wrapped in a blanket in the nursery for routine observation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Skin-to-skin on the mother's abdomen to allow the breast crawl</w:t>
      </w:r>
    </w:p>
    <w:p>
      <w:pPr>
        <w:spacing w:after="40"/>
        <w:ind w:left="360"/>
      </w:pPr>
      <w:r>
        <w:rPr>
          <w:rFonts w:ascii="Times New Roman" w:hAnsi="Times New Roman"/>
          <w:sz w:val="24"/>
          <w:szCs w:val="24"/>
        </w:rPr>
        <w:t xml:space="preserve">🧠 Clinical Rationale: The newborn is dried, placed skin-to-skin on the mother's abdomen or chest and covered. The baby then crawls towards the breast and self-attaches, usually within the first hour. This first hour - with early skin-to-skin contact and breastfeeding - keeps the baby warm, stabilises the blood sugar and breathing, promotes bonding and supports successful lactation.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 a cot under a warmer away from the mother: Separating the baby into a cot or warmer delays bonding and the first breastfeed - skin-to-skin with the mother is the standard for a well newborn.</w:t>
      </w:r>
    </w:p>
    <w:p>
      <w:pPr>
        <w:spacing w:after="40"/>
        <w:ind w:left="360"/>
      </w:pPr>
      <w:r>
        <w:rPr>
          <w:rFonts w:ascii="Times New Roman" w:hAnsi="Times New Roman"/>
          <w:sz w:val="24"/>
          <w:szCs w:val="24"/>
        </w:rPr>
        <w:t xml:space="preserve">C — On a table for weighing before any contact with the mother: Weighing and other procedures are deferred - they interrupt the first hour of contact and the first breastfeed.</w:t>
      </w:r>
    </w:p>
    <w:p>
      <w:pPr>
        <w:spacing w:after="40"/>
        <w:ind w:left="360"/>
      </w:pPr>
      <w:r>
        <w:rPr>
          <w:rFonts w:ascii="Times New Roman" w:hAnsi="Times New Roman"/>
          <w:sz w:val="24"/>
          <w:szCs w:val="24"/>
        </w:rPr>
        <w:t xml:space="preserve">D — Wrapped in a blanket in the nursery for routine observation: Routine nursery observation is not required for a healthy baby - the mother and baby stay together.</w:t>
      </w:r>
    </w:p>
    <w:p>
      <w:pPr>
        <w:spacing w:after="40"/>
        <w:ind w:left="360"/>
      </w:pPr>
      <w:r>
        <w:rPr>
          <w:rFonts w:ascii="Times New Roman" w:hAnsi="Times New Roman"/>
          <w:sz w:val="24"/>
          <w:szCs w:val="24"/>
        </w:rPr>
        <w:t xml:space="preserve">⚠️ Exam Trap: The first hour is the golden hour - dry the baby, skin-to-skin with the mother, support breastfeeding, and delay routine procedures.</w:t>
      </w:r>
    </w:p>
    <w:p>
      <w:pPr>
        <w:spacing w:after="40"/>
        <w:ind w:left="360"/>
      </w:pPr>
      <w:r>
        <w:rPr>
          <w:rFonts w:ascii="Times New Roman" w:hAnsi="Times New Roman"/>
          <w:sz w:val="24"/>
          <w:szCs w:val="24"/>
        </w:rPr>
        <w:t xml:space="preserve">💎 PNC Pearl: The breast crawl needs no help - keeping the baby skin-to-skin allows self-attachment, and the first milk (colostrum) provides antibodies.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Bowman's capsule is part of the:</w:t>
      </w:r>
    </w:p>
    <w:p>
      <w:pPr>
        <w:spacing w:after="40"/>
        <w:ind w:left="360"/>
      </w:pPr>
      <w:r>
        <w:rPr>
          <w:rFonts w:ascii="Times New Roman" w:hAnsi="Times New Roman"/>
          <w:sz w:val="24"/>
          <w:szCs w:val="24"/>
        </w:rPr>
        <w:t xml:space="preserve">(a) Villus of the small intestine</w:t>
      </w:r>
    </w:p>
    <w:p>
      <w:pPr>
        <w:spacing w:after="40"/>
        <w:ind w:left="360"/>
      </w:pPr>
      <w:r>
        <w:rPr>
          <w:rFonts w:ascii="Times New Roman" w:hAnsi="Times New Roman"/>
          <w:sz w:val="24"/>
          <w:szCs w:val="24"/>
        </w:rPr>
        <w:t xml:space="preserve">(b) Renal corpuscle in the kidney</w:t>
      </w:r>
    </w:p>
    <w:p>
      <w:pPr>
        <w:spacing w:after="40"/>
        <w:ind w:left="360"/>
      </w:pPr>
      <w:r>
        <w:rPr>
          <w:rFonts w:ascii="Times New Roman" w:hAnsi="Times New Roman"/>
          <w:sz w:val="24"/>
          <w:szCs w:val="24"/>
        </w:rPr>
        <w:t xml:space="preserve">(c) Liver lobule</w:t>
      </w:r>
    </w:p>
    <w:p>
      <w:pPr>
        <w:spacing w:after="40"/>
        <w:ind w:left="360"/>
      </w:pPr>
      <w:r>
        <w:rPr>
          <w:rFonts w:ascii="Times New Roman" w:hAnsi="Times New Roman"/>
          <w:sz w:val="24"/>
          <w:szCs w:val="24"/>
        </w:rPr>
        <w:t xml:space="preserve">(d) Alveolar wall in the lung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Renal corpuscle in the kidney</w:t>
      </w:r>
    </w:p>
    <w:p>
      <w:pPr>
        <w:spacing w:after="40"/>
        <w:ind w:left="360"/>
      </w:pPr>
      <w:r>
        <w:rPr>
          <w:rFonts w:ascii="Times New Roman" w:hAnsi="Times New Roman"/>
          <w:sz w:val="24"/>
          <w:szCs w:val="24"/>
        </w:rPr>
        <w:t xml:space="preserve">🧠 Clinical Rationale: The Bowman's capsule is the cup-shaped sac at the beginning of the nephron. It encloses the glomerulus, and together they form the renal corpuscle where blood is filtered into the tubule. The filtrate then passes through the tubules, where reabsorption and secretion take place.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Villus of the small intestine: The villi of the small intestine increase the surface for absorption of nutrients, not for filtration of blood.</w:t>
      </w:r>
    </w:p>
    <w:p>
      <w:pPr>
        <w:spacing w:after="40"/>
        <w:ind w:left="360"/>
      </w:pPr>
      <w:r>
        <w:rPr>
          <w:rFonts w:ascii="Times New Roman" w:hAnsi="Times New Roman"/>
          <w:sz w:val="24"/>
          <w:szCs w:val="24"/>
        </w:rPr>
        <w:t xml:space="preserve">C — Liver lobule: The liver lobule is the functional unit of the liver - the Bowman's capsule belongs to the kidney.</w:t>
      </w:r>
    </w:p>
    <w:p>
      <w:pPr>
        <w:spacing w:after="40"/>
        <w:ind w:left="360"/>
      </w:pPr>
      <w:r>
        <w:rPr>
          <w:rFonts w:ascii="Times New Roman" w:hAnsi="Times New Roman"/>
          <w:sz w:val="24"/>
          <w:szCs w:val="24"/>
        </w:rPr>
        <w:t xml:space="preserve">D — Alveolar wall in the lung: The alveolar wall is where gas exchange takes place in the lung and is not related to the Bowman's capsule.</w:t>
      </w:r>
    </w:p>
    <w:p>
      <w:pPr>
        <w:spacing w:after="40"/>
        <w:ind w:left="360"/>
      </w:pPr>
      <w:r>
        <w:rPr>
          <w:rFonts w:ascii="Times New Roman" w:hAnsi="Times New Roman"/>
          <w:sz w:val="24"/>
          <w:szCs w:val="24"/>
        </w:rPr>
        <w:t xml:space="preserve">⚠️ Exam Trap: Bowman's capsule = filtration in the glomerulus; the tubule = reabsorption and secretion.</w:t>
      </w:r>
    </w:p>
    <w:p>
      <w:pPr>
        <w:spacing w:after="40"/>
        <w:ind w:left="360"/>
      </w:pPr>
      <w:r>
        <w:rPr>
          <w:rFonts w:ascii="Times New Roman" w:hAnsi="Times New Roman"/>
          <w:sz w:val="24"/>
          <w:szCs w:val="24"/>
        </w:rPr>
        <w:t xml:space="preserve">💎 PNC Pearl: Glomerular filtrate is like plasma without proteins - about 180 litres form each day while only 1-2 litres leave the body as urine.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sutures of the skull are examples of which type of joint?</w:t>
      </w:r>
    </w:p>
    <w:p>
      <w:pPr>
        <w:spacing w:after="40"/>
        <w:ind w:left="360"/>
      </w:pPr>
      <w:r>
        <w:rPr>
          <w:rFonts w:ascii="Times New Roman" w:hAnsi="Times New Roman"/>
          <w:sz w:val="24"/>
          <w:szCs w:val="24"/>
        </w:rPr>
        <w:t xml:space="preserve">(a) Fibrous (immovable) joint</w:t>
      </w:r>
    </w:p>
    <w:p>
      <w:pPr>
        <w:spacing w:after="40"/>
        <w:ind w:left="360"/>
      </w:pPr>
      <w:r>
        <w:rPr>
          <w:rFonts w:ascii="Times New Roman" w:hAnsi="Times New Roman"/>
          <w:sz w:val="24"/>
          <w:szCs w:val="24"/>
        </w:rPr>
        <w:t xml:space="preserve">(b) Synovial joint</w:t>
      </w:r>
    </w:p>
    <w:p>
      <w:pPr>
        <w:spacing w:after="40"/>
        <w:ind w:left="360"/>
      </w:pPr>
      <w:r>
        <w:rPr>
          <w:rFonts w:ascii="Times New Roman" w:hAnsi="Times New Roman"/>
          <w:sz w:val="24"/>
          <w:szCs w:val="24"/>
        </w:rPr>
        <w:t xml:space="preserve">(c) Cartilaginous joint</w:t>
      </w:r>
    </w:p>
    <w:p>
      <w:pPr>
        <w:spacing w:after="40"/>
        <w:ind w:left="360"/>
      </w:pPr>
      <w:r>
        <w:rPr>
          <w:rFonts w:ascii="Times New Roman" w:hAnsi="Times New Roman"/>
          <w:sz w:val="24"/>
          <w:szCs w:val="24"/>
        </w:rPr>
        <w:t xml:space="preserve">(d) Ball and socket joint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Fibrous (immovable) joint</w:t>
      </w:r>
    </w:p>
    <w:p>
      <w:pPr>
        <w:spacing w:after="40"/>
        <w:ind w:left="360"/>
      </w:pPr>
      <w:r>
        <w:rPr>
          <w:rFonts w:ascii="Times New Roman" w:hAnsi="Times New Roman"/>
          <w:sz w:val="24"/>
          <w:szCs w:val="24"/>
        </w:rPr>
        <w:t xml:space="preserve">🧠 Clinical Rationale: Cranial sutures are fibrous joints (synarthroses) in which the bones are united by dense connective tissue with no joint cavity and virtually no movement. The immovable joint protects the brain, and the sutures ossify with 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Synovial joint: Synovial joints have a cavity and free movement - the sutures have neither.</w:t>
      </w:r>
    </w:p>
    <w:p>
      <w:pPr>
        <w:spacing w:after="40"/>
        <w:ind w:left="360"/>
      </w:pPr>
      <w:r>
        <w:rPr>
          <w:rFonts w:ascii="Times New Roman" w:hAnsi="Times New Roman"/>
          <w:sz w:val="24"/>
          <w:szCs w:val="24"/>
        </w:rPr>
        <w:t xml:space="preserve">C — Cartilaginous joint: Cartilaginous joints are united by cartilage, as between the vertebrae - the skull sutures are fibrous.</w:t>
      </w:r>
    </w:p>
    <w:p>
      <w:pPr>
        <w:spacing w:after="40"/>
        <w:ind w:left="360"/>
      </w:pPr>
      <w:r>
        <w:rPr>
          <w:rFonts w:ascii="Times New Roman" w:hAnsi="Times New Roman"/>
          <w:sz w:val="24"/>
          <w:szCs w:val="24"/>
        </w:rPr>
        <w:t xml:space="preserve">D — Ball and socket joint: A ball and socket joint is the most freely movable type, as at the shoulder and hip - the opposite of a suture.</w:t>
      </w:r>
    </w:p>
    <w:p>
      <w:pPr>
        <w:spacing w:after="40"/>
        <w:ind w:left="360"/>
      </w:pPr>
      <w:r>
        <w:rPr>
          <w:rFonts w:ascii="Times New Roman" w:hAnsi="Times New Roman"/>
          <w:sz w:val="24"/>
          <w:szCs w:val="24"/>
        </w:rPr>
        <w:t xml:space="preserve">⚠️ Exam Trap: Joint types by structure - fibrous (skull sutures), cartilaginous (vertebrae, pubic symphysis), synovial (freely movable).</w:t>
      </w:r>
    </w:p>
    <w:p>
      <w:pPr>
        <w:spacing w:after="40"/>
        <w:ind w:left="360"/>
      </w:pPr>
      <w:r>
        <w:rPr>
          <w:rFonts w:ascii="Times New Roman" w:hAnsi="Times New Roman"/>
          <w:sz w:val="24"/>
          <w:szCs w:val="24"/>
        </w:rPr>
        <w:t xml:space="preserve">💎 PNC Pearl: The fontanelles of a newborn are membranous gaps between the cranial bones and close by about 18 months of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baroreceptors that help regulate blood pressure are located mainly in the:</w:t>
      </w:r>
    </w:p>
    <w:p>
      <w:pPr>
        <w:spacing w:after="40"/>
        <w:ind w:left="360"/>
      </w:pPr>
      <w:r>
        <w:rPr>
          <w:rFonts w:ascii="Times New Roman" w:hAnsi="Times New Roman"/>
          <w:sz w:val="24"/>
          <w:szCs w:val="24"/>
        </w:rPr>
        <w:t xml:space="preserve">(a) Renal tubules and collecting ducts</w:t>
      </w:r>
    </w:p>
    <w:p>
      <w:pPr>
        <w:spacing w:after="40"/>
        <w:ind w:left="360"/>
      </w:pPr>
      <w:r>
        <w:rPr>
          <w:rFonts w:ascii="Times New Roman" w:hAnsi="Times New Roman"/>
          <w:sz w:val="24"/>
          <w:szCs w:val="24"/>
        </w:rPr>
        <w:t xml:space="preserve">(b) Spleen and bone marrow</w:t>
      </w:r>
    </w:p>
    <w:p>
      <w:pPr>
        <w:spacing w:after="40"/>
        <w:ind w:left="360"/>
      </w:pPr>
      <w:r>
        <w:rPr>
          <w:rFonts w:ascii="Times New Roman" w:hAnsi="Times New Roman"/>
          <w:sz w:val="24"/>
          <w:szCs w:val="24"/>
        </w:rPr>
        <w:t xml:space="preserve">(c) Left ventricle and pulmonary artery</w:t>
      </w:r>
    </w:p>
    <w:p>
      <w:pPr>
        <w:spacing w:after="40"/>
        <w:ind w:left="360"/>
      </w:pPr>
      <w:r>
        <w:rPr>
          <w:rFonts w:ascii="Times New Roman" w:hAnsi="Times New Roman"/>
          <w:sz w:val="24"/>
          <w:szCs w:val="24"/>
        </w:rPr>
        <w:t xml:space="preserve">(d) Carotid sinus and aortic 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Carotid sinus and aortic arch</w:t>
      </w:r>
    </w:p>
    <w:p>
      <w:pPr>
        <w:spacing w:after="40"/>
        <w:ind w:left="360"/>
      </w:pPr>
      <w:r>
        <w:rPr>
          <w:rFonts w:ascii="Times New Roman" w:hAnsi="Times New Roman"/>
          <w:sz w:val="24"/>
          <w:szCs w:val="24"/>
        </w:rPr>
        <w:t xml:space="preserve">🧠 Clinical Rationale: Stretch receptors in the carotid sinus and aortic arch detect how much the arterial wall is stretched. A rise in pressure stimulates them and the vasomotor centre reduces sympathetic outflow, so heart rate, contractility and peripheral resistance fall and the pressure comes down; a fall in pressure produces the opposite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Renal tubules and collecting ducts: The renal tubules regulate sodium and water balance through hormones, not the immediate beat-to-beat control of blood pressure.</w:t>
      </w:r>
    </w:p>
    <w:p>
      <w:pPr>
        <w:spacing w:after="40"/>
        <w:ind w:left="360"/>
      </w:pPr>
      <w:r>
        <w:rPr>
          <w:rFonts w:ascii="Times New Roman" w:hAnsi="Times New Roman"/>
          <w:sz w:val="24"/>
          <w:szCs w:val="24"/>
        </w:rPr>
        <w:t xml:space="preserve">B — Spleen and bone marrow: The spleen stores blood cells and the bone marrow makes them - neither has a baroreceptor function.</w:t>
      </w:r>
    </w:p>
    <w:p>
      <w:pPr>
        <w:spacing w:after="40"/>
        <w:ind w:left="360"/>
      </w:pPr>
      <w:r>
        <w:rPr>
          <w:rFonts w:ascii="Times New Roman" w:hAnsi="Times New Roman"/>
          <w:sz w:val="24"/>
          <w:szCs w:val="24"/>
        </w:rPr>
        <w:t xml:space="preserve">C — Left ventricle and pulmonary artery: The left ventricle has volume receptors and the pulmonary artery has pulmonary receptors - the baroreceptors for arterial pressure lie in the carotid sinus and aortic arch.</w:t>
      </w:r>
    </w:p>
    <w:p>
      <w:pPr>
        <w:spacing w:after="40"/>
        <w:ind w:left="360"/>
      </w:pPr>
      <w:r>
        <w:rPr>
          <w:rFonts w:ascii="Times New Roman" w:hAnsi="Times New Roman"/>
          <w:sz w:val="24"/>
          <w:szCs w:val="24"/>
        </w:rPr>
        <w:t xml:space="preserve">⚠️ Exam Trap: Baroreceptors are pressure sensors in the carotid sinus and aortic arch; the chemoreceptors nearby sense oxygen and carbon dioxide.</w:t>
      </w:r>
    </w:p>
    <w:p>
      <w:pPr>
        <w:spacing w:after="40"/>
        <w:ind w:left="360"/>
      </w:pPr>
      <w:r>
        <w:rPr>
          <w:rFonts w:ascii="Times New Roman" w:hAnsi="Times New Roman"/>
          <w:sz w:val="24"/>
          <w:szCs w:val="24"/>
        </w:rPr>
        <w:t xml:space="preserve">💎 PNC Pearl: On standing, baroreceptors trigger reflex vasoconstriction and tachycardia - failure of this reflex causes postural hypotension.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dependency ratio of a population compares:</w:t>
      </w:r>
    </w:p>
    <w:p>
      <w:pPr>
        <w:spacing w:after="40"/>
        <w:ind w:left="360"/>
      </w:pPr>
      <w:r>
        <w:rPr>
          <w:rFonts w:ascii="Times New Roman" w:hAnsi="Times New Roman"/>
          <w:sz w:val="24"/>
          <w:szCs w:val="24"/>
        </w:rPr>
        <w:t xml:space="preserve">(a) The urban population with the rural population</w:t>
      </w:r>
    </w:p>
    <w:p>
      <w:pPr>
        <w:spacing w:after="40"/>
        <w:ind w:left="360"/>
      </w:pPr>
      <w:r>
        <w:rPr>
          <w:rFonts w:ascii="Times New Roman" w:hAnsi="Times New Roman"/>
          <w:sz w:val="24"/>
          <w:szCs w:val="24"/>
        </w:rPr>
        <w:t xml:space="preserve">(b) The birth rate with the death rate</w:t>
      </w:r>
    </w:p>
    <w:p>
      <w:pPr>
        <w:spacing w:after="40"/>
        <w:ind w:left="360"/>
      </w:pPr>
      <w:r>
        <w:rPr>
          <w:rFonts w:ascii="Times New Roman" w:hAnsi="Times New Roman"/>
          <w:sz w:val="24"/>
          <w:szCs w:val="24"/>
        </w:rPr>
        <w:t xml:space="preserve">(c) Those below 15 and above 64 years with the working group aged 15-64 years</w:t>
      </w:r>
    </w:p>
    <w:p>
      <w:pPr>
        <w:spacing w:after="40"/>
        <w:ind w:left="360"/>
      </w:pPr>
      <w:r>
        <w:rPr>
          <w:rFonts w:ascii="Times New Roman" w:hAnsi="Times New Roman"/>
          <w:sz w:val="24"/>
          <w:szCs w:val="24"/>
        </w:rPr>
        <w:t xml:space="preserve">(d) The number of workers with the number of industries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Those below 15 and above 64 years with the working group aged 15-64 years</w:t>
      </w:r>
    </w:p>
    <w:p>
      <w:pPr>
        <w:spacing w:after="40"/>
        <w:ind w:left="360"/>
      </w:pPr>
      <w:r>
        <w:rPr>
          <w:rFonts w:ascii="Times New Roman" w:hAnsi="Times New Roman"/>
          <w:sz w:val="24"/>
          <w:szCs w:val="24"/>
        </w:rPr>
        <w:t xml:space="preserve">🧠 Clinical Rationale: The dependency ratio measures the burden on the working group - persons below 15 years and above 64 years (non-productive) are related to the population aged 15-64 years (productive). A high ratio means more dependents for every worker, which affects the demand for health, education and welfare services.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urban population with the rural population: Comparing the urban and rural populations describes distribution, not dependency - people in both groups may be working.</w:t>
      </w:r>
    </w:p>
    <w:p>
      <w:pPr>
        <w:spacing w:after="40"/>
        <w:ind w:left="360"/>
      </w:pPr>
      <w:r>
        <w:rPr>
          <w:rFonts w:ascii="Times New Roman" w:hAnsi="Times New Roman"/>
          <w:sz w:val="24"/>
          <w:szCs w:val="24"/>
        </w:rPr>
        <w:t xml:space="preserve">B — The birth rate with the death rate: The difference between the birth rate and the death rate is the rate of natural increase, not the dependency ratio.</w:t>
      </w:r>
    </w:p>
    <w:p>
      <w:pPr>
        <w:spacing w:after="40"/>
        <w:ind w:left="360"/>
      </w:pPr>
      <w:r>
        <w:rPr>
          <w:rFonts w:ascii="Times New Roman" w:hAnsi="Times New Roman"/>
          <w:sz w:val="24"/>
          <w:szCs w:val="24"/>
        </w:rPr>
        <w:t xml:space="preserve">D — The number of workers with the number of industries: Industries are not part of the dependency ratio - the comparison is between age groups of the population.</w:t>
      </w:r>
    </w:p>
    <w:p>
      <w:pPr>
        <w:spacing w:after="40"/>
        <w:ind w:left="360"/>
      </w:pPr>
      <w:r>
        <w:rPr>
          <w:rFonts w:ascii="Times New Roman" w:hAnsi="Times New Roman"/>
          <w:sz w:val="24"/>
          <w:szCs w:val="24"/>
        </w:rPr>
        <w:t xml:space="preserve">⚠️ Exam Trap: Dependency = non-working ages over working ages (15-64 years), not over the total population.</w:t>
      </w:r>
    </w:p>
    <w:p>
      <w:pPr>
        <w:spacing w:after="40"/>
        <w:ind w:left="360"/>
      </w:pPr>
      <w:r>
        <w:rPr>
          <w:rFonts w:ascii="Times New Roman" w:hAnsi="Times New Roman"/>
          <w:sz w:val="24"/>
          <w:szCs w:val="24"/>
        </w:rPr>
        <w:t xml:space="preserve">💎 PNC Pearl: A high dependency ratio shapes the demand on PHCs and welfare schemes - it is a key community health planning figure.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Horrock's test is performed in the community to find out:</w:t>
      </w:r>
    </w:p>
    <w:p>
      <w:pPr>
        <w:spacing w:after="40"/>
        <w:ind w:left="360"/>
      </w:pPr>
      <w:r>
        <w:rPr>
          <w:rFonts w:ascii="Times New Roman" w:hAnsi="Times New Roman"/>
          <w:sz w:val="24"/>
          <w:szCs w:val="24"/>
        </w:rPr>
        <w:t xml:space="preserve">(a) The fluoride content of groundwater</w:t>
      </w:r>
    </w:p>
    <w:p>
      <w:pPr>
        <w:spacing w:after="40"/>
        <w:ind w:left="360"/>
      </w:pPr>
      <w:r>
        <w:rPr>
          <w:rFonts w:ascii="Times New Roman" w:hAnsi="Times New Roman"/>
          <w:sz w:val="24"/>
          <w:szCs w:val="24"/>
        </w:rPr>
        <w:t xml:space="preserve">(b) The hardness of drinking water</w:t>
      </w:r>
    </w:p>
    <w:p>
      <w:pPr>
        <w:spacing w:after="40"/>
        <w:ind w:left="360"/>
      </w:pPr>
      <w:r>
        <w:rPr>
          <w:rFonts w:ascii="Times New Roman" w:hAnsi="Times New Roman"/>
          <w:sz w:val="24"/>
          <w:szCs w:val="24"/>
        </w:rPr>
        <w:t xml:space="preserve">(c) The amount of bleaching powder needed to disinfect a well</w:t>
      </w:r>
    </w:p>
    <w:p>
      <w:pPr>
        <w:spacing w:after="40"/>
        <w:ind w:left="360"/>
      </w:pPr>
      <w:r>
        <w:rPr>
          <w:rFonts w:ascii="Times New Roman" w:hAnsi="Times New Roman"/>
          <w:sz w:val="24"/>
          <w:szCs w:val="24"/>
        </w:rPr>
        <w:t xml:space="preserve">(d) The bacterial count of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amount of bleaching powder needed to disinfect a well</w:t>
      </w:r>
    </w:p>
    <w:p>
      <w:pPr>
        <w:spacing w:after="40"/>
        <w:ind w:left="360"/>
      </w:pPr>
      <w:r>
        <w:rPr>
          <w:rFonts w:ascii="Times New Roman" w:hAnsi="Times New Roman"/>
          <w:sz w:val="24"/>
          <w:szCs w:val="24"/>
        </w:rPr>
        <w:t xml:space="preserve">🧠 Clinical Rationale: Horrock's apparatus is used to find the amount of bleaching powder needed to disinfect a well. The number of spoonfuls of bleaching powder required for 455 litres (about 100 gallons) is calculated so that the well water retains a residual chlorine of about 0.5 mg/L half an hour after disinfection.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fluoride content of groundwater: Fluoride is estimated by colourimetric chemical methods, not by Horrock's test.</w:t>
      </w:r>
    </w:p>
    <w:p>
      <w:pPr>
        <w:spacing w:after="40"/>
        <w:ind w:left="360"/>
      </w:pPr>
      <w:r>
        <w:rPr>
          <w:rFonts w:ascii="Times New Roman" w:hAnsi="Times New Roman"/>
          <w:sz w:val="24"/>
          <w:szCs w:val="24"/>
        </w:rPr>
        <w:t xml:space="preserve">B — The hardness of drinking water: Hardness of water is tested with soap solution or by chemical titration, not by Horrock's test.</w:t>
      </w:r>
    </w:p>
    <w:p>
      <w:pPr>
        <w:spacing w:after="40"/>
        <w:ind w:left="360"/>
      </w:pPr>
      <w:r>
        <w:rPr>
          <w:rFonts w:ascii="Times New Roman" w:hAnsi="Times New Roman"/>
          <w:sz w:val="24"/>
          <w:szCs w:val="24"/>
        </w:rPr>
        <w:t xml:space="preserve">D — The bacterial count of milk: Milk is tested by specific gravity, clot-on-boiling or the methylene blue test, not by chlorine demand.</w:t>
      </w:r>
    </w:p>
    <w:p>
      <w:pPr>
        <w:spacing w:after="40"/>
        <w:ind w:left="360"/>
      </w:pPr>
      <w:r>
        <w:rPr>
          <w:rFonts w:ascii="Times New Roman" w:hAnsi="Times New Roman"/>
          <w:sz w:val="24"/>
          <w:szCs w:val="24"/>
        </w:rPr>
        <w:t xml:space="preserve">⚠️ Exam Trap: Horrock's test answers one question - how much bleaching powder does this well need - and the proof is residual chlorine of about 0.5 mg/L after half an hour.</w:t>
      </w:r>
    </w:p>
    <w:p>
      <w:pPr>
        <w:spacing w:after="40"/>
        <w:ind w:left="360"/>
      </w:pPr>
      <w:r>
        <w:rPr>
          <w:rFonts w:ascii="Times New Roman" w:hAnsi="Times New Roman"/>
          <w:sz w:val="24"/>
          <w:szCs w:val="24"/>
        </w:rPr>
        <w:t xml:space="preserve">💎 PNC Pearl: Disinfect the well, then wait half an hour and test for residual chlorine before the water is used.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increase in the size of an organ or tissue because its individual cells become larger is called:</w:t>
      </w:r>
    </w:p>
    <w:p>
      <w:pPr>
        <w:spacing w:after="40"/>
        <w:ind w:left="360"/>
      </w:pPr>
      <w:r>
        <w:rPr>
          <w:rFonts w:ascii="Times New Roman" w:hAnsi="Times New Roman"/>
          <w:sz w:val="24"/>
          <w:szCs w:val="24"/>
        </w:rPr>
        <w:t xml:space="preserve">(a) Hyperplasia</w:t>
      </w:r>
    </w:p>
    <w:p>
      <w:pPr>
        <w:spacing w:after="40"/>
        <w:ind w:left="360"/>
      </w:pPr>
      <w:r>
        <w:rPr>
          <w:rFonts w:ascii="Times New Roman" w:hAnsi="Times New Roman"/>
          <w:sz w:val="24"/>
          <w:szCs w:val="24"/>
        </w:rPr>
        <w:t xml:space="preserve">(b) Dysplasia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Hypertrophy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Hypertrophy</w:t>
      </w:r>
    </w:p>
    <w:p>
      <w:pPr>
        <w:spacing w:after="40"/>
        <w:ind w:left="360"/>
      </w:pPr>
      <w:r>
        <w:rPr>
          <w:rFonts w:ascii="Times New Roman" w:hAnsi="Times New Roman"/>
          <w:sz w:val="24"/>
          <w:szCs w:val="24"/>
        </w:rPr>
        <w:t xml:space="preserve">🧠 Clinical Rationale: Hypertrophy is an increase in cell size without an increase in cell number - as in the heart muscle of a client with hypertension or the skeletal muscle of an athlete. Hyperplasia increases the cell number, metaplasia replaces one mature cell type with another, and dysplasia is disordered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Hyperplasia: Hyperplasia is an increase in the NUMBER of cells, as in the endometrium or the prostate.</w:t>
      </w:r>
    </w:p>
    <w:p>
      <w:pPr>
        <w:spacing w:after="40"/>
        <w:ind w:left="360"/>
      </w:pPr>
      <w:r>
        <w:rPr>
          <w:rFonts w:ascii="Times New Roman" w:hAnsi="Times New Roman"/>
          <w:sz w:val="24"/>
          <w:szCs w:val="24"/>
        </w:rPr>
        <w:t xml:space="preserve">B — Dysplasia: Dysplasia is disorderly growth with abnormal cell size, shape and arrangement, and it is often precancerous.</w:t>
      </w:r>
    </w:p>
    <w:p>
      <w:pPr>
        <w:spacing w:after="40"/>
        <w:ind w:left="360"/>
      </w:pPr>
      <w:r>
        <w:rPr>
          <w:rFonts w:ascii="Times New Roman" w:hAnsi="Times New Roman"/>
          <w:sz w:val="24"/>
          <w:szCs w:val="24"/>
        </w:rPr>
        <w:t xml:space="preserve">C — Metaplasia: Metaplasia is the reversible change of one mature cell type into another, as in the airway of a smoker.</w:t>
      </w:r>
    </w:p>
    <w:p>
      <w:pPr>
        <w:spacing w:after="40"/>
        <w:ind w:left="360"/>
      </w:pPr>
      <w:r>
        <w:rPr>
          <w:rFonts w:ascii="Times New Roman" w:hAnsi="Times New Roman"/>
          <w:sz w:val="24"/>
          <w:szCs w:val="24"/>
        </w:rPr>
        <w:t xml:space="preserve">⚠️ Exam Trap: Hypertrophy means bigger cells; hyperplasia means more cells - many organs show both, but the mechanisms are different.</w:t>
      </w:r>
    </w:p>
    <w:p>
      <w:pPr>
        <w:spacing w:after="40"/>
        <w:ind w:left="360"/>
      </w:pPr>
      <w:r>
        <w:rPr>
          <w:rFonts w:ascii="Times New Roman" w:hAnsi="Times New Roman"/>
          <w:sz w:val="24"/>
          <w:szCs w:val="24"/>
        </w:rPr>
        <w:t xml:space="preserve">💎 PNC Pearl: Physiological hypertrophy of skeletal muscle is reversible, but pathological hypertrophy of the heart can decompensate into failure.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angular stomatitis, cheilosis and a magenta tongue is deficient in:</w:t>
      </w:r>
    </w:p>
    <w:p>
      <w:pPr>
        <w:spacing w:after="40"/>
        <w:ind w:left="360"/>
      </w:pPr>
      <w:r>
        <w:rPr>
          <w:rFonts w:ascii="Times New Roman" w:hAnsi="Times New Roman"/>
          <w:sz w:val="24"/>
          <w:szCs w:val="24"/>
        </w:rPr>
        <w:t xml:space="preserve">(a) Vitamin A</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Riboflavin (vitamin B2)</w:t>
      </w:r>
    </w:p>
    <w:p>
      <w:pPr>
        <w:spacing w:after="40"/>
        <w:ind w:left="360"/>
      </w:pPr>
      <w:r>
        <w:rPr>
          <w:rFonts w:ascii="Times New Roman" w:hAnsi="Times New Roman"/>
          <w:sz w:val="24"/>
          <w:szCs w:val="24"/>
        </w:rPr>
        <w:t xml:space="preserve">(d) Thiamine (vitamin B1)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Riboflavin (vitamin B2)</w:t>
      </w:r>
    </w:p>
    <w:p>
      <w:pPr>
        <w:spacing w:after="40"/>
        <w:ind w:left="360"/>
      </w:pPr>
      <w:r>
        <w:rPr>
          <w:rFonts w:ascii="Times New Roman" w:hAnsi="Times New Roman"/>
          <w:sz w:val="24"/>
          <w:szCs w:val="24"/>
        </w:rPr>
        <w:t xml:space="preserve">🧠 Clinical Rationale: Riboflavin deficiency causes angular stomatitis, cheilosis, a sore magenta tongue, seborrhoeic dermatitis around the nose and scrotum, and vascularisation of the cornea. It is seen where milk, eggs, green vegetables and whole grains are scarce; treatment is riboflavin with correction of the diet.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Vitamin A deficiency causes night blindness and dry, keratinised eyes and skin.</w:t>
      </w:r>
    </w:p>
    <w:p>
      <w:pPr>
        <w:spacing w:after="40"/>
        <w:ind w:left="360"/>
      </w:pPr>
      <w:r>
        <w:rPr>
          <w:rFonts w:ascii="Times New Roman" w:hAnsi="Times New Roman"/>
          <w:sz w:val="24"/>
          <w:szCs w:val="24"/>
        </w:rPr>
        <w:t xml:space="preserve">B — Vitamin C: Vitamin C deficiency causes scurvy - bleeding gums, delayed healing and perifollicular haemorrhages.</w:t>
      </w:r>
    </w:p>
    <w:p>
      <w:pPr>
        <w:spacing w:after="40"/>
        <w:ind w:left="360"/>
      </w:pPr>
      <w:r>
        <w:rPr>
          <w:rFonts w:ascii="Times New Roman" w:hAnsi="Times New Roman"/>
          <w:sz w:val="24"/>
          <w:szCs w:val="24"/>
        </w:rPr>
        <w:t xml:space="preserve">D — Thiamine (vitamin B1): Thiamine deficiency causes beriberi - peripheral neuropathy, oedema or cardiac failure, not cheilosis.</w:t>
      </w:r>
    </w:p>
    <w:p>
      <w:pPr>
        <w:spacing w:after="40"/>
        <w:ind w:left="360"/>
      </w:pPr>
      <w:r>
        <w:rPr>
          <w:rFonts w:ascii="Times New Roman" w:hAnsi="Times New Roman"/>
          <w:sz w:val="24"/>
          <w:szCs w:val="24"/>
        </w:rPr>
        <w:t xml:space="preserve">⚠️ Exam Trap: The face of riboflavin deficiency - cheilosis (cracked lips), angular stomatitis (cracked angles of the mouth) and a magenta tongue.</w:t>
      </w:r>
    </w:p>
    <w:p>
      <w:pPr>
        <w:spacing w:after="40"/>
        <w:ind w:left="360"/>
      </w:pPr>
      <w:r>
        <w:rPr>
          <w:rFonts w:ascii="Times New Roman" w:hAnsi="Times New Roman"/>
          <w:sz w:val="24"/>
          <w:szCs w:val="24"/>
        </w:rPr>
        <w:t xml:space="preserve">💎 PNC Pearl: Riboflavin is destroyed by sunlight - milk should be stored away from light to preserve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larger sample size in a research study mainly increases the:</w:t>
      </w:r>
    </w:p>
    <w:p>
      <w:pPr>
        <w:spacing w:after="40"/>
        <w:ind w:left="360"/>
      </w:pPr>
      <w:r>
        <w:rPr>
          <w:rFonts w:ascii="Times New Roman" w:hAnsi="Times New Roman"/>
          <w:sz w:val="24"/>
          <w:szCs w:val="24"/>
        </w:rPr>
        <w:t xml:space="preserve">(a) Number of variables that need no measurement</w:t>
      </w:r>
    </w:p>
    <w:p>
      <w:pPr>
        <w:spacing w:after="40"/>
        <w:ind w:left="360"/>
      </w:pPr>
      <w:r>
        <w:rPr>
          <w:rFonts w:ascii="Times New Roman" w:hAnsi="Times New Roman"/>
          <w:sz w:val="24"/>
          <w:szCs w:val="24"/>
        </w:rPr>
        <w:t xml:space="preserve">(b) Risk of bias in the questionnaire</w:t>
      </w:r>
    </w:p>
    <w:p>
      <w:pPr>
        <w:spacing w:after="40"/>
        <w:ind w:left="360"/>
      </w:pPr>
      <w:r>
        <w:rPr>
          <w:rFonts w:ascii="Times New Roman" w:hAnsi="Times New Roman"/>
          <w:sz w:val="24"/>
          <w:szCs w:val="24"/>
        </w:rPr>
        <w:t xml:space="preserve">(c) Precision of the findings by reducing sampling error</w:t>
      </w:r>
    </w:p>
    <w:p>
      <w:pPr>
        <w:spacing w:after="40"/>
        <w:ind w:left="360"/>
      </w:pPr>
      <w:r>
        <w:rPr>
          <w:rFonts w:ascii="Times New Roman" w:hAnsi="Times New Roman"/>
          <w:sz w:val="24"/>
          <w:szCs w:val="24"/>
        </w:rPr>
        <w:t xml:space="preserve">(d) Cost of the study without any benefit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Precision of the findings by reducing sampling error</w:t>
      </w:r>
    </w:p>
    <w:p>
      <w:pPr>
        <w:spacing w:after="40"/>
        <w:ind w:left="360"/>
      </w:pPr>
      <w:r>
        <w:rPr>
          <w:rFonts w:ascii="Times New Roman" w:hAnsi="Times New Roman"/>
          <w:sz w:val="24"/>
          <w:szCs w:val="24"/>
        </w:rPr>
        <w:t xml:space="preserve">🧠 Clinical Rationale: A larger sample drawn representatively reduces random sampling error, so the estimates become more precise and the findings can be generalised with more confidence. It does not remove bias from the instrument; power, effect size, ethics and resources decide the final sample size, which is calculated before the study begins.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Number of variables that need no measurement: Variables are decided by the objectives of the study - sample size does not remove the need to measure them.</w:t>
      </w:r>
    </w:p>
    <w:p>
      <w:pPr>
        <w:spacing w:after="40"/>
        <w:ind w:left="360"/>
      </w:pPr>
      <w:r>
        <w:rPr>
          <w:rFonts w:ascii="Times New Roman" w:hAnsi="Times New Roman"/>
          <w:sz w:val="24"/>
          <w:szCs w:val="24"/>
        </w:rPr>
        <w:t xml:space="preserve">B — Risk of bias in the questionnaire: Bias comes from the design and the tool, not from the sample size - a large sample drawn by a biased method stays biased.</w:t>
      </w:r>
    </w:p>
    <w:p>
      <w:pPr>
        <w:spacing w:after="40"/>
        <w:ind w:left="360"/>
      </w:pPr>
      <w:r>
        <w:rPr>
          <w:rFonts w:ascii="Times New Roman" w:hAnsi="Times New Roman"/>
          <w:sz w:val="24"/>
          <w:szCs w:val="24"/>
        </w:rPr>
        <w:t xml:space="preserve">D — Cost of the study without any benefit: A larger sample does cost more, but the gain in precision is real - the size is fixed by a power calculation.</w:t>
      </w:r>
    </w:p>
    <w:p>
      <w:pPr>
        <w:spacing w:after="40"/>
        <w:ind w:left="360"/>
      </w:pPr>
      <w:r>
        <w:rPr>
          <w:rFonts w:ascii="Times New Roman" w:hAnsi="Times New Roman"/>
          <w:sz w:val="24"/>
          <w:szCs w:val="24"/>
        </w:rPr>
        <w:t xml:space="preserve">⚠️ Exam Trap: Sample size decides how precise the estimate is, not how accurate the design is - both matter.</w:t>
      </w:r>
    </w:p>
    <w:p>
      <w:pPr>
        <w:spacing w:after="40"/>
        <w:ind w:left="360"/>
      </w:pPr>
      <w:r>
        <w:rPr>
          <w:rFonts w:ascii="Times New Roman" w:hAnsi="Times New Roman"/>
          <w:sz w:val="24"/>
          <w:szCs w:val="24"/>
        </w:rPr>
        <w:t xml:space="preserve">💎 PNC Pearl: The sample must represent the population - a large but badly chosen sample still gives misleading results.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Nursing audit is best described as:</w:t>
      </w:r>
    </w:p>
    <w:p>
      <w:pPr>
        <w:spacing w:after="40"/>
        <w:ind w:left="360"/>
      </w:pPr>
      <w:r>
        <w:rPr>
          <w:rFonts w:ascii="Times New Roman" w:hAnsi="Times New Roman"/>
          <w:sz w:val="24"/>
          <w:szCs w:val="24"/>
        </w:rPr>
        <w:t xml:space="preserve">(a) An examination conducted to promote or demote staff nurses</w:t>
      </w:r>
    </w:p>
    <w:p>
      <w:pPr>
        <w:spacing w:after="40"/>
        <w:ind w:left="360"/>
      </w:pPr>
      <w:r>
        <w:rPr>
          <w:rFonts w:ascii="Times New Roman" w:hAnsi="Times New Roman"/>
          <w:sz w:val="24"/>
          <w:szCs w:val="24"/>
        </w:rPr>
        <w:t xml:space="preserve">(b) A meeting to settle disputes among staff members</w:t>
      </w:r>
    </w:p>
    <w:p>
      <w:pPr>
        <w:spacing w:after="40"/>
        <w:ind w:left="360"/>
      </w:pPr>
      <w:r>
        <w:rPr>
          <w:rFonts w:ascii="Times New Roman" w:hAnsi="Times New Roman"/>
          <w:sz w:val="24"/>
          <w:szCs w:val="24"/>
        </w:rPr>
        <w:t xml:space="preserve">(c) A systematic review of nursing records to evaluate the quality of care given</w:t>
      </w:r>
    </w:p>
    <w:p>
      <w:pPr>
        <w:spacing w:after="40"/>
        <w:ind w:left="360"/>
      </w:pPr>
      <w:r>
        <w:rPr>
          <w:rFonts w:ascii="Times New Roman" w:hAnsi="Times New Roman"/>
          <w:sz w:val="24"/>
          <w:szCs w:val="24"/>
        </w:rPr>
        <w:t xml:space="preserve">(d) A physical inventory of ward equipment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systematic review of nursing records to evaluate the quality of care given</w:t>
      </w:r>
    </w:p>
    <w:p>
      <w:pPr>
        <w:spacing w:after="40"/>
        <w:ind w:left="360"/>
      </w:pPr>
      <w:r>
        <w:rPr>
          <w:rFonts w:ascii="Times New Roman" w:hAnsi="Times New Roman"/>
          <w:sz w:val="24"/>
          <w:szCs w:val="24"/>
        </w:rPr>
        <w:t xml:space="preserve">🧠 Clinical Rationale: Nursing audit is a systematic, usually retrospective, review of nursing records against agreed standards to judge the quality of care and to identify where it can be improved. It supports quality assurance - the findings are used for staff education and better practice, not to punish individuals.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examination conducted to promote or demote staff nurses: Promotion and demotion are matters of staff appraisal, not the purpose of an audit.</w:t>
      </w:r>
    </w:p>
    <w:p>
      <w:pPr>
        <w:spacing w:after="40"/>
        <w:ind w:left="360"/>
      </w:pPr>
      <w:r>
        <w:rPr>
          <w:rFonts w:ascii="Times New Roman" w:hAnsi="Times New Roman"/>
          <w:sz w:val="24"/>
          <w:szCs w:val="24"/>
        </w:rPr>
        <w:t xml:space="preserve">B — A meeting to settle disputes among staff members: Settling disputes is grievance handling - nursing audit is concerned with standards of nursing care.</w:t>
      </w:r>
    </w:p>
    <w:p>
      <w:pPr>
        <w:spacing w:after="40"/>
        <w:ind w:left="360"/>
      </w:pPr>
      <w:r>
        <w:rPr>
          <w:rFonts w:ascii="Times New Roman" w:hAnsi="Times New Roman"/>
          <w:sz w:val="24"/>
          <w:szCs w:val="24"/>
        </w:rPr>
        <w:t xml:space="preserve">D — A physical inventory of ward equipment: An equipment inventory is part of ward management - the audit examines the quality of care recorded and given.</w:t>
      </w:r>
    </w:p>
    <w:p>
      <w:pPr>
        <w:spacing w:after="40"/>
        <w:ind w:left="360"/>
      </w:pPr>
      <w:r>
        <w:rPr>
          <w:rFonts w:ascii="Times New Roman" w:hAnsi="Times New Roman"/>
          <w:sz w:val="24"/>
          <w:szCs w:val="24"/>
        </w:rPr>
        <w:t xml:space="preserve">⚠️ Exam Trap: Audit judges the CARE against standards and feeds improvement - it is not a fault-finding exercise against nurses.</w:t>
      </w:r>
    </w:p>
    <w:p>
      <w:pPr>
        <w:spacing w:after="40"/>
        <w:ind w:left="360"/>
      </w:pPr>
      <w:r>
        <w:rPr>
          <w:rFonts w:ascii="Times New Roman" w:hAnsi="Times New Roman"/>
          <w:sz w:val="24"/>
          <w:szCs w:val="24"/>
        </w:rPr>
        <w:t xml:space="preserve">💎 PNC Pearl: Quality assurance cycle - set standards, measure practice by audit, identify the gaps, take corrective action and re-audit.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had a partial gastrectomy. Ten minutes after a meal the client feels weak and sweaty with abdominal cramps and diarrhoea. The nurse should suspect:</w:t>
      </w:r>
    </w:p>
    <w:p>
      <w:pPr>
        <w:spacing w:after="40"/>
        <w:ind w:left="360"/>
      </w:pPr>
      <w:r>
        <w:rPr>
          <w:rFonts w:ascii="Times New Roman" w:hAnsi="Times New Roman"/>
          <w:sz w:val="24"/>
          <w:szCs w:val="24"/>
        </w:rPr>
        <w:t xml:space="preserve">(a) Dumping syndrome and advise small, dry meals with fluids between meals</w:t>
      </w:r>
    </w:p>
    <w:p>
      <w:pPr>
        <w:spacing w:after="40"/>
        <w:ind w:left="360"/>
      </w:pPr>
      <w:r>
        <w:rPr>
          <w:rFonts w:ascii="Times New Roman" w:hAnsi="Times New Roman"/>
          <w:sz w:val="24"/>
          <w:szCs w:val="24"/>
        </w:rPr>
        <w:t xml:space="preserve">(b) A heart attack and call for an electrocardiogram immediately</w:t>
      </w:r>
    </w:p>
    <w:p>
      <w:pPr>
        <w:spacing w:after="40"/>
        <w:ind w:left="360"/>
      </w:pPr>
      <w:r>
        <w:rPr>
          <w:rFonts w:ascii="Times New Roman" w:hAnsi="Times New Roman"/>
          <w:sz w:val="24"/>
          <w:szCs w:val="24"/>
        </w:rPr>
        <w:t xml:space="preserve">(c) Normal healing and give a sweet drink at once</w:t>
      </w:r>
    </w:p>
    <w:p>
      <w:pPr>
        <w:spacing w:after="40"/>
        <w:ind w:left="360"/>
      </w:pPr>
      <w:r>
        <w:rPr>
          <w:rFonts w:ascii="Times New Roman" w:hAnsi="Times New Roman"/>
          <w:sz w:val="24"/>
          <w:szCs w:val="24"/>
        </w:rPr>
        <w:t xml:space="preserve">(d) A food allergy and withhold all further meals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Dumping syndrome and advise small, dry meals with fluids between meals</w:t>
      </w:r>
    </w:p>
    <w:p>
      <w:pPr>
        <w:spacing w:after="40"/>
        <w:ind w:left="360"/>
      </w:pPr>
      <w:r>
        <w:rPr>
          <w:rFonts w:ascii="Times New Roman" w:hAnsi="Times New Roman"/>
          <w:sz w:val="24"/>
          <w:szCs w:val="24"/>
        </w:rPr>
        <w:t xml:space="preserve">🧠 Clinical Rationale: Early dumping syndrome follows the rapid emptying of hyperosmolar food into the jejunum, which draws fluid into the bowel - the client becomes weak, sweaty and giddy with cramps, borborygmi and diarrhoea within 10-20 minutes of eating. Care is small, high-protein, low-carbohydrate dry meals, fluids between meals, eating slowly and lying down after meals.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heart attack and call for an electrocardiogram immediately: Cardiac pain may radiate, but symptoms that follow every meal within minutes, with cramps and diarrhoea, are dumping.</w:t>
      </w:r>
    </w:p>
    <w:p>
      <w:pPr>
        <w:spacing w:after="40"/>
        <w:ind w:left="360"/>
      </w:pPr>
      <w:r>
        <w:rPr>
          <w:rFonts w:ascii="Times New Roman" w:hAnsi="Times New Roman"/>
          <w:sz w:val="24"/>
          <w:szCs w:val="24"/>
        </w:rPr>
        <w:t xml:space="preserve">C — Normal healing and give a sweet drink at once: A sweet drink adds to the osmotic load and makes the symptoms worse - fluids are taken between meals, not with them.</w:t>
      </w:r>
    </w:p>
    <w:p>
      <w:pPr>
        <w:spacing w:after="40"/>
        <w:ind w:left="360"/>
      </w:pPr>
      <w:r>
        <w:rPr>
          <w:rFonts w:ascii="Times New Roman" w:hAnsi="Times New Roman"/>
          <w:sz w:val="24"/>
          <w:szCs w:val="24"/>
        </w:rPr>
        <w:t xml:space="preserve">D — A food allergy and withhold all further meals: Food is not withheld - the diet is modified so that meals are small, dry and low in sugar.</w:t>
      </w:r>
    </w:p>
    <w:p>
      <w:pPr>
        <w:spacing w:after="40"/>
        <w:ind w:left="360"/>
      </w:pPr>
      <w:r>
        <w:rPr>
          <w:rFonts w:ascii="Times New Roman" w:hAnsi="Times New Roman"/>
          <w:sz w:val="24"/>
          <w:szCs w:val="24"/>
        </w:rPr>
        <w:t xml:space="preserve">⚠️ Exam Trap: Symptoms at 10-20 minutes are early dumping (osmotic), while sweating and faintness 2-3 hours after a meal suggest late dumping with reactive hypoglycaemia.</w:t>
      </w:r>
    </w:p>
    <w:p>
      <w:pPr>
        <w:spacing w:after="40"/>
        <w:ind w:left="360"/>
      </w:pPr>
      <w:r>
        <w:rPr>
          <w:rFonts w:ascii="Times New Roman" w:hAnsi="Times New Roman"/>
          <w:sz w:val="24"/>
          <w:szCs w:val="24"/>
        </w:rPr>
        <w:t xml:space="preserve">💎 PNC Pearl: Teach six small dry meals a day, fluids between meals, sitting upright during the meal and lying down for 15-30 minutes afterwards.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a nephrostomy tube in place. The nurse should:</w:t>
      </w:r>
    </w:p>
    <w:p>
      <w:pPr>
        <w:spacing w:after="40"/>
        <w:ind w:left="360"/>
      </w:pPr>
      <w:r>
        <w:rPr>
          <w:rFonts w:ascii="Times New Roman" w:hAnsi="Times New Roman"/>
          <w:sz w:val="24"/>
          <w:szCs w:val="24"/>
        </w:rPr>
        <w:t xml:space="preserve">(a) Clamp the tube whenever the client walks to the bathroom</w:t>
      </w:r>
    </w:p>
    <w:p>
      <w:pPr>
        <w:spacing w:after="40"/>
        <w:ind w:left="360"/>
      </w:pPr>
      <w:r>
        <w:rPr>
          <w:rFonts w:ascii="Times New Roman" w:hAnsi="Times New Roman"/>
          <w:sz w:val="24"/>
          <w:szCs w:val="24"/>
        </w:rPr>
        <w:t xml:space="preserve">(b) Keep the tube secured, check the drainage, and never clamp it without an order</w:t>
      </w:r>
    </w:p>
    <w:p>
      <w:pPr>
        <w:spacing w:after="40"/>
        <w:ind w:left="360"/>
      </w:pPr>
      <w:r>
        <w:rPr>
          <w:rFonts w:ascii="Times New Roman" w:hAnsi="Times New Roman"/>
          <w:sz w:val="24"/>
          <w:szCs w:val="24"/>
        </w:rPr>
        <w:t xml:space="preserve">(c) Change the tube dressing every eight hours</w:t>
      </w:r>
    </w:p>
    <w:p>
      <w:pPr>
        <w:spacing w:after="40"/>
        <w:ind w:left="360"/>
      </w:pPr>
      <w:r>
        <w:rPr>
          <w:rFonts w:ascii="Times New Roman" w:hAnsi="Times New Roman"/>
          <w:sz w:val="24"/>
          <w:szCs w:val="24"/>
        </w:rPr>
        <w:t xml:space="preserve">(d) Irrigate the tube routinely at the beginning of every shift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tube secured, check the drainage, and never clamp it without an order</w:t>
      </w:r>
    </w:p>
    <w:p>
      <w:pPr>
        <w:spacing w:after="40"/>
        <w:ind w:left="360"/>
      </w:pPr>
      <w:r>
        <w:rPr>
          <w:rFonts w:ascii="Times New Roman" w:hAnsi="Times New Roman"/>
          <w:sz w:val="24"/>
          <w:szCs w:val="24"/>
        </w:rPr>
        <w:t xml:space="preserve">🧠 Clinical Rationale: The nephrostomy tube drains urine directly from the renal pelvis, so it must stay patent, well secured and unclamped - it is never clamped or irrigated unless specifically ordered, because obstruction or clamping makes urine back up into the kidney and damages it. The dressing is kept dry, and the urine output, its character and the insertion site are recorded.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Clamp the tube whenever the client walks to the bathroom: Clamping can cause infection and loss of the kidney - the tube drains by gravity and stays unclamped unless the surgeon orders otherwise.</w:t>
      </w:r>
    </w:p>
    <w:p>
      <w:pPr>
        <w:spacing w:after="40"/>
        <w:ind w:left="360"/>
      </w:pPr>
      <w:r>
        <w:rPr>
          <w:rFonts w:ascii="Times New Roman" w:hAnsi="Times New Roman"/>
          <w:sz w:val="24"/>
          <w:szCs w:val="24"/>
        </w:rPr>
        <w:t xml:space="preserve">C — Change the tube dressing every eight hours: The dressing is changed when soiled or loose, usually once a day or as per protocol - every eight hours is unnecessary and adds infection risk.</w:t>
      </w:r>
    </w:p>
    <w:p>
      <w:pPr>
        <w:spacing w:after="40"/>
        <w:ind w:left="360"/>
      </w:pPr>
      <w:r>
        <w:rPr>
          <w:rFonts w:ascii="Times New Roman" w:hAnsi="Times New Roman"/>
          <w:sz w:val="24"/>
          <w:szCs w:val="24"/>
        </w:rPr>
        <w:t xml:space="preserve">D — Irrigate the tube routinely at the beginning of every shift: Routine irrigation is not done - it introduces infection and is performed only on a specific order for a blocked tube.</w:t>
      </w:r>
    </w:p>
    <w:p>
      <w:pPr>
        <w:spacing w:after="40"/>
        <w:ind w:left="360"/>
      </w:pPr>
      <w:r>
        <w:rPr>
          <w:rFonts w:ascii="Times New Roman" w:hAnsi="Times New Roman"/>
          <w:sz w:val="24"/>
          <w:szCs w:val="24"/>
        </w:rPr>
        <w:t xml:space="preserve">⚠️ Exam Trap: A nephrostomy tube is the kidney's drainage - never clamp it, never irrigate it routinely, keep it secured and the bag below the level of the kidney.</w:t>
      </w:r>
    </w:p>
    <w:p>
      <w:pPr>
        <w:spacing w:after="40"/>
        <w:ind w:left="360"/>
      </w:pPr>
      <w:r>
        <w:rPr>
          <w:rFonts w:ascii="Times New Roman" w:hAnsi="Times New Roman"/>
          <w:sz w:val="24"/>
          <w:szCs w:val="24"/>
        </w:rPr>
        <w:t xml:space="preserve">💎 PNC Pearl: Report a sudden fall in drainage, bleeding, flank pain or fever at once - blocked drainage is a renal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12 weeks of pregnancy has bleeding with passage of grape-like vesicles and a uterus larger than the dates. The nurse should suspect:</w:t>
      </w:r>
    </w:p>
    <w:p>
      <w:pPr>
        <w:spacing w:after="40"/>
        <w:ind w:left="360"/>
      </w:pPr>
      <w:r>
        <w:rPr>
          <w:rFonts w:ascii="Times New Roman" w:hAnsi="Times New Roman"/>
          <w:sz w:val="24"/>
          <w:szCs w:val="24"/>
        </w:rPr>
        <w:t xml:space="preserve">(a) Hydatidiform mole and prepare for ultrasonography and a beta-hCG measurement</w:t>
      </w:r>
    </w:p>
    <w:p>
      <w:pPr>
        <w:spacing w:after="40"/>
        <w:ind w:left="360"/>
      </w:pPr>
      <w:r>
        <w:rPr>
          <w:rFonts w:ascii="Times New Roman" w:hAnsi="Times New Roman"/>
          <w:sz w:val="24"/>
          <w:szCs w:val="24"/>
        </w:rPr>
        <w:t xml:space="preserve">(b) An ectopic pregnancy that needs surgery immediately</w:t>
      </w:r>
    </w:p>
    <w:p>
      <w:pPr>
        <w:spacing w:after="40"/>
        <w:ind w:left="360"/>
      </w:pPr>
      <w:r>
        <w:rPr>
          <w:rFonts w:ascii="Times New Roman" w:hAnsi="Times New Roman"/>
          <w:sz w:val="24"/>
          <w:szCs w:val="24"/>
        </w:rPr>
        <w:t xml:space="preserve">(c) A threatened abortion that will settle with rest</w:t>
      </w:r>
    </w:p>
    <w:p>
      <w:pPr>
        <w:spacing w:after="40"/>
        <w:ind w:left="360"/>
      </w:pPr>
      <w:r>
        <w:rPr>
          <w:rFonts w:ascii="Times New Roman" w:hAnsi="Times New Roman"/>
          <w:sz w:val="24"/>
          <w:szCs w:val="24"/>
        </w:rPr>
        <w:t xml:space="preserve">(d) A normal pregnancy with a multiple gestation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Hydatidiform mole and prepare for ultrasonography and a beta-hCG measurement</w:t>
      </w:r>
    </w:p>
    <w:p>
      <w:pPr>
        <w:spacing w:after="40"/>
        <w:ind w:left="360"/>
      </w:pPr>
      <w:r>
        <w:rPr>
          <w:rFonts w:ascii="Times New Roman" w:hAnsi="Times New Roman"/>
          <w:sz w:val="24"/>
          <w:szCs w:val="24"/>
        </w:rPr>
        <w:t xml:space="preserve">🧠 Clinical Rationale: A hydatidiform mole is abnormal trophoblastic proliferation in which molar tissue forms grape-like vesicles, the uterus is often larger than the dates, beta-hCG is very high and the typical snowstorm pattern appears on ultrasound. Management is evacuation with follow-up of beta-hCG because of the risk of persistent trophoblastic disease and choriocarcinoma.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 ectopic pregnancy that needs surgery immediately: An ectopic pregnancy causes pain and bleeding with a uterus smaller than the dates - not vesicular passage.</w:t>
      </w:r>
    </w:p>
    <w:p>
      <w:pPr>
        <w:spacing w:after="40"/>
        <w:ind w:left="360"/>
      </w:pPr>
      <w:r>
        <w:rPr>
          <w:rFonts w:ascii="Times New Roman" w:hAnsi="Times New Roman"/>
          <w:sz w:val="24"/>
          <w:szCs w:val="24"/>
        </w:rPr>
        <w:t xml:space="preserve">C — A threatened abortion that will settle with rest: A threatened abortion causes bleeding with a uterus that matches the dates, and no vesicular tissue is passed.</w:t>
      </w:r>
    </w:p>
    <w:p>
      <w:pPr>
        <w:spacing w:after="40"/>
        <w:ind w:left="360"/>
      </w:pPr>
      <w:r>
        <w:rPr>
          <w:rFonts w:ascii="Times New Roman" w:hAnsi="Times New Roman"/>
          <w:sz w:val="24"/>
          <w:szCs w:val="24"/>
        </w:rPr>
        <w:t xml:space="preserve">D — A normal pregnancy with a multiple gestation: A multiple pregnancy explains a uterus larger than the dates but does not pass grape-like tissue or raise beta-hCG to molar levels.</w:t>
      </w:r>
    </w:p>
    <w:p>
      <w:pPr>
        <w:spacing w:after="40"/>
        <w:ind w:left="360"/>
      </w:pPr>
      <w:r>
        <w:rPr>
          <w:rFonts w:ascii="Times New Roman" w:hAnsi="Times New Roman"/>
          <w:sz w:val="24"/>
          <w:szCs w:val="24"/>
        </w:rPr>
        <w:t xml:space="preserve">⚠️ Exam Trap: Grape-like vesicles with a uterus larger than the dates mean molar pregnancy - evacuate and follow beta-hCG until it is normal.</w:t>
      </w:r>
    </w:p>
    <w:p>
      <w:pPr>
        <w:spacing w:after="40"/>
        <w:ind w:left="360"/>
      </w:pPr>
      <w:r>
        <w:rPr>
          <w:rFonts w:ascii="Times New Roman" w:hAnsi="Times New Roman"/>
          <w:sz w:val="24"/>
          <w:szCs w:val="24"/>
        </w:rPr>
        <w:t xml:space="preserve">💎 PNC Pearl: After a molar pregnancy, pregnancy is deferred as per protocol and beta-hCG is monitored - it is the marker of persistent trophoblastic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labour the fetal head remains high and does not descend despite good contractions after full dilatation. The nurse should suspect:</w:t>
      </w:r>
    </w:p>
    <w:p>
      <w:pPr>
        <w:spacing w:after="40"/>
        <w:ind w:left="360"/>
      </w:pPr>
      <w:r>
        <w:rPr>
          <w:rFonts w:ascii="Times New Roman" w:hAnsi="Times New Roman"/>
          <w:sz w:val="24"/>
          <w:szCs w:val="24"/>
        </w:rPr>
        <w:t xml:space="preserve">(a) Cephalopelvic disproportion and prepare for a cesarean delivery</w:t>
      </w:r>
    </w:p>
    <w:p>
      <w:pPr>
        <w:spacing w:after="40"/>
        <w:ind w:left="360"/>
      </w:pPr>
      <w:r>
        <w:rPr>
          <w:rFonts w:ascii="Times New Roman" w:hAnsi="Times New Roman"/>
          <w:sz w:val="24"/>
          <w:szCs w:val="24"/>
        </w:rPr>
        <w:t xml:space="preserve">(b) Early labour that needs more time alone</w:t>
      </w:r>
    </w:p>
    <w:p>
      <w:pPr>
        <w:spacing w:after="40"/>
        <w:ind w:left="360"/>
      </w:pPr>
      <w:r>
        <w:rPr>
          <w:rFonts w:ascii="Times New Roman" w:hAnsi="Times New Roman"/>
          <w:sz w:val="24"/>
          <w:szCs w:val="24"/>
        </w:rPr>
        <w:t xml:space="preserve">(c) A full bladder that needs no action</w:t>
      </w:r>
    </w:p>
    <w:p>
      <w:pPr>
        <w:spacing w:after="40"/>
        <w:ind w:left="360"/>
      </w:pPr>
      <w:r>
        <w:rPr>
          <w:rFonts w:ascii="Times New Roman" w:hAnsi="Times New Roman"/>
          <w:sz w:val="24"/>
          <w:szCs w:val="24"/>
        </w:rPr>
        <w:t xml:space="preserve">(d) An occiput anterior position that will deliver spontaneously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Cephalopelvic disproportion and prepare for a cesarean delivery</w:t>
      </w:r>
    </w:p>
    <w:p>
      <w:pPr>
        <w:spacing w:after="40"/>
        <w:ind w:left="360"/>
      </w:pPr>
      <w:r>
        <w:rPr>
          <w:rFonts w:ascii="Times New Roman" w:hAnsi="Times New Roman"/>
          <w:sz w:val="24"/>
          <w:szCs w:val="24"/>
        </w:rPr>
        <w:t xml:space="preserve">🧠 Clinical Rationale: Cephalopelvic disproportion exists when the fetal head is too large for the maternal pelvis - the head stays high, does not descend despite strong contractions, and the cervix may be fully dilated without progress. The danger is obstructed labour with uterine rupture and fetal distress, so the finding is reported at once and a cesarean delivery is prepared.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Early labour that needs more time alone: Waiting longer endangers both mother and fetus - obstruction is not given more time once it is identified.</w:t>
      </w:r>
    </w:p>
    <w:p>
      <w:pPr>
        <w:spacing w:after="40"/>
        <w:ind w:left="360"/>
      </w:pPr>
      <w:r>
        <w:rPr>
          <w:rFonts w:ascii="Times New Roman" w:hAnsi="Times New Roman"/>
          <w:sz w:val="24"/>
          <w:szCs w:val="24"/>
        </w:rPr>
        <w:t xml:space="preserve">C — A full bladder that needs no action: A full bladder can slow labour, but emptying it would not leave the head high with good contractions; the bladder is checked and progress reassessed.</w:t>
      </w:r>
    </w:p>
    <w:p>
      <w:pPr>
        <w:spacing w:after="40"/>
        <w:ind w:left="360"/>
      </w:pPr>
      <w:r>
        <w:rPr>
          <w:rFonts w:ascii="Times New Roman" w:hAnsi="Times New Roman"/>
          <w:sz w:val="24"/>
          <w:szCs w:val="24"/>
        </w:rPr>
        <w:t xml:space="preserve">D — An occiput anterior position that will deliver spontaneously: An occiput anterior position with good contractions should show steady descent - no descent means poor fit or obstruction.</w:t>
      </w:r>
    </w:p>
    <w:p>
      <w:pPr>
        <w:spacing w:after="40"/>
        <w:ind w:left="360"/>
      </w:pPr>
      <w:r>
        <w:rPr>
          <w:rFonts w:ascii="Times New Roman" w:hAnsi="Times New Roman"/>
          <w:sz w:val="24"/>
          <w:szCs w:val="24"/>
        </w:rPr>
        <w:t xml:space="preserve">⚠️ Exam Trap: No descent in the second stage despite good contractions means disproportion or malposition - watch for a Bandl's ring and fetal distress.</w:t>
      </w:r>
    </w:p>
    <w:p>
      <w:pPr>
        <w:spacing w:after="40"/>
        <w:ind w:left="360"/>
      </w:pPr>
      <w:r>
        <w:rPr>
          <w:rFonts w:ascii="Times New Roman" w:hAnsi="Times New Roman"/>
          <w:sz w:val="24"/>
          <w:szCs w:val="24"/>
        </w:rPr>
        <w:t xml:space="preserve">💎 PNC Pearl: Judge progress by the descent and position of the head, not by dilatation alone - obstructed labour is a leading cause of rupture and obstetric fistula.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India, the registration of births and deaths is carried out under the:</w:t>
      </w:r>
    </w:p>
    <w:p>
      <w:pPr>
        <w:spacing w:after="40"/>
        <w:ind w:left="360"/>
      </w:pPr>
      <w:r>
        <w:rPr>
          <w:rFonts w:ascii="Times New Roman" w:hAnsi="Times New Roman"/>
          <w:sz w:val="24"/>
          <w:szCs w:val="24"/>
        </w:rPr>
        <w:t xml:space="preserve">(a) Medical Termination of Pregnancy Act, 1971</w:t>
      </w:r>
    </w:p>
    <w:p>
      <w:pPr>
        <w:spacing w:after="40"/>
        <w:ind w:left="360"/>
      </w:pPr>
      <w:r>
        <w:rPr>
          <w:rFonts w:ascii="Times New Roman" w:hAnsi="Times New Roman"/>
          <w:sz w:val="24"/>
          <w:szCs w:val="24"/>
        </w:rPr>
        <w:t xml:space="preserve">(b) Epidemic Diseases Act, 1897</w:t>
      </w:r>
    </w:p>
    <w:p>
      <w:pPr>
        <w:spacing w:after="40"/>
        <w:ind w:left="360"/>
      </w:pPr>
      <w:r>
        <w:rPr>
          <w:rFonts w:ascii="Times New Roman" w:hAnsi="Times New Roman"/>
          <w:sz w:val="24"/>
          <w:szCs w:val="24"/>
        </w:rPr>
        <w:t xml:space="preserve">(c) Factories Act, 1948</w:t>
      </w:r>
    </w:p>
    <w:p>
      <w:pPr>
        <w:spacing w:after="40"/>
        <w:ind w:left="360"/>
      </w:pPr>
      <w:r>
        <w:rPr>
          <w:rFonts w:ascii="Times New Roman" w:hAnsi="Times New Roman"/>
          <w:sz w:val="24"/>
          <w:szCs w:val="24"/>
        </w:rPr>
        <w:t xml:space="preserve">(d) Registration of Births and Deaths Act, 1969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Registration of Births and Deaths Act, 1969</w:t>
      </w:r>
    </w:p>
    <w:p>
      <w:pPr>
        <w:spacing w:after="40"/>
        <w:ind w:left="360"/>
      </w:pPr>
      <w:r>
        <w:rPr>
          <w:rFonts w:ascii="Times New Roman" w:hAnsi="Times New Roman"/>
          <w:sz w:val="24"/>
          <w:szCs w:val="24"/>
        </w:rPr>
        <w:t xml:space="preserve">🧠 Clinical Rationale: The Registration of Births and Deaths Act, 1969 makes the registration of every birth and death compulsory and is the basis of the civil registration system; the registrar issues the birth and death certificates. Registration within 21 days is free, later registration needs permission and a fee, and the community health nurse follows up events that occur at home.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Medical Termination of Pregnancy Act, 1971: The Medical Termination of Pregnancy Act governs termination of pregnancy and not the registration of vital events.</w:t>
      </w:r>
    </w:p>
    <w:p>
      <w:pPr>
        <w:spacing w:after="40"/>
        <w:ind w:left="360"/>
      </w:pPr>
      <w:r>
        <w:rPr>
          <w:rFonts w:ascii="Times New Roman" w:hAnsi="Times New Roman"/>
          <w:sz w:val="24"/>
          <w:szCs w:val="24"/>
        </w:rPr>
        <w:t xml:space="preserve">B — Epidemic Diseases Act, 1897: The Epidemic Diseases Act gives powers to control epidemics and does not provide for registering births and deaths.</w:t>
      </w:r>
    </w:p>
    <w:p>
      <w:pPr>
        <w:spacing w:after="40"/>
        <w:ind w:left="360"/>
      </w:pPr>
      <w:r>
        <w:rPr>
          <w:rFonts w:ascii="Times New Roman" w:hAnsi="Times New Roman"/>
          <w:sz w:val="24"/>
          <w:szCs w:val="24"/>
        </w:rPr>
        <w:t xml:space="preserve">C — Factories Act, 1948: The Factories Act concerns the safety and welfare of workers, not civil registration.</w:t>
      </w:r>
    </w:p>
    <w:p>
      <w:pPr>
        <w:spacing w:after="40"/>
        <w:ind w:left="360"/>
      </w:pPr>
      <w:r>
        <w:rPr>
          <w:rFonts w:ascii="Times New Roman" w:hAnsi="Times New Roman"/>
          <w:sz w:val="24"/>
          <w:szCs w:val="24"/>
        </w:rPr>
        <w:t xml:space="preserve">⚠️ Exam Trap: Birth or death registration - 21 days free, 21-30 days with a late fee, and beyond 30 days only with the registrar's permission.</w:t>
      </w:r>
    </w:p>
    <w:p>
      <w:pPr>
        <w:spacing w:after="40"/>
        <w:ind w:left="360"/>
      </w:pPr>
      <w:r>
        <w:rPr>
          <w:rFonts w:ascii="Times New Roman" w:hAnsi="Times New Roman"/>
          <w:sz w:val="24"/>
          <w:szCs w:val="24"/>
        </w:rPr>
        <w:t xml:space="preserve">💎 PNC Pearl: Civil registration supplies the vital statistics - birth rate, death rate and infant mortality rate - used for community health planning.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advantage of group therapy over individual therapy is that the client:</w:t>
      </w:r>
    </w:p>
    <w:p>
      <w:pPr>
        <w:spacing w:after="40"/>
        <w:ind w:left="360"/>
      </w:pPr>
      <w:r>
        <w:rPr>
          <w:rFonts w:ascii="Times New Roman" w:hAnsi="Times New Roman"/>
          <w:sz w:val="24"/>
          <w:szCs w:val="24"/>
        </w:rPr>
        <w:t xml:space="preserve">(a) Needs no medication while attending the group</w:t>
      </w:r>
    </w:p>
    <w:p>
      <w:pPr>
        <w:spacing w:after="40"/>
        <w:ind w:left="360"/>
      </w:pPr>
      <w:r>
        <w:rPr>
          <w:rFonts w:ascii="Times New Roman" w:hAnsi="Times New Roman"/>
          <w:sz w:val="24"/>
          <w:szCs w:val="24"/>
        </w:rPr>
        <w:t xml:space="preserve">(b) Learns from the experiences of other members and gains peer support</w:t>
      </w:r>
    </w:p>
    <w:p>
      <w:pPr>
        <w:spacing w:after="40"/>
        <w:ind w:left="360"/>
      </w:pPr>
      <w:r>
        <w:rPr>
          <w:rFonts w:ascii="Times New Roman" w:hAnsi="Times New Roman"/>
          <w:sz w:val="24"/>
          <w:szCs w:val="24"/>
        </w:rPr>
        <w:t xml:space="preserve">(c) Receives the therapist's full attention throughout the session</w:t>
      </w:r>
    </w:p>
    <w:p>
      <w:pPr>
        <w:spacing w:after="40"/>
        <w:ind w:left="360"/>
      </w:pPr>
      <w:r>
        <w:rPr>
          <w:rFonts w:ascii="Times New Roman" w:hAnsi="Times New Roman"/>
          <w:sz w:val="24"/>
          <w:szCs w:val="24"/>
        </w:rPr>
        <w:t xml:space="preserve">(d) Avoids discussing personal problems in front of others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Learns from the experiences of other members and gains peer support</w:t>
      </w:r>
    </w:p>
    <w:p>
      <w:pPr>
        <w:spacing w:after="40"/>
        <w:ind w:left="360"/>
      </w:pPr>
      <w:r>
        <w:rPr>
          <w:rFonts w:ascii="Times New Roman" w:hAnsi="Times New Roman"/>
          <w:sz w:val="24"/>
          <w:szCs w:val="24"/>
        </w:rPr>
        <w:t xml:space="preserve">🧠 Clinical Rationale: In group therapy the members share experiences, model coping strategies, give and receive feedback and realise that others have similar problems - the factor of universality. It is economical and powerful, but the therapist's attention is shared, and members must be selected and prepared carefully so that the group stays safe and productive.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Needs no medication while attending the group: Group therapy supports other treatment; it does not replace the drugs prescribed for the client.</w:t>
      </w:r>
    </w:p>
    <w:p>
      <w:pPr>
        <w:spacing w:after="40"/>
        <w:ind w:left="360"/>
      </w:pPr>
      <w:r>
        <w:rPr>
          <w:rFonts w:ascii="Times New Roman" w:hAnsi="Times New Roman"/>
          <w:sz w:val="24"/>
          <w:szCs w:val="24"/>
        </w:rPr>
        <w:t xml:space="preserve">C — Receives the therapist's full attention throughout the session: Attention is shared in a group - full individual attention is an advantage of one-to-one therapy.</w:t>
      </w:r>
    </w:p>
    <w:p>
      <w:pPr>
        <w:spacing w:after="40"/>
        <w:ind w:left="360"/>
      </w:pPr>
      <w:r>
        <w:rPr>
          <w:rFonts w:ascii="Times New Roman" w:hAnsi="Times New Roman"/>
          <w:sz w:val="24"/>
          <w:szCs w:val="24"/>
        </w:rPr>
        <w:t xml:space="preserve">D — Avoids discussing personal problems in front of others: Speaking in a group can feel difficult - it is a task to work at, not a way of avoiding discussion.</w:t>
      </w:r>
    </w:p>
    <w:p>
      <w:pPr>
        <w:spacing w:after="40"/>
        <w:ind w:left="360"/>
      </w:pPr>
      <w:r>
        <w:rPr>
          <w:rFonts w:ascii="Times New Roman" w:hAnsi="Times New Roman"/>
          <w:sz w:val="24"/>
          <w:szCs w:val="24"/>
        </w:rPr>
        <w:t xml:space="preserve">⚠️ Exam Trap: Do not place a client in a group that could harm them - selecting and preparing the client and the group matters more than numbers.</w:t>
      </w:r>
    </w:p>
    <w:p>
      <w:pPr>
        <w:spacing w:after="40"/>
        <w:ind w:left="360"/>
      </w:pPr>
      <w:r>
        <w:rPr>
          <w:rFonts w:ascii="Times New Roman" w:hAnsi="Times New Roman"/>
          <w:sz w:val="24"/>
          <w:szCs w:val="24"/>
        </w:rPr>
        <w:t xml:space="preserve">💎 PNC Pearl: Group therapy works through universality, altruism, modelling, catharsis and interpersonal learning - name the factor when you explain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demonstrates active listening by:</w:t>
      </w:r>
    </w:p>
    <w:p>
      <w:pPr>
        <w:spacing w:after="40"/>
        <w:ind w:left="360"/>
      </w:pPr>
      <w:r>
        <w:rPr>
          <w:rFonts w:ascii="Times New Roman" w:hAnsi="Times New Roman"/>
          <w:sz w:val="24"/>
          <w:szCs w:val="24"/>
        </w:rPr>
        <w:t xml:space="preserve">(a) Finishing the client's sentences quickly for them</w:t>
      </w:r>
    </w:p>
    <w:p>
      <w:pPr>
        <w:spacing w:after="40"/>
        <w:ind w:left="360"/>
      </w:pPr>
      <w:r>
        <w:rPr>
          <w:rFonts w:ascii="Times New Roman" w:hAnsi="Times New Roman"/>
          <w:sz w:val="24"/>
          <w:szCs w:val="24"/>
        </w:rPr>
        <w:t xml:space="preserve">(b) Writing notes continuously while the client speaks</w:t>
      </w:r>
    </w:p>
    <w:p>
      <w:pPr>
        <w:spacing w:after="40"/>
        <w:ind w:left="360"/>
      </w:pPr>
      <w:r>
        <w:rPr>
          <w:rFonts w:ascii="Times New Roman" w:hAnsi="Times New Roman"/>
          <w:sz w:val="24"/>
          <w:szCs w:val="24"/>
        </w:rPr>
        <w:t xml:space="preserve">(c) Giving full attention, making eye contact, and reflecting back what the client says</w:t>
      </w:r>
    </w:p>
    <w:p>
      <w:pPr>
        <w:spacing w:after="40"/>
        <w:ind w:left="360"/>
      </w:pPr>
      <w:r>
        <w:rPr>
          <w:rFonts w:ascii="Times New Roman" w:hAnsi="Times New Roman"/>
          <w:sz w:val="24"/>
          <w:szCs w:val="24"/>
        </w:rPr>
        <w:t xml:space="preserve">(d) Changing the subject whenever the client falls silent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Giving full attention, making eye contact, and reflecting back what the client says</w:t>
      </w:r>
    </w:p>
    <w:p>
      <w:pPr>
        <w:spacing w:after="40"/>
        <w:ind w:left="360"/>
      </w:pPr>
      <w:r>
        <w:rPr>
          <w:rFonts w:ascii="Times New Roman" w:hAnsi="Times New Roman"/>
          <w:sz w:val="24"/>
          <w:szCs w:val="24"/>
        </w:rPr>
        <w:t xml:space="preserve">🧠 Clinical Rationale: Active listening means attending fully - appropriate eye contact, an open body posture, minimal encouragers such as 'yes' and 'go on', and reflecting or paraphrasing the message and its feeling so that the client feels understood. It gives the client room to explore problems at their own pace.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Finishing the client's sentences quickly for them: Finishing the client's sentences assumes that you know what they will say and can steer them wrongly - let them finish.</w:t>
      </w:r>
    </w:p>
    <w:p>
      <w:pPr>
        <w:spacing w:after="40"/>
        <w:ind w:left="360"/>
      </w:pPr>
      <w:r>
        <w:rPr>
          <w:rFonts w:ascii="Times New Roman" w:hAnsi="Times New Roman"/>
          <w:sz w:val="24"/>
          <w:szCs w:val="24"/>
        </w:rPr>
        <w:t xml:space="preserve">B — Writing notes continuously while the client speaks: Writing continuously breaks eye contact and makes the client feel that only the record matters - if notes are needed, keep them brief and explain why.</w:t>
      </w:r>
    </w:p>
    <w:p>
      <w:pPr>
        <w:spacing w:after="40"/>
        <w:ind w:left="360"/>
      </w:pPr>
      <w:r>
        <w:rPr>
          <w:rFonts w:ascii="Times New Roman" w:hAnsi="Times New Roman"/>
          <w:sz w:val="24"/>
          <w:szCs w:val="24"/>
        </w:rPr>
        <w:t xml:space="preserve">D — Changing the subject whenever the client falls silent: Silence is part of listening - filling it robs the client of the space to think and feel.</w:t>
      </w:r>
    </w:p>
    <w:p>
      <w:pPr>
        <w:spacing w:after="40"/>
        <w:ind w:left="360"/>
      </w:pPr>
      <w:r>
        <w:rPr>
          <w:rFonts w:ascii="Times New Roman" w:hAnsi="Times New Roman"/>
          <w:sz w:val="24"/>
          <w:szCs w:val="24"/>
        </w:rPr>
        <w:t xml:space="preserve">⚠️ Exam Trap: Listening is not the same as hearing - reflect the content AND the feeling, and use silence deliberately.</w:t>
      </w:r>
    </w:p>
    <w:p>
      <w:pPr>
        <w:spacing w:after="40"/>
        <w:ind w:left="360"/>
      </w:pPr>
      <w:r>
        <w:rPr>
          <w:rFonts w:ascii="Times New Roman" w:hAnsi="Times New Roman"/>
          <w:sz w:val="24"/>
          <w:szCs w:val="24"/>
        </w:rPr>
        <w:t xml:space="preserve">💎 PNC Pearl: When in doubt ask an open question beginning with 'what' or 'how' - it opens the conversation instead of closing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pairs of ribs in the adult human body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24</w:t>
      </w:r>
    </w:p>
    <w:p>
      <w:pPr>
        <w:spacing w:after="40"/>
        <w:ind w:left="360"/>
      </w:pPr>
      <w:r>
        <w:rPr>
          <w:rFonts w:ascii="Times New Roman" w:hAnsi="Times New Roman"/>
          <w:sz w:val="24"/>
          <w:szCs w:val="24"/>
        </w:rPr>
        <w:t xml:space="preserve">(d) 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w:t>
      </w:r>
    </w:p>
    <w:p>
      <w:pPr>
        <w:spacing w:after="40"/>
        <w:ind w:left="360"/>
      </w:pPr>
      <w:r>
        <w:rPr>
          <w:rFonts w:ascii="Times New Roman" w:hAnsi="Times New Roman"/>
          <w:sz w:val="24"/>
          <w:szCs w:val="24"/>
        </w:rPr>
        <w:t xml:space="preserve">🧠 Clinical Rationale: The adult has 12 pairs of ribs - 7 true ribs attached directly to the sternum, 3 false ribs attached through the costal cartilage of the rib above, and 2 floating ribs with no anterior attachment. They protect the heart and lungs and help in breathing.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10 pairs is too few - the lower part of the thoracic cage would be left open.</w:t>
      </w:r>
    </w:p>
    <w:p>
      <w:pPr>
        <w:spacing w:after="40"/>
        <w:ind w:left="360"/>
      </w:pPr>
      <w:r>
        <w:rPr>
          <w:rFonts w:ascii="Times New Roman" w:hAnsi="Times New Roman"/>
          <w:sz w:val="24"/>
          <w:szCs w:val="24"/>
        </w:rPr>
        <w:t xml:space="preserve">C — 24: 24 is the total NUMBER of ribs, not the number of pairs.</w:t>
      </w:r>
    </w:p>
    <w:p>
      <w:pPr>
        <w:spacing w:after="40"/>
        <w:ind w:left="360"/>
      </w:pPr>
      <w:r>
        <w:rPr>
          <w:rFonts w:ascii="Times New Roman" w:hAnsi="Times New Roman"/>
          <w:sz w:val="24"/>
          <w:szCs w:val="24"/>
        </w:rPr>
        <w:t xml:space="preserve">D — 14: 14 pairs is too many - no human has 14 pairs of ribs.</w:t>
      </w:r>
    </w:p>
    <w:p>
      <w:pPr>
        <w:spacing w:after="40"/>
        <w:ind w:left="360"/>
      </w:pPr>
      <w:r>
        <w:rPr>
          <w:rFonts w:ascii="Times New Roman" w:hAnsi="Times New Roman"/>
          <w:sz w:val="24"/>
          <w:szCs w:val="24"/>
        </w:rPr>
        <w:t xml:space="preserve">⚠️ Exam Trap: Read the question carefully - pairs (12) against total bones (24); the same trap is used for teeth and cranial nerves.</w:t>
      </w:r>
    </w:p>
    <w:p>
      <w:pPr>
        <w:spacing w:after="40"/>
        <w:ind w:left="360"/>
      </w:pPr>
      <w:r>
        <w:rPr>
          <w:rFonts w:ascii="Times New Roman" w:hAnsi="Times New Roman"/>
          <w:sz w:val="24"/>
          <w:szCs w:val="24"/>
        </w:rPr>
        <w:t xml:space="preserve">💎 PNC Pearl: The 11th and 12th ribs are floating and are not covered by the pleural cavity - hence the approaches to the kidney and spleen below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chief cells of the gastric glands secrete:</w:t>
      </w:r>
    </w:p>
    <w:p>
      <w:pPr>
        <w:spacing w:after="40"/>
        <w:ind w:left="360"/>
      </w:pPr>
      <w:r>
        <w:rPr>
          <w:rFonts w:ascii="Times New Roman" w:hAnsi="Times New Roman"/>
          <w:sz w:val="24"/>
          <w:szCs w:val="24"/>
        </w:rPr>
        <w:t xml:space="preserve">(a) Hydrochloric acid</w:t>
      </w:r>
    </w:p>
    <w:p>
      <w:pPr>
        <w:spacing w:after="40"/>
        <w:ind w:left="360"/>
      </w:pPr>
      <w:r>
        <w:rPr>
          <w:rFonts w:ascii="Times New Roman" w:hAnsi="Times New Roman"/>
          <w:sz w:val="24"/>
          <w:szCs w:val="24"/>
        </w:rPr>
        <w:t xml:space="preserve">(b) Pepsinogen</w:t>
      </w:r>
    </w:p>
    <w:p>
      <w:pPr>
        <w:spacing w:after="40"/>
        <w:ind w:left="360"/>
      </w:pPr>
      <w:r>
        <w:rPr>
          <w:rFonts w:ascii="Times New Roman" w:hAnsi="Times New Roman"/>
          <w:sz w:val="24"/>
          <w:szCs w:val="24"/>
        </w:rPr>
        <w:t xml:space="preserve">(c) Gastrin</w:t>
      </w:r>
    </w:p>
    <w:p>
      <w:pPr>
        <w:spacing w:after="40"/>
        <w:ind w:left="360"/>
      </w:pPr>
      <w:r>
        <w:rPr>
          <w:rFonts w:ascii="Times New Roman" w:hAnsi="Times New Roman"/>
          <w:sz w:val="24"/>
          <w:szCs w:val="24"/>
        </w:rPr>
        <w:t xml:space="preserve">(d) Mucus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Pepsinogen</w:t>
      </w:r>
    </w:p>
    <w:p>
      <w:pPr>
        <w:spacing w:after="40"/>
        <w:ind w:left="360"/>
      </w:pPr>
      <w:r>
        <w:rPr>
          <w:rFonts w:ascii="Times New Roman" w:hAnsi="Times New Roman"/>
          <w:sz w:val="24"/>
          <w:szCs w:val="24"/>
        </w:rPr>
        <w:t xml:space="preserve">🧠 Clinical Rationale: The chief (zymogen) cells of the gastric glands secrete pepsinogen, which hydrochloric acid converts into the active enzyme pepsin; pepsin begins the digestion of proteins. Parietal cells secrete hydrochloric acid and intrinsic factor, mucous cells secrete mucus, and G cells secrete gastrin.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Hydrochloric acid: Hydrochloric acid comes from the parietal cells - it also activates pepsinogen and kills swallowed organisms.</w:t>
      </w:r>
    </w:p>
    <w:p>
      <w:pPr>
        <w:spacing w:after="40"/>
        <w:ind w:left="360"/>
      </w:pPr>
      <w:r>
        <w:rPr>
          <w:rFonts w:ascii="Times New Roman" w:hAnsi="Times New Roman"/>
          <w:sz w:val="24"/>
          <w:szCs w:val="24"/>
        </w:rPr>
        <w:t xml:space="preserve">C — Gastrin: Gastrin is produced by the G cells of the pyloric antrum and stimulates acid secretion.</w:t>
      </w:r>
    </w:p>
    <w:p>
      <w:pPr>
        <w:spacing w:after="40"/>
        <w:ind w:left="360"/>
      </w:pPr>
      <w:r>
        <w:rPr>
          <w:rFonts w:ascii="Times New Roman" w:hAnsi="Times New Roman"/>
          <w:sz w:val="24"/>
          <w:szCs w:val="24"/>
        </w:rPr>
        <w:t xml:space="preserve">D — Mucus: Mucus is secreted by the mucous cells of the gastric glands and protects the mucosa from acid and pepsin.</w:t>
      </w:r>
    </w:p>
    <w:p>
      <w:pPr>
        <w:spacing w:after="40"/>
        <w:ind w:left="360"/>
      </w:pPr>
      <w:r>
        <w:rPr>
          <w:rFonts w:ascii="Times New Roman" w:hAnsi="Times New Roman"/>
          <w:sz w:val="24"/>
          <w:szCs w:val="24"/>
        </w:rPr>
        <w:t xml:space="preserve">⚠️ Exam Trap: Chief cells give pepsinogen for protein digestion, parietal cells give hydrochloric acid and intrinsic factor - the two are always paired in examinations.</w:t>
      </w:r>
    </w:p>
    <w:p>
      <w:pPr>
        <w:spacing w:after="40"/>
        <w:ind w:left="360"/>
      </w:pPr>
      <w:r>
        <w:rPr>
          <w:rFonts w:ascii="Times New Roman" w:hAnsi="Times New Roman"/>
          <w:sz w:val="24"/>
          <w:szCs w:val="24"/>
        </w:rPr>
        <w:t xml:space="preserve">💎 PNC Pearl: Loss of parietal cells in chronic gastritis lowers intrinsic factor and causes vitamin B12 deficiency with pernicious anaemia.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regular 28-day menstrual cycle, ovulation occurs on about day:</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28</w:t>
      </w:r>
    </w:p>
    <w:p>
      <w:pPr>
        <w:spacing w:after="40"/>
        <w:ind w:left="360"/>
      </w:pPr>
      <w:r>
        <w:rPr>
          <w:rFonts w:ascii="Times New Roman" w:hAnsi="Times New Roman"/>
          <w:sz w:val="24"/>
          <w:szCs w:val="24"/>
        </w:rPr>
        <w:t xml:space="preserve">(c) 21</w:t>
      </w:r>
    </w:p>
    <w:p>
      <w:pPr>
        <w:spacing w:after="40"/>
        <w:ind w:left="360"/>
      </w:pPr>
      <w:r>
        <w:rPr>
          <w:rFonts w:ascii="Times New Roman" w:hAnsi="Times New Roman"/>
          <w:sz w:val="24"/>
          <w:szCs w:val="24"/>
        </w:rPr>
        <w:t xml:space="preserve">(d) 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14</w:t>
      </w:r>
    </w:p>
    <w:p>
      <w:pPr>
        <w:spacing w:after="40"/>
        <w:ind w:left="360"/>
      </w:pPr>
      <w:r>
        <w:rPr>
          <w:rFonts w:ascii="Times New Roman" w:hAnsi="Times New Roman"/>
          <w:sz w:val="24"/>
          <w:szCs w:val="24"/>
        </w:rPr>
        <w:t xml:space="preserve">🧠 Clinical Rationale: In a 28-day cycle the luteinising hormone surge precedes ovulation, which occurs about the middle of the cycle - day 14. The follicular phase occupies the first half and the luteal phase the second; the luteal phase is fixed at about 14 days, so in longer or shorter cycles ovulation shifts with the length of the follicular phase.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Day 7 is too early - the follicle is still maturing and oestrogen is rising.</w:t>
      </w:r>
    </w:p>
    <w:p>
      <w:pPr>
        <w:spacing w:after="40"/>
        <w:ind w:left="360"/>
      </w:pPr>
      <w:r>
        <w:rPr>
          <w:rFonts w:ascii="Times New Roman" w:hAnsi="Times New Roman"/>
          <w:sz w:val="24"/>
          <w:szCs w:val="24"/>
        </w:rPr>
        <w:t xml:space="preserve">B — 28: Day 28 is the day the next menstruation begins, not the day of ovulation.</w:t>
      </w:r>
    </w:p>
    <w:p>
      <w:pPr>
        <w:spacing w:after="40"/>
        <w:ind w:left="360"/>
      </w:pPr>
      <w:r>
        <w:rPr>
          <w:rFonts w:ascii="Times New Roman" w:hAnsi="Times New Roman"/>
          <w:sz w:val="24"/>
          <w:szCs w:val="24"/>
        </w:rPr>
        <w:t xml:space="preserve">C — 21: Day 21 falls in the luteal phase, after ovulation has already taken place.</w:t>
      </w:r>
    </w:p>
    <w:p>
      <w:pPr>
        <w:spacing w:after="40"/>
        <w:ind w:left="360"/>
      </w:pPr>
      <w:r>
        <w:rPr>
          <w:rFonts w:ascii="Times New Roman" w:hAnsi="Times New Roman"/>
          <w:sz w:val="24"/>
          <w:szCs w:val="24"/>
        </w:rPr>
        <w:t xml:space="preserve">⚠️ Exam Trap: The luteal phase is fixed at about 14 days - count backwards from the expected next period to find ovulation, especially in irregular cycles.</w:t>
      </w:r>
    </w:p>
    <w:p>
      <w:pPr>
        <w:spacing w:after="40"/>
        <w:ind w:left="360"/>
      </w:pPr>
      <w:r>
        <w:rPr>
          <w:rFonts w:ascii="Times New Roman" w:hAnsi="Times New Roman"/>
          <w:sz w:val="24"/>
          <w:szCs w:val="24"/>
        </w:rPr>
        <w:t xml:space="preserve">💎 PNC Pearl: Ovulation is best marked by the luteinising hormone surge in serum or urine; the basal body temperature rises slightly after ovulation.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burn wound shows a blue-green discharge with a sweetish odour. The likely organism is:</w:t>
      </w:r>
    </w:p>
    <w:p>
      <w:pPr>
        <w:spacing w:after="40"/>
        <w:ind w:left="360"/>
      </w:pPr>
      <w:r>
        <w:rPr>
          <w:rFonts w:ascii="Times New Roman" w:hAnsi="Times New Roman"/>
          <w:sz w:val="24"/>
          <w:szCs w:val="24"/>
        </w:rPr>
        <w:t xml:space="preserve">(a) Pseudomonas aeruginosa</w:t>
      </w:r>
    </w:p>
    <w:p>
      <w:pPr>
        <w:spacing w:after="40"/>
        <w:ind w:left="360"/>
      </w:pPr>
      <w:r>
        <w:rPr>
          <w:rFonts w:ascii="Times New Roman" w:hAnsi="Times New Roman"/>
          <w:sz w:val="24"/>
          <w:szCs w:val="24"/>
        </w:rPr>
        <w:t xml:space="preserve">(b) Escherichia coli</w:t>
      </w:r>
    </w:p>
    <w:p>
      <w:pPr>
        <w:spacing w:after="40"/>
        <w:ind w:left="360"/>
      </w:pPr>
      <w:r>
        <w:rPr>
          <w:rFonts w:ascii="Times New Roman" w:hAnsi="Times New Roman"/>
          <w:sz w:val="24"/>
          <w:szCs w:val="24"/>
        </w:rPr>
        <w:t xml:space="preserve">(c) Streptococcus pyogenes</w:t>
      </w:r>
    </w:p>
    <w:p>
      <w:pPr>
        <w:spacing w:after="40"/>
        <w:ind w:left="360"/>
      </w:pPr>
      <w:r>
        <w:rPr>
          <w:rFonts w:ascii="Times New Roman" w:hAnsi="Times New Roman"/>
          <w:sz w:val="24"/>
          <w:szCs w:val="24"/>
        </w:rPr>
        <w:t xml:space="preserve">(d) Staphylococcus aureus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Pseudomonas aeruginosa</w:t>
      </w:r>
    </w:p>
    <w:p>
      <w:pPr>
        <w:spacing w:after="40"/>
        <w:ind w:left="360"/>
      </w:pPr>
      <w:r>
        <w:rPr>
          <w:rFonts w:ascii="Times New Roman" w:hAnsi="Times New Roman"/>
          <w:sz w:val="24"/>
          <w:szCs w:val="24"/>
        </w:rPr>
        <w:t xml:space="preserve">🧠 Clinical Rationale: Pseudomonas aeruginosa is a Gram-negative aerobic rod that thrives in moist environments and commonly infects burns, wounds and the urinary tract. It produces blue-green pus with a characteristic sweetish odour and is resistant to many antibiotics; invasive infection can cause ecthyma gangrenosum and septicaemia.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Escherichia coli: Escherichia coli is a gut organism that causes urinary and abdominal infections, not blue-green infection of burns.</w:t>
      </w:r>
    </w:p>
    <w:p>
      <w:pPr>
        <w:spacing w:after="40"/>
        <w:ind w:left="360"/>
      </w:pPr>
      <w:r>
        <w:rPr>
          <w:rFonts w:ascii="Times New Roman" w:hAnsi="Times New Roman"/>
          <w:sz w:val="24"/>
          <w:szCs w:val="24"/>
        </w:rPr>
        <w:t xml:space="preserve">C — Streptococcus pyogenes: Streptococcus pyogenes causes spreading cellulitis with a thin serosanguineous discharge.</w:t>
      </w:r>
    </w:p>
    <w:p>
      <w:pPr>
        <w:spacing w:after="40"/>
        <w:ind w:left="360"/>
      </w:pPr>
      <w:r>
        <w:rPr>
          <w:rFonts w:ascii="Times New Roman" w:hAnsi="Times New Roman"/>
          <w:sz w:val="24"/>
          <w:szCs w:val="24"/>
        </w:rPr>
        <w:t xml:space="preserve">D — Staphylococcus aureus: Staphylococcus aureus produces thick, creamy, yellow pus - not a blue-green discharge.</w:t>
      </w:r>
    </w:p>
    <w:p>
      <w:pPr>
        <w:spacing w:after="40"/>
        <w:ind w:left="360"/>
      </w:pPr>
      <w:r>
        <w:rPr>
          <w:rFonts w:ascii="Times New Roman" w:hAnsi="Times New Roman"/>
          <w:sz w:val="24"/>
          <w:szCs w:val="24"/>
        </w:rPr>
        <w:t xml:space="preserve">⚠️ Exam Trap: Blue-green pus in burns or moist wounds with a sweetish odour means Pseudomonas - culture guides treatment because it is resistant to many antibiotics.</w:t>
      </w:r>
    </w:p>
    <w:p>
      <w:pPr>
        <w:spacing w:after="40"/>
        <w:ind w:left="360"/>
      </w:pPr>
      <w:r>
        <w:rPr>
          <w:rFonts w:ascii="Times New Roman" w:hAnsi="Times New Roman"/>
          <w:sz w:val="24"/>
          <w:szCs w:val="24"/>
        </w:rPr>
        <w:t xml:space="preserve">💎 PNC Pearl: Strict hand hygiene and dry dressings limit Pseudomonas, which survives in the moist reservoirs of the ward.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severe acute malnutrition without oedema is stabilised initially with:</w:t>
      </w:r>
    </w:p>
    <w:p>
      <w:pPr>
        <w:spacing w:after="40"/>
        <w:ind w:left="360"/>
      </w:pPr>
      <w:r>
        <w:rPr>
          <w:rFonts w:ascii="Times New Roman" w:hAnsi="Times New Roman"/>
          <w:sz w:val="24"/>
          <w:szCs w:val="24"/>
        </w:rPr>
        <w:t xml:space="preserve">(a) F-100 formula as the only feed from the first day</w:t>
      </w:r>
    </w:p>
    <w:p>
      <w:pPr>
        <w:spacing w:after="40"/>
        <w:ind w:left="360"/>
      </w:pPr>
      <w:r>
        <w:rPr>
          <w:rFonts w:ascii="Times New Roman" w:hAnsi="Times New Roman"/>
          <w:sz w:val="24"/>
          <w:szCs w:val="24"/>
        </w:rPr>
        <w:t xml:space="preserve">(b) F-75 formula given in small frequent feeds</w:t>
      </w:r>
    </w:p>
    <w:p>
      <w:pPr>
        <w:spacing w:after="40"/>
        <w:ind w:left="360"/>
      </w:pPr>
      <w:r>
        <w:rPr>
          <w:rFonts w:ascii="Times New Roman" w:hAnsi="Times New Roman"/>
          <w:sz w:val="24"/>
          <w:szCs w:val="24"/>
        </w:rPr>
        <w:t xml:space="preserve">(c) A high-protein, high-sodium diet immediately</w:t>
      </w:r>
    </w:p>
    <w:p>
      <w:pPr>
        <w:spacing w:after="40"/>
        <w:ind w:left="360"/>
      </w:pPr>
      <w:r>
        <w:rPr>
          <w:rFonts w:ascii="Times New Roman" w:hAnsi="Times New Roman"/>
          <w:sz w:val="24"/>
          <w:szCs w:val="24"/>
        </w:rPr>
        <w:t xml:space="preserve">(d) Whole milk with sugar added freely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F-75 formula given in small frequent feeds</w:t>
      </w:r>
    </w:p>
    <w:p>
      <w:pPr>
        <w:spacing w:after="40"/>
        <w:ind w:left="360"/>
      </w:pPr>
      <w:r>
        <w:rPr>
          <w:rFonts w:ascii="Times New Roman" w:hAnsi="Times New Roman"/>
          <w:sz w:val="24"/>
          <w:szCs w:val="24"/>
        </w:rPr>
        <w:t xml:space="preserve">🧠 Clinical Rationale: Stabilisation of severe acute malnutrition follows the WHO ten steps. The first week uses F-75 - a low-protein, low-sodium, energy-dense formula - in small frequent feeds to restore metabolic balance, together with glucose, warmth, antibiotics, and treatment of hypoglycaemia and hypothermia. F-100 and catch-up growth belong to the rehabilitation phase.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F-100 formula as the only feed from the first day: F-100 is richer and is used in the rehabilitation phase once appetite and oedema are controlled, not for initial stabilisation.</w:t>
      </w:r>
    </w:p>
    <w:p>
      <w:pPr>
        <w:spacing w:after="40"/>
        <w:ind w:left="360"/>
      </w:pPr>
      <w:r>
        <w:rPr>
          <w:rFonts w:ascii="Times New Roman" w:hAnsi="Times New Roman"/>
          <w:sz w:val="24"/>
          <w:szCs w:val="24"/>
        </w:rPr>
        <w:t xml:space="preserve">C — A high-protein, high-sodium diet immediately: High protein and sodium in the early phase are dangerous - they can trigger refeeding problems and heart failure.</w:t>
      </w:r>
    </w:p>
    <w:p>
      <w:pPr>
        <w:spacing w:after="40"/>
        <w:ind w:left="360"/>
      </w:pPr>
      <w:r>
        <w:rPr>
          <w:rFonts w:ascii="Times New Roman" w:hAnsi="Times New Roman"/>
          <w:sz w:val="24"/>
          <w:szCs w:val="24"/>
        </w:rPr>
        <w:t xml:space="preserve">D — Whole milk with sugar added freely: Whole milk with liberal sugar has a high protein and renal solute load, which can precipitate heart failure in a malnourished child.</w:t>
      </w:r>
    </w:p>
    <w:p>
      <w:pPr>
        <w:spacing w:after="40"/>
        <w:ind w:left="360"/>
      </w:pPr>
      <w:r>
        <w:rPr>
          <w:rFonts w:ascii="Times New Roman" w:hAnsi="Times New Roman"/>
          <w:sz w:val="24"/>
          <w:szCs w:val="24"/>
        </w:rPr>
        <w:t xml:space="preserve">⚠️ Exam Trap: The phases are fixed - stabilisation with F-75 in small feeds first, then rehabilitation with F-100 and catch-up growth.</w:t>
      </w:r>
    </w:p>
    <w:p>
      <w:pPr>
        <w:spacing w:after="40"/>
        <w:ind w:left="360"/>
      </w:pPr>
      <w:r>
        <w:rPr>
          <w:rFonts w:ascii="Times New Roman" w:hAnsi="Times New Roman"/>
          <w:sz w:val="24"/>
          <w:szCs w:val="24"/>
        </w:rPr>
        <w:t xml:space="preserve">💎 PNC Pearl: In the stabilisation phase, watch for hypothermia, hypoglycaemia, dehydration and infection - the ten steps save lives before weight gain matters.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low-residue diet is ordered for a client with intestinal obstruction before surgery. Which foods should the nurse restrict?</w:t>
      </w:r>
    </w:p>
    <w:p>
      <w:pPr>
        <w:spacing w:after="40"/>
        <w:ind w:left="360"/>
      </w:pPr>
      <w:r>
        <w:rPr>
          <w:rFonts w:ascii="Times New Roman" w:hAnsi="Times New Roman"/>
          <w:sz w:val="24"/>
          <w:szCs w:val="24"/>
        </w:rPr>
        <w:t xml:space="preserve">(a) Clear soups and strained fruit juice</w:t>
      </w:r>
    </w:p>
    <w:p>
      <w:pPr>
        <w:spacing w:after="40"/>
        <w:ind w:left="360"/>
      </w:pPr>
      <w:r>
        <w:rPr>
          <w:rFonts w:ascii="Times New Roman" w:hAnsi="Times New Roman"/>
          <w:sz w:val="24"/>
          <w:szCs w:val="24"/>
        </w:rPr>
        <w:t xml:space="preserve">(b) Refined rice and cooked apple pulp</w:t>
      </w:r>
    </w:p>
    <w:p>
      <w:pPr>
        <w:spacing w:after="40"/>
        <w:ind w:left="360"/>
      </w:pPr>
      <w:r>
        <w:rPr>
          <w:rFonts w:ascii="Times New Roman" w:hAnsi="Times New Roman"/>
          <w:sz w:val="24"/>
          <w:szCs w:val="24"/>
        </w:rPr>
        <w:t xml:space="preserve">(c) Curd and well-cooked eggs</w:t>
      </w:r>
    </w:p>
    <w:p>
      <w:pPr>
        <w:spacing w:after="40"/>
        <w:ind w:left="360"/>
      </w:pPr>
      <w:r>
        <w:rPr>
          <w:rFonts w:ascii="Times New Roman" w:hAnsi="Times New Roman"/>
          <w:sz w:val="24"/>
          <w:szCs w:val="24"/>
        </w:rPr>
        <w:t xml:space="preserve">(d) Whole-grain cereals, raw vegetables and nuts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Whole-grain cereals, raw vegetables and nuts</w:t>
      </w:r>
    </w:p>
    <w:p>
      <w:pPr>
        <w:spacing w:after="40"/>
        <w:ind w:left="360"/>
      </w:pPr>
      <w:r>
        <w:rPr>
          <w:rFonts w:ascii="Times New Roman" w:hAnsi="Times New Roman"/>
          <w:sz w:val="24"/>
          <w:szCs w:val="24"/>
        </w:rPr>
        <w:t xml:space="preserve">🧠 Clinical Rationale: A low-residue diet limits foods rich in fibre and connective tissue - whole grains, raw vegetables, nuts, seeds and skins - to reduce bowel residue and stool bulk. Refined cereals, cooked or strained fruits, tender well-cooked meat or eggs, and clear fluids are allowed. It is used before bowel surgery and during acute flare-ups of inflammatory bowel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Clear soups and strained fruit juice: Clear soups and strained fruit juice leave little residue and are allowed.</w:t>
      </w:r>
    </w:p>
    <w:p>
      <w:pPr>
        <w:spacing w:after="40"/>
        <w:ind w:left="360"/>
      </w:pPr>
      <w:r>
        <w:rPr>
          <w:rFonts w:ascii="Times New Roman" w:hAnsi="Times New Roman"/>
          <w:sz w:val="24"/>
          <w:szCs w:val="24"/>
        </w:rPr>
        <w:t xml:space="preserve">B — Refined rice and cooked apple pulp: Refined rice and cooked apple pulp are low in residue and are allowed on this diet.</w:t>
      </w:r>
    </w:p>
    <w:p>
      <w:pPr>
        <w:spacing w:after="40"/>
        <w:ind w:left="360"/>
      </w:pPr>
      <w:r>
        <w:rPr>
          <w:rFonts w:ascii="Times New Roman" w:hAnsi="Times New Roman"/>
          <w:sz w:val="24"/>
          <w:szCs w:val="24"/>
        </w:rPr>
        <w:t xml:space="preserve">C — Curd and well-cooked eggs: Curd and well-cooked eggs contain little fibre and are permitted.</w:t>
      </w:r>
    </w:p>
    <w:p>
      <w:pPr>
        <w:spacing w:after="40"/>
        <w:ind w:left="360"/>
      </w:pPr>
      <w:r>
        <w:rPr>
          <w:rFonts w:ascii="Times New Roman" w:hAnsi="Times New Roman"/>
          <w:sz w:val="24"/>
          <w:szCs w:val="24"/>
        </w:rPr>
        <w:t xml:space="preserve">⚠️ Exam Trap: A low-residue diet is a short-term measure before surgery or during a flare - a high-fibre diet is used for chronic constipation, not here.</w:t>
      </w:r>
    </w:p>
    <w:p>
      <w:pPr>
        <w:spacing w:after="40"/>
        <w:ind w:left="360"/>
      </w:pPr>
      <w:r>
        <w:rPr>
          <w:rFonts w:ascii="Times New Roman" w:hAnsi="Times New Roman"/>
          <w:sz w:val="24"/>
          <w:szCs w:val="24"/>
        </w:rPr>
        <w:t xml:space="preserve">💎 PNC Pearl: Also avoid strong spices, fried food and gas-forming foods on a low-residue diet, and limit milk if it causes discomfort.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Strongly held customs and norms that carry moral value for a society are called:</w:t>
      </w:r>
    </w:p>
    <w:p>
      <w:pPr>
        <w:spacing w:after="40"/>
        <w:ind w:left="360"/>
      </w:pPr>
      <w:r>
        <w:rPr>
          <w:rFonts w:ascii="Times New Roman" w:hAnsi="Times New Roman"/>
          <w:sz w:val="24"/>
          <w:szCs w:val="24"/>
        </w:rPr>
        <w:t xml:space="preserve">(a) Folkways</w:t>
      </w:r>
    </w:p>
    <w:p>
      <w:pPr>
        <w:spacing w:after="40"/>
        <w:ind w:left="360"/>
      </w:pPr>
      <w:r>
        <w:rPr>
          <w:rFonts w:ascii="Times New Roman" w:hAnsi="Times New Roman"/>
          <w:sz w:val="24"/>
          <w:szCs w:val="24"/>
        </w:rPr>
        <w:t xml:space="preserve">(b) Mores</w:t>
      </w:r>
    </w:p>
    <w:p>
      <w:pPr>
        <w:spacing w:after="40"/>
        <w:ind w:left="360"/>
      </w:pPr>
      <w:r>
        <w:rPr>
          <w:rFonts w:ascii="Times New Roman" w:hAnsi="Times New Roman"/>
          <w:sz w:val="24"/>
          <w:szCs w:val="24"/>
        </w:rPr>
        <w:t xml:space="preserve">(c) Laws</w:t>
      </w:r>
    </w:p>
    <w:p>
      <w:pPr>
        <w:spacing w:after="40"/>
        <w:ind w:left="360"/>
      </w:pPr>
      <w:r>
        <w:rPr>
          <w:rFonts w:ascii="Times New Roman" w:hAnsi="Times New Roman"/>
          <w:sz w:val="24"/>
          <w:szCs w:val="24"/>
        </w:rPr>
        <w:t xml:space="preserve">(d) Habits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Mores</w:t>
      </w:r>
    </w:p>
    <w:p>
      <w:pPr>
        <w:spacing w:after="40"/>
        <w:ind w:left="360"/>
      </w:pPr>
      <w:r>
        <w:rPr>
          <w:rFonts w:ascii="Times New Roman" w:hAnsi="Times New Roman"/>
          <w:sz w:val="24"/>
          <w:szCs w:val="24"/>
        </w:rPr>
        <w:t xml:space="preserve">🧠 Clinical Rationale: Mores are norms that are widely held and morally binding - they arouse strong feelings when they are violated, as with the prohibition of incest. Folkways are everyday conventions with mild approval or disapproval, and laws are mores that are enforced by the state through the police, the registrar and the courts.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Folkways: Folkways are lesser conventions such as dress and manners - their violation brings mild disapproval, not moral outrage.</w:t>
      </w:r>
    </w:p>
    <w:p>
      <w:pPr>
        <w:spacing w:after="40"/>
        <w:ind w:left="360"/>
      </w:pPr>
      <w:r>
        <w:rPr>
          <w:rFonts w:ascii="Times New Roman" w:hAnsi="Times New Roman"/>
          <w:sz w:val="24"/>
          <w:szCs w:val="24"/>
        </w:rPr>
        <w:t xml:space="preserve">C — Laws: Laws are written rules enforced by the government - all laws rest on mores, but not every more becomes a law.</w:t>
      </w:r>
    </w:p>
    <w:p>
      <w:pPr>
        <w:spacing w:after="40"/>
        <w:ind w:left="360"/>
      </w:pPr>
      <w:r>
        <w:rPr>
          <w:rFonts w:ascii="Times New Roman" w:hAnsi="Times New Roman"/>
          <w:sz w:val="24"/>
          <w:szCs w:val="24"/>
        </w:rPr>
        <w:t xml:space="preserve">D — Habits: A habit is a personal pattern of behaviour, not a binding norm of the group.</w:t>
      </w:r>
    </w:p>
    <w:p>
      <w:pPr>
        <w:spacing w:after="40"/>
        <w:ind w:left="360"/>
      </w:pPr>
      <w:r>
        <w:rPr>
          <w:rFonts w:ascii="Times New Roman" w:hAnsi="Times New Roman"/>
          <w:sz w:val="24"/>
          <w:szCs w:val="24"/>
        </w:rPr>
        <w:t xml:space="preserve">⚠️ Exam Trap: Folkways are simple conventions, mores are moral codes and laws are legally enforced rules - the sanctions grow stronger in that order.</w:t>
      </w:r>
    </w:p>
    <w:p>
      <w:pPr>
        <w:spacing w:after="40"/>
        <w:ind w:left="360"/>
      </w:pPr>
      <w:r>
        <w:rPr>
          <w:rFonts w:ascii="Times New Roman" w:hAnsi="Times New Roman"/>
          <w:sz w:val="24"/>
          <w:szCs w:val="24"/>
        </w:rPr>
        <w:t xml:space="preserve">💎 PNC Pearl: Community nursing meets mores in food customs, breastfeeding and birth practices - learn them before teaching anything.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restriction placed by a society on an act or object that is believed to bring ill luck or harm is called a:</w:t>
      </w:r>
    </w:p>
    <w:p>
      <w:pPr>
        <w:spacing w:after="40"/>
        <w:ind w:left="360"/>
      </w:pPr>
      <w:r>
        <w:rPr>
          <w:rFonts w:ascii="Times New Roman" w:hAnsi="Times New Roman"/>
          <w:sz w:val="24"/>
          <w:szCs w:val="24"/>
        </w:rPr>
        <w:t xml:space="preserve">(a) Norm</w:t>
      </w:r>
    </w:p>
    <w:p>
      <w:pPr>
        <w:spacing w:after="40"/>
        <w:ind w:left="360"/>
      </w:pPr>
      <w:r>
        <w:rPr>
          <w:rFonts w:ascii="Times New Roman" w:hAnsi="Times New Roman"/>
          <w:sz w:val="24"/>
          <w:szCs w:val="24"/>
        </w:rPr>
        <w:t xml:space="preserve">(b) Ritual</w:t>
      </w:r>
    </w:p>
    <w:p>
      <w:pPr>
        <w:spacing w:after="40"/>
        <w:ind w:left="360"/>
      </w:pPr>
      <w:r>
        <w:rPr>
          <w:rFonts w:ascii="Times New Roman" w:hAnsi="Times New Roman"/>
          <w:sz w:val="24"/>
          <w:szCs w:val="24"/>
        </w:rPr>
        <w:t xml:space="preserve">(c) Custom</w:t>
      </w:r>
    </w:p>
    <w:p>
      <w:pPr>
        <w:spacing w:after="40"/>
        <w:ind w:left="360"/>
      </w:pPr>
      <w:r>
        <w:rPr>
          <w:rFonts w:ascii="Times New Roman" w:hAnsi="Times New Roman"/>
          <w:sz w:val="24"/>
          <w:szCs w:val="24"/>
        </w:rPr>
        <w:t xml:space="preserve">(d) Taboo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Taboo</w:t>
      </w:r>
    </w:p>
    <w:p>
      <w:pPr>
        <w:spacing w:after="40"/>
        <w:ind w:left="360"/>
      </w:pPr>
      <w:r>
        <w:rPr>
          <w:rFonts w:ascii="Times New Roman" w:hAnsi="Times New Roman"/>
          <w:sz w:val="24"/>
          <w:szCs w:val="24"/>
        </w:rPr>
        <w:t xml:space="preserve">🧠 Clinical Rationale: A taboo is a strong social ban on touching, naming, eating or doing something because it is believed to bring harm or ill fortune. In community health, taboos may limit diet in pregnancy, breastfeeding practices or the treatment of illness, and they are worked with patiently rather than attacked.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 A norm is a general expectation of behaviour - a taboo is a specific prohibition with a strong emotional charge.</w:t>
      </w:r>
    </w:p>
    <w:p>
      <w:pPr>
        <w:spacing w:after="40"/>
        <w:ind w:left="360"/>
      </w:pPr>
      <w:r>
        <w:rPr>
          <w:rFonts w:ascii="Times New Roman" w:hAnsi="Times New Roman"/>
          <w:sz w:val="24"/>
          <w:szCs w:val="24"/>
        </w:rPr>
        <w:t xml:space="preserve">B — Ritual: A ritual is a prescribed set of ceremonial actions, not a prohibition.</w:t>
      </w:r>
    </w:p>
    <w:p>
      <w:pPr>
        <w:spacing w:after="40"/>
        <w:ind w:left="360"/>
      </w:pPr>
      <w:r>
        <w:rPr>
          <w:rFonts w:ascii="Times New Roman" w:hAnsi="Times New Roman"/>
          <w:sz w:val="24"/>
          <w:szCs w:val="24"/>
        </w:rPr>
        <w:t xml:space="preserve">C — Custom: A custom is a settled practice of the group and is not necessarily a ban.</w:t>
      </w:r>
    </w:p>
    <w:p>
      <w:pPr>
        <w:spacing w:after="40"/>
        <w:ind w:left="360"/>
      </w:pPr>
      <w:r>
        <w:rPr>
          <w:rFonts w:ascii="Times New Roman" w:hAnsi="Times New Roman"/>
          <w:sz w:val="24"/>
          <w:szCs w:val="24"/>
        </w:rPr>
        <w:t xml:space="preserve">⚠️ Exam Trap: Work with taboos rather than against them - exchange one acceptable food or practice for another instead of forbidding outright.</w:t>
      </w:r>
    </w:p>
    <w:p>
      <w:pPr>
        <w:spacing w:after="40"/>
        <w:ind w:left="360"/>
      </w:pPr>
      <w:r>
        <w:rPr>
          <w:rFonts w:ascii="Times New Roman" w:hAnsi="Times New Roman"/>
          <w:sz w:val="24"/>
          <w:szCs w:val="24"/>
        </w:rPr>
        <w:t xml:space="preserve">💎 PNC Pearl: Some taboos are protective - for example, food taboos after childbirth may prevent food poisoning in the mother.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avoids taking a toy because of the thought, 'I will be punished if I take it.' According to Kohlberg, this stage of moral development is:</w:t>
      </w:r>
    </w:p>
    <w:p>
      <w:pPr>
        <w:spacing w:after="40"/>
        <w:ind w:left="360"/>
      </w:pPr>
      <w:r>
        <w:rPr>
          <w:rFonts w:ascii="Times New Roman" w:hAnsi="Times New Roman"/>
          <w:sz w:val="24"/>
          <w:szCs w:val="24"/>
        </w:rPr>
        <w:t xml:space="preserve">(a) Conventional - good boy and good girl orientation</w:t>
      </w:r>
    </w:p>
    <w:p>
      <w:pPr>
        <w:spacing w:after="40"/>
        <w:ind w:left="360"/>
      </w:pPr>
      <w:r>
        <w:rPr>
          <w:rFonts w:ascii="Times New Roman" w:hAnsi="Times New Roman"/>
          <w:sz w:val="24"/>
          <w:szCs w:val="24"/>
        </w:rPr>
        <w:t xml:space="preserve">(b) Preconventional - punishment and obedience orientation</w:t>
      </w:r>
    </w:p>
    <w:p>
      <w:pPr>
        <w:spacing w:after="40"/>
        <w:ind w:left="360"/>
      </w:pPr>
      <w:r>
        <w:rPr>
          <w:rFonts w:ascii="Times New Roman" w:hAnsi="Times New Roman"/>
          <w:sz w:val="24"/>
          <w:szCs w:val="24"/>
        </w:rPr>
        <w:t xml:space="preserve">(c) Postconventional - universal ethical principles</w:t>
      </w:r>
    </w:p>
    <w:p>
      <w:pPr>
        <w:spacing w:after="40"/>
        <w:ind w:left="360"/>
      </w:pPr>
      <w:r>
        <w:rPr>
          <w:rFonts w:ascii="Times New Roman" w:hAnsi="Times New Roman"/>
          <w:sz w:val="24"/>
          <w:szCs w:val="24"/>
        </w:rPr>
        <w:t xml:space="preserve">(d) Conventional - law and order orientation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Preconventional - punishment and obedience orientation</w:t>
      </w:r>
    </w:p>
    <w:p>
      <w:pPr>
        <w:spacing w:after="40"/>
        <w:ind w:left="360"/>
      </w:pPr>
      <w:r>
        <w:rPr>
          <w:rFonts w:ascii="Times New Roman" w:hAnsi="Times New Roman"/>
          <w:sz w:val="24"/>
          <w:szCs w:val="24"/>
        </w:rPr>
        <w:t xml:space="preserve">🧠 Clinical Rationale: In the preconventional level (about 4-10 years) moral judgement is controlled by external consequences. Stage 1 is punishment and obedience - 'I will be punished, so I will not do it'; stage 2 is the instrumental orientation of 'what is in it for me'. Conventional morality, including law and order, and postconventional principled morality develop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Conventional - good boy and good girl orientation: Good boy and good girl orientation is conventional and depends on pleasing others, not on avoiding punishment.</w:t>
      </w:r>
    </w:p>
    <w:p>
      <w:pPr>
        <w:spacing w:after="40"/>
        <w:ind w:left="360"/>
      </w:pPr>
      <w:r>
        <w:rPr>
          <w:rFonts w:ascii="Times New Roman" w:hAnsi="Times New Roman"/>
          <w:sz w:val="24"/>
          <w:szCs w:val="24"/>
        </w:rPr>
        <w:t xml:space="preserve">C — Postconventional - universal ethical principles: Universal ethical principles form the highest level and need abstract reasoning, which a young child does not have.</w:t>
      </w:r>
    </w:p>
    <w:p>
      <w:pPr>
        <w:spacing w:after="40"/>
        <w:ind w:left="360"/>
      </w:pPr>
      <w:r>
        <w:rPr>
          <w:rFonts w:ascii="Times New Roman" w:hAnsi="Times New Roman"/>
          <w:sz w:val="24"/>
          <w:szCs w:val="24"/>
        </w:rPr>
        <w:t xml:space="preserve">D — Conventional - law and order orientation: Law and order is a conventional level of adolescence and adulthood - this child reasons from the fear of punishment, not from the rule of law.</w:t>
      </w:r>
    </w:p>
    <w:p>
      <w:pPr>
        <w:spacing w:after="40"/>
        <w:ind w:left="360"/>
      </w:pPr>
      <w:r>
        <w:rPr>
          <w:rFonts w:ascii="Times New Roman" w:hAnsi="Times New Roman"/>
          <w:sz w:val="24"/>
          <w:szCs w:val="24"/>
        </w:rPr>
        <w:t xml:space="preserve">⚠️ Exam Trap: Match the wording to the level - punishment or reward (preconventional), approval or law and order (conventional), principles (postconventional).</w:t>
      </w:r>
    </w:p>
    <w:p>
      <w:pPr>
        <w:spacing w:after="40"/>
        <w:ind w:left="360"/>
      </w:pPr>
      <w:r>
        <w:rPr>
          <w:rFonts w:ascii="Times New Roman" w:hAnsi="Times New Roman"/>
          <w:sz w:val="24"/>
          <w:szCs w:val="24"/>
        </w:rPr>
        <w:t xml:space="preserve">💎 PNC Pearl: Preconventional reasoning is normal in young children - guide behaviour with clear, immediate and fair consequences.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Sigmund Freud, the Oedipus complex appears in which psychosexual stage?</w:t>
      </w:r>
    </w:p>
    <w:p>
      <w:pPr>
        <w:spacing w:after="40"/>
        <w:ind w:left="360"/>
      </w:pPr>
      <w:r>
        <w:rPr>
          <w:rFonts w:ascii="Times New Roman" w:hAnsi="Times New Roman"/>
          <w:sz w:val="24"/>
          <w:szCs w:val="24"/>
        </w:rPr>
        <w:t xml:space="preserve">(a) Latency stage</w:t>
      </w:r>
    </w:p>
    <w:p>
      <w:pPr>
        <w:spacing w:after="40"/>
        <w:ind w:left="360"/>
      </w:pPr>
      <w:r>
        <w:rPr>
          <w:rFonts w:ascii="Times New Roman" w:hAnsi="Times New Roman"/>
          <w:sz w:val="24"/>
          <w:szCs w:val="24"/>
        </w:rPr>
        <w:t xml:space="preserve">(b) Oral stage</w:t>
      </w:r>
    </w:p>
    <w:p>
      <w:pPr>
        <w:spacing w:after="40"/>
        <w:ind w:left="360"/>
      </w:pPr>
      <w:r>
        <w:rPr>
          <w:rFonts w:ascii="Times New Roman" w:hAnsi="Times New Roman"/>
          <w:sz w:val="24"/>
          <w:szCs w:val="24"/>
        </w:rPr>
        <w:t xml:space="preserve">(c) Anal stage</w:t>
      </w:r>
    </w:p>
    <w:p>
      <w:pPr>
        <w:spacing w:after="40"/>
        <w:ind w:left="360"/>
      </w:pPr>
      <w:r>
        <w:rPr>
          <w:rFonts w:ascii="Times New Roman" w:hAnsi="Times New Roman"/>
          <w:sz w:val="24"/>
          <w:szCs w:val="24"/>
        </w:rPr>
        <w:t xml:space="preserve">(d) Phallic stage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Phallic stage</w:t>
      </w:r>
    </w:p>
    <w:p>
      <w:pPr>
        <w:spacing w:after="40"/>
        <w:ind w:left="360"/>
      </w:pPr>
      <w:r>
        <w:rPr>
          <w:rFonts w:ascii="Times New Roman" w:hAnsi="Times New Roman"/>
          <w:sz w:val="24"/>
          <w:szCs w:val="24"/>
        </w:rPr>
        <w:t xml:space="preserve">🧠 Clinical Rationale: In the phallic stage (about 3-6 years) the child's focus is on the genitals. The boy desires the parent of the opposite sex and fears the same-sex parent - the Oedipus complex with castration anxiety - and identifies with the father; the girl's parallel experience is called the Electra complex. Resolution of the conflict builds the superego.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Latency stage: The latency stage (6-12 years) is a quiet period of same-sex friendships and learning skills - the Oedipal conflict has been resolved by then.</w:t>
      </w:r>
    </w:p>
    <w:p>
      <w:pPr>
        <w:spacing w:after="40"/>
        <w:ind w:left="360"/>
      </w:pPr>
      <w:r>
        <w:rPr>
          <w:rFonts w:ascii="Times New Roman" w:hAnsi="Times New Roman"/>
          <w:sz w:val="24"/>
          <w:szCs w:val="24"/>
        </w:rPr>
        <w:t xml:space="preserve">B — Oral stage: The oral stage (birth to 1 year) centres on feeding and the mouth - there is no Oedipal theme.</w:t>
      </w:r>
    </w:p>
    <w:p>
      <w:pPr>
        <w:spacing w:after="40"/>
        <w:ind w:left="360"/>
      </w:pPr>
      <w:r>
        <w:rPr>
          <w:rFonts w:ascii="Times New Roman" w:hAnsi="Times New Roman"/>
          <w:sz w:val="24"/>
          <w:szCs w:val="24"/>
        </w:rPr>
        <w:t xml:space="preserve">C — Anal stage: The anal stage (1-3 years) centres on bowel control and toilet training.</w:t>
      </w:r>
    </w:p>
    <w:p>
      <w:pPr>
        <w:spacing w:after="40"/>
        <w:ind w:left="360"/>
      </w:pPr>
      <w:r>
        <w:rPr>
          <w:rFonts w:ascii="Times New Roman" w:hAnsi="Times New Roman"/>
          <w:sz w:val="24"/>
          <w:szCs w:val="24"/>
        </w:rPr>
        <w:t xml:space="preserve">⚠️ Exam Trap: Freud's order is oral, anal, phallic, latency, genital - the Oedipus complex belongs to the phallic stage.</w:t>
      </w:r>
    </w:p>
    <w:p>
      <w:pPr>
        <w:spacing w:after="40"/>
        <w:ind w:left="360"/>
      </w:pPr>
      <w:r>
        <w:rPr>
          <w:rFonts w:ascii="Times New Roman" w:hAnsi="Times New Roman"/>
          <w:sz w:val="24"/>
          <w:szCs w:val="24"/>
        </w:rPr>
        <w:t xml:space="preserve">💎 PNC Pearl: Freud is a classic examination favourite - link the stage to the child's focus: mouth, bowel, genitals, school, relationships.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study exploring the lived experience of mothers caring for a child with leukaemia uses which approach?</w:t>
      </w:r>
    </w:p>
    <w:p>
      <w:pPr>
        <w:spacing w:after="40"/>
        <w:ind w:left="360"/>
      </w:pPr>
      <w:r>
        <w:rPr>
          <w:rFonts w:ascii="Times New Roman" w:hAnsi="Times New Roman"/>
          <w:sz w:val="24"/>
          <w:szCs w:val="24"/>
        </w:rPr>
        <w:t xml:space="preserve">(a) A quantitative survey with a large sample</w:t>
      </w:r>
    </w:p>
    <w:p>
      <w:pPr>
        <w:spacing w:after="40"/>
        <w:ind w:left="360"/>
      </w:pPr>
      <w:r>
        <w:rPr>
          <w:rFonts w:ascii="Times New Roman" w:hAnsi="Times New Roman"/>
          <w:sz w:val="24"/>
          <w:szCs w:val="24"/>
        </w:rPr>
        <w:t xml:space="preserve">(b) Qualitative phenomenological research</w:t>
      </w:r>
    </w:p>
    <w:p>
      <w:pPr>
        <w:spacing w:after="40"/>
        <w:ind w:left="360"/>
      </w:pPr>
      <w:r>
        <w:rPr>
          <w:rFonts w:ascii="Times New Roman" w:hAnsi="Times New Roman"/>
          <w:sz w:val="24"/>
          <w:szCs w:val="24"/>
        </w:rPr>
        <w:t xml:space="preserve">(c) A retrospective case-control analysis</w:t>
      </w:r>
    </w:p>
    <w:p>
      <w:pPr>
        <w:spacing w:after="40"/>
        <w:ind w:left="360"/>
      </w:pPr>
      <w:r>
        <w:rPr>
          <w:rFonts w:ascii="Times New Roman" w:hAnsi="Times New Roman"/>
          <w:sz w:val="24"/>
          <w:szCs w:val="24"/>
        </w:rPr>
        <w:t xml:space="preserve">(d) A randomised controlled trial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Qualitative phenomenological research</w:t>
      </w:r>
    </w:p>
    <w:p>
      <w:pPr>
        <w:spacing w:after="40"/>
        <w:ind w:left="360"/>
      </w:pPr>
      <w:r>
        <w:rPr>
          <w:rFonts w:ascii="Times New Roman" w:hAnsi="Times New Roman"/>
          <w:sz w:val="24"/>
          <w:szCs w:val="24"/>
        </w:rPr>
        <w:t xml:space="preserve">🧠 Clinical Rationale: Qualitative research explores human experience and meaning through words and observation rather than numbers. A phenomenological design examines the lived experience of a phenomenon from the participants' point of view, usually with in-depth interviews and a small purposive sample.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quantitative survey with a large sample: A survey with a large sample is quantitative - it measures variables with numbers.</w:t>
      </w:r>
    </w:p>
    <w:p>
      <w:pPr>
        <w:spacing w:after="40"/>
        <w:ind w:left="360"/>
      </w:pPr>
      <w:r>
        <w:rPr>
          <w:rFonts w:ascii="Times New Roman" w:hAnsi="Times New Roman"/>
          <w:sz w:val="24"/>
          <w:szCs w:val="24"/>
        </w:rPr>
        <w:t xml:space="preserve">C — A retrospective case-control analysis: A case-control analysis compares groups retrospectively - it is quantitative and does not explore lived experience.</w:t>
      </w:r>
    </w:p>
    <w:p>
      <w:pPr>
        <w:spacing w:after="40"/>
        <w:ind w:left="360"/>
      </w:pPr>
      <w:r>
        <w:rPr>
          <w:rFonts w:ascii="Times New Roman" w:hAnsi="Times New Roman"/>
          <w:sz w:val="24"/>
          <w:szCs w:val="24"/>
        </w:rPr>
        <w:t xml:space="preserve">D — A randomised controlled trial: A randomised controlled trial tests the effect of an intervention and is designed for quantitative data.</w:t>
      </w:r>
    </w:p>
    <w:p>
      <w:pPr>
        <w:spacing w:after="40"/>
        <w:ind w:left="360"/>
      </w:pPr>
      <w:r>
        <w:rPr>
          <w:rFonts w:ascii="Times New Roman" w:hAnsi="Times New Roman"/>
          <w:sz w:val="24"/>
          <w:szCs w:val="24"/>
        </w:rPr>
        <w:t xml:space="preserve">⚠️ Exam Trap: The words 'lived experience' with a small sample and interviews point to phenomenology - do not expect numbers from it.</w:t>
      </w:r>
    </w:p>
    <w:p>
      <w:pPr>
        <w:spacing w:after="40"/>
        <w:ind w:left="360"/>
      </w:pPr>
      <w:r>
        <w:rPr>
          <w:rFonts w:ascii="Times New Roman" w:hAnsi="Times New Roman"/>
          <w:sz w:val="24"/>
          <w:szCs w:val="24"/>
        </w:rPr>
        <w:t xml:space="preserve">💎 PNC Pearl: Remember the pair - quantitative research uses numbers, hypotheses and large samples; qualitative research explores meaning with small samples and interviews.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nitrogenous waste product of protein metabolism that is excreted by the kidney is:</w:t>
      </w:r>
    </w:p>
    <w:p>
      <w:pPr>
        <w:spacing w:after="40"/>
        <w:ind w:left="360"/>
      </w:pPr>
      <w:r>
        <w:rPr>
          <w:rFonts w:ascii="Times New Roman" w:hAnsi="Times New Roman"/>
          <w:sz w:val="24"/>
          <w:szCs w:val="24"/>
        </w:rPr>
        <w:t xml:space="preserve">(a) Bilirubin</w:t>
      </w:r>
    </w:p>
    <w:p>
      <w:pPr>
        <w:spacing w:after="40"/>
        <w:ind w:left="360"/>
      </w:pPr>
      <w:r>
        <w:rPr>
          <w:rFonts w:ascii="Times New Roman" w:hAnsi="Times New Roman"/>
          <w:sz w:val="24"/>
          <w:szCs w:val="24"/>
        </w:rPr>
        <w:t xml:space="preserve">(b) Urea</w:t>
      </w:r>
    </w:p>
    <w:p>
      <w:pPr>
        <w:spacing w:after="40"/>
        <w:ind w:left="360"/>
      </w:pPr>
      <w:r>
        <w:rPr>
          <w:rFonts w:ascii="Times New Roman" w:hAnsi="Times New Roman"/>
          <w:sz w:val="24"/>
          <w:szCs w:val="24"/>
        </w:rPr>
        <w:t xml:space="preserve">(c) Glucose</w:t>
      </w:r>
    </w:p>
    <w:p>
      <w:pPr>
        <w:spacing w:after="40"/>
        <w:ind w:left="360"/>
      </w:pPr>
      <w:r>
        <w:rPr>
          <w:rFonts w:ascii="Times New Roman" w:hAnsi="Times New Roman"/>
          <w:sz w:val="24"/>
          <w:szCs w:val="24"/>
        </w:rPr>
        <w:t xml:space="preserve">(d) Calcium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Urea</w:t>
      </w:r>
    </w:p>
    <w:p>
      <w:pPr>
        <w:spacing w:after="40"/>
        <w:ind w:left="360"/>
      </w:pPr>
      <w:r>
        <w:rPr>
          <w:rFonts w:ascii="Times New Roman" w:hAnsi="Times New Roman"/>
          <w:sz w:val="24"/>
          <w:szCs w:val="24"/>
        </w:rPr>
        <w:t xml:space="preserve">🧠 Clinical Rationale: In the liver, ammonia from protein metabolism is converted into urea through the urea cycle; the kidney then excretes it in the urine. Urea is the main nitrogenous waste, and its blood level reflects renal function, hydration and the protein load.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Bilirubin: Bilirubin is a breakdown product of haemoglobin, eliminated mainly in bile and only partly in urine.</w:t>
      </w:r>
    </w:p>
    <w:p>
      <w:pPr>
        <w:spacing w:after="40"/>
        <w:ind w:left="360"/>
      </w:pPr>
      <w:r>
        <w:rPr>
          <w:rFonts w:ascii="Times New Roman" w:hAnsi="Times New Roman"/>
          <w:sz w:val="24"/>
          <w:szCs w:val="24"/>
        </w:rPr>
        <w:t xml:space="preserve">C — Glucose: Glucose is a source of energy - the kidney reabsorbs it rather than excreting it, and it is not a nitrogenous waste.</w:t>
      </w:r>
    </w:p>
    <w:p>
      <w:pPr>
        <w:spacing w:after="40"/>
        <w:ind w:left="360"/>
      </w:pPr>
      <w:r>
        <w:rPr>
          <w:rFonts w:ascii="Times New Roman" w:hAnsi="Times New Roman"/>
          <w:sz w:val="24"/>
          <w:szCs w:val="24"/>
        </w:rPr>
        <w:t xml:space="preserve">D — Calcium: Calcium is an electrolyte that is largely reabsorbed by the kidney and is not a nitrogenous waste.</w:t>
      </w:r>
    </w:p>
    <w:p>
      <w:pPr>
        <w:spacing w:after="40"/>
        <w:ind w:left="360"/>
      </w:pPr>
      <w:r>
        <w:rPr>
          <w:rFonts w:ascii="Times New Roman" w:hAnsi="Times New Roman"/>
          <w:sz w:val="24"/>
          <w:szCs w:val="24"/>
        </w:rPr>
        <w:t xml:space="preserve">⚠️ Exam Trap: A high blood urea may come from the diet, dehydration, bleeding into the gut or renal failure - read it together with the urine output and the creatinine.</w:t>
      </w:r>
    </w:p>
    <w:p>
      <w:pPr>
        <w:spacing w:after="40"/>
        <w:ind w:left="360"/>
      </w:pPr>
      <w:r>
        <w:rPr>
          <w:rFonts w:ascii="Times New Roman" w:hAnsi="Times New Roman"/>
          <w:sz w:val="24"/>
          <w:szCs w:val="24"/>
        </w:rPr>
        <w:t xml:space="preserve">💎 PNC Pearl: Urea is the liver's safe packaging of toxic ammonia - when the liver fails, ammonia rises and the brain is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Red-green colour blindness is inherited as:</w:t>
      </w:r>
    </w:p>
    <w:p>
      <w:pPr>
        <w:spacing w:after="40"/>
        <w:ind w:left="360"/>
      </w:pPr>
      <w:r>
        <w:rPr>
          <w:rFonts w:ascii="Times New Roman" w:hAnsi="Times New Roman"/>
          <w:sz w:val="24"/>
          <w:szCs w:val="24"/>
        </w:rPr>
        <w:t xml:space="preserve">(a) An autosomal dominant trait</w:t>
      </w:r>
    </w:p>
    <w:p>
      <w:pPr>
        <w:spacing w:after="40"/>
        <w:ind w:left="360"/>
      </w:pPr>
      <w:r>
        <w:rPr>
          <w:rFonts w:ascii="Times New Roman" w:hAnsi="Times New Roman"/>
          <w:sz w:val="24"/>
          <w:szCs w:val="24"/>
        </w:rPr>
        <w:t xml:space="preserve">(b) An autosomal recessive trait</w:t>
      </w:r>
    </w:p>
    <w:p>
      <w:pPr>
        <w:spacing w:after="40"/>
        <w:ind w:left="360"/>
      </w:pPr>
      <w:r>
        <w:rPr>
          <w:rFonts w:ascii="Times New Roman" w:hAnsi="Times New Roman"/>
          <w:sz w:val="24"/>
          <w:szCs w:val="24"/>
        </w:rPr>
        <w:t xml:space="preserve">(c) A mitochondrial trait</w:t>
      </w:r>
    </w:p>
    <w:p>
      <w:pPr>
        <w:spacing w:after="40"/>
        <w:ind w:left="360"/>
      </w:pPr>
      <w:r>
        <w:rPr>
          <w:rFonts w:ascii="Times New Roman" w:hAnsi="Times New Roman"/>
          <w:sz w:val="24"/>
          <w:szCs w:val="24"/>
        </w:rPr>
        <w:t xml:space="preserve">(d) An X-linked recessive trait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X-linked recessive trait</w:t>
      </w:r>
    </w:p>
    <w:p>
      <w:pPr>
        <w:spacing w:after="40"/>
        <w:ind w:left="360"/>
      </w:pPr>
      <w:r>
        <w:rPr>
          <w:rFonts w:ascii="Times New Roman" w:hAnsi="Times New Roman"/>
          <w:sz w:val="24"/>
          <w:szCs w:val="24"/>
        </w:rPr>
        <w:t xml:space="preserve">🧠 Clinical Rationale: Red-green colour blindness is X-linked recessive - the gene lies on the X chromosome, so males need only one affected X while females must inherit two. A carrier mother has a 50 per cent chance of an affected son in each pregnancy. The typical pattern is many more affected males with no male-to-male transmission.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autosomal dominant trait: An autosomal dominant trait appears in every generation and affects both sexes equally.</w:t>
      </w:r>
    </w:p>
    <w:p>
      <w:pPr>
        <w:spacing w:after="40"/>
        <w:ind w:left="360"/>
      </w:pPr>
      <w:r>
        <w:rPr>
          <w:rFonts w:ascii="Times New Roman" w:hAnsi="Times New Roman"/>
          <w:sz w:val="24"/>
          <w:szCs w:val="24"/>
        </w:rPr>
        <w:t xml:space="preserve">B — An autosomal recessive trait: An autosomal recessive trait affects boys and girls equally, and both parents must be carriers.</w:t>
      </w:r>
    </w:p>
    <w:p>
      <w:pPr>
        <w:spacing w:after="40"/>
        <w:ind w:left="360"/>
      </w:pPr>
      <w:r>
        <w:rPr>
          <w:rFonts w:ascii="Times New Roman" w:hAnsi="Times New Roman"/>
          <w:sz w:val="24"/>
          <w:szCs w:val="24"/>
        </w:rPr>
        <w:t xml:space="preserve">C — A mitochondrial trait: Mitochondrial traits pass only through the mother - the pattern of affected males with carrier females does not fit.</w:t>
      </w:r>
    </w:p>
    <w:p>
      <w:pPr>
        <w:spacing w:after="40"/>
        <w:ind w:left="360"/>
      </w:pPr>
      <w:r>
        <w:rPr>
          <w:rFonts w:ascii="Times New Roman" w:hAnsi="Times New Roman"/>
          <w:sz w:val="24"/>
          <w:szCs w:val="24"/>
        </w:rPr>
        <w:t xml:space="preserve">⚠️ Exam Trap: X-linked recessive inheritance - affected males, carrier females and no male-to-male transmission - covers haemophilia and colour blindness alike.</w:t>
      </w:r>
    </w:p>
    <w:p>
      <w:pPr>
        <w:spacing w:after="40"/>
        <w:ind w:left="360"/>
      </w:pPr>
      <w:r>
        <w:rPr>
          <w:rFonts w:ascii="Times New Roman" w:hAnsi="Times New Roman"/>
          <w:sz w:val="24"/>
          <w:szCs w:val="24"/>
        </w:rPr>
        <w:t xml:space="preserve">💎 PNC Pearl: A counselling point for the carrier mother - half her sons may be affected and half her daughters may be carriers.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solar eclipse occurs when:</w:t>
      </w:r>
    </w:p>
    <w:p>
      <w:pPr>
        <w:spacing w:after="40"/>
        <w:ind w:left="360"/>
      </w:pPr>
      <w:r>
        <w:rPr>
          <w:rFonts w:ascii="Times New Roman" w:hAnsi="Times New Roman"/>
          <w:sz w:val="24"/>
          <w:szCs w:val="24"/>
        </w:rPr>
        <w:t xml:space="preserve">(a) The Moon comes between the Sun and the Earth</w:t>
      </w:r>
    </w:p>
    <w:p>
      <w:pPr>
        <w:spacing w:after="40"/>
        <w:ind w:left="360"/>
      </w:pPr>
      <w:r>
        <w:rPr>
          <w:rFonts w:ascii="Times New Roman" w:hAnsi="Times New Roman"/>
          <w:sz w:val="24"/>
          <w:szCs w:val="24"/>
        </w:rPr>
        <w:t xml:space="preserve">(b) The Sun comes between the Earth and the Moon</w:t>
      </w:r>
    </w:p>
    <w:p>
      <w:pPr>
        <w:spacing w:after="40"/>
        <w:ind w:left="360"/>
      </w:pPr>
      <w:r>
        <w:rPr>
          <w:rFonts w:ascii="Times New Roman" w:hAnsi="Times New Roman"/>
          <w:sz w:val="24"/>
          <w:szCs w:val="24"/>
        </w:rPr>
        <w:t xml:space="preserve">(c) The Moon moves far away from the Earth</w:t>
      </w:r>
    </w:p>
    <w:p>
      <w:pPr>
        <w:spacing w:after="40"/>
        <w:ind w:left="360"/>
      </w:pPr>
      <w:r>
        <w:rPr>
          <w:rFonts w:ascii="Times New Roman" w:hAnsi="Times New Roman"/>
          <w:sz w:val="24"/>
          <w:szCs w:val="24"/>
        </w:rPr>
        <w:t xml:space="preserve">(d) The Earth comes between the Sun and the Moon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Moon comes between the Sun and the Earth</w:t>
      </w:r>
    </w:p>
    <w:p>
      <w:pPr>
        <w:spacing w:after="40"/>
        <w:ind w:left="360"/>
      </w:pPr>
      <w:r>
        <w:rPr>
          <w:rFonts w:ascii="Times New Roman" w:hAnsi="Times New Roman"/>
          <w:sz w:val="24"/>
          <w:szCs w:val="24"/>
        </w:rPr>
        <w:t xml:space="preserve">🧠 Concept: The Moon passes between the Sun and the Earth and casts its shadow on the Earth - that is a solar eclipse. It can happen only at new moon, when the three bodies are aligned in a straight line, and it is total only along the narrow path of the Moon's umbra.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Sun comes between the Earth and the Moon: The Sun cannot come between the Earth and the Moon - the Sun is the source of light, far beyond both.</w:t>
      </w:r>
    </w:p>
    <w:p>
      <w:pPr>
        <w:spacing w:after="40"/>
        <w:ind w:left="360"/>
      </w:pPr>
      <w:r>
        <w:rPr>
          <w:rFonts w:ascii="Times New Roman" w:hAnsi="Times New Roman"/>
          <w:sz w:val="24"/>
          <w:szCs w:val="24"/>
        </w:rPr>
        <w:t xml:space="preserve">C — The Moon moves far away from the Earth: The Moon moving away would only change its distance - an eclipse needs a straight-line alignment of the three bodies.</w:t>
      </w:r>
    </w:p>
    <w:p>
      <w:pPr>
        <w:spacing w:after="40"/>
        <w:ind w:left="360"/>
      </w:pPr>
      <w:r>
        <w:rPr>
          <w:rFonts w:ascii="Times New Roman" w:hAnsi="Times New Roman"/>
          <w:sz w:val="24"/>
          <w:szCs w:val="24"/>
        </w:rPr>
        <w:t xml:space="preserve">D — The Earth comes between the Sun and the Moon: The Earth coming between the Sun and the Moon describes a LUNAR eclipse, in which the Earth's shadow falls on the Moon.</w:t>
      </w:r>
    </w:p>
    <w:p>
      <w:pPr>
        <w:spacing w:after="40"/>
        <w:ind w:left="360"/>
      </w:pPr>
      <w:r>
        <w:rPr>
          <w:rFonts w:ascii="Times New Roman" w:hAnsi="Times New Roman"/>
          <w:sz w:val="24"/>
          <w:szCs w:val="24"/>
        </w:rPr>
        <w:t xml:space="preserve">⚠️ Exam Trap: Solar eclipse equals Sun-Moon-Earth (Moon in the middle); lunar eclipse equals Sun-Earth-Moon (Earth in the middle).</w:t>
      </w:r>
    </w:p>
    <w:p>
      <w:pPr>
        <w:spacing w:after="40"/>
        <w:ind w:left="360"/>
      </w:pPr>
      <w:r>
        <w:rPr>
          <w:rFonts w:ascii="Times New Roman" w:hAnsi="Times New Roman"/>
          <w:sz w:val="24"/>
          <w:szCs w:val="24"/>
        </w:rPr>
        <w:t xml:space="preserve">💎 PNC Pearl: Never view a solar eclipse with the naked eye - use approved filter glasses.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object appears lighter when immersed in water because of the:</w:t>
      </w:r>
    </w:p>
    <w:p>
      <w:pPr>
        <w:spacing w:after="40"/>
        <w:ind w:left="360"/>
      </w:pPr>
      <w:r>
        <w:rPr>
          <w:rFonts w:ascii="Times New Roman" w:hAnsi="Times New Roman"/>
          <w:sz w:val="24"/>
          <w:szCs w:val="24"/>
        </w:rPr>
        <w:t xml:space="preserve">(a) Cooling effect of water</w:t>
      </w:r>
    </w:p>
    <w:p>
      <w:pPr>
        <w:spacing w:after="40"/>
        <w:ind w:left="360"/>
      </w:pPr>
      <w:r>
        <w:rPr>
          <w:rFonts w:ascii="Times New Roman" w:hAnsi="Times New Roman"/>
          <w:sz w:val="24"/>
          <w:szCs w:val="24"/>
        </w:rPr>
        <w:t xml:space="preserve">(b) Surface tension of water</w:t>
      </w:r>
    </w:p>
    <w:p>
      <w:pPr>
        <w:spacing w:after="40"/>
        <w:ind w:left="360"/>
      </w:pPr>
      <w:r>
        <w:rPr>
          <w:rFonts w:ascii="Times New Roman" w:hAnsi="Times New Roman"/>
          <w:sz w:val="24"/>
          <w:szCs w:val="24"/>
        </w:rPr>
        <w:t xml:space="preserve">(c) Increased gravity in water</w:t>
      </w:r>
    </w:p>
    <w:p>
      <w:pPr>
        <w:spacing w:after="40"/>
        <w:ind w:left="360"/>
      </w:pPr>
      <w:r>
        <w:rPr>
          <w:rFonts w:ascii="Times New Roman" w:hAnsi="Times New Roman"/>
          <w:sz w:val="24"/>
          <w:szCs w:val="24"/>
        </w:rPr>
        <w:t xml:space="preserve">(d) Buoyant force acting upward on the object (Archimedes' principle)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Buoyant force acting upward on the object (Archimedes' principle)</w:t>
      </w:r>
    </w:p>
    <w:p>
      <w:pPr>
        <w:spacing w:after="40"/>
        <w:ind w:left="360"/>
      </w:pPr>
      <w:r>
        <w:rPr>
          <w:rFonts w:ascii="Times New Roman" w:hAnsi="Times New Roman"/>
          <w:sz w:val="24"/>
          <w:szCs w:val="24"/>
        </w:rPr>
        <w:t xml:space="preserve">🧠 Concept: The displaced water exerts an upward buoyant force equal to the weight of the water displaced - the apparent loss of weight is Archimedes'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Cooling effect of water: Cooling has nothing to do with the apparent loss of weight.</w:t>
      </w:r>
    </w:p>
    <w:p>
      <w:pPr>
        <w:spacing w:after="40"/>
        <w:ind w:left="360"/>
      </w:pPr>
      <w:r>
        <w:rPr>
          <w:rFonts w:ascii="Times New Roman" w:hAnsi="Times New Roman"/>
          <w:sz w:val="24"/>
          <w:szCs w:val="24"/>
        </w:rPr>
        <w:t xml:space="preserve">B — Surface tension of water: Surface tension acts at the surface film and cannot explain the loss of weight of a submerged object.</w:t>
      </w:r>
    </w:p>
    <w:p>
      <w:pPr>
        <w:spacing w:after="40"/>
        <w:ind w:left="360"/>
      </w:pPr>
      <w:r>
        <w:rPr>
          <w:rFonts w:ascii="Times New Roman" w:hAnsi="Times New Roman"/>
          <w:sz w:val="24"/>
          <w:szCs w:val="24"/>
        </w:rPr>
        <w:t xml:space="preserve">C — Increased gravity in water: Gravity does not change in water - the weight is unchanged; it is the upward buoyant force that reduces the apparent weight.</w:t>
      </w:r>
    </w:p>
    <w:p>
      <w:pPr>
        <w:spacing w:after="40"/>
        <w:ind w:left="360"/>
      </w:pPr>
      <w:r>
        <w:rPr>
          <w:rFonts w:ascii="Times New Roman" w:hAnsi="Times New Roman"/>
          <w:sz w:val="24"/>
          <w:szCs w:val="24"/>
        </w:rPr>
        <w:t xml:space="preserve">⚠️ Exam Trap: Archimedes' principle - the buoyant force equals the weight of the fluid displaced, so the object seems lighter.</w:t>
      </w:r>
    </w:p>
    <w:p>
      <w:pPr>
        <w:spacing w:after="40"/>
        <w:ind w:left="360"/>
      </w:pPr>
      <w:r>
        <w:rPr>
          <w:rFonts w:ascii="Times New Roman" w:hAnsi="Times New Roman"/>
          <w:sz w:val="24"/>
          <w:szCs w:val="24"/>
        </w:rPr>
        <w:t xml:space="preserve">💎 PNC Pearl: An object floats when the buoyant force equals its weight, and sinks when its weight is greater.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atmospheric pressure at sea level is approximately:</w:t>
      </w:r>
    </w:p>
    <w:p>
      <w:pPr>
        <w:spacing w:after="40"/>
        <w:ind w:left="360"/>
      </w:pPr>
      <w:r>
        <w:rPr>
          <w:rFonts w:ascii="Times New Roman" w:hAnsi="Times New Roman"/>
          <w:sz w:val="24"/>
          <w:szCs w:val="24"/>
        </w:rPr>
        <w:t xml:space="preserve">(a) 1,000 mm of mercury</w:t>
      </w:r>
    </w:p>
    <w:p>
      <w:pPr>
        <w:spacing w:after="40"/>
        <w:ind w:left="360"/>
      </w:pPr>
      <w:r>
        <w:rPr>
          <w:rFonts w:ascii="Times New Roman" w:hAnsi="Times New Roman"/>
          <w:sz w:val="24"/>
          <w:szCs w:val="24"/>
        </w:rPr>
        <w:t xml:space="preserve">(b) 100 mm of mercury</w:t>
      </w:r>
    </w:p>
    <w:p>
      <w:pPr>
        <w:spacing w:after="40"/>
        <w:ind w:left="360"/>
      </w:pPr>
      <w:r>
        <w:rPr>
          <w:rFonts w:ascii="Times New Roman" w:hAnsi="Times New Roman"/>
          <w:sz w:val="24"/>
          <w:szCs w:val="24"/>
        </w:rPr>
        <w:t xml:space="preserve">(c) 500 mm of mercury</w:t>
      </w:r>
    </w:p>
    <w:p>
      <w:pPr>
        <w:spacing w:after="40"/>
        <w:ind w:left="360"/>
      </w:pPr>
      <w:r>
        <w:rPr>
          <w:rFonts w:ascii="Times New Roman" w:hAnsi="Times New Roman"/>
          <w:sz w:val="24"/>
          <w:szCs w:val="24"/>
        </w:rPr>
        <w:t xml:space="preserve">(d) 760 mm of mercury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760 mm of mercury</w:t>
      </w:r>
    </w:p>
    <w:p>
      <w:pPr>
        <w:spacing w:after="40"/>
        <w:ind w:left="360"/>
      </w:pPr>
      <w:r>
        <w:rPr>
          <w:rFonts w:ascii="Times New Roman" w:hAnsi="Times New Roman"/>
          <w:sz w:val="24"/>
          <w:szCs w:val="24"/>
        </w:rPr>
        <w:t xml:space="preserve">🧠 Concept: Standard atmospheric pressure is 760 mm Hg (about 101.3 kPa or 1 atmosphere) at sea level - it decreases with altitude.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1,000 mm of mercury: 1,000 mm of mercury is above the standard sea-level pressure - not the accepted value.</w:t>
      </w:r>
    </w:p>
    <w:p>
      <w:pPr>
        <w:spacing w:after="40"/>
        <w:ind w:left="360"/>
      </w:pPr>
      <w:r>
        <w:rPr>
          <w:rFonts w:ascii="Times New Roman" w:hAnsi="Times New Roman"/>
          <w:sz w:val="24"/>
          <w:szCs w:val="24"/>
        </w:rPr>
        <w:t xml:space="preserve">B — 100 mm of mercury: 100 mm of mercury is far too low - it is well below normal atmospheric pressure at sea level.</w:t>
      </w:r>
    </w:p>
    <w:p>
      <w:pPr>
        <w:spacing w:after="40"/>
        <w:ind w:left="360"/>
      </w:pPr>
      <w:r>
        <w:rPr>
          <w:rFonts w:ascii="Times New Roman" w:hAnsi="Times New Roman"/>
          <w:sz w:val="24"/>
          <w:szCs w:val="24"/>
        </w:rPr>
        <w:t xml:space="preserve">C — 500 mm of mercury: 500 mm of mercury is still far below the standard sea-level value.</w:t>
      </w:r>
    </w:p>
    <w:p>
      <w:pPr>
        <w:spacing w:after="40"/>
        <w:ind w:left="360"/>
      </w:pPr>
      <w:r>
        <w:rPr>
          <w:rFonts w:ascii="Times New Roman" w:hAnsi="Times New Roman"/>
          <w:sz w:val="24"/>
          <w:szCs w:val="24"/>
        </w:rPr>
        <w:t xml:space="preserve">⚠️ Exam Trap: Sea level: 760 mm Hg = 101.3 kPa = 1 atmosphere - the pressure falls as altitude increases.</w:t>
      </w:r>
    </w:p>
    <w:p>
      <w:pPr>
        <w:spacing w:after="40"/>
        <w:ind w:left="360"/>
      </w:pPr>
      <w:r>
        <w:rPr>
          <w:rFonts w:ascii="Times New Roman" w:hAnsi="Times New Roman"/>
          <w:sz w:val="24"/>
          <w:szCs w:val="24"/>
        </w:rPr>
        <w:t xml:space="preserve">💎 PNC Pearl: Atmospheric pressure falls by roughly 10 mm Hg for every 100 m of height.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Brass, used for making utensils and fittings, is an alloy of:</w:t>
      </w:r>
    </w:p>
    <w:p>
      <w:pPr>
        <w:spacing w:after="40"/>
        <w:ind w:left="360"/>
      </w:pPr>
      <w:r>
        <w:rPr>
          <w:rFonts w:ascii="Times New Roman" w:hAnsi="Times New Roman"/>
          <w:sz w:val="24"/>
          <w:szCs w:val="24"/>
        </w:rPr>
        <w:t xml:space="preserve">(a) Copper and zinc</w:t>
      </w:r>
    </w:p>
    <w:p>
      <w:pPr>
        <w:spacing w:after="40"/>
        <w:ind w:left="360"/>
      </w:pPr>
      <w:r>
        <w:rPr>
          <w:rFonts w:ascii="Times New Roman" w:hAnsi="Times New Roman"/>
          <w:sz w:val="24"/>
          <w:szCs w:val="24"/>
        </w:rPr>
        <w:t xml:space="preserve">(b) Lead and tin</w:t>
      </w:r>
    </w:p>
    <w:p>
      <w:pPr>
        <w:spacing w:after="40"/>
        <w:ind w:left="360"/>
      </w:pPr>
      <w:r>
        <w:rPr>
          <w:rFonts w:ascii="Times New Roman" w:hAnsi="Times New Roman"/>
          <w:sz w:val="24"/>
          <w:szCs w:val="24"/>
        </w:rPr>
        <w:t xml:space="preserve">(c) Copper and tin</w:t>
      </w:r>
    </w:p>
    <w:p>
      <w:pPr>
        <w:spacing w:after="40"/>
        <w:ind w:left="360"/>
      </w:pPr>
      <w:r>
        <w:rPr>
          <w:rFonts w:ascii="Times New Roman" w:hAnsi="Times New Roman"/>
          <w:sz w:val="24"/>
          <w:szCs w:val="24"/>
        </w:rPr>
        <w:t xml:space="preserve">(d) Iron and carbon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Copper and zinc</w:t>
      </w:r>
    </w:p>
    <w:p>
      <w:pPr>
        <w:spacing w:after="40"/>
        <w:ind w:left="360"/>
      </w:pPr>
      <w:r>
        <w:rPr>
          <w:rFonts w:ascii="Times New Roman" w:hAnsi="Times New Roman"/>
          <w:sz w:val="24"/>
          <w:szCs w:val="24"/>
        </w:rPr>
        <w:t xml:space="preserve">🧠 Concept: Brass is an alloy of copper and zinc. Copper and tin make bronze, iron and carbon make steel, and lead and tin make solder - so the other combinations point to different alloys that are commonly asked about in examinations.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Lead and tin: Lead and tin make SOLDER - used for joining metals.</w:t>
      </w:r>
    </w:p>
    <w:p>
      <w:pPr>
        <w:spacing w:after="40"/>
        <w:ind w:left="360"/>
      </w:pPr>
      <w:r>
        <w:rPr>
          <w:rFonts w:ascii="Times New Roman" w:hAnsi="Times New Roman"/>
          <w:sz w:val="24"/>
          <w:szCs w:val="24"/>
        </w:rPr>
        <w:t xml:space="preserve">C — Copper and tin: Copper and tin make BRONZE - the alloy of bells and statues.</w:t>
      </w:r>
    </w:p>
    <w:p>
      <w:pPr>
        <w:spacing w:after="40"/>
        <w:ind w:left="360"/>
      </w:pPr>
      <w:r>
        <w:rPr>
          <w:rFonts w:ascii="Times New Roman" w:hAnsi="Times New Roman"/>
          <w:sz w:val="24"/>
          <w:szCs w:val="24"/>
        </w:rPr>
        <w:t xml:space="preserve">D — Iron and carbon: Iron and carbon make STEEL - not brass.</w:t>
      </w:r>
    </w:p>
    <w:p>
      <w:pPr>
        <w:spacing w:after="40"/>
        <w:ind w:left="360"/>
      </w:pPr>
      <w:r>
        <w:rPr>
          <w:rFonts w:ascii="Times New Roman" w:hAnsi="Times New Roman"/>
          <w:sz w:val="24"/>
          <w:szCs w:val="24"/>
        </w:rPr>
        <w:t xml:space="preserve">⚠️ Exam Trap: Brass equals copper plus zinc; bronze equals copper plus tin - the commonest pair swap in the examination.</w:t>
      </w:r>
    </w:p>
    <w:p>
      <w:pPr>
        <w:spacing w:after="40"/>
        <w:ind w:left="360"/>
      </w:pPr>
      <w:r>
        <w:rPr>
          <w:rFonts w:ascii="Times New Roman" w:hAnsi="Times New Roman"/>
          <w:sz w:val="24"/>
          <w:szCs w:val="24"/>
        </w:rPr>
        <w:t xml:space="preserve">💎 PNC Pearl: Brass is harder than pure copper and resists corrosion, which is why it is used for taps and fittings.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constituent of the Sun is:</w:t>
      </w:r>
    </w:p>
    <w:p>
      <w:pPr>
        <w:spacing w:after="40"/>
        <w:ind w:left="360"/>
      </w:pPr>
      <w:r>
        <w:rPr>
          <w:rFonts w:ascii="Times New Roman" w:hAnsi="Times New Roman"/>
          <w:sz w:val="24"/>
          <w:szCs w:val="24"/>
        </w:rPr>
        <w:t xml:space="preserve">(a) Hydrogen</w:t>
      </w:r>
    </w:p>
    <w:p>
      <w:pPr>
        <w:spacing w:after="40"/>
        <w:ind w:left="360"/>
      </w:pPr>
      <w:r>
        <w:rPr>
          <w:rFonts w:ascii="Times New Roman" w:hAnsi="Times New Roman"/>
          <w:sz w:val="24"/>
          <w:szCs w:val="24"/>
        </w:rPr>
        <w:t xml:space="preserve">(b) Carbon</w:t>
      </w:r>
    </w:p>
    <w:p>
      <w:pPr>
        <w:spacing w:after="40"/>
        <w:ind w:left="360"/>
      </w:pPr>
      <w:r>
        <w:rPr>
          <w:rFonts w:ascii="Times New Roman" w:hAnsi="Times New Roman"/>
          <w:sz w:val="24"/>
          <w:szCs w:val="24"/>
        </w:rPr>
        <w:t xml:space="preserve">(c) Helium only</w:t>
      </w:r>
    </w:p>
    <w:p>
      <w:pPr>
        <w:spacing w:after="40"/>
        <w:ind w:left="360"/>
      </w:pPr>
      <w:r>
        <w:rPr>
          <w:rFonts w:ascii="Times New Roman" w:hAnsi="Times New Roman"/>
          <w:sz w:val="24"/>
          <w:szCs w:val="24"/>
        </w:rPr>
        <w:t xml:space="preserve">(d)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Hydrogen</w:t>
      </w:r>
    </w:p>
    <w:p>
      <w:pPr>
        <w:spacing w:after="40"/>
        <w:ind w:left="360"/>
      </w:pPr>
      <w:r>
        <w:rPr>
          <w:rFonts w:ascii="Times New Roman" w:hAnsi="Times New Roman"/>
          <w:sz w:val="24"/>
          <w:szCs w:val="24"/>
        </w:rPr>
        <w:t xml:space="preserve">🧠 Concept: Hydrogen makes up about 73% of the Sun's mass; nuclear fusion of hydrogen to helium powers its energy output.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Carbon: Carbon is only a minor constituent of the Sun.</w:t>
      </w:r>
    </w:p>
    <w:p>
      <w:pPr>
        <w:spacing w:after="40"/>
        <w:ind w:left="360"/>
      </w:pPr>
      <w:r>
        <w:rPr>
          <w:rFonts w:ascii="Times New Roman" w:hAnsi="Times New Roman"/>
          <w:sz w:val="24"/>
          <w:szCs w:val="24"/>
        </w:rPr>
        <w:t xml:space="preserve">C — Helium only: Helium is the second most abundant element in the Sun, not the main one - and the word 'only' makes this doubly wrong.</w:t>
      </w:r>
    </w:p>
    <w:p>
      <w:pPr>
        <w:spacing w:after="40"/>
        <w:ind w:left="360"/>
      </w:pPr>
      <w:r>
        <w:rPr>
          <w:rFonts w:ascii="Times New Roman" w:hAnsi="Times New Roman"/>
          <w:sz w:val="24"/>
          <w:szCs w:val="24"/>
        </w:rPr>
        <w:t xml:space="preserve">D — Oxygen: Oxygen is abundant on the Earth, not in the Sun.</w:t>
      </w:r>
    </w:p>
    <w:p>
      <w:pPr>
        <w:spacing w:after="40"/>
        <w:ind w:left="360"/>
      </w:pPr>
      <w:r>
        <w:rPr>
          <w:rFonts w:ascii="Times New Roman" w:hAnsi="Times New Roman"/>
          <w:sz w:val="24"/>
          <w:szCs w:val="24"/>
        </w:rPr>
        <w:t xml:space="preserve">⚠️ Exam Trap: The Sun is about 73 per cent hydrogen and 25 per cent helium - hydrogen fusion powers its energy output.</w:t>
      </w:r>
    </w:p>
    <w:p>
      <w:pPr>
        <w:spacing w:after="40"/>
        <w:ind w:left="360"/>
      </w:pPr>
      <w:r>
        <w:rPr>
          <w:rFonts w:ascii="Times New Roman" w:hAnsi="Times New Roman"/>
          <w:sz w:val="24"/>
          <w:szCs w:val="24"/>
        </w:rPr>
        <w:t xml:space="preserve">💎 PNC Pearl: Fusion of hydrogen into helium in the core releases the energy that reaches the Earth.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lightest element in the periodic table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Hydrogen</w:t>
      </w:r>
    </w:p>
    <w:p>
      <w:pPr>
        <w:spacing w:after="40"/>
        <w:ind w:left="360"/>
      </w:pPr>
      <w:r>
        <w:rPr>
          <w:rFonts w:ascii="Times New Roman" w:hAnsi="Times New Roman"/>
          <w:sz w:val="24"/>
          <w:szCs w:val="24"/>
        </w:rPr>
        <w:t xml:space="preserve">(c) Helium</w:t>
      </w:r>
    </w:p>
    <w:p>
      <w:pPr>
        <w:spacing w:after="40"/>
        <w:ind w:left="360"/>
      </w:pPr>
      <w:r>
        <w:rPr>
          <w:rFonts w:ascii="Times New Roman" w:hAnsi="Times New Roman"/>
          <w:sz w:val="24"/>
          <w:szCs w:val="24"/>
        </w:rPr>
        <w:t xml:space="preserve">(d) Carbon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Hydrogen</w:t>
      </w:r>
    </w:p>
    <w:p>
      <w:pPr>
        <w:spacing w:after="40"/>
        <w:ind w:left="360"/>
      </w:pPr>
      <w:r>
        <w:rPr>
          <w:rFonts w:ascii="Times New Roman" w:hAnsi="Times New Roman"/>
          <w:sz w:val="24"/>
          <w:szCs w:val="24"/>
        </w:rPr>
        <w:t xml:space="preserve">🧠 Concept: Hydrogen - atomic number 1 - is the lightest and simplest element; helium is the second lightest, followed by lithium.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is far heavier than hydrogen - its atomic number is 8.</w:t>
      </w:r>
    </w:p>
    <w:p>
      <w:pPr>
        <w:spacing w:after="40"/>
        <w:ind w:left="360"/>
      </w:pPr>
      <w:r>
        <w:rPr>
          <w:rFonts w:ascii="Times New Roman" w:hAnsi="Times New Roman"/>
          <w:sz w:val="24"/>
          <w:szCs w:val="24"/>
        </w:rPr>
        <w:t xml:space="preserve">C — Helium: Helium is the second lightest - it has two protons, while hydrogen has one.</w:t>
      </w:r>
    </w:p>
    <w:p>
      <w:pPr>
        <w:spacing w:after="40"/>
        <w:ind w:left="360"/>
      </w:pPr>
      <w:r>
        <w:rPr>
          <w:rFonts w:ascii="Times New Roman" w:hAnsi="Times New Roman"/>
          <w:sz w:val="24"/>
          <w:szCs w:val="24"/>
        </w:rPr>
        <w:t xml:space="preserve">D — Carbon: Carbon has atomic number 6 - far heavier than hydrogen.</w:t>
      </w:r>
    </w:p>
    <w:p>
      <w:pPr>
        <w:spacing w:after="40"/>
        <w:ind w:left="360"/>
      </w:pPr>
      <w:r>
        <w:rPr>
          <w:rFonts w:ascii="Times New Roman" w:hAnsi="Times New Roman"/>
          <w:sz w:val="24"/>
          <w:szCs w:val="24"/>
        </w:rPr>
        <w:t xml:space="preserve">⚠️ Exam Trap: Hydrogen - atomic number 1 - is the lightest element in the periodic table.</w:t>
      </w:r>
    </w:p>
    <w:p>
      <w:pPr>
        <w:spacing w:after="40"/>
        <w:ind w:left="360"/>
      </w:pPr>
      <w:r>
        <w:rPr>
          <w:rFonts w:ascii="Times New Roman" w:hAnsi="Times New Roman"/>
          <w:sz w:val="24"/>
          <w:szCs w:val="24"/>
        </w:rPr>
        <w:t xml:space="preserve">💎 PNC Pearl: Order by atomic number: hydrogen 1, helium 2, lithium 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animal in the world is the:</w:t>
      </w:r>
    </w:p>
    <w:p>
      <w:pPr>
        <w:spacing w:after="40"/>
        <w:ind w:left="360"/>
      </w:pPr>
      <w:r>
        <w:rPr>
          <w:rFonts w:ascii="Times New Roman" w:hAnsi="Times New Roman"/>
          <w:sz w:val="24"/>
          <w:szCs w:val="24"/>
        </w:rPr>
        <w:t xml:space="preserve">(a) Hippopotamus</w:t>
      </w:r>
    </w:p>
    <w:p>
      <w:pPr>
        <w:spacing w:after="40"/>
        <w:ind w:left="360"/>
      </w:pPr>
      <w:r>
        <w:rPr>
          <w:rFonts w:ascii="Times New Roman" w:hAnsi="Times New Roman"/>
          <w:sz w:val="24"/>
          <w:szCs w:val="24"/>
        </w:rPr>
        <w:t xml:space="preserve">(b) Blue whale</w:t>
      </w:r>
    </w:p>
    <w:p>
      <w:pPr>
        <w:spacing w:after="40"/>
        <w:ind w:left="360"/>
      </w:pPr>
      <w:r>
        <w:rPr>
          <w:rFonts w:ascii="Times New Roman" w:hAnsi="Times New Roman"/>
          <w:sz w:val="24"/>
          <w:szCs w:val="24"/>
        </w:rPr>
        <w:t xml:space="preserve">(c) African elephant</w:t>
      </w:r>
    </w:p>
    <w:p>
      <w:pPr>
        <w:spacing w:after="40"/>
        <w:ind w:left="360"/>
      </w:pPr>
      <w:r>
        <w:rPr>
          <w:rFonts w:ascii="Times New Roman" w:hAnsi="Times New Roman"/>
          <w:sz w:val="24"/>
          <w:szCs w:val="24"/>
        </w:rPr>
        <w:t xml:space="preserve">(d) Whale shark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Blue whale</w:t>
      </w:r>
    </w:p>
    <w:p>
      <w:pPr>
        <w:spacing w:after="40"/>
        <w:ind w:left="360"/>
      </w:pPr>
      <w:r>
        <w:rPr>
          <w:rFonts w:ascii="Times New Roman" w:hAnsi="Times New Roman"/>
          <w:sz w:val="24"/>
          <w:szCs w:val="24"/>
        </w:rPr>
        <w:t xml:space="preserve">🧠 Concept: The blue whale is the largest animal ever known - about 25-30 metres long and weighing up to 150 tonnes. The African elephant is the largest land animal and the whale shark is the largest fish; neither comes close to the blue whale.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Hippopotamus: The hippopotamus is a large land mammal, but only a fraction of the blue whale's weight.</w:t>
      </w:r>
    </w:p>
    <w:p>
      <w:pPr>
        <w:spacing w:after="40"/>
        <w:ind w:left="360"/>
      </w:pPr>
      <w:r>
        <w:rPr>
          <w:rFonts w:ascii="Times New Roman" w:hAnsi="Times New Roman"/>
          <w:sz w:val="24"/>
          <w:szCs w:val="24"/>
        </w:rPr>
        <w:t xml:space="preserve">C — African elephant: The African elephant is the largest LAND animal - the blue whale is far bigger.</w:t>
      </w:r>
    </w:p>
    <w:p>
      <w:pPr>
        <w:spacing w:after="40"/>
        <w:ind w:left="360"/>
      </w:pPr>
      <w:r>
        <w:rPr>
          <w:rFonts w:ascii="Times New Roman" w:hAnsi="Times New Roman"/>
          <w:sz w:val="24"/>
          <w:szCs w:val="24"/>
        </w:rPr>
        <w:t xml:space="preserve">D — Whale shark: The whale shark is the largest FISH - it is a fish, not a mammal, and smaller than the blue whale.</w:t>
      </w:r>
    </w:p>
    <w:p>
      <w:pPr>
        <w:spacing w:after="40"/>
        <w:ind w:left="360"/>
      </w:pPr>
      <w:r>
        <w:rPr>
          <w:rFonts w:ascii="Times New Roman" w:hAnsi="Times New Roman"/>
          <w:sz w:val="24"/>
          <w:szCs w:val="24"/>
        </w:rPr>
        <w:t xml:space="preserve">⚠️ Exam Trap: Largest animal - blue whale; largest land animal - African elephant; largest fish - whale shark.</w:t>
      </w:r>
    </w:p>
    <w:p>
      <w:pPr>
        <w:spacing w:after="40"/>
        <w:ind w:left="360"/>
      </w:pPr>
      <w:r>
        <w:rPr>
          <w:rFonts w:ascii="Times New Roman" w:hAnsi="Times New Roman"/>
          <w:sz w:val="24"/>
          <w:szCs w:val="24"/>
        </w:rPr>
        <w:t xml:space="preserve">💎 PNC Pearl: The blue whale feeds on tiny krill - great size does not need a large prey.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fastest land animal is the:</w:t>
      </w:r>
    </w:p>
    <w:p>
      <w:pPr>
        <w:spacing w:after="40"/>
        <w:ind w:left="360"/>
      </w:pPr>
      <w:r>
        <w:rPr>
          <w:rFonts w:ascii="Times New Roman" w:hAnsi="Times New Roman"/>
          <w:sz w:val="24"/>
          <w:szCs w:val="24"/>
        </w:rPr>
        <w:t xml:space="preserve">(a) Lion</w:t>
      </w:r>
    </w:p>
    <w:p>
      <w:pPr>
        <w:spacing w:after="40"/>
        <w:ind w:left="360"/>
      </w:pPr>
      <w:r>
        <w:rPr>
          <w:rFonts w:ascii="Times New Roman" w:hAnsi="Times New Roman"/>
          <w:sz w:val="24"/>
          <w:szCs w:val="24"/>
        </w:rPr>
        <w:t xml:space="preserve">(b) Leopard</w:t>
      </w:r>
    </w:p>
    <w:p>
      <w:pPr>
        <w:spacing w:after="40"/>
        <w:ind w:left="360"/>
      </w:pPr>
      <w:r>
        <w:rPr>
          <w:rFonts w:ascii="Times New Roman" w:hAnsi="Times New Roman"/>
          <w:sz w:val="24"/>
          <w:szCs w:val="24"/>
        </w:rPr>
        <w:t xml:space="preserve">(c) Cheetah</w:t>
      </w:r>
    </w:p>
    <w:p>
      <w:pPr>
        <w:spacing w:after="40"/>
        <w:ind w:left="360"/>
      </w:pPr>
      <w:r>
        <w:rPr>
          <w:rFonts w:ascii="Times New Roman" w:hAnsi="Times New Roman"/>
          <w:sz w:val="24"/>
          <w:szCs w:val="24"/>
        </w:rPr>
        <w:t xml:space="preserve">(d) Horse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Cheetah</w:t>
      </w:r>
    </w:p>
    <w:p>
      <w:pPr>
        <w:spacing w:after="40"/>
        <w:ind w:left="360"/>
      </w:pPr>
      <w:r>
        <w:rPr>
          <w:rFonts w:ascii="Times New Roman" w:hAnsi="Times New Roman"/>
          <w:sz w:val="24"/>
          <w:szCs w:val="24"/>
        </w:rPr>
        <w:t xml:space="preserve">🧠 Concept: The cheetah is the fastest land animal, reaching about 100-120 km per hour in short bursts, though only for a few hundred metres. The horse, lion and leopard are all slower.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Lion: The lion is powerful but slower - it relies on stalking and teamwork, not sheer speed.</w:t>
      </w:r>
    </w:p>
    <w:p>
      <w:pPr>
        <w:spacing w:after="40"/>
        <w:ind w:left="360"/>
      </w:pPr>
      <w:r>
        <w:rPr>
          <w:rFonts w:ascii="Times New Roman" w:hAnsi="Times New Roman"/>
          <w:sz w:val="24"/>
          <w:szCs w:val="24"/>
        </w:rPr>
        <w:t xml:space="preserve">B — Leopard: The leopard is quick and a good climber, but slower than the cheetah.</w:t>
      </w:r>
    </w:p>
    <w:p>
      <w:pPr>
        <w:spacing w:after="40"/>
        <w:ind w:left="360"/>
      </w:pPr>
      <w:r>
        <w:rPr>
          <w:rFonts w:ascii="Times New Roman" w:hAnsi="Times New Roman"/>
          <w:sz w:val="24"/>
          <w:szCs w:val="24"/>
        </w:rPr>
        <w:t xml:space="preserve">D — Horse: The horse can gallop at about 70 km per hour - fast, but well below the cheetah.</w:t>
      </w:r>
    </w:p>
    <w:p>
      <w:pPr>
        <w:spacing w:after="40"/>
        <w:ind w:left="360"/>
      </w:pPr>
      <w:r>
        <w:rPr>
          <w:rFonts w:ascii="Times New Roman" w:hAnsi="Times New Roman"/>
          <w:sz w:val="24"/>
          <w:szCs w:val="24"/>
        </w:rPr>
        <w:t xml:space="preserve">⚠️ Exam Trap: Fastest land animal - cheetah; fastest animal in flight - peregrine falcon.</w:t>
      </w:r>
    </w:p>
    <w:p>
      <w:pPr>
        <w:spacing w:after="40"/>
        <w:ind w:left="360"/>
      </w:pPr>
      <w:r>
        <w:rPr>
          <w:rFonts w:ascii="Times New Roman" w:hAnsi="Times New Roman"/>
          <w:sz w:val="24"/>
          <w:szCs w:val="24"/>
        </w:rPr>
        <w:t xml:space="preserve">💎 PNC Pearl: The cheetah cannot sustain its sprint - it must rest after about 30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unit of a chemical compound that retains the properties of the compound is the:</w:t>
      </w:r>
    </w:p>
    <w:p>
      <w:pPr>
        <w:spacing w:after="40"/>
        <w:ind w:left="360"/>
      </w:pPr>
      <w:r>
        <w:rPr>
          <w:rFonts w:ascii="Times New Roman" w:hAnsi="Times New Roman"/>
          <w:sz w:val="24"/>
          <w:szCs w:val="24"/>
        </w:rPr>
        <w:t xml:space="preserve">(a) Atom</w:t>
      </w:r>
    </w:p>
    <w:p>
      <w:pPr>
        <w:spacing w:after="40"/>
        <w:ind w:left="360"/>
      </w:pPr>
      <w:r>
        <w:rPr>
          <w:rFonts w:ascii="Times New Roman" w:hAnsi="Times New Roman"/>
          <w:sz w:val="24"/>
          <w:szCs w:val="24"/>
        </w:rPr>
        <w:t xml:space="preserve">(b) Molecule</w:t>
      </w:r>
    </w:p>
    <w:p>
      <w:pPr>
        <w:spacing w:after="40"/>
        <w:ind w:left="360"/>
      </w:pPr>
      <w:r>
        <w:rPr>
          <w:rFonts w:ascii="Times New Roman" w:hAnsi="Times New Roman"/>
          <w:sz w:val="24"/>
          <w:szCs w:val="24"/>
        </w:rPr>
        <w:t xml:space="preserve">(c) Electron</w:t>
      </w:r>
    </w:p>
    <w:p>
      <w:pPr>
        <w:spacing w:after="40"/>
        <w:ind w:left="360"/>
      </w:pPr>
      <w:r>
        <w:rPr>
          <w:rFonts w:ascii="Times New Roman" w:hAnsi="Times New Roman"/>
          <w:sz w:val="24"/>
          <w:szCs w:val="24"/>
        </w:rPr>
        <w:t xml:space="preserve">(d) Proton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Molecule</w:t>
      </w:r>
    </w:p>
    <w:p>
      <w:pPr>
        <w:spacing w:after="40"/>
        <w:ind w:left="360"/>
      </w:pPr>
      <w:r>
        <w:rPr>
          <w:rFonts w:ascii="Times New Roman" w:hAnsi="Times New Roman"/>
          <w:sz w:val="24"/>
          <w:szCs w:val="24"/>
        </w:rPr>
        <w:t xml:space="preserve">🧠 Concept: A molecule - two or more atoms bonded together - is the smallest unit of a compound with its properties; an atom is the smallest unit of an element.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Atom: An atom is the smallest unit of an ELEMENT that retains its properties - not of a compound.</w:t>
      </w:r>
    </w:p>
    <w:p>
      <w:pPr>
        <w:spacing w:after="40"/>
        <w:ind w:left="360"/>
      </w:pPr>
      <w:r>
        <w:rPr>
          <w:rFonts w:ascii="Times New Roman" w:hAnsi="Times New Roman"/>
          <w:sz w:val="24"/>
          <w:szCs w:val="24"/>
        </w:rPr>
        <w:t xml:space="preserve">C — Electron: An electron is a subatomic particle - it does not carry the properties of a compound.</w:t>
      </w:r>
    </w:p>
    <w:p>
      <w:pPr>
        <w:spacing w:after="40"/>
        <w:ind w:left="360"/>
      </w:pPr>
      <w:r>
        <w:rPr>
          <w:rFonts w:ascii="Times New Roman" w:hAnsi="Times New Roman"/>
          <w:sz w:val="24"/>
          <w:szCs w:val="24"/>
        </w:rPr>
        <w:t xml:space="preserve">D — Proton: A proton is a subatomic particle inside the nucleus and has no independent existence as a unit of a compound.</w:t>
      </w:r>
    </w:p>
    <w:p>
      <w:pPr>
        <w:spacing w:after="40"/>
        <w:ind w:left="360"/>
      </w:pPr>
      <w:r>
        <w:rPr>
          <w:rFonts w:ascii="Times New Roman" w:hAnsi="Times New Roman"/>
          <w:sz w:val="24"/>
          <w:szCs w:val="24"/>
        </w:rPr>
        <w:t xml:space="preserve">⚠️ Exam Trap: Molecule equals two or more atoms bonded together; atom is the smallest unit of an element.</w:t>
      </w:r>
    </w:p>
    <w:p>
      <w:pPr>
        <w:spacing w:after="40"/>
        <w:ind w:left="360"/>
      </w:pPr>
      <w:r>
        <w:rPr>
          <w:rFonts w:ascii="Times New Roman" w:hAnsi="Times New Roman"/>
          <w:sz w:val="24"/>
          <w:szCs w:val="24"/>
        </w:rPr>
        <w:t xml:space="preserve">💎 PNC Pearl: A molecule of a compound may contain different atoms - water has two hydrogens and one oxygen.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Light from the Sun reaches the Earth in about:</w:t>
      </w:r>
    </w:p>
    <w:p>
      <w:pPr>
        <w:spacing w:after="40"/>
        <w:ind w:left="360"/>
      </w:pPr>
      <w:r>
        <w:rPr>
          <w:rFonts w:ascii="Times New Roman" w:hAnsi="Times New Roman"/>
          <w:sz w:val="24"/>
          <w:szCs w:val="24"/>
        </w:rPr>
        <w:t xml:space="preserve">(a) 8 seconds</w:t>
      </w:r>
    </w:p>
    <w:p>
      <w:pPr>
        <w:spacing w:after="40"/>
        <w:ind w:left="360"/>
      </w:pPr>
      <w:r>
        <w:rPr>
          <w:rFonts w:ascii="Times New Roman" w:hAnsi="Times New Roman"/>
          <w:sz w:val="24"/>
          <w:szCs w:val="24"/>
        </w:rPr>
        <w:t xml:space="preserve">(b) 8 hours</w:t>
      </w:r>
    </w:p>
    <w:p>
      <w:pPr>
        <w:spacing w:after="40"/>
        <w:ind w:left="360"/>
      </w:pPr>
      <w:r>
        <w:rPr>
          <w:rFonts w:ascii="Times New Roman" w:hAnsi="Times New Roman"/>
          <w:sz w:val="24"/>
          <w:szCs w:val="24"/>
        </w:rPr>
        <w:t xml:space="preserve">(c) 8 minutes</w:t>
      </w:r>
    </w:p>
    <w:p>
      <w:pPr>
        <w:spacing w:after="40"/>
        <w:ind w:left="360"/>
      </w:pPr>
      <w:r>
        <w:rPr>
          <w:rFonts w:ascii="Times New Roman" w:hAnsi="Times New Roman"/>
          <w:sz w:val="24"/>
          <w:szCs w:val="24"/>
        </w:rPr>
        <w:t xml:space="preserve">(d) 80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 minutes</w:t>
      </w:r>
    </w:p>
    <w:p>
      <w:pPr>
        <w:spacing w:after="40"/>
        <w:ind w:left="360"/>
      </w:pPr>
      <w:r>
        <w:rPr>
          <w:rFonts w:ascii="Times New Roman" w:hAnsi="Times New Roman"/>
          <w:sz w:val="24"/>
          <w:szCs w:val="24"/>
        </w:rPr>
        <w:t xml:space="preserve">🧠 Concept: Sunlight travels about 150 million kilometres to the Earth at about 3 x 10^8 m per second, taking roughly 8 minutes and 20 seconds. The correct scale here is minutes - seconds, hours and 80 minutes are all wrong.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seconds: 8 seconds is far too short - light covers only about 2.4 million km in that time.</w:t>
      </w:r>
    </w:p>
    <w:p>
      <w:pPr>
        <w:spacing w:after="40"/>
        <w:ind w:left="360"/>
      </w:pPr>
      <w:r>
        <w:rPr>
          <w:rFonts w:ascii="Times New Roman" w:hAnsi="Times New Roman"/>
          <w:sz w:val="24"/>
          <w:szCs w:val="24"/>
        </w:rPr>
        <w:t xml:space="preserve">B — 8 hours: 8 hours is enormously too long - even light from Neptune takes only about 4 hours.</w:t>
      </w:r>
    </w:p>
    <w:p>
      <w:pPr>
        <w:spacing w:after="40"/>
        <w:ind w:left="360"/>
      </w:pPr>
      <w:r>
        <w:rPr>
          <w:rFonts w:ascii="Times New Roman" w:hAnsi="Times New Roman"/>
          <w:sz w:val="24"/>
          <w:szCs w:val="24"/>
        </w:rPr>
        <w:t xml:space="preserve">D — 80 minutes: 80 minutes is ten times too long - sunlight takes about 8 minutes.</w:t>
      </w:r>
    </w:p>
    <w:p>
      <w:pPr>
        <w:spacing w:after="40"/>
        <w:ind w:left="360"/>
      </w:pPr>
      <w:r>
        <w:rPr>
          <w:rFonts w:ascii="Times New Roman" w:hAnsi="Times New Roman"/>
          <w:sz w:val="24"/>
          <w:szCs w:val="24"/>
        </w:rPr>
        <w:t xml:space="preserve">⚠️ Exam Trap: Light takes about 8 minutes 20 seconds from the Sun and about 1.3 seconds from the Moon.</w:t>
      </w:r>
    </w:p>
    <w:p>
      <w:pPr>
        <w:spacing w:after="40"/>
        <w:ind w:left="360"/>
      </w:pPr>
      <w:r>
        <w:rPr>
          <w:rFonts w:ascii="Times New Roman" w:hAnsi="Times New Roman"/>
          <w:sz w:val="24"/>
          <w:szCs w:val="24"/>
        </w:rPr>
        <w:t xml:space="preserve">💎 PNC Pearl: The same logic gives the light-year - the distance light travels in one year.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Ranji Trophy is associated with which sport?</w:t>
      </w:r>
    </w:p>
    <w:p>
      <w:pPr>
        <w:spacing w:after="40"/>
        <w:ind w:left="360"/>
      </w:pPr>
      <w:r>
        <w:rPr>
          <w:rFonts w:ascii="Times New Roman" w:hAnsi="Times New Roman"/>
          <w:sz w:val="24"/>
          <w:szCs w:val="24"/>
        </w:rPr>
        <w:t xml:space="preserve">(a) Football</w:t>
      </w:r>
    </w:p>
    <w:p>
      <w:pPr>
        <w:spacing w:after="40"/>
        <w:ind w:left="360"/>
      </w:pPr>
      <w:r>
        <w:rPr>
          <w:rFonts w:ascii="Times New Roman" w:hAnsi="Times New Roman"/>
          <w:sz w:val="24"/>
          <w:szCs w:val="24"/>
        </w:rPr>
        <w:t xml:space="preserve">(b) Cricket</w:t>
      </w:r>
    </w:p>
    <w:p>
      <w:pPr>
        <w:spacing w:after="40"/>
        <w:ind w:left="360"/>
      </w:pPr>
      <w:r>
        <w:rPr>
          <w:rFonts w:ascii="Times New Roman" w:hAnsi="Times New Roman"/>
          <w:sz w:val="24"/>
          <w:szCs w:val="24"/>
        </w:rPr>
        <w:t xml:space="preserve">(c) Hockey</w:t>
      </w:r>
    </w:p>
    <w:p>
      <w:pPr>
        <w:spacing w:after="40"/>
        <w:ind w:left="360"/>
      </w:pPr>
      <w:r>
        <w:rPr>
          <w:rFonts w:ascii="Times New Roman" w:hAnsi="Times New Roman"/>
          <w:sz w:val="24"/>
          <w:szCs w:val="24"/>
        </w:rPr>
        <w:t xml:space="preserve">(d) Tennis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Cricket</w:t>
      </w:r>
    </w:p>
    <w:p>
      <w:pPr>
        <w:spacing w:after="40"/>
        <w:ind w:left="360"/>
      </w:pPr>
      <w:r>
        <w:rPr>
          <w:rFonts w:ascii="Times New Roman" w:hAnsi="Times New Roman"/>
          <w:sz w:val="24"/>
          <w:szCs w:val="24"/>
        </w:rPr>
        <w:t xml:space="preserve">🧠 Concept: The Ranji Trophy is India's premier first-class cricket championship, named after the cricketer K.S. Ranjitsinhji. Hockey has the Beighton Cup and the Aga Khan Cup, football has the Santosh Trophy, and tennis has the Davis Cup.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Football: Football has the Santosh Trophy; the Ranji Trophy is cricket.</w:t>
      </w:r>
    </w:p>
    <w:p>
      <w:pPr>
        <w:spacing w:after="40"/>
        <w:ind w:left="360"/>
      </w:pPr>
      <w:r>
        <w:rPr>
          <w:rFonts w:ascii="Times New Roman" w:hAnsi="Times New Roman"/>
          <w:sz w:val="24"/>
          <w:szCs w:val="24"/>
        </w:rPr>
        <w:t xml:space="preserve">C — Hockey: Hockey has the Beighton Cup and the Aga Khan Cup - not the Ranji Trophy.</w:t>
      </w:r>
    </w:p>
    <w:p>
      <w:pPr>
        <w:spacing w:after="40"/>
        <w:ind w:left="360"/>
      </w:pPr>
      <w:r>
        <w:rPr>
          <w:rFonts w:ascii="Times New Roman" w:hAnsi="Times New Roman"/>
          <w:sz w:val="24"/>
          <w:szCs w:val="24"/>
        </w:rPr>
        <w:t xml:space="preserve">D — Tennis: Tennis has the Davis Cup; the Ranji Trophy is a domestic cricket championship.</w:t>
      </w:r>
    </w:p>
    <w:p>
      <w:pPr>
        <w:spacing w:after="40"/>
        <w:ind w:left="360"/>
      </w:pPr>
      <w:r>
        <w:rPr>
          <w:rFonts w:ascii="Times New Roman" w:hAnsi="Times New Roman"/>
          <w:sz w:val="24"/>
          <w:szCs w:val="24"/>
        </w:rPr>
        <w:t xml:space="preserve">⚠️ Exam Trap: Ranji Trophy - cricket; Santosh Trophy - football; Beighton Cup - hockey.</w:t>
      </w:r>
    </w:p>
    <w:p>
      <w:pPr>
        <w:spacing w:after="40"/>
        <w:ind w:left="360"/>
      </w:pPr>
      <w:r>
        <w:rPr>
          <w:rFonts w:ascii="Times New Roman" w:hAnsi="Times New Roman"/>
          <w:sz w:val="24"/>
          <w:szCs w:val="24"/>
        </w:rPr>
        <w:t xml:space="preserve">💎 PNC Pearl: The Ranji Trophy is named after K.S. Ranjitsinhji, who played for England and later for Nawanagar.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currency of the United Kingdom is the:</w:t>
      </w:r>
    </w:p>
    <w:p>
      <w:pPr>
        <w:spacing w:after="40"/>
        <w:ind w:left="360"/>
      </w:pPr>
      <w:r>
        <w:rPr>
          <w:rFonts w:ascii="Times New Roman" w:hAnsi="Times New Roman"/>
          <w:sz w:val="24"/>
          <w:szCs w:val="24"/>
        </w:rPr>
        <w:t xml:space="preserve">(a) Franc</w:t>
      </w:r>
    </w:p>
    <w:p>
      <w:pPr>
        <w:spacing w:after="40"/>
        <w:ind w:left="360"/>
      </w:pPr>
      <w:r>
        <w:rPr>
          <w:rFonts w:ascii="Times New Roman" w:hAnsi="Times New Roman"/>
          <w:sz w:val="24"/>
          <w:szCs w:val="24"/>
        </w:rPr>
        <w:t xml:space="preserve">(b) Pound sterling</w:t>
      </w:r>
    </w:p>
    <w:p>
      <w:pPr>
        <w:spacing w:after="40"/>
        <w:ind w:left="360"/>
      </w:pPr>
      <w:r>
        <w:rPr>
          <w:rFonts w:ascii="Times New Roman" w:hAnsi="Times New Roman"/>
          <w:sz w:val="24"/>
          <w:szCs w:val="24"/>
        </w:rPr>
        <w:t xml:space="preserve">(c) Euro</w:t>
      </w:r>
    </w:p>
    <w:p>
      <w:pPr>
        <w:spacing w:after="40"/>
        <w:ind w:left="360"/>
      </w:pPr>
      <w:r>
        <w:rPr>
          <w:rFonts w:ascii="Times New Roman" w:hAnsi="Times New Roman"/>
          <w:sz w:val="24"/>
          <w:szCs w:val="24"/>
        </w:rPr>
        <w:t xml:space="preserve">(d) Dollar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Pound sterling</w:t>
      </w:r>
    </w:p>
    <w:p>
      <w:pPr>
        <w:spacing w:after="40"/>
        <w:ind w:left="360"/>
      </w:pPr>
      <w:r>
        <w:rPr>
          <w:rFonts w:ascii="Times New Roman" w:hAnsi="Times New Roman"/>
          <w:sz w:val="24"/>
          <w:szCs w:val="24"/>
        </w:rPr>
        <w:t xml:space="preserve">🧠 Concept: The pound sterling (GBP) is the UK currency; the euro is used by eurozone countries and the franc by Switzerland and others.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Franc: The franc belonged to France and still belongs to Switzerland - not to the United Kingdom.</w:t>
      </w:r>
    </w:p>
    <w:p>
      <w:pPr>
        <w:spacing w:after="40"/>
        <w:ind w:left="360"/>
      </w:pPr>
      <w:r>
        <w:rPr>
          <w:rFonts w:ascii="Times New Roman" w:hAnsi="Times New Roman"/>
          <w:sz w:val="24"/>
          <w:szCs w:val="24"/>
        </w:rPr>
        <w:t xml:space="preserve">C — Euro: The euro is used by eurozone countries such as France and Germany - the United Kingdom kept the pound.</w:t>
      </w:r>
    </w:p>
    <w:p>
      <w:pPr>
        <w:spacing w:after="40"/>
        <w:ind w:left="360"/>
      </w:pPr>
      <w:r>
        <w:rPr>
          <w:rFonts w:ascii="Times New Roman" w:hAnsi="Times New Roman"/>
          <w:sz w:val="24"/>
          <w:szCs w:val="24"/>
        </w:rPr>
        <w:t xml:space="preserve">D — Dollar: The dollar is the currency of the United States and several other countries, not the United Kingdom.</w:t>
      </w:r>
    </w:p>
    <w:p>
      <w:pPr>
        <w:spacing w:after="40"/>
        <w:ind w:left="360"/>
      </w:pPr>
      <w:r>
        <w:rPr>
          <w:rFonts w:ascii="Times New Roman" w:hAnsi="Times New Roman"/>
          <w:sz w:val="24"/>
          <w:szCs w:val="24"/>
        </w:rPr>
        <w:t xml:space="preserve">⚠️ Exam Trap: The pound sterling (GBP) is the currency of the United Kingdom.</w:t>
      </w:r>
    </w:p>
    <w:p>
      <w:pPr>
        <w:spacing w:after="40"/>
        <w:ind w:left="360"/>
      </w:pPr>
      <w:r>
        <w:rPr>
          <w:rFonts w:ascii="Times New Roman" w:hAnsi="Times New Roman"/>
          <w:sz w:val="24"/>
          <w:szCs w:val="24"/>
        </w:rPr>
        <w:t xml:space="preserve">💎 PNC Pearl: Learn capital and currency as a pair - the question often tests the pairing.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woman Chief Minister of India?</w:t>
      </w:r>
    </w:p>
    <w:p>
      <w:pPr>
        <w:spacing w:after="40"/>
        <w:ind w:left="360"/>
      </w:pPr>
      <w:r>
        <w:rPr>
          <w:rFonts w:ascii="Times New Roman" w:hAnsi="Times New Roman"/>
          <w:sz w:val="24"/>
          <w:szCs w:val="24"/>
        </w:rPr>
        <w:t xml:space="preserve">(a) Sucheta Kripalani</w:t>
      </w:r>
    </w:p>
    <w:p>
      <w:pPr>
        <w:spacing w:after="40"/>
        <w:ind w:left="360"/>
      </w:pPr>
      <w:r>
        <w:rPr>
          <w:rFonts w:ascii="Times New Roman" w:hAnsi="Times New Roman"/>
          <w:sz w:val="24"/>
          <w:szCs w:val="24"/>
        </w:rPr>
        <w:t xml:space="preserve">(b) Vijaya Lakshmi Pandit</w:t>
      </w:r>
    </w:p>
    <w:p>
      <w:pPr>
        <w:spacing w:after="40"/>
        <w:ind w:left="360"/>
      </w:pPr>
      <w:r>
        <w:rPr>
          <w:rFonts w:ascii="Times New Roman" w:hAnsi="Times New Roman"/>
          <w:sz w:val="24"/>
          <w:szCs w:val="24"/>
        </w:rPr>
        <w:t xml:space="preserve">(c) Indira Gandhi</w:t>
      </w:r>
    </w:p>
    <w:p>
      <w:pPr>
        <w:spacing w:after="40"/>
        <w:ind w:left="360"/>
      </w:pPr>
      <w:r>
        <w:rPr>
          <w:rFonts w:ascii="Times New Roman" w:hAnsi="Times New Roman"/>
          <w:sz w:val="24"/>
          <w:szCs w:val="24"/>
        </w:rPr>
        <w:t xml:space="preserve">(d) Rajkumari Amrit Kaur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Sucheta Kripalani</w:t>
      </w:r>
    </w:p>
    <w:p>
      <w:pPr>
        <w:spacing w:after="40"/>
        <w:ind w:left="360"/>
      </w:pPr>
      <w:r>
        <w:rPr>
          <w:rFonts w:ascii="Times New Roman" w:hAnsi="Times New Roman"/>
          <w:sz w:val="24"/>
          <w:szCs w:val="24"/>
        </w:rPr>
        <w:t xml:space="preserve">🧠 Concept: Sucheta Kripalani became Chief Minister of Uttar Pradesh in 1963 - the first woman to hold that office in India. Indira Gandhi became Prime Minister in 1966, Vijaya Lakshmi Pandit was the first woman President of the UN General Assembly, and Rajkumari Amrit Kaur was India's first Health Minister.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Vijaya Lakshmi Pandit: Vijaya Lakshmi Pandit was the first woman President of the UN General Assembly and an ambassador - she was never a Chief Minister.</w:t>
      </w:r>
    </w:p>
    <w:p>
      <w:pPr>
        <w:spacing w:after="40"/>
        <w:ind w:left="360"/>
      </w:pPr>
      <w:r>
        <w:rPr>
          <w:rFonts w:ascii="Times New Roman" w:hAnsi="Times New Roman"/>
          <w:sz w:val="24"/>
          <w:szCs w:val="24"/>
        </w:rPr>
        <w:t xml:space="preserve">C — Indira Gandhi: Indira Gandhi was India's first woman PRIME MINISTER - a different office.</w:t>
      </w:r>
    </w:p>
    <w:p>
      <w:pPr>
        <w:spacing w:after="40"/>
        <w:ind w:left="360"/>
      </w:pPr>
      <w:r>
        <w:rPr>
          <w:rFonts w:ascii="Times New Roman" w:hAnsi="Times New Roman"/>
          <w:sz w:val="24"/>
          <w:szCs w:val="24"/>
        </w:rPr>
        <w:t xml:space="preserve">D — Rajkumari Amrit Kaur: Rajkumari Amrit Kaur was India's first Health Minister - not a Chief Minister.</w:t>
      </w:r>
    </w:p>
    <w:p>
      <w:pPr>
        <w:spacing w:after="40"/>
        <w:ind w:left="360"/>
      </w:pPr>
      <w:r>
        <w:rPr>
          <w:rFonts w:ascii="Times New Roman" w:hAnsi="Times New Roman"/>
          <w:sz w:val="24"/>
          <w:szCs w:val="24"/>
        </w:rPr>
        <w:t xml:space="preserve">⚠️ Exam Trap: First woman Chief Minister - Sucheta Kripalani (Uttar Pradesh, 1963); first woman Prime Minister - Indira Gandhi (1966).</w:t>
      </w:r>
    </w:p>
    <w:p>
      <w:pPr>
        <w:spacing w:after="40"/>
        <w:ind w:left="360"/>
      </w:pPr>
      <w:r>
        <w:rPr>
          <w:rFonts w:ascii="Times New Roman" w:hAnsi="Times New Roman"/>
          <w:sz w:val="24"/>
          <w:szCs w:val="24"/>
        </w:rPr>
        <w:t xml:space="preserve">💎 PNC Pearl: Sucheta Kripalani was also a freedom fighter and a member of the Constituent Assembly.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woman to become an officer of the Indian Police Service (IPS)?</w:t>
      </w:r>
    </w:p>
    <w:p>
      <w:pPr>
        <w:spacing w:after="40"/>
        <w:ind w:left="360"/>
      </w:pPr>
      <w:r>
        <w:rPr>
          <w:rFonts w:ascii="Times New Roman" w:hAnsi="Times New Roman"/>
          <w:sz w:val="24"/>
          <w:szCs w:val="24"/>
        </w:rPr>
        <w:t xml:space="preserve">(a) Bachendri Pal</w:t>
      </w:r>
    </w:p>
    <w:p>
      <w:pPr>
        <w:spacing w:after="40"/>
        <w:ind w:left="360"/>
      </w:pPr>
      <w:r>
        <w:rPr>
          <w:rFonts w:ascii="Times New Roman" w:hAnsi="Times New Roman"/>
          <w:sz w:val="24"/>
          <w:szCs w:val="24"/>
        </w:rPr>
        <w:t xml:space="preserve">(b) Aruna Asaf Ali</w:t>
      </w:r>
    </w:p>
    <w:p>
      <w:pPr>
        <w:spacing w:after="40"/>
        <w:ind w:left="360"/>
      </w:pPr>
      <w:r>
        <w:rPr>
          <w:rFonts w:ascii="Times New Roman" w:hAnsi="Times New Roman"/>
          <w:sz w:val="24"/>
          <w:szCs w:val="24"/>
        </w:rPr>
        <w:t xml:space="preserve">(c) Kiran Bedi</w:t>
      </w:r>
    </w:p>
    <w:p>
      <w:pPr>
        <w:spacing w:after="40"/>
        <w:ind w:left="360"/>
      </w:pPr>
      <w:r>
        <w:rPr>
          <w:rFonts w:ascii="Times New Roman" w:hAnsi="Times New Roman"/>
          <w:sz w:val="24"/>
          <w:szCs w:val="24"/>
        </w:rPr>
        <w:t xml:space="preserve">(d) Kasturba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Kiran Bedi</w:t>
      </w:r>
    </w:p>
    <w:p>
      <w:pPr>
        <w:spacing w:after="40"/>
        <w:ind w:left="360"/>
      </w:pPr>
      <w:r>
        <w:rPr>
          <w:rFonts w:ascii="Times New Roman" w:hAnsi="Times New Roman"/>
          <w:sz w:val="24"/>
          <w:szCs w:val="24"/>
        </w:rPr>
        <w:t xml:space="preserve">🧠 Concept: Kiran Bedi joined the Indian Police Service in 1972 and became its first woman officer. Aruna Asaf Ali was a freedom fighter, Kasturba Gandhi was a leader of the independence movement, and Bachendri Pal was the first Indian woman to climb Mount Everest.</w:t>
      </w:r>
    </w:p>
    <w:p>
      <w:pPr>
        <w:spacing w:after="40"/>
        <w:ind w:left="360"/>
      </w:pPr>
      <w:r>
        <w:rPr>
          <w:rFonts w:ascii="Times New Roman" w:hAnsi="Times New Roman"/>
          <w:sz w:val="24"/>
          <w:szCs w:val="24"/>
        </w:rPr>
        <w:t xml:space="preserve">🔍 Key Clues: First | IPS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Bachendri Pal: Bachendri Pal was the first Indian woman to climb Mount Everest (1984) - a mountaineer, not a police officer.</w:t>
      </w:r>
    </w:p>
    <w:p>
      <w:pPr>
        <w:spacing w:after="40"/>
        <w:ind w:left="360"/>
      </w:pPr>
      <w:r>
        <w:rPr>
          <w:rFonts w:ascii="Times New Roman" w:hAnsi="Times New Roman"/>
          <w:sz w:val="24"/>
          <w:szCs w:val="24"/>
        </w:rPr>
        <w:t xml:space="preserve">B — Aruna Asaf Ali: Aruna Asaf Ali was a freedom fighter known for hoisting the flag at Gowalia Tank - not a police officer.</w:t>
      </w:r>
    </w:p>
    <w:p>
      <w:pPr>
        <w:spacing w:after="40"/>
        <w:ind w:left="360"/>
      </w:pPr>
      <w:r>
        <w:rPr>
          <w:rFonts w:ascii="Times New Roman" w:hAnsi="Times New Roman"/>
          <w:sz w:val="24"/>
          <w:szCs w:val="24"/>
        </w:rPr>
        <w:t xml:space="preserve">D — Kasturba Gandhi: Kasturba Gandhi was the wife of Mahatma Gandhi and a participant in the freedom movement - not an IPS officer.</w:t>
      </w:r>
    </w:p>
    <w:p>
      <w:pPr>
        <w:spacing w:after="40"/>
        <w:ind w:left="360"/>
      </w:pPr>
      <w:r>
        <w:rPr>
          <w:rFonts w:ascii="Times New Roman" w:hAnsi="Times New Roman"/>
          <w:sz w:val="24"/>
          <w:szCs w:val="24"/>
        </w:rPr>
        <w:t xml:space="preserve">⚠️ Exam Trap: First woman IPS officer - Kiran Bedi (1972); first Indian woman to climb Everest - Bachendri Pal (1984).</w:t>
      </w:r>
    </w:p>
    <w:p>
      <w:pPr>
        <w:spacing w:after="40"/>
        <w:ind w:left="360"/>
      </w:pPr>
      <w:r>
        <w:rPr>
          <w:rFonts w:ascii="Times New Roman" w:hAnsi="Times New Roman"/>
          <w:sz w:val="24"/>
          <w:szCs w:val="24"/>
        </w:rPr>
        <w:t xml:space="preserve">💎 PNC Pearl: Kiran Bedi later served as Inspector General of Prisons in Delhi and Lieutenant Governor of Puducherry.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summer solstice, the longest day of the year in the Northern Hemisphere, falls on about:</w:t>
      </w:r>
    </w:p>
    <w:p>
      <w:pPr>
        <w:spacing w:after="40"/>
        <w:ind w:left="360"/>
      </w:pPr>
      <w:r>
        <w:rPr>
          <w:rFonts w:ascii="Times New Roman" w:hAnsi="Times New Roman"/>
          <w:sz w:val="24"/>
          <w:szCs w:val="24"/>
        </w:rPr>
        <w:t xml:space="preserve">(a) 21 June</w:t>
      </w:r>
    </w:p>
    <w:p>
      <w:pPr>
        <w:spacing w:after="40"/>
        <w:ind w:left="360"/>
      </w:pPr>
      <w:r>
        <w:rPr>
          <w:rFonts w:ascii="Times New Roman" w:hAnsi="Times New Roman"/>
          <w:sz w:val="24"/>
          <w:szCs w:val="24"/>
        </w:rPr>
        <w:t xml:space="preserve">(b) 21 December</w:t>
      </w:r>
    </w:p>
    <w:p>
      <w:pPr>
        <w:spacing w:after="40"/>
        <w:ind w:left="360"/>
      </w:pPr>
      <w:r>
        <w:rPr>
          <w:rFonts w:ascii="Times New Roman" w:hAnsi="Times New Roman"/>
          <w:sz w:val="24"/>
          <w:szCs w:val="24"/>
        </w:rPr>
        <w:t xml:space="preserve">(c) 21 March</w:t>
      </w:r>
    </w:p>
    <w:p>
      <w:pPr>
        <w:spacing w:after="40"/>
        <w:ind w:left="360"/>
      </w:pPr>
      <w:r>
        <w:rPr>
          <w:rFonts w:ascii="Times New Roman" w:hAnsi="Times New Roman"/>
          <w:sz w:val="24"/>
          <w:szCs w:val="24"/>
        </w:rPr>
        <w:t xml:space="preserve">(d) 23 September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21 June</w:t>
      </w:r>
    </w:p>
    <w:p>
      <w:pPr>
        <w:spacing w:after="40"/>
        <w:ind w:left="360"/>
      </w:pPr>
      <w:r>
        <w:rPr>
          <w:rFonts w:ascii="Times New Roman" w:hAnsi="Times New Roman"/>
          <w:sz w:val="24"/>
          <w:szCs w:val="24"/>
        </w:rPr>
        <w:t xml:space="preserve">🧠 Concept: On 21 June the Sun is overhead at the Tropic of Cancer - the longest day in the north; 21 December is the winter solstice.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21 December: 21 December is the WINTER solstice - the shortest day in the Northern Hemisphere.</w:t>
      </w:r>
    </w:p>
    <w:p>
      <w:pPr>
        <w:spacing w:after="40"/>
        <w:ind w:left="360"/>
      </w:pPr>
      <w:r>
        <w:rPr>
          <w:rFonts w:ascii="Times New Roman" w:hAnsi="Times New Roman"/>
          <w:sz w:val="24"/>
          <w:szCs w:val="24"/>
        </w:rPr>
        <w:t xml:space="preserve">C — 21 March: 21 March is the vernal equinox - day and night are nearly equal.</w:t>
      </w:r>
    </w:p>
    <w:p>
      <w:pPr>
        <w:spacing w:after="40"/>
        <w:ind w:left="360"/>
      </w:pPr>
      <w:r>
        <w:rPr>
          <w:rFonts w:ascii="Times New Roman" w:hAnsi="Times New Roman"/>
          <w:sz w:val="24"/>
          <w:szCs w:val="24"/>
        </w:rPr>
        <w:t xml:space="preserve">D — 23 September: 23 September is the autumnal equinox - equal day and night, not the longest day.</w:t>
      </w:r>
    </w:p>
    <w:p>
      <w:pPr>
        <w:spacing w:after="40"/>
        <w:ind w:left="360"/>
      </w:pPr>
      <w:r>
        <w:rPr>
          <w:rFonts w:ascii="Times New Roman" w:hAnsi="Times New Roman"/>
          <w:sz w:val="24"/>
          <w:szCs w:val="24"/>
        </w:rPr>
        <w:t xml:space="preserve">⚠️ Exam Trap: 21 June - summer solstice, the longest day in the north; 21 December - winter solstice, the shortest day.</w:t>
      </w:r>
    </w:p>
    <w:p>
      <w:pPr>
        <w:spacing w:after="40"/>
        <w:ind w:left="360"/>
      </w:pPr>
      <w:r>
        <w:rPr>
          <w:rFonts w:ascii="Times New Roman" w:hAnsi="Times New Roman"/>
          <w:sz w:val="24"/>
          <w:szCs w:val="24"/>
        </w:rPr>
        <w:t xml:space="preserve">💎 PNC Pearl: Solstices give the longest and shortest days; the equinoxes of 21 March and 23 September give equal day and night.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Field Marshal of India?</w:t>
      </w:r>
    </w:p>
    <w:p>
      <w:pPr>
        <w:spacing w:after="40"/>
        <w:ind w:left="360"/>
      </w:pPr>
      <w:r>
        <w:rPr>
          <w:rFonts w:ascii="Times New Roman" w:hAnsi="Times New Roman"/>
          <w:sz w:val="24"/>
          <w:szCs w:val="24"/>
        </w:rPr>
        <w:t xml:space="preserve">(a) K.M. Cariappa</w:t>
      </w:r>
    </w:p>
    <w:p>
      <w:pPr>
        <w:spacing w:after="40"/>
        <w:ind w:left="360"/>
      </w:pPr>
      <w:r>
        <w:rPr>
          <w:rFonts w:ascii="Times New Roman" w:hAnsi="Times New Roman"/>
          <w:sz w:val="24"/>
          <w:szCs w:val="24"/>
        </w:rPr>
        <w:t xml:space="preserve">(b) Arjan Singh</w:t>
      </w:r>
    </w:p>
    <w:p>
      <w:pPr>
        <w:spacing w:after="40"/>
        <w:ind w:left="360"/>
      </w:pPr>
      <w:r>
        <w:rPr>
          <w:rFonts w:ascii="Times New Roman" w:hAnsi="Times New Roman"/>
          <w:sz w:val="24"/>
          <w:szCs w:val="24"/>
        </w:rPr>
        <w:t xml:space="preserve">(c) Bipin Rawat</w:t>
      </w:r>
    </w:p>
    <w:p>
      <w:pPr>
        <w:spacing w:after="40"/>
        <w:ind w:left="360"/>
      </w:pPr>
      <w:r>
        <w:rPr>
          <w:rFonts w:ascii="Times New Roman" w:hAnsi="Times New Roman"/>
          <w:sz w:val="24"/>
          <w:szCs w:val="24"/>
        </w:rPr>
        <w:t xml:space="preserve">(d) Sam Manekshaw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Sam Manekshaw</w:t>
      </w:r>
    </w:p>
    <w:p>
      <w:pPr>
        <w:spacing w:after="40"/>
        <w:ind w:left="360"/>
      </w:pPr>
      <w:r>
        <w:rPr>
          <w:rFonts w:ascii="Times New Roman" w:hAnsi="Times New Roman"/>
          <w:sz w:val="24"/>
          <w:szCs w:val="24"/>
        </w:rPr>
        <w:t xml:space="preserve">🧠 Concept: Sam Manekshaw was made Field Marshal in 1973 after leading India to victory in the 1971 war - the first officer to hold the rank. K.M. Cariappa became the second Field Marshal in 1986, Arjan Singh was made Marshal of the Air Force, and Bipin Rawat was India's first Chief of Defence Staff.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K.M. Cariappa: K.M. Cariappa was the first Indian Commander-in-Chief and became a Field Marshal in 1986 - the second, not the first.</w:t>
      </w:r>
    </w:p>
    <w:p>
      <w:pPr>
        <w:spacing w:after="40"/>
        <w:ind w:left="360"/>
      </w:pPr>
      <w:r>
        <w:rPr>
          <w:rFonts w:ascii="Times New Roman" w:hAnsi="Times New Roman"/>
          <w:sz w:val="24"/>
          <w:szCs w:val="24"/>
        </w:rPr>
        <w:t xml:space="preserve">B — Arjan Singh: Arjan Singh was Marshal of the Air Force - an Air Force rank, not a Field Marshal of the Army.</w:t>
      </w:r>
    </w:p>
    <w:p>
      <w:pPr>
        <w:spacing w:after="40"/>
        <w:ind w:left="360"/>
      </w:pPr>
      <w:r>
        <w:rPr>
          <w:rFonts w:ascii="Times New Roman" w:hAnsi="Times New Roman"/>
          <w:sz w:val="24"/>
          <w:szCs w:val="24"/>
        </w:rPr>
        <w:t xml:space="preserve">C — Bipin Rawat: Bipin Rawat was the first Chief of Defence Staff - not a Field Marshal.</w:t>
      </w:r>
    </w:p>
    <w:p>
      <w:pPr>
        <w:spacing w:after="40"/>
        <w:ind w:left="360"/>
      </w:pPr>
      <w:r>
        <w:rPr>
          <w:rFonts w:ascii="Times New Roman" w:hAnsi="Times New Roman"/>
          <w:sz w:val="24"/>
          <w:szCs w:val="24"/>
        </w:rPr>
        <w:t xml:space="preserve">⚠️ Exam Trap: First Field Marshal - Sam Manekshaw (1973); second - K.M. Cariappa (1986).</w:t>
      </w:r>
    </w:p>
    <w:p>
      <w:pPr>
        <w:spacing w:after="40"/>
        <w:ind w:left="360"/>
      </w:pPr>
      <w:r>
        <w:rPr>
          <w:rFonts w:ascii="Times New Roman" w:hAnsi="Times New Roman"/>
          <w:sz w:val="24"/>
          <w:szCs w:val="24"/>
        </w:rPr>
        <w:t xml:space="preserve">💎 PNC Pearl: The 1971 victory that earned Manekshaw the baton also created Bangladesh.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World Environment Day is observed every year on:</w:t>
      </w:r>
    </w:p>
    <w:p>
      <w:pPr>
        <w:spacing w:after="40"/>
        <w:ind w:left="360"/>
      </w:pPr>
      <w:r>
        <w:rPr>
          <w:rFonts w:ascii="Times New Roman" w:hAnsi="Times New Roman"/>
          <w:sz w:val="24"/>
          <w:szCs w:val="24"/>
        </w:rPr>
        <w:t xml:space="preserve">(a) 1 May</w:t>
      </w:r>
    </w:p>
    <w:p>
      <w:pPr>
        <w:spacing w:after="40"/>
        <w:ind w:left="360"/>
      </w:pPr>
      <w:r>
        <w:rPr>
          <w:rFonts w:ascii="Times New Roman" w:hAnsi="Times New Roman"/>
          <w:sz w:val="24"/>
          <w:szCs w:val="24"/>
        </w:rPr>
        <w:t xml:space="preserve">(b) 8 March</w:t>
      </w:r>
    </w:p>
    <w:p>
      <w:pPr>
        <w:spacing w:after="40"/>
        <w:ind w:left="360"/>
      </w:pPr>
      <w:r>
        <w:rPr>
          <w:rFonts w:ascii="Times New Roman" w:hAnsi="Times New Roman"/>
          <w:sz w:val="24"/>
          <w:szCs w:val="24"/>
        </w:rPr>
        <w:t xml:space="preserve">(c) 5 June</w:t>
      </w:r>
    </w:p>
    <w:p>
      <w:pPr>
        <w:spacing w:after="40"/>
        <w:ind w:left="360"/>
      </w:pPr>
      <w:r>
        <w:rPr>
          <w:rFonts w:ascii="Times New Roman" w:hAnsi="Times New Roman"/>
          <w:sz w:val="24"/>
          <w:szCs w:val="24"/>
        </w:rPr>
        <w:t xml:space="preserve">(d) 22 April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 June</w:t>
      </w:r>
    </w:p>
    <w:p>
      <w:pPr>
        <w:spacing w:after="40"/>
        <w:ind w:left="360"/>
      </w:pPr>
      <w:r>
        <w:rPr>
          <w:rFonts w:ascii="Times New Roman" w:hAnsi="Times New Roman"/>
          <w:sz w:val="24"/>
          <w:szCs w:val="24"/>
        </w:rPr>
        <w:t xml:space="preserve">🧠 Concept: World Environment Day is observed on 5 June, the date on which the 1972 Stockholm Conference on the Human Environment opened. 22 April is Earth Day, 8 March is International Women's Day, and 1 May is International Labour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May: 1 May is International Labour Day (May Day) - a workers' day.</w:t>
      </w:r>
    </w:p>
    <w:p>
      <w:pPr>
        <w:spacing w:after="40"/>
        <w:ind w:left="360"/>
      </w:pPr>
      <w:r>
        <w:rPr>
          <w:rFonts w:ascii="Times New Roman" w:hAnsi="Times New Roman"/>
          <w:sz w:val="24"/>
          <w:szCs w:val="24"/>
        </w:rPr>
        <w:t xml:space="preserve">B — 8 March: 8 March is International Women's Day - not connected with the environment.</w:t>
      </w:r>
    </w:p>
    <w:p>
      <w:pPr>
        <w:spacing w:after="40"/>
        <w:ind w:left="360"/>
      </w:pPr>
      <w:r>
        <w:rPr>
          <w:rFonts w:ascii="Times New Roman" w:hAnsi="Times New Roman"/>
          <w:sz w:val="24"/>
          <w:szCs w:val="24"/>
        </w:rPr>
        <w:t xml:space="preserve">D — 22 April: 22 April is EARTH DAY - a different environment-related observance.</w:t>
      </w:r>
    </w:p>
    <w:p>
      <w:pPr>
        <w:spacing w:after="40"/>
        <w:ind w:left="360"/>
      </w:pPr>
      <w:r>
        <w:rPr>
          <w:rFonts w:ascii="Times New Roman" w:hAnsi="Times New Roman"/>
          <w:sz w:val="24"/>
          <w:szCs w:val="24"/>
        </w:rPr>
        <w:t xml:space="preserve">⚠️ Exam Trap: 5 June - World Environment Day (from the Stockholm Conference, 1972); 22 April - Earth Day.</w:t>
      </w:r>
    </w:p>
    <w:p>
      <w:pPr>
        <w:spacing w:after="40"/>
        <w:ind w:left="360"/>
      </w:pPr>
      <w:r>
        <w:rPr>
          <w:rFonts w:ascii="Times New Roman" w:hAnsi="Times New Roman"/>
          <w:sz w:val="24"/>
          <w:szCs w:val="24"/>
        </w:rPr>
        <w:t xml:space="preserve">💎 PNC Pearl: Each year World Environment Day has a different theme and a host country to focus global 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founded the Maurya Empire?</w:t>
      </w:r>
    </w:p>
    <w:p>
      <w:pPr>
        <w:spacing w:after="40"/>
        <w:ind w:left="360"/>
      </w:pPr>
      <w:r>
        <w:rPr>
          <w:rFonts w:ascii="Times New Roman" w:hAnsi="Times New Roman"/>
          <w:sz w:val="24"/>
          <w:szCs w:val="24"/>
        </w:rPr>
        <w:t xml:space="preserve">(a) Samudragupta</w:t>
      </w:r>
    </w:p>
    <w:p>
      <w:pPr>
        <w:spacing w:after="40"/>
        <w:ind w:left="360"/>
      </w:pPr>
      <w:r>
        <w:rPr>
          <w:rFonts w:ascii="Times New Roman" w:hAnsi="Times New Roman"/>
          <w:sz w:val="24"/>
          <w:szCs w:val="24"/>
        </w:rPr>
        <w:t xml:space="preserve">(b) Ashoka</w:t>
      </w:r>
    </w:p>
    <w:p>
      <w:pPr>
        <w:spacing w:after="40"/>
        <w:ind w:left="360"/>
      </w:pPr>
      <w:r>
        <w:rPr>
          <w:rFonts w:ascii="Times New Roman" w:hAnsi="Times New Roman"/>
          <w:sz w:val="24"/>
          <w:szCs w:val="24"/>
        </w:rPr>
        <w:t xml:space="preserve">(c) Bindusara</w:t>
      </w:r>
    </w:p>
    <w:p>
      <w:pPr>
        <w:spacing w:after="40"/>
        <w:ind w:left="360"/>
      </w:pPr>
      <w:r>
        <w:rPr>
          <w:rFonts w:ascii="Times New Roman" w:hAnsi="Times New Roman"/>
          <w:sz w:val="24"/>
          <w:szCs w:val="24"/>
        </w:rPr>
        <w:t xml:space="preserve">(d) Chandragupta Maurya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Chandragupta Maurya</w:t>
      </w:r>
    </w:p>
    <w:p>
      <w:pPr>
        <w:spacing w:after="40"/>
        <w:ind w:left="360"/>
      </w:pPr>
      <w:r>
        <w:rPr>
          <w:rFonts w:ascii="Times New Roman" w:hAnsi="Times New Roman"/>
          <w:sz w:val="24"/>
          <w:szCs w:val="24"/>
        </w:rPr>
        <w:t xml:space="preserve">🧠 Concept: Chandragupta Maurya founded the Maurya Empire around 321 BCE with the guidance of Chanakya (Kautilya), overthrowing the Nanda dynasty. Ashoka and Bindusara were his successors, and Samudragupta belonged to the later Gupta dynasty.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Samudragupta: Samudragupta belonged to the GUPTA dynasty, centuries after the Mauryas.</w:t>
      </w:r>
    </w:p>
    <w:p>
      <w:pPr>
        <w:spacing w:after="40"/>
        <w:ind w:left="360"/>
      </w:pPr>
      <w:r>
        <w:rPr>
          <w:rFonts w:ascii="Times New Roman" w:hAnsi="Times New Roman"/>
          <w:sz w:val="24"/>
          <w:szCs w:val="24"/>
        </w:rPr>
        <w:t xml:space="preserve">B — Ashoka: Ashoka was Chandragupta's grandson - a Mauryan emperor famous for the Kalinga war and the spread of Buddhism, but not the founder.</w:t>
      </w:r>
    </w:p>
    <w:p>
      <w:pPr>
        <w:spacing w:after="40"/>
        <w:ind w:left="360"/>
      </w:pPr>
      <w:r>
        <w:rPr>
          <w:rFonts w:ascii="Times New Roman" w:hAnsi="Times New Roman"/>
          <w:sz w:val="24"/>
          <w:szCs w:val="24"/>
        </w:rPr>
        <w:t xml:space="preserve">C — Bindusara: Bindusara was Chandragupta's son and the second Mauryan emperor - again not the founder.</w:t>
      </w:r>
    </w:p>
    <w:p>
      <w:pPr>
        <w:spacing w:after="40"/>
        <w:ind w:left="360"/>
      </w:pPr>
      <w:r>
        <w:rPr>
          <w:rFonts w:ascii="Times New Roman" w:hAnsi="Times New Roman"/>
          <w:sz w:val="24"/>
          <w:szCs w:val="24"/>
        </w:rPr>
        <w:t xml:space="preserve">⚠️ Exam Trap: Chandragupta Maurya founded the empire (about 321 BCE); Ashoka expanded and unified it; the Gupta empire came later.</w:t>
      </w:r>
    </w:p>
    <w:p>
      <w:pPr>
        <w:spacing w:after="40"/>
        <w:ind w:left="360"/>
      </w:pPr>
      <w:r>
        <w:rPr>
          <w:rFonts w:ascii="Times New Roman" w:hAnsi="Times New Roman"/>
          <w:sz w:val="24"/>
          <w:szCs w:val="24"/>
        </w:rPr>
        <w:t xml:space="preserve">💎 PNC Pearl: Chanakya's Arthashastra is the classic text on statecraft associated with the Mauryan rise.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Great Barrier Reef, the largest coral reef system in the world, is located off the coast of:</w:t>
      </w:r>
    </w:p>
    <w:p>
      <w:pPr>
        <w:spacing w:after="40"/>
        <w:ind w:left="360"/>
      </w:pPr>
      <w:r>
        <w:rPr>
          <w:rFonts w:ascii="Times New Roman" w:hAnsi="Times New Roman"/>
          <w:sz w:val="24"/>
          <w:szCs w:val="24"/>
        </w:rPr>
        <w:t xml:space="preserve">(a) Australia</w:t>
      </w:r>
    </w:p>
    <w:p>
      <w:pPr>
        <w:spacing w:after="40"/>
        <w:ind w:left="360"/>
      </w:pPr>
      <w:r>
        <w:rPr>
          <w:rFonts w:ascii="Times New Roman" w:hAnsi="Times New Roman"/>
          <w:sz w:val="24"/>
          <w:szCs w:val="24"/>
        </w:rPr>
        <w:t xml:space="preserve">(b) Mexico</w:t>
      </w:r>
    </w:p>
    <w:p>
      <w:pPr>
        <w:spacing w:after="40"/>
        <w:ind w:left="360"/>
      </w:pPr>
      <w:r>
        <w:rPr>
          <w:rFonts w:ascii="Times New Roman" w:hAnsi="Times New Roman"/>
          <w:sz w:val="24"/>
          <w:szCs w:val="24"/>
        </w:rPr>
        <w:t xml:space="preserve">(c) Indonesia</w:t>
      </w:r>
    </w:p>
    <w:p>
      <w:pPr>
        <w:spacing w:after="40"/>
        <w:ind w:left="360"/>
      </w:pPr>
      <w:r>
        <w:rPr>
          <w:rFonts w:ascii="Times New Roman" w:hAnsi="Times New Roman"/>
          <w:sz w:val="24"/>
          <w:szCs w:val="24"/>
        </w:rPr>
        <w:t xml:space="preserve">(d) Brazil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Australia</w:t>
      </w:r>
    </w:p>
    <w:p>
      <w:pPr>
        <w:spacing w:after="40"/>
        <w:ind w:left="360"/>
      </w:pPr>
      <w:r>
        <w:rPr>
          <w:rFonts w:ascii="Times New Roman" w:hAnsi="Times New Roman"/>
          <w:sz w:val="24"/>
          <w:szCs w:val="24"/>
        </w:rPr>
        <w:t xml:space="preserve">🧠 Concept: The Great Barrier Reef - over 2,300 km along Queensland - is the world's largest coral reef system and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Mexico: Mexico's reefs lie in the Caribbean and the Gulf of Mexico - not the Great Barrier Reef.</w:t>
      </w:r>
    </w:p>
    <w:p>
      <w:pPr>
        <w:spacing w:after="40"/>
        <w:ind w:left="360"/>
      </w:pPr>
      <w:r>
        <w:rPr>
          <w:rFonts w:ascii="Times New Roman" w:hAnsi="Times New Roman"/>
          <w:sz w:val="24"/>
          <w:szCs w:val="24"/>
        </w:rPr>
        <w:t xml:space="preserve">C — Indonesia: Indonesia has rich reefs, but not the Great Barrier Reef - that lies off Queensland.</w:t>
      </w:r>
    </w:p>
    <w:p>
      <w:pPr>
        <w:spacing w:after="40"/>
        <w:ind w:left="360"/>
      </w:pPr>
      <w:r>
        <w:rPr>
          <w:rFonts w:ascii="Times New Roman" w:hAnsi="Times New Roman"/>
          <w:sz w:val="24"/>
          <w:szCs w:val="24"/>
        </w:rPr>
        <w:t xml:space="preserve">D — Brazil: Brazil's coast faces the Atlantic - the Great Barrier Reef lies in the Pacific off Australia.</w:t>
      </w:r>
    </w:p>
    <w:p>
      <w:pPr>
        <w:spacing w:after="40"/>
        <w:ind w:left="360"/>
      </w:pPr>
      <w:r>
        <w:rPr>
          <w:rFonts w:ascii="Times New Roman" w:hAnsi="Times New Roman"/>
          <w:sz w:val="24"/>
          <w:szCs w:val="24"/>
        </w:rPr>
        <w:t xml:space="preserve">⚠️ Exam Trap: The Great Barrier Reef runs over 2,300 km along the Queensland coast of Australia - the world's largest coral reef system.</w:t>
      </w:r>
    </w:p>
    <w:p>
      <w:pPr>
        <w:spacing w:after="40"/>
        <w:ind w:left="360"/>
      </w:pPr>
      <w:r>
        <w:rPr>
          <w:rFonts w:ascii="Times New Roman" w:hAnsi="Times New Roman"/>
          <w:sz w:val="24"/>
          <w:szCs w:val="24"/>
        </w:rPr>
        <w:t xml:space="preserve">💎 PNC Pearl: It is a UNESCO World Heritage Site and is visible even from space.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state animal of Himachal Pradesh is the:</w:t>
      </w:r>
    </w:p>
    <w:p>
      <w:pPr>
        <w:spacing w:after="40"/>
        <w:ind w:left="360"/>
      </w:pPr>
      <w:r>
        <w:rPr>
          <w:rFonts w:ascii="Times New Roman" w:hAnsi="Times New Roman"/>
          <w:sz w:val="24"/>
          <w:szCs w:val="24"/>
        </w:rPr>
        <w:t xml:space="preserve">(a) Camel</w:t>
      </w:r>
    </w:p>
    <w:p>
      <w:pPr>
        <w:spacing w:after="40"/>
        <w:ind w:left="360"/>
      </w:pPr>
      <w:r>
        <w:rPr>
          <w:rFonts w:ascii="Times New Roman" w:hAnsi="Times New Roman"/>
          <w:sz w:val="24"/>
          <w:szCs w:val="24"/>
        </w:rPr>
        <w:t xml:space="preserve">(b) Snow leopard</w:t>
      </w:r>
    </w:p>
    <w:p>
      <w:pPr>
        <w:spacing w:after="40"/>
        <w:ind w:left="360"/>
      </w:pPr>
      <w:r>
        <w:rPr>
          <w:rFonts w:ascii="Times New Roman" w:hAnsi="Times New Roman"/>
          <w:sz w:val="24"/>
          <w:szCs w:val="24"/>
        </w:rPr>
        <w:t xml:space="preserve">(c) Royal Bengal tiger</w:t>
      </w:r>
    </w:p>
    <w:p>
      <w:pPr>
        <w:spacing w:after="40"/>
        <w:ind w:left="360"/>
      </w:pPr>
      <w:r>
        <w:rPr>
          <w:rFonts w:ascii="Times New Roman" w:hAnsi="Times New Roman"/>
          <w:sz w:val="24"/>
          <w:szCs w:val="24"/>
        </w:rPr>
        <w:t xml:space="preserve">(d) Indian elephant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Snow leopard</w:t>
      </w:r>
    </w:p>
    <w:p>
      <w:pPr>
        <w:spacing w:after="40"/>
        <w:ind w:left="360"/>
      </w:pPr>
      <w:r>
        <w:rPr>
          <w:rFonts w:ascii="Times New Roman" w:hAnsi="Times New Roman"/>
          <w:sz w:val="24"/>
          <w:szCs w:val="24"/>
        </w:rPr>
        <w:t xml:space="preserve">🧠 Concept: The snow leopard - a high-altitude predator of the Himalayas - is the state animal of Himachal Pradesh; the camel is Rajasthan's state animal and the tiger is India's national animal.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Camel: The camel is the state animal of Rajasthan - not Himachal Pradesh.</w:t>
      </w:r>
    </w:p>
    <w:p>
      <w:pPr>
        <w:spacing w:after="40"/>
        <w:ind w:left="360"/>
      </w:pPr>
      <w:r>
        <w:rPr>
          <w:rFonts w:ascii="Times New Roman" w:hAnsi="Times New Roman"/>
          <w:sz w:val="24"/>
          <w:szCs w:val="24"/>
        </w:rPr>
        <w:t xml:space="preserve">C — Royal Bengal tiger: The tiger is India's NATIONAL animal, not the state animal of Himachal Pradesh.</w:t>
      </w:r>
    </w:p>
    <w:p>
      <w:pPr>
        <w:spacing w:after="40"/>
        <w:ind w:left="360"/>
      </w:pPr>
      <w:r>
        <w:rPr>
          <w:rFonts w:ascii="Times New Roman" w:hAnsi="Times New Roman"/>
          <w:sz w:val="24"/>
          <w:szCs w:val="24"/>
        </w:rPr>
        <w:t xml:space="preserve">D — Indian elephant: The elephant is the state animal of states such as Kerala and Karnataka, not Himachal Pradesh.</w:t>
      </w:r>
    </w:p>
    <w:p>
      <w:pPr>
        <w:spacing w:after="40"/>
        <w:ind w:left="360"/>
      </w:pPr>
      <w:r>
        <w:rPr>
          <w:rFonts w:ascii="Times New Roman" w:hAnsi="Times New Roman"/>
          <w:sz w:val="24"/>
          <w:szCs w:val="24"/>
        </w:rPr>
        <w:t xml:space="preserve">⚠️ Exam Trap: Himachal Pradesh - snow leopard; the high-altitude Himalayas are its home.</w:t>
      </w:r>
    </w:p>
    <w:p>
      <w:pPr>
        <w:spacing w:after="40"/>
        <w:ind w:left="360"/>
      </w:pPr>
      <w:r>
        <w:rPr>
          <w:rFonts w:ascii="Times New Roman" w:hAnsi="Times New Roman"/>
          <w:sz w:val="24"/>
          <w:szCs w:val="24"/>
        </w:rPr>
        <w:t xml:space="preserve">💎 PNC Pearl: The snow leopard is also the state animal of Ladakh.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3/5 of a number is 45, the number is:</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90</w:t>
      </w:r>
    </w:p>
    <w:p>
      <w:pPr>
        <w:spacing w:after="40"/>
        <w:ind w:left="360"/>
      </w:pPr>
      <w:r>
        <w:rPr>
          <w:rFonts w:ascii="Times New Roman" w:hAnsi="Times New Roman"/>
          <w:sz w:val="24"/>
          <w:szCs w:val="24"/>
        </w:rPr>
        <w:t xml:space="preserve">(d) 27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75</w:t>
      </w:r>
    </w:p>
    <w:p>
      <w:pPr>
        <w:spacing w:after="40"/>
        <w:ind w:left="360"/>
      </w:pPr>
      <w:r>
        <w:rPr>
          <w:rFonts w:ascii="Times New Roman" w:hAnsi="Times New Roman"/>
          <w:sz w:val="24"/>
          <w:szCs w:val="24"/>
        </w:rPr>
        <w:t xml:space="preserve">🧠 Method: 3/5 of x = 45, so x = 45 x 5/3 = 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60 comes from using 4/3 instead of 5/3 - the wrong fraction.</w:t>
      </w:r>
    </w:p>
    <w:p>
      <w:pPr>
        <w:spacing w:after="40"/>
        <w:ind w:left="360"/>
      </w:pPr>
      <w:r>
        <w:rPr>
          <w:rFonts w:ascii="Times New Roman" w:hAnsi="Times New Roman"/>
          <w:sz w:val="24"/>
          <w:szCs w:val="24"/>
        </w:rPr>
        <w:t xml:space="preserve">C — 90: 90 comes from doubling 45 - there is no basis for that step.</w:t>
      </w:r>
    </w:p>
    <w:p>
      <w:pPr>
        <w:spacing w:after="40"/>
        <w:ind w:left="360"/>
      </w:pPr>
      <w:r>
        <w:rPr>
          <w:rFonts w:ascii="Times New Roman" w:hAnsi="Times New Roman"/>
          <w:sz w:val="24"/>
          <w:szCs w:val="24"/>
        </w:rPr>
        <w:t xml:space="preserve">D — 27: 27 comes from multiplying 45 by 3/5 - the fraction must be inverted, not applied directly.</w:t>
      </w:r>
    </w:p>
    <w:p>
      <w:pPr>
        <w:spacing w:after="40"/>
        <w:ind w:left="360"/>
      </w:pPr>
      <w:r>
        <w:rPr>
          <w:rFonts w:ascii="Times New Roman" w:hAnsi="Times New Roman"/>
          <w:sz w:val="24"/>
          <w:szCs w:val="24"/>
        </w:rPr>
        <w:t xml:space="preserve">⚠️ Exam Trap: If 3/5 of x is 45, then x = 45 x 5/3 = 75 - multiply by the reciprocal.</w:t>
      </w:r>
    </w:p>
    <w:p>
      <w:pPr>
        <w:spacing w:after="40"/>
        <w:ind w:left="360"/>
      </w:pPr>
      <w:r>
        <w:rPr>
          <w:rFonts w:ascii="Times New Roman" w:hAnsi="Times New Roman"/>
          <w:sz w:val="24"/>
          <w:szCs w:val="24"/>
        </w:rPr>
        <w:t xml:space="preserve">💎 PNC Trick: Check backwards - 3/5 of 75 is 45, so the answer fits.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Rs 1,500 amounts to Rs 1,800 in 2 years at simple interest. The annual rate of interest is: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w:t>
      </w:r>
    </w:p>
    <w:p>
      <w:pPr>
        <w:spacing w:after="40"/>
        <w:ind w:left="360"/>
      </w:pPr>
      <w:r>
        <w:rPr>
          <w:rFonts w:ascii="Times New Roman" w:hAnsi="Times New Roman"/>
          <w:sz w:val="24"/>
          <w:szCs w:val="24"/>
        </w:rPr>
        <w:t xml:space="preserve">🧠 Method: Interest = 1800 - 1500 = Rs 300; rate = (300 x 100)/(1500 x 2) = 10%.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8 per cent would give only Rs 240 over two years - too little.</w:t>
      </w:r>
    </w:p>
    <w:p>
      <w:pPr>
        <w:spacing w:after="40"/>
        <w:ind w:left="360"/>
      </w:pPr>
      <w:r>
        <w:rPr>
          <w:rFonts w:ascii="Times New Roman" w:hAnsi="Times New Roman"/>
          <w:sz w:val="24"/>
          <w:szCs w:val="24"/>
        </w:rPr>
        <w:t xml:space="preserve">C — 12%: 12 per cent would give Rs 360 over two years - the interest here is only Rs 300.</w:t>
      </w:r>
    </w:p>
    <w:p>
      <w:pPr>
        <w:spacing w:after="40"/>
        <w:ind w:left="360"/>
      </w:pPr>
      <w:r>
        <w:rPr>
          <w:rFonts w:ascii="Times New Roman" w:hAnsi="Times New Roman"/>
          <w:sz w:val="24"/>
          <w:szCs w:val="24"/>
        </w:rPr>
        <w:t xml:space="preserve">D — 15%: 15 per cent would give Rs 450 over two years - too much.</w:t>
      </w:r>
    </w:p>
    <w:p>
      <w:pPr>
        <w:spacing w:after="40"/>
        <w:ind w:left="360"/>
      </w:pPr>
      <w:r>
        <w:rPr>
          <w:rFonts w:ascii="Times New Roman" w:hAnsi="Times New Roman"/>
          <w:sz w:val="24"/>
          <w:szCs w:val="24"/>
        </w:rPr>
        <w:t xml:space="preserve">⚠️ Exam Trap: Rate = (interest x 100)/(principal x time) = (300 x 100)/(1500 x 2) = 10 per cent.</w:t>
      </w:r>
    </w:p>
    <w:p>
      <w:pPr>
        <w:spacing w:after="40"/>
        <w:ind w:left="360"/>
      </w:pPr>
      <w:r>
        <w:rPr>
          <w:rFonts w:ascii="Times New Roman" w:hAnsi="Times New Roman"/>
          <w:sz w:val="24"/>
          <w:szCs w:val="24"/>
        </w:rPr>
        <w:t xml:space="preserve">💎 PNC Trick: Simple interest is always calculated on the original principal - it does not compound.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triangle with base 12 cm and height 8 cm is:</w:t>
      </w:r>
    </w:p>
    <w:p>
      <w:pPr>
        <w:spacing w:after="40"/>
        <w:ind w:left="360"/>
      </w:pPr>
      <w:r>
        <w:rPr>
          <w:rFonts w:ascii="Times New Roman" w:hAnsi="Times New Roman"/>
          <w:sz w:val="24"/>
          <w:szCs w:val="24"/>
        </w:rPr>
        <w:t xml:space="preserve">(a) 96 sq cm</w:t>
      </w:r>
    </w:p>
    <w:p>
      <w:pPr>
        <w:spacing w:after="40"/>
        <w:ind w:left="360"/>
      </w:pPr>
      <w:r>
        <w:rPr>
          <w:rFonts w:ascii="Times New Roman" w:hAnsi="Times New Roman"/>
          <w:sz w:val="24"/>
          <w:szCs w:val="24"/>
        </w:rPr>
        <w:t xml:space="preserve">(b) 24 sq cm</w:t>
      </w:r>
    </w:p>
    <w:p>
      <w:pPr>
        <w:spacing w:after="40"/>
        <w:ind w:left="360"/>
      </w:pPr>
      <w:r>
        <w:rPr>
          <w:rFonts w:ascii="Times New Roman" w:hAnsi="Times New Roman"/>
          <w:sz w:val="24"/>
          <w:szCs w:val="24"/>
        </w:rPr>
        <w:t xml:space="preserve">(c) 40 sq cm</w:t>
      </w:r>
    </w:p>
    <w:p>
      <w:pPr>
        <w:spacing w:after="40"/>
        <w:ind w:left="360"/>
      </w:pPr>
      <w:r>
        <w:rPr>
          <w:rFonts w:ascii="Times New Roman" w:hAnsi="Times New Roman"/>
          <w:sz w:val="24"/>
          <w:szCs w:val="24"/>
        </w:rPr>
        <w:t xml:space="preserve">(d) 48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48 sq cm</w:t>
      </w:r>
    </w:p>
    <w:p>
      <w:pPr>
        <w:spacing w:after="40"/>
        <w:ind w:left="360"/>
      </w:pPr>
      <w:r>
        <w:rPr>
          <w:rFonts w:ascii="Times New Roman" w:hAnsi="Times New Roman"/>
          <w:sz w:val="24"/>
          <w:szCs w:val="24"/>
        </w:rPr>
        <w:t xml:space="preserve">🧠 Method: Area = 1/2 x base x height = 1/2 x 12 x 8 = 48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96 sq cm: 96 sq cm is base x height without the half - the triangle formula includes 1/2.</w:t>
      </w:r>
    </w:p>
    <w:p>
      <w:pPr>
        <w:spacing w:after="40"/>
        <w:ind w:left="360"/>
      </w:pPr>
      <w:r>
        <w:rPr>
          <w:rFonts w:ascii="Times New Roman" w:hAnsi="Times New Roman"/>
          <w:sz w:val="24"/>
          <w:szCs w:val="24"/>
        </w:rPr>
        <w:t xml:space="preserve">B — 24 sq cm: 24 sq cm is half of 48 - halving twice.</w:t>
      </w:r>
    </w:p>
    <w:p>
      <w:pPr>
        <w:spacing w:after="40"/>
        <w:ind w:left="360"/>
      </w:pPr>
      <w:r>
        <w:rPr>
          <w:rFonts w:ascii="Times New Roman" w:hAnsi="Times New Roman"/>
          <w:sz w:val="24"/>
          <w:szCs w:val="24"/>
        </w:rPr>
        <w:t xml:space="preserve">C — 40 sq cm: 40 sq cm does not follow from the formula - it confuses the operations on base and height.</w:t>
      </w:r>
    </w:p>
    <w:p>
      <w:pPr>
        <w:spacing w:after="40"/>
        <w:ind w:left="360"/>
      </w:pPr>
      <w:r>
        <w:rPr>
          <w:rFonts w:ascii="Times New Roman" w:hAnsi="Times New Roman"/>
          <w:sz w:val="24"/>
          <w:szCs w:val="24"/>
        </w:rPr>
        <w:t xml:space="preserve">⚠️ Exam Trap: Area of a triangle = 1/2 x base x height = 1/2 x 12 x 8 = 48 sq cm.</w:t>
      </w:r>
    </w:p>
    <w:p>
      <w:pPr>
        <w:spacing w:after="40"/>
        <w:ind w:left="360"/>
      </w:pPr>
      <w:r>
        <w:rPr>
          <w:rFonts w:ascii="Times New Roman" w:hAnsi="Times New Roman"/>
          <w:sz w:val="24"/>
          <w:szCs w:val="24"/>
        </w:rPr>
        <w:t xml:space="preserve">💎 PNC Trick: The same formula works for every triangle once a base and its perpendicular height are known.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circumference of a circle with radius 7 cm (pi = 22/7) is:</w:t>
      </w:r>
    </w:p>
    <w:p>
      <w:pPr>
        <w:spacing w:after="40"/>
        <w:ind w:left="360"/>
      </w:pPr>
      <w:r>
        <w:rPr>
          <w:rFonts w:ascii="Times New Roman" w:hAnsi="Times New Roman"/>
          <w:sz w:val="24"/>
          <w:szCs w:val="24"/>
        </w:rPr>
        <w:t xml:space="preserve">(a) 154 cm</w:t>
      </w:r>
    </w:p>
    <w:p>
      <w:pPr>
        <w:spacing w:after="40"/>
        <w:ind w:left="360"/>
      </w:pPr>
      <w:r>
        <w:rPr>
          <w:rFonts w:ascii="Times New Roman" w:hAnsi="Times New Roman"/>
          <w:sz w:val="24"/>
          <w:szCs w:val="24"/>
        </w:rPr>
        <w:t xml:space="preserve">(b) 22 cm</w:t>
      </w:r>
    </w:p>
    <w:p>
      <w:pPr>
        <w:spacing w:after="40"/>
        <w:ind w:left="360"/>
      </w:pPr>
      <w:r>
        <w:rPr>
          <w:rFonts w:ascii="Times New Roman" w:hAnsi="Times New Roman"/>
          <w:sz w:val="24"/>
          <w:szCs w:val="24"/>
        </w:rPr>
        <w:t xml:space="preserve">(c) 44 cm</w:t>
      </w:r>
    </w:p>
    <w:p>
      <w:pPr>
        <w:spacing w:after="40"/>
        <w:ind w:left="360"/>
      </w:pPr>
      <w:r>
        <w:rPr>
          <w:rFonts w:ascii="Times New Roman" w:hAnsi="Times New Roman"/>
          <w:sz w:val="24"/>
          <w:szCs w:val="24"/>
        </w:rPr>
        <w:t xml:space="preserve">(d) 88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44 cm</w:t>
      </w:r>
    </w:p>
    <w:p>
      <w:pPr>
        <w:spacing w:after="40"/>
        <w:ind w:left="360"/>
      </w:pPr>
      <w:r>
        <w:rPr>
          <w:rFonts w:ascii="Times New Roman" w:hAnsi="Times New Roman"/>
          <w:sz w:val="24"/>
          <w:szCs w:val="24"/>
        </w:rPr>
        <w:t xml:space="preserve">🧠 Method: Circumference = 2 x pi x r = 2 x 22/7 x 7 = 44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154 cm: 154 sq cm is the AREA (pi x r^2), not the circumference - and its unit would be square centimetres.</w:t>
      </w:r>
    </w:p>
    <w:p>
      <w:pPr>
        <w:spacing w:after="40"/>
        <w:ind w:left="360"/>
      </w:pPr>
      <w:r>
        <w:rPr>
          <w:rFonts w:ascii="Times New Roman" w:hAnsi="Times New Roman"/>
          <w:sz w:val="24"/>
          <w:szCs w:val="24"/>
        </w:rPr>
        <w:t xml:space="preserve">B — 22 cm: 22 cm is pi x r - half the circumference; the formula is 2 x pi x r.</w:t>
      </w:r>
    </w:p>
    <w:p>
      <w:pPr>
        <w:spacing w:after="40"/>
        <w:ind w:left="360"/>
      </w:pPr>
      <w:r>
        <w:rPr>
          <w:rFonts w:ascii="Times New Roman" w:hAnsi="Times New Roman"/>
          <w:sz w:val="24"/>
          <w:szCs w:val="24"/>
        </w:rPr>
        <w:t xml:space="preserve">D — 88 cm: 88 cm is double the correct circumference - as if the diameter (14 cm) had been used in place of the radius.</w:t>
      </w:r>
    </w:p>
    <w:p>
      <w:pPr>
        <w:spacing w:after="40"/>
        <w:ind w:left="360"/>
      </w:pPr>
      <w:r>
        <w:rPr>
          <w:rFonts w:ascii="Times New Roman" w:hAnsi="Times New Roman"/>
          <w:sz w:val="24"/>
          <w:szCs w:val="24"/>
        </w:rPr>
        <w:t xml:space="preserve">⚠️ Exam Trap: Circumference = 2 x pi x r = 2 x 22/7 x 7 = 44 cm.</w:t>
      </w:r>
    </w:p>
    <w:p>
      <w:pPr>
        <w:spacing w:after="40"/>
        <w:ind w:left="360"/>
      </w:pPr>
      <w:r>
        <w:rPr>
          <w:rFonts w:ascii="Times New Roman" w:hAnsi="Times New Roman"/>
          <w:sz w:val="24"/>
          <w:szCs w:val="24"/>
        </w:rPr>
        <w:t xml:space="preserve">💎 PNC Trick: Area uses r^2 and circumference uses r - keep the two formulas apart.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man's salary increases from Rs 20,000 to Rs 23,000. The percentage increase is:</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10%</w:t>
      </w:r>
    </w:p>
    <w:p>
      <w:pPr>
        <w:spacing w:after="40"/>
        <w:ind w:left="360"/>
      </w:pPr>
      <w:r>
        <w:rPr>
          <w:rFonts w:ascii="Times New Roman" w:hAnsi="Times New Roman"/>
          <w:sz w:val="24"/>
          <w:szCs w:val="24"/>
        </w:rPr>
        <w:t xml:space="preserve">(d) 18%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w:t>
      </w:r>
    </w:p>
    <w:p>
      <w:pPr>
        <w:spacing w:after="40"/>
        <w:ind w:left="360"/>
      </w:pPr>
      <w:r>
        <w:rPr>
          <w:rFonts w:ascii="Times New Roman" w:hAnsi="Times New Roman"/>
          <w:sz w:val="24"/>
          <w:szCs w:val="24"/>
        </w:rPr>
        <w:t xml:space="preserve">🧠 Method: Increase = 3,000; percentage = 3000/20000 x 100 = 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12 per cent of 20,000 is 2,400 - short of the actual rise of 3,000.</w:t>
      </w:r>
    </w:p>
    <w:p>
      <w:pPr>
        <w:spacing w:after="40"/>
        <w:ind w:left="360"/>
      </w:pPr>
      <w:r>
        <w:rPr>
          <w:rFonts w:ascii="Times New Roman" w:hAnsi="Times New Roman"/>
          <w:sz w:val="24"/>
          <w:szCs w:val="24"/>
        </w:rPr>
        <w:t xml:space="preserve">C — 10%: 10 per cent of 20,000 is 2,000 - the increase is 3,000.</w:t>
      </w:r>
    </w:p>
    <w:p>
      <w:pPr>
        <w:spacing w:after="40"/>
        <w:ind w:left="360"/>
      </w:pPr>
      <w:r>
        <w:rPr>
          <w:rFonts w:ascii="Times New Roman" w:hAnsi="Times New Roman"/>
          <w:sz w:val="24"/>
          <w:szCs w:val="24"/>
        </w:rPr>
        <w:t xml:space="preserve">D — 18%: 18 per cent of 20,000 is 3,600 - more than the actual rise.</w:t>
      </w:r>
    </w:p>
    <w:p>
      <w:pPr>
        <w:spacing w:after="40"/>
        <w:ind w:left="360"/>
      </w:pPr>
      <w:r>
        <w:rPr>
          <w:rFonts w:ascii="Times New Roman" w:hAnsi="Times New Roman"/>
          <w:sz w:val="24"/>
          <w:szCs w:val="24"/>
        </w:rPr>
        <w:t xml:space="preserve">⚠️ Exam Trap: Percentage increase = (increase/original) x 100 = (3000/20000) x 100 = 15 per cent.</w:t>
      </w:r>
    </w:p>
    <w:p>
      <w:pPr>
        <w:spacing w:after="40"/>
        <w:ind w:left="360"/>
      </w:pPr>
      <w:r>
        <w:rPr>
          <w:rFonts w:ascii="Times New Roman" w:hAnsi="Times New Roman"/>
          <w:sz w:val="24"/>
          <w:szCs w:val="24"/>
        </w:rPr>
        <w:t xml:space="preserve">💎 PNC Trick: Always divide by the ORIGINAL value, not the new 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8 machines produce 480 items in 6 days, the number of items 5 machines will produce in 4 days is:</w:t>
      </w:r>
    </w:p>
    <w:p>
      <w:pPr>
        <w:spacing w:after="40"/>
        <w:ind w:left="360"/>
      </w:pPr>
      <w:r>
        <w:rPr>
          <w:rFonts w:ascii="Times New Roman" w:hAnsi="Times New Roman"/>
          <w:sz w:val="24"/>
          <w:szCs w:val="24"/>
        </w:rPr>
        <w:t xml:space="preserve">(a) 160</w:t>
      </w:r>
    </w:p>
    <w:p>
      <w:pPr>
        <w:spacing w:after="40"/>
        <w:ind w:left="360"/>
      </w:pPr>
      <w:r>
        <w:rPr>
          <w:rFonts w:ascii="Times New Roman" w:hAnsi="Times New Roman"/>
          <w:sz w:val="24"/>
          <w:szCs w:val="24"/>
        </w:rPr>
        <w:t xml:space="preserve">(b) 300</w:t>
      </w:r>
    </w:p>
    <w:p>
      <w:pPr>
        <w:spacing w:after="40"/>
        <w:ind w:left="360"/>
      </w:pPr>
      <w:r>
        <w:rPr>
          <w:rFonts w:ascii="Times New Roman" w:hAnsi="Times New Roman"/>
          <w:sz w:val="24"/>
          <w:szCs w:val="24"/>
        </w:rPr>
        <w:t xml:space="preserve">(c) 240</w:t>
      </w:r>
    </w:p>
    <w:p>
      <w:pPr>
        <w:spacing w:after="40"/>
        <w:ind w:left="360"/>
      </w:pPr>
      <w:r>
        <w:rPr>
          <w:rFonts w:ascii="Times New Roman" w:hAnsi="Times New Roman"/>
          <w:sz w:val="24"/>
          <w:szCs w:val="24"/>
        </w:rPr>
        <w:t xml:space="preserve">(d) 200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200</w:t>
      </w:r>
    </w:p>
    <w:p>
      <w:pPr>
        <w:spacing w:after="40"/>
        <w:ind w:left="360"/>
      </w:pPr>
      <w:r>
        <w:rPr>
          <w:rFonts w:ascii="Times New Roman" w:hAnsi="Times New Roman"/>
          <w:sz w:val="24"/>
          <w:szCs w:val="24"/>
        </w:rPr>
        <w:t xml:space="preserve">🧠 Method: 480 x (5/8) x (4/6) = 480 x 5/8 x 2/3 = 200 items.</w:t>
      </w:r>
    </w:p>
    <w:p>
      <w:pPr>
        <w:spacing w:after="40"/>
        <w:ind w:left="360"/>
      </w:pPr>
      <w:r>
        <w:rPr>
          <w:rFonts w:ascii="Times New Roman" w:hAnsi="Times New Roman"/>
          <w:sz w:val="24"/>
          <w:szCs w:val="24"/>
        </w:rPr>
        <w:t xml:space="preserve">🔍 Key Clues: 6 days | 4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160: 160 scales the days but not the machines - only one factor was adjusted.</w:t>
      </w:r>
    </w:p>
    <w:p>
      <w:pPr>
        <w:spacing w:after="40"/>
        <w:ind w:left="360"/>
      </w:pPr>
      <w:r>
        <w:rPr>
          <w:rFonts w:ascii="Times New Roman" w:hAnsi="Times New Roman"/>
          <w:sz w:val="24"/>
          <w:szCs w:val="24"/>
        </w:rPr>
        <w:t xml:space="preserve">B — 300: 300 scales the machines upward - fewer machines cannot produce more.</w:t>
      </w:r>
    </w:p>
    <w:p>
      <w:pPr>
        <w:spacing w:after="40"/>
        <w:ind w:left="360"/>
      </w:pPr>
      <w:r>
        <w:rPr>
          <w:rFonts w:ascii="Times New Roman" w:hAnsi="Times New Roman"/>
          <w:sz w:val="24"/>
          <w:szCs w:val="24"/>
        </w:rPr>
        <w:t xml:space="preserve">C — 240: 240 uses 5/8 but forgets the fall in days from 6 to 4.</w:t>
      </w:r>
    </w:p>
    <w:p>
      <w:pPr>
        <w:spacing w:after="40"/>
        <w:ind w:left="360"/>
      </w:pPr>
      <w:r>
        <w:rPr>
          <w:rFonts w:ascii="Times New Roman" w:hAnsi="Times New Roman"/>
          <w:sz w:val="24"/>
          <w:szCs w:val="24"/>
        </w:rPr>
        <w:t xml:space="preserve">⚠️ Exam Trap: Items are proportional to machines and to days: 480 x (5/8) x (4/6) = 200.</w:t>
      </w:r>
    </w:p>
    <w:p>
      <w:pPr>
        <w:spacing w:after="40"/>
        <w:ind w:left="360"/>
      </w:pPr>
      <w:r>
        <w:rPr>
          <w:rFonts w:ascii="Times New Roman" w:hAnsi="Times New Roman"/>
          <w:sz w:val="24"/>
          <w:szCs w:val="24"/>
        </w:rPr>
        <w:t xml:space="preserve">💎 PNC Trick: First find the work of one machine-day - 480/(8 x 6) = 10 items - then multiply.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4x + 6 = 26, then the value of x is:</w:t>
      </w:r>
    </w:p>
    <w:p>
      <w:pPr>
        <w:spacing w:after="40"/>
        <w:ind w:left="360"/>
      </w:pPr>
      <w:r>
        <w:rPr>
          <w:rFonts w:ascii="Times New Roman" w:hAnsi="Times New Roman"/>
          <w:sz w:val="24"/>
          <w:szCs w:val="24"/>
        </w:rPr>
        <w:t xml:space="preserve">(a) 5</w:t>
      </w:r>
    </w:p>
    <w:p>
      <w:pPr>
        <w:spacing w:after="40"/>
        <w:ind w:left="360"/>
      </w:pPr>
      <w:r>
        <w:rPr>
          <w:rFonts w:ascii="Times New Roman" w:hAnsi="Times New Roman"/>
          <w:sz w:val="24"/>
          <w:szCs w:val="24"/>
        </w:rPr>
        <w:t xml:space="preserve">(b) 6</w:t>
      </w:r>
    </w:p>
    <w:p>
      <w:pPr>
        <w:spacing w:after="40"/>
        <w:ind w:left="360"/>
      </w:pPr>
      <w:r>
        <w:rPr>
          <w:rFonts w:ascii="Times New Roman" w:hAnsi="Times New Roman"/>
          <w:sz w:val="24"/>
          <w:szCs w:val="24"/>
        </w:rPr>
        <w:t xml:space="preserve">(c) 4</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w:t>
      </w:r>
    </w:p>
    <w:p>
      <w:pPr>
        <w:spacing w:after="40"/>
        <w:ind w:left="360"/>
      </w:pPr>
      <w:r>
        <w:rPr>
          <w:rFonts w:ascii="Times New Roman" w:hAnsi="Times New Roman"/>
          <w:sz w:val="24"/>
          <w:szCs w:val="24"/>
        </w:rPr>
        <w:t xml:space="preserve">🧠 Method: 4x + 6 = 26, so 4x = 26 - 6 = 20 and x = 20/4 = 5. Substitute back to check: 4 x 5 + 6 = 26, which is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6 gives 4 x 6 + 6 = 30 - too large.</w:t>
      </w:r>
    </w:p>
    <w:p>
      <w:pPr>
        <w:spacing w:after="40"/>
        <w:ind w:left="360"/>
      </w:pPr>
      <w:r>
        <w:rPr>
          <w:rFonts w:ascii="Times New Roman" w:hAnsi="Times New Roman"/>
          <w:sz w:val="24"/>
          <w:szCs w:val="24"/>
        </w:rPr>
        <w:t xml:space="preserve">C — 4: 4 gives 4 x 4 + 6 = 22, not 26 - it does not satisfy the equation.</w:t>
      </w:r>
    </w:p>
    <w:p>
      <w:pPr>
        <w:spacing w:after="40"/>
        <w:ind w:left="360"/>
      </w:pPr>
      <w:r>
        <w:rPr>
          <w:rFonts w:ascii="Times New Roman" w:hAnsi="Times New Roman"/>
          <w:sz w:val="24"/>
          <w:szCs w:val="24"/>
        </w:rPr>
        <w:t xml:space="preserve">D — 8: 8 gives 38 - far too large; x must make the expression equal 26.</w:t>
      </w:r>
    </w:p>
    <w:p>
      <w:pPr>
        <w:spacing w:after="40"/>
        <w:ind w:left="360"/>
      </w:pPr>
      <w:r>
        <w:rPr>
          <w:rFonts w:ascii="Times New Roman" w:hAnsi="Times New Roman"/>
          <w:sz w:val="24"/>
          <w:szCs w:val="24"/>
        </w:rPr>
        <w:t xml:space="preserve">⚠️ Exam Trap: Isolate the unknown step by step - subtract first, then divide, and check by substitution.</w:t>
      </w:r>
    </w:p>
    <w:p>
      <w:pPr>
        <w:spacing w:after="40"/>
        <w:ind w:left="360"/>
      </w:pPr>
      <w:r>
        <w:rPr>
          <w:rFonts w:ascii="Times New Roman" w:hAnsi="Times New Roman"/>
          <w:sz w:val="24"/>
          <w:szCs w:val="24"/>
        </w:rPr>
        <w:t xml:space="preserve">💎 PNC Trick: The same method solves any linear equation: simplify, then undo the operations in reverse order.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'GOOD' is written as 'HPPE'. How will 'BEST' be written in the same code?</w:t>
      </w:r>
    </w:p>
    <w:p>
      <w:pPr>
        <w:spacing w:after="40"/>
        <w:ind w:left="360"/>
      </w:pPr>
      <w:r>
        <w:rPr>
          <w:rFonts w:ascii="Times New Roman" w:hAnsi="Times New Roman"/>
          <w:sz w:val="24"/>
          <w:szCs w:val="24"/>
        </w:rPr>
        <w:t xml:space="preserve">(a) CETU</w:t>
      </w:r>
    </w:p>
    <w:p>
      <w:pPr>
        <w:spacing w:after="40"/>
        <w:ind w:left="360"/>
      </w:pPr>
      <w:r>
        <w:rPr>
          <w:rFonts w:ascii="Times New Roman" w:hAnsi="Times New Roman"/>
          <w:sz w:val="24"/>
          <w:szCs w:val="24"/>
        </w:rPr>
        <w:t xml:space="preserve">(b) ADRQ</w:t>
      </w:r>
    </w:p>
    <w:p>
      <w:pPr>
        <w:spacing w:after="40"/>
        <w:ind w:left="360"/>
      </w:pPr>
      <w:r>
        <w:rPr>
          <w:rFonts w:ascii="Times New Roman" w:hAnsi="Times New Roman"/>
          <w:sz w:val="24"/>
          <w:szCs w:val="24"/>
        </w:rPr>
        <w:t xml:space="preserve">(c) CFTU</w:t>
      </w:r>
    </w:p>
    <w:p>
      <w:pPr>
        <w:spacing w:after="40"/>
        <w:ind w:left="360"/>
      </w:pPr>
      <w:r>
        <w:rPr>
          <w:rFonts w:ascii="Times New Roman" w:hAnsi="Times New Roman"/>
          <w:sz w:val="24"/>
          <w:szCs w:val="24"/>
        </w:rPr>
        <w:t xml:space="preserve">(d) BDSU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CFTU</w:t>
      </w:r>
    </w:p>
    <w:p>
      <w:pPr>
        <w:spacing w:after="40"/>
        <w:ind w:left="360"/>
      </w:pPr>
      <w:r>
        <w:rPr>
          <w:rFonts w:ascii="Times New Roman" w:hAnsi="Times New Roman"/>
          <w:sz w:val="24"/>
          <w:szCs w:val="24"/>
        </w:rPr>
        <w:t xml:space="preserve">🧠 Method: Each letter moves one step forward: B to C, E to F, S to T, T to U - giving CFTU.</w:t>
      </w:r>
    </w:p>
    <w:p>
      <w:pPr>
        <w:spacing w:after="40"/>
        <w:ind w:left="360"/>
      </w:pPr>
      <w:r>
        <w:rPr>
          <w:rFonts w:ascii="Times New Roman" w:hAnsi="Times New Roman"/>
          <w:sz w:val="24"/>
          <w:szCs w:val="24"/>
        </w:rPr>
        <w:t xml:space="preserve">🔍 Key Clues: GOOD | HPPE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CETU: CETU gets the last two letters wrong - S must become T and T must become U.</w:t>
      </w:r>
    </w:p>
    <w:p>
      <w:pPr>
        <w:spacing w:after="40"/>
        <w:ind w:left="360"/>
      </w:pPr>
      <w:r>
        <w:rPr>
          <w:rFonts w:ascii="Times New Roman" w:hAnsi="Times New Roman"/>
          <w:sz w:val="24"/>
          <w:szCs w:val="24"/>
        </w:rPr>
        <w:t xml:space="preserve">B — ADRQ: ADRQ moves each letter BACKWARD - the code moves forward.</w:t>
      </w:r>
    </w:p>
    <w:p>
      <w:pPr>
        <w:spacing w:after="40"/>
        <w:ind w:left="360"/>
      </w:pPr>
      <w:r>
        <w:rPr>
          <w:rFonts w:ascii="Times New Roman" w:hAnsi="Times New Roman"/>
          <w:sz w:val="24"/>
          <w:szCs w:val="24"/>
        </w:rPr>
        <w:t xml:space="preserve">D — BDSU: BDSU leaves the first letter unchanged - but B must move forward to C.</w:t>
      </w:r>
    </w:p>
    <w:p>
      <w:pPr>
        <w:spacing w:after="40"/>
        <w:ind w:left="360"/>
      </w:pPr>
      <w:r>
        <w:rPr>
          <w:rFonts w:ascii="Times New Roman" w:hAnsi="Times New Roman"/>
          <w:sz w:val="24"/>
          <w:szCs w:val="24"/>
        </w:rPr>
        <w:t xml:space="preserve">⚠️ Exam Trap: In this code each letter moves one step forward: B-C, E-F, S-T, T-U, giving CFTU.</w:t>
      </w:r>
    </w:p>
    <w:p>
      <w:pPr>
        <w:spacing w:after="40"/>
        <w:ind w:left="360"/>
      </w:pPr>
      <w:r>
        <w:rPr>
          <w:rFonts w:ascii="Times New Roman" w:hAnsi="Times New Roman"/>
          <w:sz w:val="24"/>
          <w:szCs w:val="24"/>
        </w:rPr>
        <w:t xml:space="preserve">💎 PNC Trick: Test the letter shift on the known example before applying it to the new word.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0.5 x 0.4 is:</w:t>
      </w:r>
    </w:p>
    <w:p>
      <w:pPr>
        <w:spacing w:after="40"/>
        <w:ind w:left="360"/>
      </w:pPr>
      <w:r>
        <w:rPr>
          <w:rFonts w:ascii="Times New Roman" w:hAnsi="Times New Roman"/>
          <w:sz w:val="24"/>
          <w:szCs w:val="24"/>
        </w:rPr>
        <w:t xml:space="preserve">(a) 0.9</w:t>
      </w:r>
    </w:p>
    <w:p>
      <w:pPr>
        <w:spacing w:after="40"/>
        <w:ind w:left="360"/>
      </w:pPr>
      <w:r>
        <w:rPr>
          <w:rFonts w:ascii="Times New Roman" w:hAnsi="Times New Roman"/>
          <w:sz w:val="24"/>
          <w:szCs w:val="24"/>
        </w:rPr>
        <w:t xml:space="preserve">(b) 0.2</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0.02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0.2</w:t>
      </w:r>
    </w:p>
    <w:p>
      <w:pPr>
        <w:spacing w:after="40"/>
        <w:ind w:left="360"/>
      </w:pPr>
      <w:r>
        <w:rPr>
          <w:rFonts w:ascii="Times New Roman" w:hAnsi="Times New Roman"/>
          <w:sz w:val="24"/>
          <w:szCs w:val="24"/>
        </w:rPr>
        <w:t xml:space="preserve">🧠 Method: 5 x 4 = 20, and the two factors have one decimal place each, so the product has two decimal places: 0.20, that is 0.2. Multiplying by a number less than 1 gives a product smaller than the other factor, which confirms the result.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0.9: 0.9 comes from adding 0.5 and 0.4 - this is a multiplication, not an addition.</w:t>
      </w:r>
    </w:p>
    <w:p>
      <w:pPr>
        <w:spacing w:after="40"/>
        <w:ind w:left="360"/>
      </w:pPr>
      <w:r>
        <w:rPr>
          <w:rFonts w:ascii="Times New Roman" w:hAnsi="Times New Roman"/>
          <w:sz w:val="24"/>
          <w:szCs w:val="24"/>
        </w:rPr>
        <w:t xml:space="preserve">C — 2.0: 2.0 would come from misplacing the decimal point - the product must be less than 0.5.</w:t>
      </w:r>
    </w:p>
    <w:p>
      <w:pPr>
        <w:spacing w:after="40"/>
        <w:ind w:left="360"/>
      </w:pPr>
      <w:r>
        <w:rPr>
          <w:rFonts w:ascii="Times New Roman" w:hAnsi="Times New Roman"/>
          <w:sz w:val="24"/>
          <w:szCs w:val="24"/>
        </w:rPr>
        <w:t xml:space="preserve">D — 0.02: 0.02 needs three decimal places - one place too many.</w:t>
      </w:r>
    </w:p>
    <w:p>
      <w:pPr>
        <w:spacing w:after="40"/>
        <w:ind w:left="360"/>
      </w:pPr>
      <w:r>
        <w:rPr>
          <w:rFonts w:ascii="Times New Roman" w:hAnsi="Times New Roman"/>
          <w:sz w:val="24"/>
          <w:szCs w:val="24"/>
        </w:rPr>
        <w:t xml:space="preserve">⚠️ Exam Trap: Count the total decimal places in the factors and place the point accordingly.</w:t>
      </w:r>
    </w:p>
    <w:p>
      <w:pPr>
        <w:spacing w:after="40"/>
        <w:ind w:left="360"/>
      </w:pPr>
      <w:r>
        <w:rPr>
          <w:rFonts w:ascii="Times New Roman" w:hAnsi="Times New Roman"/>
          <w:sz w:val="24"/>
          <w:szCs w:val="24"/>
        </w:rPr>
        <w:t xml:space="preserve">💎 PNC Trick: Quick check - 0.5 is a half, and half of 0.4 is 0.2.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a sum for 3 years at 10% per annum is Rs 600. The sum is:</w:t>
      </w:r>
    </w:p>
    <w:p>
      <w:pPr>
        <w:spacing w:after="40"/>
        <w:ind w:left="360"/>
      </w:pPr>
      <w:r>
        <w:rPr>
          <w:rFonts w:ascii="Times New Roman" w:hAnsi="Times New Roman"/>
          <w:sz w:val="24"/>
          <w:szCs w:val="24"/>
        </w:rPr>
        <w:t xml:space="preserve">(a) Rs 2,000</w:t>
      </w:r>
    </w:p>
    <w:p>
      <w:pPr>
        <w:spacing w:after="40"/>
        <w:ind w:left="360"/>
      </w:pPr>
      <w:r>
        <w:rPr>
          <w:rFonts w:ascii="Times New Roman" w:hAnsi="Times New Roman"/>
          <w:sz w:val="24"/>
          <w:szCs w:val="24"/>
        </w:rPr>
        <w:t xml:space="preserve">(b) Rs 3,000</w:t>
      </w:r>
    </w:p>
    <w:p>
      <w:pPr>
        <w:spacing w:after="40"/>
        <w:ind w:left="360"/>
      </w:pPr>
      <w:r>
        <w:rPr>
          <w:rFonts w:ascii="Times New Roman" w:hAnsi="Times New Roman"/>
          <w:sz w:val="24"/>
          <w:szCs w:val="24"/>
        </w:rPr>
        <w:t xml:space="preserve">(c) Rs 1,500</w:t>
      </w:r>
    </w:p>
    <w:p>
      <w:pPr>
        <w:spacing w:after="40"/>
        <w:ind w:left="360"/>
      </w:pPr>
      <w:r>
        <w:rPr>
          <w:rFonts w:ascii="Times New Roman" w:hAnsi="Times New Roman"/>
          <w:sz w:val="24"/>
          <w:szCs w:val="24"/>
        </w:rPr>
        <w:t xml:space="preserve">(d) Rs 1,800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2,000</w:t>
      </w:r>
    </w:p>
    <w:p>
      <w:pPr>
        <w:spacing w:after="40"/>
        <w:ind w:left="360"/>
      </w:pPr>
      <w:r>
        <w:rPr>
          <w:rFonts w:ascii="Times New Roman" w:hAnsi="Times New Roman"/>
          <w:sz w:val="24"/>
          <w:szCs w:val="24"/>
        </w:rPr>
        <w:t xml:space="preserve">🧠 Method: Principal = (SI x 100)/(R x T) = (600 x 100)/(10 x 3) = Rs 2,000.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3,000: Rs 3,000 would give Rs 900 - far more than Rs 600.</w:t>
      </w:r>
    </w:p>
    <w:p>
      <w:pPr>
        <w:spacing w:after="40"/>
        <w:ind w:left="360"/>
      </w:pPr>
      <w:r>
        <w:rPr>
          <w:rFonts w:ascii="Times New Roman" w:hAnsi="Times New Roman"/>
          <w:sz w:val="24"/>
          <w:szCs w:val="24"/>
        </w:rPr>
        <w:t xml:space="preserve">C — Rs 1,500: Rs 1,500 would give Rs 450 as interest over three years at 10 per cent - less than Rs 600.</w:t>
      </w:r>
    </w:p>
    <w:p>
      <w:pPr>
        <w:spacing w:after="40"/>
        <w:ind w:left="360"/>
      </w:pPr>
      <w:r>
        <w:rPr>
          <w:rFonts w:ascii="Times New Roman" w:hAnsi="Times New Roman"/>
          <w:sz w:val="24"/>
          <w:szCs w:val="24"/>
        </w:rPr>
        <w:t xml:space="preserve">D — Rs 1,800: Rs 1,800 would give Rs 540 - still short of Rs 600.</w:t>
      </w:r>
    </w:p>
    <w:p>
      <w:pPr>
        <w:spacing w:after="40"/>
        <w:ind w:left="360"/>
      </w:pPr>
      <w:r>
        <w:rPr>
          <w:rFonts w:ascii="Times New Roman" w:hAnsi="Times New Roman"/>
          <w:sz w:val="24"/>
          <w:szCs w:val="24"/>
        </w:rPr>
        <w:t xml:space="preserve">⚠️ Exam Trap: Principal = (SI x 100)/(R x T) = (600 x 100)/(10 x 3) = Rs 2,000.</w:t>
      </w:r>
    </w:p>
    <w:p>
      <w:pPr>
        <w:spacing w:after="40"/>
        <w:ind w:left="360"/>
      </w:pPr>
      <w:r>
        <w:rPr>
          <w:rFonts w:ascii="Times New Roman" w:hAnsi="Times New Roman"/>
          <w:sz w:val="24"/>
          <w:szCs w:val="24"/>
        </w:rPr>
        <w:t xml:space="preserve">💎 PNC Trick: Rearrange the simple interest formula to find whichever quantity is missing.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