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management of acute diarrhea in a child includes:</w:t>
      </w:r>
    </w:p>
    <w:p>
      <w:r>
        <w:t>(a) ORS, continued feeding and zinc supplementation for 10-14 days</w:t>
      </w:r>
    </w:p>
    <w:p>
      <w:r>
        <w:t>(b) Only antibiotics</w:t>
      </w:r>
    </w:p>
    <w:p>
      <w:r>
        <w:t>(c) No fluids</w:t>
      </w:r>
    </w:p>
    <w:p>
      <w:r>
        <w:t>(d) Stopping all feeds and fluids</w:t>
      </w:r>
    </w:p>
    <w:p>
      <w:r>
        <w:t>Answer: a</w:t>
      </w:r>
    </w:p>
    <w:p>
      <w:r>
        <w:t>Solution:</w:t>
        <w:br/>
        <w:t>✅ Correct Answer: a - ORS, continued feeding and zinc supplementation for 10-14 days</w:t>
        <w:br/>
        <w:t>🧠 Clinical Rationale: WHO recommends ORS to replace fluid losses, continued feeding (breastfeeding must continue) and zinc supplementation for 10-14 days (reduces duration and severity). Antibiotics are used only for dysentery/cholera. Danger signs (lethargy, sunken eyes, no urine) require IV fluids.</w:t>
        <w:br/>
        <w:t>🔍 Key Clues: 'Diarrhea', 'Management'</w:t>
        <w:br/>
        <w:t>❌ Why Not Other Options?</w:t>
        <w:br/>
        <w:t>(b) - Antibiotics are used only for dysentery/cholera.</w:t>
        <w:br/>
        <w:t>(c) - Danger signs (lethargy, sunken eyes, no urine) require IV fluids.</w:t>
        <w:br/>
        <w:t>(d) - Not the answer - the key clue in the stem points to the correct option instead.</w:t>
        <w:br/>
        <w:t>⚠️ Exam Trap: Danger signs (lethargy, sunken eyes, no urine) require IV fluids.</w:t>
        <w:br/>
        <w:t>💎 PNC Pearl: Danger signs (lethargy, sunken eyes, no urine) require IV fluids.</w:t>
      </w:r>
    </w:p>
    <w:p>
      <w:r>
        <w:t>Positive Marks: 1</w:t>
      </w:r>
    </w:p>
    <w:p>
      <w:r>
        <w:t>Negative Marks: 0.25</w:t>
      </w:r>
    </w:p>
    <w:p/>
    <w:p>
      <w:r>
        <w:t>Question: Delegation of a nursing task means:</w:t>
      </w:r>
    </w:p>
    <w:p>
      <w:r>
        <w:t>(a) Transferring authority and responsibility for a task to a competent person, retaining accountability</w:t>
      </w:r>
    </w:p>
    <w:p>
      <w:r>
        <w:t>(b) Refusing to do the task</w:t>
      </w:r>
    </w:p>
    <w:p>
      <w:r>
        <w:t>(c) Abandoning the task</w:t>
      </w:r>
    </w:p>
    <w:p>
      <w:r>
        <w:t>(d) Giving the task to a patient</w:t>
      </w:r>
    </w:p>
    <w:p>
      <w:r>
        <w:t>Answer: a</w:t>
      </w:r>
    </w:p>
    <w:p>
      <w:r>
        <w:t>Solution:</w:t>
        <w:br/>
        <w:t>✅ Correct Answer: a - Transferring authority and responsibility for a task to a competent person, retaining accountability</w:t>
        <w:br/>
        <w:t>🧠 Clinical Rationale: Delegation = transferring authority to perform a task to another competent person (e.g., LPN, nursing aide) while the delegating nurse retains accountability for outcomes. The five rights of delegation: right task, person, circumstance, communication and supervision. Tasks requiring nursing judgment cannot be delegated.</w:t>
        <w:br/>
        <w:t>🔍 Key Clues: 'Delegation'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Tasks requiring nursing judgment cannot be delegated.</w:t>
      </w:r>
    </w:p>
    <w:p>
      <w:r>
        <w:t>Positive Marks: 1</w:t>
      </w:r>
    </w:p>
    <w:p>
      <w:r>
        <w:t>Negative Marks: 0.25</w:t>
      </w:r>
    </w:p>
    <w:p/>
    <w:p>
      <w:r>
        <w:t>Question: The immediate first aid for a thermal burn is to:</w:t>
      </w:r>
    </w:p>
    <w:p>
      <w:r>
        <w:t>(a) Cool the burn with running tap water for 15-20 minutes</w:t>
      </w:r>
    </w:p>
    <w:p>
      <w:r>
        <w:t>(b) Apply ice directly to the burn</w:t>
      </w:r>
    </w:p>
    <w:p>
      <w:r>
        <w:t>(c) Break the blisters</w:t>
      </w:r>
    </w:p>
    <w:p>
      <w:r>
        <w:t>(d) Apply butter or oil</w:t>
      </w:r>
    </w:p>
    <w:p>
      <w:r>
        <w:t>Answer: a</w:t>
      </w:r>
    </w:p>
    <w:p>
      <w:r>
        <w:t>Solution:</w:t>
        <w:br/>
        <w:t>✅ Correct Answer: a - Cool the burn with running tap water for 15-20 minutes</w:t>
        <w:br/>
        <w:t>🧠 Clinical Rationale: Burns are cooled with running tap water (15-25 deg C) for 15-20 minutes within the first hours, which reduces pain, edema and tissue damage. Ice is avoided (causes further tissue injury), as are butter, oil and ointments. Blisters are never broken.</w:t>
        <w:br/>
        <w:t>🔍 Key Clues: 'Burn'</w:t>
        <w:br/>
        <w:t>❌ Why Not Other Options?</w:t>
        <w:br/>
        <w:t>(b) - Not the answer - it is not the immediate/priority intervention in this situation.</w:t>
        <w:br/>
        <w:t>(c) - Blisters are never broken.</w:t>
        <w:br/>
        <w:t>(d) - Ice is avoided (causes further tissue injury), as are butter, oil and ointments.</w:t>
        <w:br/>
        <w:t>⚠️ Exam Trap: Ice is avoided (causes further tissue injury), as are butter, oil and ointments.</w:t>
        <w:br/>
        <w:t>💎 PNC Pearl: Blisters are never broken.</w:t>
      </w:r>
    </w:p>
    <w:p>
      <w:r>
        <w:t>Positive Marks: 1</w:t>
      </w:r>
    </w:p>
    <w:p>
      <w:r>
        <w:t>Negative Marks: 0.25</w:t>
      </w:r>
    </w:p>
    <w:p/>
    <w:p>
      <w:r>
        <w:t>Question: The most common cause of hospital-acquired (nosocomial) urinary tract infection is:</w:t>
      </w:r>
    </w:p>
    <w:p>
      <w:r>
        <w:t>(a) Clostridium difficile</w:t>
      </w:r>
    </w:p>
    <w:p>
      <w:r>
        <w:t>(b) Staphylococcus aureus</w:t>
      </w:r>
    </w:p>
    <w:p>
      <w:r>
        <w:t>(c) Candida albicans</w:t>
      </w:r>
    </w:p>
    <w:p>
      <w:r>
        <w:t>(d) Escherichia coli</w:t>
      </w:r>
    </w:p>
    <w:p>
      <w:r>
        <w:t>Answer: d</w:t>
      </w:r>
    </w:p>
    <w:p>
      <w:r>
        <w:t>Solution:</w:t>
        <w:br/>
        <w:t>✅ Correct Answer: d - Escherichia coli</w:t>
        <w:br/>
        <w:t>🧠 Clinical Rationale: E. coli is the commonest cause of both community and nosocomial UTIs - usually ascending infection via urinary catheters. Prevention: aseptic catheter insertion, closed drainage system, early catheter removal and perineal care.</w:t>
        <w:br/>
        <w:t>🔍 Key Clues: 'Urinary Tract', 'Nosocomial'</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Prevention: aseptic catheter insertion, closed drainage system, early catheter removal and perineal care.</w:t>
      </w:r>
    </w:p>
    <w:p>
      <w:r>
        <w:t>Positive Marks: 1</w:t>
      </w:r>
    </w:p>
    <w:p>
      <w:r>
        <w:t>Negative Marks: 0.25</w:t>
      </w:r>
    </w:p>
    <w:p/>
    <w:p>
      <w:r>
        <w:t>Question: Bacterial meningitis requires which category of isolation precautions?</w:t>
      </w:r>
    </w:p>
    <w:p>
      <w:r>
        <w:t>(a) No precautions needed</w:t>
      </w:r>
    </w:p>
    <w:p>
      <w:r>
        <w:t>(b) Contact</w:t>
      </w:r>
    </w:p>
    <w:p>
      <w:r>
        <w:t>(c) Droplet</w:t>
      </w:r>
    </w:p>
    <w:p>
      <w:r>
        <w:t>(d) Airborne</w:t>
      </w:r>
    </w:p>
    <w:p>
      <w:r>
        <w:t>Answer: c</w:t>
      </w:r>
    </w:p>
    <w:p>
      <w:r>
        <w:t>Solution:</w:t>
        <w:br/>
        <w:t>✅ Correct Answer: c - Droplet</w:t>
        <w:br/>
        <w:t>🧠 Clinical Rationale: Bacterial meningitis (e.g., meningococcal, H. influenzae) spreads through respiratory droplets, so droplet precautions are required for the first 24 hours of effective antibiotic therapy. The nurse should wear a surgical mask within 3 feet of the patient. Airborne precautions are reserved for TB, measles and chickenpox.</w:t>
        <w:br/>
        <w:t>🔍 Key Clues: 'Meningitis', 'Isolation'</w:t>
        <w:br/>
        <w:t>❌ Why Not Other Options?</w:t>
        <w:br/>
        <w:t>(a) - Bacterial meningitis (e.g., meningococcal, H. influenzae) spreads through respiratory droplets, so droplet precautions are required for the first 24 hours of effective antibiotic therapy.</w:t>
        <w:br/>
        <w:t>(b) - Not the answer - the key clue in the stem points to the correct option instead.</w:t>
        <w:br/>
        <w:t>(d) - Airborne precautions are reserved for TB, measles and chickenpox.</w:t>
        <w:br/>
        <w:t>⚠️ Exam Trap: Bacterial meningitis (e.g., meningococcal, H. influenzae) spreads through respiratory droplets, so droplet precautions are required for the first 24 hours of effective antibiotic therapy.</w:t>
        <w:br/>
        <w:t>💎 PNC Pearl: Airborne precautions are reserved for TB, measles and chickenpox.</w:t>
      </w:r>
    </w:p>
    <w:p>
      <w:r>
        <w:t>Positive Marks: 1</w:t>
      </w:r>
    </w:p>
    <w:p>
      <w:r>
        <w:t>Negative Marks: 0.25</w:t>
      </w:r>
    </w:p>
    <w:p/>
    <w:p>
      <w:r>
        <w:t>Question: Attack rate in epidemiology is defined as:</w:t>
      </w:r>
    </w:p>
    <w:p>
      <w:r>
        <w:t>(a) The average duration of disease</w:t>
      </w:r>
    </w:p>
    <w:p>
      <w:r>
        <w:t>(b) The number of deaths</w:t>
      </w:r>
    </w:p>
    <w:p>
      <w:r>
        <w:t>(c) The proportion of persons exposed to a risk factor who develop the disease</w:t>
      </w:r>
    </w:p>
    <w:p>
      <w:r>
        <w:t>(d) All existing cases in the population</w:t>
      </w:r>
    </w:p>
    <w:p>
      <w:r>
        <w:t>Answer: c</w:t>
      </w:r>
    </w:p>
    <w:p>
      <w:r>
        <w:t>Solution:</w:t>
        <w:br/>
        <w:t>✅ Correct Answer: c - The proportion of persons exposed to a risk factor who develop the disease</w:t>
        <w:br/>
        <w:t>🧠 Clinical Rationale: Attack rate is a special incidence rate: the proportion of an exposed population that develops the disease during an outbreak (e.g., number of persons who ate contaminated food and fell ill / total persons who ate it). It helps identify the source of an outbreak.</w:t>
        <w:br/>
        <w:t>🔍 Key Clues: The decisive detail is in the stem - match the correct option to it.</w:t>
        <w:br/>
        <w:t>❌ Why Not Other Options?</w:t>
        <w:br/>
        <w:t>(a) - Not the answer - the key clue in the stem points to the correct option instead.</w:t>
        <w:br/>
        <w:t>(b) - Attack rate is a special incidence rate: the proportion of an exposed population that develops the disease during an outbreak (e.g., number of persons who ate contaminated food and fell ill / total...</w:t>
        <w:br/>
        <w:t>(d) - Not the answer - the key clue in the stem points to the correct option instead.</w:t>
        <w:br/>
        <w:t>⚠️ Exam Trap: This is a definition question - one word can change the entire meaning of the option.</w:t>
        <w:br/>
        <w:t>💎 PNC Pearl: It helps identify the source of an outbreak.</w:t>
      </w:r>
    </w:p>
    <w:p>
      <w:r>
        <w:t>Positive Marks: 1</w:t>
      </w:r>
    </w:p>
    <w:p>
      <w:r>
        <w:t>Negative Marks: 0.25</w:t>
      </w:r>
    </w:p>
    <w:p/>
    <w:p>
      <w:r>
        <w:t>Question: What is the normal pulse rate range of a healthy adult at rest?</w:t>
      </w:r>
    </w:p>
    <w:p>
      <w:r>
        <w:t>(a) 60-100 beats/min</w:t>
      </w:r>
    </w:p>
    <w:p>
      <w:r>
        <w:t>(b) 40-60 beats/min</w:t>
      </w:r>
    </w:p>
    <w:p>
      <w:r>
        <w:t>(c) 120-160 beats/min</w:t>
      </w:r>
    </w:p>
    <w:p>
      <w:r>
        <w:t>(d) 100-140 beats/min</w:t>
      </w:r>
    </w:p>
    <w:p>
      <w:r>
        <w:t>Answer: a</w:t>
      </w:r>
    </w:p>
    <w:p>
      <w:r>
        <w:t>Solution:</w:t>
        <w:br/>
        <w:t>✅ Correct Answer: a - 60-100 beats/min</w:t>
        <w:br/>
        <w:t>🧠 Clinical Rationale: The normal resting pulse rate of an adult is 60-100 beats/min. Bradycardia is a rate below 60 (seen in athletes, hypothyroidism, digoxin effect) and tachycardia above 100 (seen in fever, anxiety, heart failure). The pulse is assessed for rate, rhythm, volume and equality.</w:t>
        <w:br/>
        <w:t>🔍 Key Clues: 'Normal'</w:t>
        <w:br/>
        <w:t>❌ Why Not Other Options?</w:t>
        <w:br/>
        <w:t>(b) - Not the answer - it does not match the normal/reference value.</w:t>
        <w:br/>
        <w:t>(c) - Not the answer - it does not match the normal/reference value.</w:t>
        <w:br/>
        <w:t>(d) - Not the answer - it does not match the normal/reference value.</w:t>
        <w:br/>
        <w:t>⚠️ Exam Trap: Normal adult pulse is 60-100 beats/min; &lt;60 = bradycardia, &gt;100 = tachycardia (resting).</w:t>
        <w:br/>
        <w:t>💎 PNC Pearl: Adult pulse -&gt; 60-100 beats/min | &lt;60 bradycardia, &gt;100 tachycardia.</w:t>
      </w:r>
    </w:p>
    <w:p>
      <w:r>
        <w:t>Positive Marks: 1</w:t>
      </w:r>
    </w:p>
    <w:p>
      <w:r>
        <w:t>Negative Marks: 0.25</w:t>
      </w:r>
    </w:p>
    <w:p/>
    <w:p>
      <w:r>
        <w:t>Question: The second stage of labour extends from:</w:t>
      </w:r>
    </w:p>
    <w:p>
      <w:r>
        <w:t>(a) Onset of labour to full dilatation of the cervix</w:t>
      </w:r>
    </w:p>
    <w:p>
      <w:r>
        <w:t>(b) Delivery of the placenta to 4 hours postpartum</w:t>
      </w:r>
    </w:p>
    <w:p>
      <w:r>
        <w:t>(c) Full dilatation of the cervix to the birth of the baby</w:t>
      </w:r>
    </w:p>
    <w:p>
      <w:r>
        <w:t>(d) Birth of the baby to delivery of the placenta</w:t>
      </w:r>
    </w:p>
    <w:p>
      <w:r>
        <w:t>Answer: c</w:t>
      </w:r>
    </w:p>
    <w:p>
      <w:r>
        <w:t>Solution:</w:t>
        <w:br/>
        <w:t>✅ Correct Answer: c - Full dilatation of the cervix to the birth of the baby</w:t>
        <w:br/>
        <w:t>🧠 Clinical Rationale: Labour has four stages: first stage (onset to full cervical dilatation, 10 cm), second stage (full dilatation to birth of the baby, up to 2 hours), third stage (birth of the baby to delivery of placenta, 5-30 minutes) and fourth stage (1-4 hours postpartum observation for hemorrhage).</w:t>
        <w:br/>
        <w:t>🔍 Key Clues: 'Labour'</w:t>
        <w:br/>
        <w:t>❌ Why Not Other Options?</w:t>
        <w:br/>
        <w:t>(a) - Labour has four stages: first stage (onset to full cervical dilatation, 10 cm), second stage (full dilatation to birth of the baby, up to 2 hours), third stage (birth of the baby to delivery of pla...</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Labour has four stages: first stage (onset to full cervical dilatation, 10 cm), second stage (full dilatation to birth of the baby, up to 2 hours), th...</w:t>
      </w:r>
    </w:p>
    <w:p>
      <w:r>
        <w:t>Positive Marks: 1</w:t>
      </w:r>
    </w:p>
    <w:p>
      <w:r>
        <w:t>Negative Marks: 0.25</w:t>
      </w:r>
    </w:p>
    <w:p/>
    <w:p>
      <w:r>
        <w:t>Question: The vitamin destroyed by cooking and also lost in cooking water is:</w:t>
      </w:r>
    </w:p>
    <w:p>
      <w:r>
        <w:t>(a) Vitamin C</w:t>
      </w:r>
    </w:p>
    <w:p>
      <w:r>
        <w:t>(b) Vitamin D</w:t>
      </w:r>
    </w:p>
    <w:p>
      <w:r>
        <w:t>(c) Vitamin A</w:t>
      </w:r>
    </w:p>
    <w:p>
      <w:r>
        <w:t>(d) Vitamin K</w:t>
      </w:r>
    </w:p>
    <w:p>
      <w:r>
        <w:t>Answer: a</w:t>
      </w:r>
    </w:p>
    <w:p>
      <w:r>
        <w:t>Solution:</w:t>
        <w:br/>
        <w:t>✅ Correct Answer: a - Vitamin C</w:t>
        <w:br/>
        <w:t>🧠 Clinical Rationale: Vitamin C is heat-labile and water-soluble, so it is destroyed by prolonged cooking and leaches into cooking water. To preserve it, vegetables should be cooked quickly, with minimal water, covered, and eaten fresh. B-complex vitamins are also water-soluble and partly lost in cooking water.</w:t>
        <w:br/>
        <w:t>🔍 Key Clues: 'Vitamin', 'Water'</w:t>
        <w:br/>
        <w:t>❌ Why Not Other Options?</w:t>
        <w:br/>
        <w:t>(b) - Vitamin D deficiency causes rickets.</w:t>
        <w:br/>
        <w:t>(c) - Vitamin A deficiency causes night blindness.</w:t>
        <w:br/>
        <w:t>(d) - Not the answer - the key clue in the stem points to the correct option instead.</w:t>
        <w:br/>
        <w:t>⚠️ Exam Trap: Scurvy (vitamin C deficiency) = bleeding gums, petechiae, poor wound healing.</w:t>
        <w:br/>
        <w:t>💎 PNC Pearl: Vitamin C -&gt; scurvy; also enhances iron absorption.</w:t>
      </w:r>
    </w:p>
    <w:p>
      <w:r>
        <w:t>Positive Marks: 1</w:t>
      </w:r>
    </w:p>
    <w:p>
      <w:r>
        <w:t>Negative Marks: 0.25</w:t>
      </w:r>
    </w:p>
    <w:p/>
    <w:p>
      <w:r>
        <w:t>Question: A patient receiving metronidazole must be advised to avoid:</w:t>
      </w:r>
    </w:p>
    <w:p>
      <w:r>
        <w:t>(a) Milk products</w:t>
      </w:r>
    </w:p>
    <w:p>
      <w:r>
        <w:t>(b) Green leafy vegetables</w:t>
      </w:r>
    </w:p>
    <w:p>
      <w:r>
        <w:t>(c) Alcohol</w:t>
      </w:r>
    </w:p>
    <w:p>
      <w:r>
        <w:t>(d) Bananas</w:t>
      </w:r>
    </w:p>
    <w:p>
      <w:r>
        <w:t>Answer: c</w:t>
      </w:r>
    </w:p>
    <w:p>
      <w:r>
        <w:t>Solution:</w:t>
        <w:br/>
        <w:t>✅ Correct Answer: c - Alcohol</w:t>
        <w:br/>
        <w:t>🧠 Clinical Rationale: Metronidazole inhibits acetaldehyde dehydrogenase, so concurrent alcohol intake causes a disulfiram-like reaction with flushing, palpitations, nausea and vomiting. Patients should avoid alcohol during therapy and for at least 48 hours after the last dose. Metronidazole is used for anaerobic infections, amoebiasis and giardiasis.</w:t>
        <w:br/>
        <w:t>🔍 Key Clues: 'Metronidazole'</w:t>
        <w:br/>
        <w:t>❌ Why Not Other Options?</w:t>
        <w:br/>
        <w:t>(a) - No significant interaction with metronidazole.</w:t>
        <w:br/>
        <w:t>(b) - No interaction with metronidazole.</w:t>
        <w:br/>
        <w:t>(d) - Not the answer - the key clue in the stem points to the correct option instead.</w:t>
        <w:br/>
        <w:t>⚠️ Exam Trap: Metronidazole + alcohol = disulfiram-like reaction (flushing, palpitations, vomiting) - avoid for 48 h after the last dose.</w:t>
        <w:br/>
        <w:t>💎 PNC Pearl: Metronidazole -&gt; avoid alcohol during and 48 h after therapy.</w:t>
      </w:r>
    </w:p>
    <w:p>
      <w:r>
        <w:t>Positive Marks: 1</w:t>
      </w:r>
    </w:p>
    <w:p>
      <w:r>
        <w:t>Negative Marks: 0.25</w:t>
      </w:r>
    </w:p>
    <w:p/>
    <w:p>
      <w:r>
        <w:t>Question: A core symptom of major depressive disorder is:</w:t>
      </w:r>
    </w:p>
    <w:p>
      <w:r>
        <w:t>(a) Increased energy</w:t>
      </w:r>
    </w:p>
    <w:p>
      <w:r>
        <w:t>(b) Anhedonia (loss of interest or pleasure) with persistent low mood</w:t>
      </w:r>
    </w:p>
    <w:p>
      <w:r>
        <w:t>(c) Euphoria</w:t>
      </w:r>
    </w:p>
    <w:p>
      <w:r>
        <w:t>(d) Grandiosity</w:t>
      </w:r>
    </w:p>
    <w:p>
      <w:r>
        <w:t>Answer: b</w:t>
      </w:r>
    </w:p>
    <w:p>
      <w:r>
        <w:t>Solution:</w:t>
        <w:br/>
        <w:t>✅ Correct Answer: b - Anhedonia (loss of interest or pleasure) with persistent low mood</w:t>
        <w:br/>
        <w:t>🧠 Clinical Rationale: Depression is marked by persistent sad mood and anhedonia, along with sleep and appetite changes, fatigue, poor concentration, guilt and suicidal thoughts. First-line treatment is SSRIs (fluoxetine, sertraline) with psychotherapy. Suicide risk is always assessed.</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Suicide risk is always assessed.</w:t>
      </w:r>
    </w:p>
    <w:p>
      <w:r>
        <w:t>Positive Marks: 1</w:t>
      </w:r>
    </w:p>
    <w:p>
      <w:r>
        <w:t>Negative Marks: 0.25</w:t>
      </w:r>
    </w:p>
    <w:p/>
    <w:p>
      <w:r>
        <w:t>Question: Which cranial nerve is the vagus nerve?</w:t>
      </w:r>
    </w:p>
    <w:p>
      <w:r>
        <w:t>(a) XII</w:t>
      </w:r>
    </w:p>
    <w:p>
      <w:r>
        <w:t>(b) X</w:t>
      </w:r>
    </w:p>
    <w:p>
      <w:r>
        <w:t>(c) III</w:t>
      </w:r>
    </w:p>
    <w:p>
      <w:r>
        <w:t>(d) V</w:t>
      </w:r>
    </w:p>
    <w:p>
      <w:r>
        <w:t>Answer: b</w:t>
      </w:r>
    </w:p>
    <w:p>
      <w:r>
        <w:t>Solution:</w:t>
        <w:br/>
        <w:t>✅ Correct Answer: b - X</w:t>
        <w:br/>
        <w:t>🧠 Clinical Rationale: The vagus nerve is the tenth (X) cranial nerve. It provides parasympathetic innervation to the heart, lungs and gastrointestinal tract and motor supply to the pharynx and larynx. CN III is the oculomotor, CN V the trigeminal and CN XII the hypoglossal.</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CN III is the oculomotor, CN V the trigeminal and CN XII the hypoglossal.</w:t>
      </w:r>
    </w:p>
    <w:p>
      <w:r>
        <w:t>Positive Marks: 1</w:t>
      </w:r>
    </w:p>
    <w:p>
      <w:r>
        <w:t>Negative Marks: 0.25</w:t>
      </w:r>
    </w:p>
    <w:p/>
    <w:p>
      <w:r>
        <w:t>Question: Vitamin K is given to every newborn at birth to prevent:</w:t>
      </w:r>
    </w:p>
    <w:p>
      <w:r>
        <w:t>(a) Anemia</w:t>
      </w:r>
    </w:p>
    <w:p>
      <w:r>
        <w:t>(b) Hemorrhagic disease of the newborn</w:t>
      </w:r>
    </w:p>
    <w:p>
      <w:r>
        <w:t>(c) Jaundice</w:t>
      </w:r>
    </w:p>
    <w:p>
      <w:r>
        <w:t>(d) Infection</w:t>
      </w:r>
    </w:p>
    <w:p>
      <w:r>
        <w:t>Answer: b</w:t>
      </w:r>
    </w:p>
    <w:p>
      <w:r>
        <w:t>Solution:</w:t>
        <w:br/>
        <w:t>✅ Correct Answer: b - Hemorrhagic disease of the newborn</w:t>
        <w:br/>
        <w:t>🧠 Clinical Rationale: Vitamin K (0.5-1 mg IM) is given at birth because the newborn's gut is sterile and cannot synthesize vitamin K, and breast milk is low in it. This prevents hemorrhagic disease of the newborn (bleeding from the gut, umbilicus or brain). Delayed cord clamping also reduces risk.</w:t>
        <w:br/>
        <w:t>🔍 Key Clues: 'Newborn', 'Vitamin'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Delayed cord clamping also reduces risk.</w:t>
      </w:r>
    </w:p>
    <w:p>
      <w:r>
        <w:t>Positive Marks: 1</w:t>
      </w:r>
    </w:p>
    <w:p>
      <w:r>
        <w:t>Negative Marks: 0.25</w:t>
      </w:r>
    </w:p>
    <w:p/>
    <w:p>
      <w:r>
        <w:t>Question: The nursing process begins with:</w:t>
      </w:r>
    </w:p>
    <w:p>
      <w:r>
        <w:t>(a) Planning</w:t>
      </w:r>
    </w:p>
    <w:p>
      <w:r>
        <w:t>(b) Assessment</w:t>
      </w:r>
    </w:p>
    <w:p>
      <w:r>
        <w:t>(c) Diagnosis</w:t>
      </w:r>
    </w:p>
    <w:p>
      <w:r>
        <w:t>(d) Evaluation</w:t>
      </w:r>
    </w:p>
    <w:p>
      <w:r>
        <w:t>Answer: b</w:t>
      </w:r>
    </w:p>
    <w:p>
      <w:r>
        <w:t>Solution:</w:t>
        <w:br/>
        <w:t>✅ Correct Answer: b - Assessment</w:t>
        <w:br/>
        <w:t>🧠 Clinical Rationale: The nursing process (ADPIE) starts with assessment - systematic collection of data (history, physical exam, investigations) which forms the basis of nursing diagnosis, planning, implementation and evaluation. In a hospital admission, the admission assessment is the first step.</w:t>
        <w:br/>
        <w:t>🔍 Key Clues: The decisive detail is in the stem - match the correct option to it.</w:t>
        <w:br/>
        <w:t>❌ Why Not Other Options?</w:t>
        <w:br/>
        <w:t>(a) - The nursing process (ADPIE) starts with assessment - systematic collection of data (history, physical exam, investigations) which forms the basis of nursing diagnosis, planning, implementation and...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 a hospital admission, the admission assessment is the first step.</w:t>
      </w:r>
    </w:p>
    <w:p>
      <w:r>
        <w:t>Positive Marks: 1</w:t>
      </w:r>
    </w:p>
    <w:p>
      <w:r>
        <w:t>Negative Marks: 0.25</w:t>
      </w:r>
    </w:p>
    <w:p/>
    <w:p>
      <w:r>
        <w:t>Question: In anaphylaxis, the drug given FIRST is:</w:t>
      </w:r>
    </w:p>
    <w:p>
      <w:r>
        <w:t>(a) Corticosteroid</w:t>
      </w:r>
    </w:p>
    <w:p>
      <w:r>
        <w:t>(b) Adrenaline (epinephrine)</w:t>
      </w:r>
    </w:p>
    <w:p>
      <w:r>
        <w:t>(c) Antihistamine</w:t>
      </w:r>
    </w:p>
    <w:p>
      <w:r>
        <w:t>(d) Salbutamol</w:t>
      </w:r>
    </w:p>
    <w:p>
      <w:r>
        <w:t>Answer: b</w:t>
      </w:r>
    </w:p>
    <w:p>
      <w:r>
        <w:t>Solution:</w:t>
        <w:br/>
        <w:t>✅ Correct Answer: b - Adrenaline (epinephrine)</w:t>
        <w:br/>
        <w:t>🧠 Clinical Rationale: Adrenaline IM (0.3-0.5 mg, anterolateral thigh) is the first-line drug in anaphylaxis because it reverses vasodilation and bronchospasm rapidly. Antihistamines and steroids treat symptoms but are adjuncts, not first-line. The patient is laid flat with legs raised and oxygen is given.</w:t>
        <w:br/>
        <w:t>🔍 Key Clues: 'Anaphylaxis'</w:t>
        <w:br/>
        <w:t>❌ Why Not Other Options?</w:t>
        <w:br/>
        <w:t>(a) - Not the answer - the key clue in the stem points to the correct option instead.</w:t>
        <w:br/>
        <w:t>(c) - Antihistamines and steroids treat symptoms but are adjuncts, not first-line.</w:t>
        <w:br/>
        <w:t>(d) - Not the answer - the key clue in the stem points to the correct option instead.</w:t>
        <w:br/>
        <w:t>⚠️ Exam Trap: Read the stem for the decisive clue and eliminate options that do not match it.</w:t>
        <w:br/>
        <w:t>💎 PNC Pearl: The patient is laid flat with legs raised and oxygen is given.</w:t>
      </w:r>
    </w:p>
    <w:p>
      <w:r>
        <w:t>Positive Marks: 1</w:t>
      </w:r>
    </w:p>
    <w:p>
      <w:r>
        <w:t>Negative Marks: 0.25</w:t>
      </w:r>
    </w:p>
    <w:p/>
    <w:p>
      <w:r>
        <w:t>Question: The vector that transmits dengue is:</w:t>
      </w:r>
    </w:p>
    <w:p>
      <w:r>
        <w:t>(a) Aedes aegypti mosquito</w:t>
      </w:r>
    </w:p>
    <w:p>
      <w:r>
        <w:t>(b) Anopheles mosquito</w:t>
      </w:r>
    </w:p>
    <w:p>
      <w:r>
        <w:t>(c) Sand fly</w:t>
      </w:r>
    </w:p>
    <w:p>
      <w:r>
        <w:t>(d) Culex mosquito</w:t>
      </w:r>
    </w:p>
    <w:p>
      <w:r>
        <w:t>Answer: a</w:t>
      </w:r>
    </w:p>
    <w:p>
      <w:r>
        <w:t>Solution:</w:t>
        <w:br/>
        <w:t>✅ Correct Answer: a - Aedes aegypti mosquito</w:t>
        <w:br/>
        <w:t>🧠 Clinical Rationale: Dengue is transmitted by the Aedes aegypti (and A. albopictus) mosquito, which bites in daytime and breeds in clean stagnant water. Clinical: high fever, severe headache, retro-orbital pain, myalgia, rash; warning signs of dengue shock (plasma leakage, bleeding) need urgent care.</w:t>
        <w:br/>
        <w:t>🔍 Key Clues: 'Dengue'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Clinical: high fever, severe headache, retro-orbital pain, myalgia, rash; warning signs of dengue shock (plasma leakage, bleeding) need urgent care.</w:t>
        <w:br/>
        <w:t>💎 PNC Pearl: Dengue is transmitted by the Aedes aegypti (and A. albopictus) mosquito, which bites in daytime and breeds in clean stagnant water.</w:t>
      </w:r>
    </w:p>
    <w:p>
      <w:r>
        <w:t>Positive Marks: 1</w:t>
      </w:r>
    </w:p>
    <w:p>
      <w:r>
        <w:t>Negative Marks: 0.25</w:t>
      </w:r>
    </w:p>
    <w:p/>
    <w:p>
      <w:r>
        <w:t>Question: Anemia in chronic kidney disease (CKD) is mainly due to:</w:t>
      </w:r>
    </w:p>
    <w:p>
      <w:r>
        <w:t>(a) Vitamin B12 deficiency</w:t>
      </w:r>
    </w:p>
    <w:p>
      <w:r>
        <w:t>(b) Decreased erythropoietin production</w:t>
      </w:r>
    </w:p>
    <w:p>
      <w:r>
        <w:t>(c) Iron deficiency</w:t>
      </w:r>
    </w:p>
    <w:p>
      <w:r>
        <w:t>(d) Increased hemolysis</w:t>
      </w:r>
    </w:p>
    <w:p>
      <w:r>
        <w:t>Answer: b</w:t>
      </w:r>
    </w:p>
    <w:p>
      <w:r>
        <w:t>Solution:</w:t>
        <w:br/>
        <w:t>✅ Correct Answer: b - Decreased erythropoietin production</w:t>
        <w:br/>
        <w:t>🧠 Clinical Rationale: The kidneys produce erythropoietin, the hormone that stimulates RBC production. In CKD, erythropoietin secretion falls, causing normocytic normochromic anemia. Treatment includes recombinant erythropoietin (epoetin alfa) along with iron supplementation. This is an important nursing point in renal units.</w:t>
        <w:br/>
        <w:t>🔍 Key Clues: 'CKD', 'Anemia'</w:t>
        <w:br/>
        <w:t>❌ Why Not Other Options?</w:t>
        <w:br/>
        <w:t>(a) - Not the answer - the key clue in the stem points to the correct option instead.</w:t>
        <w:br/>
        <w:t>(c) - Treatment includes recombinant erythropoietin (epoetin alfa) along with iron supplementation.</w:t>
        <w:br/>
        <w:t>(d) - Not the answer - the key clue in the stem points to the correct option instead.</w:t>
        <w:br/>
        <w:t>⚠️ Exam Trap: This is an important nursing point in renal units.</w:t>
        <w:br/>
        <w:t>💎 PNC Pearl: This is an important nursing point in renal units.</w:t>
      </w:r>
    </w:p>
    <w:p>
      <w:r>
        <w:t>Positive Marks: 1</w:t>
      </w:r>
    </w:p>
    <w:p>
      <w:r>
        <w:t>Negative Marks: 0.25</w:t>
      </w:r>
    </w:p>
    <w:p/>
    <w:p>
      <w:r>
        <w:t>Question: Which of the following is a spacing method of family planning?</w:t>
      </w:r>
    </w:p>
    <w:p>
      <w:r>
        <w:t>(a) Abortion</w:t>
      </w:r>
    </w:p>
    <w:p>
      <w:r>
        <w:t>(b) Tubectomy only</w:t>
      </w:r>
    </w:p>
    <w:p>
      <w:r>
        <w:t>(c) Vasectomy only</w:t>
      </w:r>
    </w:p>
    <w:p>
      <w:r>
        <w:t>(d) IUCD, condoms and oral contraceptive pills</w:t>
      </w:r>
    </w:p>
    <w:p>
      <w:r>
        <w:t>Answer: d</w:t>
      </w:r>
    </w:p>
    <w:p>
      <w:r>
        <w:t>Solution:</w:t>
        <w:br/>
        <w:t>✅ Correct Answer: d - IUCD, condoms and oral contraceptive pills</w:t>
        <w:br/>
        <w:t>🧠 Clinical Rationale: Spacing methods delay the next pregnancy: barrier methods (condoms), hormonal methods (pills, injectables), IUCDs and lactational amenorrhea. Terminal methods (vasectomy, tubectomy) are permanent. A wide basket of methods is offered under family planning services.</w:t>
        <w:br/>
        <w:t>🔍 Key Clues: 'Family', 'Planning'</w:t>
        <w:br/>
        <w:t>❌ Why Not Other Options?</w:t>
        <w:br/>
        <w:t>(a) - Not the answer - the key clue in the stem points to the correct option instead.</w:t>
        <w:br/>
        <w:t>(b) - Terminal methods (vasectomy, tubectomy) are permanent.</w:t>
        <w:br/>
        <w:t>(c) - Not the answer - the key clue in the stem points to the correct option instead.</w:t>
        <w:br/>
        <w:t>⚠️ Exam Trap: Read the stem for the decisive clue and eliminate options that do not match it.</w:t>
        <w:br/>
        <w:t>💎 PNC Pearl: A wide basket of methods is offered under family planning services.</w:t>
      </w:r>
    </w:p>
    <w:p>
      <w:r>
        <w:t>Positive Marks: 1</w:t>
      </w:r>
    </w:p>
    <w:p>
      <w:r>
        <w:t>Negative Marks: 0.25</w:t>
      </w:r>
    </w:p>
    <w:p/>
    <w:p>
      <w:r>
        <w:t>Question: Used needles and other sharps should be disposed of in a:</w:t>
      </w:r>
    </w:p>
    <w:p>
      <w:r>
        <w:t>(a) Red bin</w:t>
      </w:r>
    </w:p>
    <w:p>
      <w:r>
        <w:t>(b) Yellow bin</w:t>
      </w:r>
    </w:p>
    <w:p>
      <w:r>
        <w:t>(c) Puncture-proof white/translucent container</w:t>
      </w:r>
    </w:p>
    <w:p>
      <w:r>
        <w:t>(d) Blue bin</w:t>
      </w:r>
    </w:p>
    <w:p>
      <w:r>
        <w:t>Answer: c</w:t>
      </w:r>
    </w:p>
    <w:p>
      <w:r>
        <w:t>Solution:</w:t>
        <w:br/>
        <w:t>✅ Correct Answer: c - Puncture-proof white/translucent container</w:t>
        <w:br/>
        <w:t>🧠 Clinical Rationale: Sharps (needles, scalpels, syringes with needles) must be discarded immediately into a puncture-proof, leak-proof white/translucent container, without recapping. Recapping needles is a common cause of needle-stick injuries. Sharps containers are disposed of by deep burial or incineration.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Sharps containers are disposed of by deep burial or incineration.</w:t>
      </w:r>
    </w:p>
    <w:p>
      <w:r>
        <w:t>Positive Marks: 1</w:t>
      </w:r>
    </w:p>
    <w:p>
      <w:r>
        <w:t>Negative Marks: 0.25</w:t>
      </w:r>
    </w:p>
    <w:p/>
    <w:p>
      <w:r>
        <w:t>Question: Leopold's maneuvers are performed to determine:</w:t>
      </w:r>
    </w:p>
    <w:p>
      <w:r>
        <w:t>(a) Fetal heart rate</w:t>
      </w:r>
    </w:p>
    <w:p>
      <w:r>
        <w:t>(b) Fetal presentation, position and lie</w:t>
      </w:r>
    </w:p>
    <w:p>
      <w:r>
        <w:t>(c) Cervical dilatation</w:t>
      </w:r>
    </w:p>
    <w:p>
      <w:r>
        <w:t>(d) Amniotic fluid volume</w:t>
      </w:r>
    </w:p>
    <w:p>
      <w:r>
        <w:t>Answer: b</w:t>
      </w:r>
    </w:p>
    <w:p>
      <w:r>
        <w:t>Solution:</w:t>
        <w:br/>
        <w:t>✅ Correct Answer: b - Fetal presentation, position and lie</w:t>
        <w:br/>
        <w:t>🧠 Clinical Rationale: Leopold's four maneuvers assess fetal presentation (head or breech), position, lie and engagement by abdominal palpation. They are performed from 32 weeks onward. Fetal heart rate is assessed with a fetoscope/Doppler and cervical dilatation by vaginal examination.</w:t>
        <w:br/>
        <w:t>🔍 Key Clues: The decisive detail is in the stem - match the correct option to it.</w:t>
        <w:br/>
        <w:t>❌ Why Not Other Options?</w:t>
        <w:br/>
        <w:t>(a) - Fetal heart rate is assessed with a fetoscope/Doppler and cervical dilatation by vaginal examination.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Fetal heart rate is assessed with a fetoscope/Doppler and cervical dilatation by vaginal examination.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