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normal birth weight of a term newborn is:</w:t>
      </w:r>
    </w:p>
    <w:p>
      <w:r>
        <w:t>(a) 1.5-2 kg</w:t>
      </w:r>
    </w:p>
    <w:p>
      <w:r>
        <w:t>(b) 4-5 kg</w:t>
      </w:r>
    </w:p>
    <w:p>
      <w:r>
        <w:t>(c) 1 kg</w:t>
      </w:r>
    </w:p>
    <w:p>
      <w:r>
        <w:t>(d) 2.5-3.5 kg</w:t>
      </w:r>
    </w:p>
    <w:p>
      <w:r>
        <w:t>Answer: d</w:t>
      </w:r>
    </w:p>
    <w:p>
      <w:r>
        <w:t>Solution:</w:t>
        <w:br/>
        <w:t>✅ Correct Answer: d - 2.5-3.5 kg</w:t>
        <w:br/>
        <w:t>🧠 Clinical Rationale: A term newborn weighs 2.5-3.5 kg (average ~3 kg). Below 2.5 kg is low birth weight (LBW) - at higher risk of hypothermia, infection, hypoglycemia and mortality. Birth weight doubles by 5 months and triples by 1 year.</w:t>
        <w:br/>
        <w:t>🔍 Key Clues: 'Newborn', 'Normal'</w:t>
        <w:br/>
        <w:t>❌ Why Not Other Options?</w:t>
        <w:br/>
        <w:t>(a) - Not the answer - it does not match the normal/reference value.</w:t>
        <w:br/>
        <w:t>(b) - Not the answer - it does not match the normal/reference value.</w:t>
        <w:br/>
        <w:t>(c) - Not the answer - it does not match the normal/reference value.</w:t>
        <w:br/>
        <w:t>⚠️ Exam Trap: Don't confuse the reference value/threshold with nearby distractor values - memorise the exact cut-off.</w:t>
        <w:br/>
        <w:t>💎 PNC Pearl: Birth weight doubles by 5 months and triples by 1 year.</w:t>
      </w:r>
    </w:p>
    <w:p>
      <w:r>
        <w:t>Positive Marks: 1</w:t>
      </w:r>
    </w:p>
    <w:p>
      <w:r>
        <w:t>Negative Marks: 0.25</w:t>
      </w:r>
    </w:p>
    <w:p/>
    <w:p>
      <w:r>
        <w:t>Question: The management theory that focuses on the human factor and motivation is:</w:t>
      </w:r>
    </w:p>
    <w:p>
      <w:r>
        <w:t>(a) Only economic theory</w:t>
      </w:r>
    </w:p>
    <w:p>
      <w:r>
        <w:t>(b) Human relations theory (Elton Mayo)</w:t>
      </w:r>
    </w:p>
    <w:p>
      <w:r>
        <w:t>(c) Scientific management (Taylor)</w:t>
      </w:r>
    </w:p>
    <w:p>
      <w:r>
        <w:t>(d) Bureaucratic theory (Weber)</w:t>
      </w:r>
    </w:p>
    <w:p>
      <w:r>
        <w:t>Answer: b</w:t>
      </w:r>
    </w:p>
    <w:p>
      <w:r>
        <w:t>Solution:</w:t>
        <w:br/>
        <w:t>✅ Correct Answer: b - Human relations theory (Elton Mayo)</w:t>
        <w:br/>
        <w:t>🧠 Clinical Rationale: The Human Relations School (Mayo's Hawthorne studies) showed that social factors, morale and motivation affect productivity - the basis of participative management and staff welfare in nursing. Taylor's scientific management emphasized efficiency/task analysis; Weber's bureaucracy emphasized rules and hierarchy.</w:t>
        <w:br/>
        <w:t>🔍 Key Clues: 'Management', 'Theory'</w:t>
        <w:br/>
        <w:t>❌ Why Not Other Options?</w:t>
        <w:br/>
        <w:t>(a) - Not the answer - the key clue in the stem points to the correct option instead.</w:t>
        <w:br/>
        <w:t>(c) - Taylor's scientific management emphasized efficiency/task analysis; Weber's bureaucracy emphasized rules and hierarchy.</w:t>
        <w:br/>
        <w:t>(d) - Not the answer - the key clue in the stem points to the correct option instead.</w:t>
        <w:br/>
        <w:t>⚠️ Exam Trap: Read the stem for the decisive clue and eliminate options that do not match it.</w:t>
        <w:br/>
        <w:t>💎 PNC Pearl: Taylor's scientific management emphasized efficiency/task analysis; Weber's bureaucracy emphasized rules and hierarchy.</w:t>
      </w:r>
    </w:p>
    <w:p>
      <w:r>
        <w:t>Positive Marks: 1</w:t>
      </w:r>
    </w:p>
    <w:p>
      <w:r>
        <w:t>Negative Marks: 0.25</w:t>
      </w:r>
    </w:p>
    <w:p/>
    <w:p>
      <w:r>
        <w:t>Question: The first aid management of a patient with heat stroke includes:</w:t>
      </w:r>
    </w:p>
    <w:p>
      <w:r>
        <w:t>(a) Waiting for the fever to pass</w:t>
      </w:r>
    </w:p>
    <w:p>
      <w:r>
        <w:t>(b) Rapid cooling (remove clothing, cool water, fan) and IV fluids</w:t>
      </w:r>
    </w:p>
    <w:p>
      <w:r>
        <w:t>(c) Giving hot tea</w:t>
      </w:r>
    </w:p>
    <w:p>
      <w:r>
        <w:t>(d) Covering with blankets</w:t>
      </w:r>
    </w:p>
    <w:p>
      <w:r>
        <w:t>Answer: b</w:t>
      </w:r>
    </w:p>
    <w:p>
      <w:r>
        <w:t>Solution:</w:t>
        <w:br/>
        <w:t>✅ Correct Answer: b - Rapid cooling (remove clothing, cool water, fan) and IV fluids</w:t>
        <w:br/>
        <w:t>🧠 Clinical Rationale: Heat stroke (core temp &gt; 40 C, hot dry skin, altered sensorium) is a medical emergency - rapidly cool by removing clothes, applying cool water/ice packs to neck, axillae, groin, fanning, and give IV fluids while arranging hospital care. Antipyretics are ineffective (it is not a hypothalamic fever).</w:t>
        <w:br/>
        <w:t>🔍 Key Clues: 'Stroke', 'Management'</w:t>
        <w:br/>
        <w:t>❌ Why Not Other Options?</w:t>
        <w:br/>
        <w:t>(a) - Antipyretics are ineffective (it is not a hypothalamic fever).</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Antipyretics are ineffective (it is not a hypothalamic fever).</w:t>
      </w:r>
    </w:p>
    <w:p>
      <w:r>
        <w:t>Positive Marks: 1</w:t>
      </w:r>
    </w:p>
    <w:p>
      <w:r>
        <w:t>Negative Marks: 0.25</w:t>
      </w:r>
    </w:p>
    <w:p/>
    <w:p>
      <w:r>
        <w:t>Question: The specimen of choice for a throat culture is:</w:t>
      </w:r>
    </w:p>
    <w:p>
      <w:r>
        <w:t>(a) Blood only</w:t>
      </w:r>
    </w:p>
    <w:p>
      <w:r>
        <w:t>(b) Stool</w:t>
      </w:r>
    </w:p>
    <w:p>
      <w:r>
        <w:t>(c) Urine</w:t>
      </w:r>
    </w:p>
    <w:p>
      <w:r>
        <w:t>(d) Throat swab from the tonsillar area and posterior pharynx</w:t>
      </w:r>
    </w:p>
    <w:p>
      <w:r>
        <w:t>Answer: d</w:t>
      </w:r>
    </w:p>
    <w:p>
      <w:r>
        <w:t>Solution:</w:t>
        <w:br/>
        <w:t>✅ Correct Answer: d - Throat swab from the tonsillar area and posterior pharynx</w:t>
        <w:br/>
        <w:t>🧠 Clinical Rationale: A throat swab is taken by swabbing the tonsils and posterior pharynx (avoid touching the tongue/cheeks), before antibiotics, and transported in transport medium. It diagnoses Group A streptococcal pharyngitis, diphtheria and other respiratory pathogens.</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A throat swab is taken by swabbing the tonsils and posterior pharynx (avoid touching the tongue/cheeks), before antibiotics, and transported in transport medium.</w:t>
        <w:br/>
        <w:t>💎 PNC Pearl: It diagnoses Group A streptococcal pharyngitis, diphtheria and other respiratory pathogens.</w:t>
      </w:r>
    </w:p>
    <w:p>
      <w:r>
        <w:t>Positive Marks: 1</w:t>
      </w:r>
    </w:p>
    <w:p>
      <w:r>
        <w:t>Negative Marks: 0.25</w:t>
      </w:r>
    </w:p>
    <w:p/>
    <w:p>
      <w:r>
        <w:t>Question: The best dietary source of iron for a patient with iron deficiency anemia is:</w:t>
      </w:r>
    </w:p>
    <w:p>
      <w:r>
        <w:t>(a) Rice and potatoes</w:t>
      </w:r>
    </w:p>
    <w:p>
      <w:r>
        <w:t>(b) Fruits only</w:t>
      </w:r>
    </w:p>
    <w:p>
      <w:r>
        <w:t>(c) Milk and cheese</w:t>
      </w:r>
    </w:p>
    <w:p>
      <w:r>
        <w:t>(d) Liver, red meat and green leafy vegetables</w:t>
      </w:r>
    </w:p>
    <w:p>
      <w:r>
        <w:t>Answer: d</w:t>
      </w:r>
    </w:p>
    <w:p>
      <w:r>
        <w:t>Solution:</w:t>
        <w:br/>
        <w:t>✅ Correct Answer: d - Liver, red meat and green leafy vegetables</w:t>
        <w:br/>
        <w:t>🧠 Clinical Rationale: Heme iron from liver, red meat, fish and poultry is best absorbed; non-heme iron from green leafy vegetables, legumes and fortified cereals is also useful. Vitamin C enhances iron absorption, while tea and coffee reduce it. Iron supplements cause black stools and constipation.</w:t>
        <w:br/>
        <w:t>🔍 Key Clues: 'Anemia', 'Iron'</w:t>
        <w:br/>
        <w:t>❌ Why Not Other Options?</w:t>
        <w:br/>
        <w:t>(a) - Not the answer - the key clue in the stem points to the correct option instead.</w:t>
        <w:br/>
        <w:t>(b) - Not the answer - the key clue in the stem points to the correct option instead.</w:t>
        <w:br/>
        <w:t>(c) - Not the answer - the key clue in the stem points to the correct option instead.</w:t>
        <w:br/>
        <w:t>⚠️ Exam Trap: Read the stem for the decisive clue and eliminate options that do not match it.</w:t>
        <w:br/>
        <w:t>💎 PNC Pearl: Iron supplements cause black stools and constipation.</w:t>
      </w:r>
    </w:p>
    <w:p>
      <w:r>
        <w:t>Positive Marks: 1</w:t>
      </w:r>
    </w:p>
    <w:p>
      <w:r>
        <w:t>Negative Marks: 0.25</w:t>
      </w:r>
    </w:p>
    <w:p/>
    <w:p>
      <w:r>
        <w:t>Question: The best method of contraception for a couple wanting to space births for 3-5 years without any hormonal side effects is:</w:t>
      </w:r>
    </w:p>
    <w:p>
      <w:r>
        <w:t>(a) Copper IUCD (Cu-T)</w:t>
      </w:r>
    </w:p>
    <w:p>
      <w:r>
        <w:t>(b) Oral contraceptive pills</w:t>
      </w:r>
    </w:p>
    <w:p>
      <w:r>
        <w:t>(c) Tubectomy</w:t>
      </w:r>
    </w:p>
    <w:p>
      <w:r>
        <w:t>(d) Condoms only</w:t>
      </w:r>
    </w:p>
    <w:p>
      <w:r>
        <w:t>Answer: a</w:t>
      </w:r>
    </w:p>
    <w:p>
      <w:r>
        <w:t>Solution:</w:t>
        <w:br/>
        <w:t>✅ Correct Answer: a - Copper IUCD (Cu-T)</w:t>
        <w:br/>
        <w:t>🧠 Clinical Rationale: Cu-T 380A is a highly effective, reversible, long-acting (10 years) spacing method without systemic hormonal side effects - ideal after the first child. OCPs need daily compliance; condoms are user-dependent; tubectomy is permanent (terminal).</w:t>
        <w:br/>
        <w:t>🔍 Key Clues: '5 years', '3-5 years', 'Contraception'</w:t>
        <w:br/>
        <w:t>❌ Why Not Other Options?</w:t>
        <w:br/>
        <w:t>(b) - Not the answer - the key clue in the stem points to the correct option instead.</w:t>
        <w:br/>
        <w:t>(c) - OCPs need daily compliance; condoms are user-dependent; tubectomy is permanent (terminal).</w:t>
        <w:br/>
        <w:t>(d) - Not the answer - the key clue in the stem points to the correct option instead.</w:t>
        <w:br/>
        <w:t>⚠️ Exam Trap: Read the stem for the decisive clue and eliminate options that do not match it.</w:t>
        <w:br/>
        <w:t>💎 PNC Pearl: OCPs need daily compliance; condoms are user-dependent; tubectomy is permanent (terminal).</w:t>
      </w:r>
    </w:p>
    <w:p>
      <w:r>
        <w:t>Positive Marks: 1</w:t>
      </w:r>
    </w:p>
    <w:p>
      <w:r>
        <w:t>Negative Marks: 0.25</w:t>
      </w:r>
    </w:p>
    <w:p/>
    <w:p>
      <w:r>
        <w:t>Question: The normal adult respiratory rate is:</w:t>
      </w:r>
    </w:p>
    <w:p>
      <w:r>
        <w:t>(a) 6-10 breaths per minute</w:t>
      </w:r>
    </w:p>
    <w:p>
      <w:r>
        <w:t>(b) 40-50 breaths per minute</w:t>
      </w:r>
    </w:p>
    <w:p>
      <w:r>
        <w:t>(c) 12-20 breaths per minute</w:t>
      </w:r>
    </w:p>
    <w:p>
      <w:r>
        <w:t>(d) 25-35 breaths per minute</w:t>
      </w:r>
    </w:p>
    <w:p>
      <w:r>
        <w:t>Answer: c</w:t>
      </w:r>
    </w:p>
    <w:p>
      <w:r>
        <w:t>Solution:</w:t>
        <w:br/>
        <w:t>✅ Correct Answer: c - 12-20 breaths per minute</w:t>
        <w:br/>
        <w:t>🧠 Clinical Rationale: Normal adult RR is 12-20/min (eupnea). Tachypnea is &gt; 20/min, bradypnea &lt; 12/min, and apnea is cessation of breathing. Infants breathe faster (30-40/min). Rate, depth and rhythm are all assessed.</w:t>
        <w:br/>
        <w:t>🔍 Key Clues: 'Normal'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Rate, depth and rhythm are all assessed.</w:t>
      </w:r>
    </w:p>
    <w:p>
      <w:r>
        <w:t>Positive Marks: 1</w:t>
      </w:r>
    </w:p>
    <w:p>
      <w:r>
        <w:t>Negative Marks: 0.25</w:t>
      </w:r>
    </w:p>
    <w:p/>
    <w:p>
      <w:r>
        <w:t>Question: For breast engorgement, the nurse advises:</w:t>
      </w:r>
    </w:p>
    <w:p>
      <w:r>
        <w:t>(a) Stopping breastfeeding</w:t>
      </w:r>
    </w:p>
    <w:p>
      <w:r>
        <w:t>(b) Frequent feeding, warm compresses before feeding and cold compresses after</w:t>
      </w:r>
    </w:p>
    <w:p>
      <w:r>
        <w:t>(c) Tight binding of breasts</w:t>
      </w:r>
    </w:p>
    <w:p>
      <w:r>
        <w:t>(d) Reducing fluid intake</w:t>
      </w:r>
    </w:p>
    <w:p>
      <w:r>
        <w:t>Answer: b</w:t>
      </w:r>
    </w:p>
    <w:p>
      <w:r>
        <w:t>Solution:</w:t>
        <w:br/>
        <w:t>✅ Correct Answer: b - Frequent feeding, warm compresses before feeding and cold compresses after</w:t>
        <w:br/>
        <w:t>🧠 Clinical Rationale: Engorgement is relieved by frequent feeding and emptying the breast, a warm compress before feeding (promotes let-down) and a cold compress after (reduces swelling), plus a well-supporting bra and analgesia. Stopping feeding worsens engorgement and risks mastitis.</w:t>
        <w:br/>
        <w:t>🔍 Key Clues: 'Engorgement', 'Breast'</w:t>
        <w:br/>
        <w:t>❌ Why Not Other Options?</w:t>
        <w:br/>
        <w:t>(a) - Stopping feeding worsens engorgement and risks mastitis.</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Stopping feeding worsens engorgement and risks mastitis.</w:t>
      </w:r>
    </w:p>
    <w:p>
      <w:r>
        <w:t>Positive Marks: 1</w:t>
      </w:r>
    </w:p>
    <w:p>
      <w:r>
        <w:t>Negative Marks: 0.25</w:t>
      </w:r>
    </w:p>
    <w:p/>
    <w:p>
      <w:r>
        <w:t>Question: Vitamin E is primarily known for its role as:</w:t>
      </w:r>
    </w:p>
    <w:p>
      <w:r>
        <w:t>(a) A clotting factor</w:t>
      </w:r>
    </w:p>
    <w:p>
      <w:r>
        <w:t>(b) An antioxidant protecting cell membranes</w:t>
      </w:r>
    </w:p>
    <w:p>
      <w:r>
        <w:t>(c) A calcium regulator</w:t>
      </w:r>
    </w:p>
    <w:p>
      <w:r>
        <w:t>(d) A growth hormone</w:t>
      </w:r>
    </w:p>
    <w:p>
      <w:r>
        <w:t>Answer: b</w:t>
      </w:r>
    </w:p>
    <w:p>
      <w:r>
        <w:t>Solution:</w:t>
        <w:br/>
        <w:t>✅ Correct Answer: b - An antioxidant protecting cell membranes</w:t>
        <w:br/>
        <w:t>🧠 Clinical Rationale: Vitamin E (tocopherol) is a fat-soluble antioxidant that protects cell membranes from oxidative damage; deficiency is rare but causes hemolytic anemia in premature infants and neuropathy. Sources: vegetable oils, nuts, seeds, green leafy vegetables.</w:t>
        <w:br/>
        <w:t>🔍 Key Clues: 'Vitamin'</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Sources: vegetable oils, nuts, seeds, green leafy vegetables.</w:t>
      </w:r>
    </w:p>
    <w:p>
      <w:r>
        <w:t>Positive Marks: 1</w:t>
      </w:r>
    </w:p>
    <w:p>
      <w:r>
        <w:t>Negative Marks: 0.25</w:t>
      </w:r>
    </w:p>
    <w:p/>
    <w:p>
      <w:r>
        <w:t>Question: Omeprazole (a proton pump inhibitor) is best taken:</w:t>
      </w:r>
    </w:p>
    <w:p>
      <w:r>
        <w:t>(a) At bedtime only</w:t>
      </w:r>
    </w:p>
    <w:p>
      <w:r>
        <w:t>(b) 30 minutes before breakfast on an empty stomach</w:t>
      </w:r>
    </w:p>
    <w:p>
      <w:r>
        <w:t>(c) With milk</w:t>
      </w:r>
    </w:p>
    <w:p>
      <w:r>
        <w:t>(d) With meals</w:t>
      </w:r>
    </w:p>
    <w:p>
      <w:r>
        <w:t>Answer: b</w:t>
      </w:r>
    </w:p>
    <w:p>
      <w:r>
        <w:t>Solution:</w:t>
        <w:br/>
        <w:t>✅ Correct Answer: b - 30 minutes before breakfast on an empty stomach</w:t>
        <w:br/>
        <w:t>🧠 Clinical Rationale: PPIs work best when taken 30-60 minutes before breakfast, because the proton pumps are most active after fasting and food stimulates acid secretion. Long-term PPI use requires monitoring for vitamin B12 deficiency, hypomagnesemia and increased fracture risk.</w:t>
        <w:br/>
        <w:t>🔍 Key Clues: 'Omeprazole'</w:t>
        <w:br/>
        <w:t>❌ Why Not Other Options?</w:t>
        <w:br/>
        <w:t>(a) - The best time is before breakfast, not bedtime.</w:t>
        <w:br/>
        <w:t>(c) - Milk is not recommended with a PPI.</w:t>
        <w:br/>
        <w:t>(d) - Food stimulates acid secretion - the PPI must be taken before breakfast.</w:t>
        <w:br/>
        <w:t>⚠️ Exam Trap: PPIs work best 30-60 minutes BEFORE breakfast, when proton pumps are most active.</w:t>
        <w:br/>
        <w:t>💎 PNC Pearl: Omeprazole (PPI) -&gt; 30-60 min before breakfast.</w:t>
      </w:r>
    </w:p>
    <w:p>
      <w:r>
        <w:t>Positive Marks: 1</w:t>
      </w:r>
    </w:p>
    <w:p>
      <w:r>
        <w:t>Negative Marks: 0.25</w:t>
      </w:r>
    </w:p>
    <w:p/>
    <w:p>
      <w:r>
        <w:t>Question: Somatoform disorder is characterized by:</w:t>
      </w:r>
    </w:p>
    <w:p>
      <w:r>
        <w:t>(a) Faking illness for external gain</w:t>
      </w:r>
    </w:p>
    <w:p>
      <w:r>
        <w:t>(b) Physical symptoms without an adequate medical explanation, related to psychological factors</w:t>
      </w:r>
    </w:p>
    <w:p>
      <w:r>
        <w:t>(c) Loss of memory only</w:t>
      </w:r>
    </w:p>
    <w:p>
      <w:r>
        <w:t>(d) Deliberate self-harm</w:t>
      </w:r>
    </w:p>
    <w:p>
      <w:r>
        <w:t>Answer: b</w:t>
      </w:r>
    </w:p>
    <w:p>
      <w:r>
        <w:t>Solution:</w:t>
        <w:br/>
        <w:t>✅ Correct Answer: b - Physical symptoms without an adequate medical explanation, related to psychological factors</w:t>
        <w:br/>
        <w:t>🧠 Clinical Rationale: Somatic symptom disorder - distressing physical symptoms (pain, fatigue) that cannot be fully explained medically and are linked to psychological distress. Unlike malingering (deliberate faking for gain), symptoms are genuine to the patient. Management: reassurance, regular follow-up, CBT and treating comorbid depression/anxiety.</w:t>
        <w:br/>
        <w:t>🔍 Key Clues: The decisive detail is in the stem - match the correct option to it.</w:t>
        <w:br/>
        <w:t>❌ Why Not Other Options?</w:t>
        <w:br/>
        <w:t>(a) - Unlike malingering (deliberate faking for gain), symptoms are genuine to the patient.</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Management: reassurance, regular follow-up, CBT and treating comorbid depression/anxiety.</w:t>
      </w:r>
    </w:p>
    <w:p>
      <w:r>
        <w:t>Positive Marks: 1</w:t>
      </w:r>
    </w:p>
    <w:p>
      <w:r>
        <w:t>Negative Marks: 0.25</w:t>
      </w:r>
    </w:p>
    <w:p/>
    <w:p>
      <w:r>
        <w:t>Question: The exchange of gases in the lungs occurs in the:</w:t>
      </w:r>
    </w:p>
    <w:p>
      <w:r>
        <w:t>(a) Bronchi</w:t>
      </w:r>
    </w:p>
    <w:p>
      <w:r>
        <w:t>(b) Larynx</w:t>
      </w:r>
    </w:p>
    <w:p>
      <w:r>
        <w:t>(c) Alveoli</w:t>
      </w:r>
    </w:p>
    <w:p>
      <w:r>
        <w:t>(d) Trachea</w:t>
      </w:r>
    </w:p>
    <w:p>
      <w:r>
        <w:t>Answer: c</w:t>
      </w:r>
    </w:p>
    <w:p>
      <w:r>
        <w:t>Solution:</w:t>
        <w:br/>
        <w:t>✅ Correct Answer: c - Alveoli</w:t>
        <w:br/>
        <w:t>🧠 Clinical Rationale: Gas exchange (O2 in, CO2 out) occurs across the alveolar-capillary membrane in the alveoli - millions of tiny air sacs with a rich capillary network. The bronchi, trachea and larynx are conducting airways that warm and filter air.</w:t>
        <w:br/>
        <w:t>🔍 Key Clues: The decisive detail is in the stem - match the correct option to it.</w:t>
        <w:br/>
        <w:t>❌ Why Not Other Options?</w:t>
        <w:br/>
        <w:t>(a) - The bronchi, trachea and larynx are conducting airways that warm and filter air.</w:t>
        <w:br/>
        <w:t>(b)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bronchi, trachea and larynx are conducting airways that warm and filter air.</w:t>
      </w:r>
    </w:p>
    <w:p>
      <w:r>
        <w:t>Positive Marks: 1</w:t>
      </w:r>
    </w:p>
    <w:p>
      <w:r>
        <w:t>Negative Marks: 0.25</w:t>
      </w:r>
    </w:p>
    <w:p/>
    <w:p>
      <w:r>
        <w:t>Question: In a child with intussusception, the classic presenting feature is:</w:t>
      </w:r>
    </w:p>
    <w:p>
      <w:r>
        <w:t>(a) Constipation</w:t>
      </w:r>
    </w:p>
    <w:p>
      <w:r>
        <w:t>(b) Bloody diarrhea with fever</w:t>
      </w:r>
    </w:p>
    <w:p>
      <w:r>
        <w:t>(c) Red currant jelly stools with colicky abdominal pain</w:t>
      </w:r>
    </w:p>
    <w:p>
      <w:r>
        <w:t>(d) Vomiting without pain</w:t>
      </w:r>
    </w:p>
    <w:p>
      <w:r>
        <w:t>Answer: c</w:t>
      </w:r>
    </w:p>
    <w:p>
      <w:r>
        <w:t>Solution:</w:t>
        <w:br/>
        <w:t>✅ Correct Answer: c - Red currant jelly stools with colicky abdominal pain</w:t>
        <w:br/>
        <w:t>🧠 Clinical Rationale: Intussusception (telescoping of bowel) - sudden colicky pain, vomiting, and red currant jelly stools (blood and mucus) in infants 3 months-3 years. Diagnosis: ultrasound; treatment: air/barium enema reduction or surgery. Delay causes bowel necrosis and perforation.</w:t>
        <w:br/>
        <w:t>🔍 Key Clues: The decisive detail is in the stem - match the correct option to it.</w:t>
        <w:br/>
        <w:t>❌ Why Not Other Options?</w:t>
        <w:br/>
        <w:t>(a) - Not the answer - the key clue in the stem points to the correct option instead.</w:t>
        <w:br/>
        <w:t>(b) - Not the answer - the key clue in the stem points to the correct option instead.</w:t>
        <w:br/>
        <w:t>(d) - Intussusception (telescoping of bowel) - sudden colicky pain, vomiting, and red currant jelly stools (blood and mucus) in infants 3 months-3 years.</w:t>
        <w:br/>
        <w:t>⚠️ Exam Trap: Read the stem for the decisive clue and eliminate options that do not match it.</w:t>
        <w:br/>
        <w:t>💎 PNC Pearl: Delay causes bowel necrosis and perforation.</w:t>
      </w:r>
    </w:p>
    <w:p>
      <w:r>
        <w:t>Positive Marks: 1</w:t>
      </w:r>
    </w:p>
    <w:p>
      <w:r>
        <w:t>Negative Marks: 0.25</w:t>
      </w:r>
    </w:p>
    <w:p/>
    <w:p>
      <w:r>
        <w:t>Question: Performance appraisal of nursing staff is best done by:</w:t>
      </w:r>
    </w:p>
    <w:p>
      <w:r>
        <w:t>(a) Objective evaluation against preset standards, with feedback and counselling</w:t>
      </w:r>
    </w:p>
    <w:p>
      <w:r>
        <w:t>(b) Seniority only</w:t>
      </w:r>
    </w:p>
    <w:p>
      <w:r>
        <w:t>(c) Random selection</w:t>
      </w:r>
    </w:p>
    <w:p>
      <w:r>
        <w:t>(d) Personal opinions only</w:t>
      </w:r>
    </w:p>
    <w:p>
      <w:r>
        <w:t>Answer: a</w:t>
      </w:r>
    </w:p>
    <w:p>
      <w:r>
        <w:t>Solution:</w:t>
        <w:br/>
        <w:t>✅ Correct Answer: a - Objective evaluation against preset standards, with feedback and counselling</w:t>
        <w:br/>
        <w:t>🧠 Clinical Rationale: Appraisal uses structured tools (rating scales, checklists) against job standards, includes self-assessment, and provides constructive feedback, recognition and development plans. It improves performance, guides promotion and identifies training needs - done without bias.</w:t>
        <w:br/>
        <w:t>🔍 Key Clues: The decisive detail is in the stem - match the correct option to it.</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It improves performance, guides promotion and identifies training needs - done without bias.</w:t>
      </w:r>
    </w:p>
    <w:p>
      <w:r>
        <w:t>Positive Marks: 1</w:t>
      </w:r>
    </w:p>
    <w:p>
      <w:r>
        <w:t>Negative Marks: 0.25</w:t>
      </w:r>
    </w:p>
    <w:p/>
    <w:p>
      <w:r>
        <w:t>Question: The immediate treatment of an acute asthma attack includes:</w:t>
      </w:r>
    </w:p>
    <w:p>
      <w:r>
        <w:t>(a) Inhaled short-acting beta-2 agonist (salbutamol) via nebulizer/spacer</w:t>
      </w:r>
    </w:p>
    <w:p>
      <w:r>
        <w:t>(b) Giving sedatives</w:t>
      </w:r>
    </w:p>
    <w:p>
      <w:r>
        <w:t>(c) Only oral antibiotics</w:t>
      </w:r>
    </w:p>
    <w:p>
      <w:r>
        <w:t>(d) Complete rest without any drug</w:t>
      </w:r>
    </w:p>
    <w:p>
      <w:r>
        <w:t>Answer: a</w:t>
      </w:r>
    </w:p>
    <w:p>
      <w:r>
        <w:t>Solution:</w:t>
        <w:br/>
        <w:t>✅ Correct Answer: a - Inhaled short-acting beta-2 agonist (salbutamol) via nebulizer/spacer</w:t>
        <w:br/>
        <w:t>🧠 Clinical Rationale: Acute asthma: inhaled SABA (salbutamol) repeated as needed, with oxygen if SpO2 &lt; 94%, and systemic steroids for moderate-severe attacks. Sedatives are avoided (respiratory depression). If no improvement - IV magnesium, and assess for life-threatening features.</w:t>
        <w:br/>
        <w:t>🔍 Key Clues: 'Asthma'</w:t>
        <w:br/>
        <w:t>❌ Why Not Other Options?</w:t>
        <w:br/>
        <w:t>(b) - Sedatives are avoided (respiratory depression).</w:t>
        <w:br/>
        <w:t>(c) - Not the answer - it is not the immediate/priority intervention in this situation.</w:t>
        <w:br/>
        <w:t>(d) - Not the answer - it is not the immediate/priority intervention in this situation.</w:t>
        <w:br/>
        <w:t>⚠️ Exam Trap: A 'silent chest' in asthma means very poor air entry - impending respiratory failure, not improvement.</w:t>
        <w:br/>
        <w:t>💎 PNC Pearl: Acute asthma rescue -&gt; inhaled SABA (salbutamol) + oxygen; add ipratropium and steroids if severe.</w:t>
      </w:r>
    </w:p>
    <w:p>
      <w:r>
        <w:t>Positive Marks: 1</w:t>
      </w:r>
    </w:p>
    <w:p>
      <w:r>
        <w:t>Negative Marks: 0.25</w:t>
      </w:r>
    </w:p>
    <w:p/>
    <w:p>
      <w:r>
        <w:t>Question: The rapid test used for the diagnosis of malaria at the point of care is:</w:t>
      </w:r>
    </w:p>
    <w:p>
      <w:r>
        <w:t>(a) Widal test</w:t>
      </w:r>
    </w:p>
    <w:p>
      <w:r>
        <w:t>(b) Rapid Diagnostic Test (RDT) detecting Plasmodium antigens</w:t>
      </w:r>
    </w:p>
    <w:p>
      <w:r>
        <w:t>(c) VDRL</w:t>
      </w:r>
    </w:p>
    <w:p>
      <w:r>
        <w:t>(d) Mantoux test</w:t>
      </w:r>
    </w:p>
    <w:p>
      <w:r>
        <w:t>Answer: b</w:t>
      </w:r>
    </w:p>
    <w:p>
      <w:r>
        <w:t>Solution:</w:t>
        <w:br/>
        <w:t>✅ Correct Answer: b - Rapid Diagnostic Test (RDT) detecting Plasmodium antigens</w:t>
        <w:br/>
        <w:t>🧠 Clinical Rationale: Malaria RDT detects parasite antigens (HRP-2 for P. falciparum, pLDH for pan-species) in 15-20 minutes from a finger-prick blood sample - valuable where microscopy is unavailable. Microscopy remains the gold standard; RDTs guide immediate ACT treatment.</w:t>
        <w:br/>
        <w:t>🔍 Key Clues: 'Malaria'</w:t>
        <w:br/>
        <w:t>❌ Why Not Other Options?</w:t>
        <w:br/>
        <w:t>(a)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Microscopy remains the gold standard; RDTs guide immediate ACT treatment.</w:t>
      </w:r>
    </w:p>
    <w:p>
      <w:r>
        <w:t>Positive Marks: 1</w:t>
      </w:r>
    </w:p>
    <w:p>
      <w:r>
        <w:t>Negative Marks: 0.25</w:t>
      </w:r>
    </w:p>
    <w:p/>
    <w:p>
      <w:r>
        <w:t>Question: Uncontrolled hypertension damages target organs. The MOST common target organ affected is the:</w:t>
      </w:r>
    </w:p>
    <w:p>
      <w:r>
        <w:t>(a) Only the skin</w:t>
      </w:r>
    </w:p>
    <w:p>
      <w:r>
        <w:t>(b) Only the bones</w:t>
      </w:r>
    </w:p>
    <w:p>
      <w:r>
        <w:t>(c) Heart, brain, kidneys and eyes</w:t>
      </w:r>
    </w:p>
    <w:p>
      <w:r>
        <w:t>(d) Only the muscles</w:t>
      </w:r>
    </w:p>
    <w:p>
      <w:r>
        <w:t>Answer: c</w:t>
      </w:r>
    </w:p>
    <w:p>
      <w:r>
        <w:t>Solution:</w:t>
        <w:br/>
        <w:t>✅ Correct Answer: c - Heart, brain, kidneys and eyes</w:t>
        <w:br/>
        <w:t>🧠 Clinical Rationale: Hypertension is called the 'silent killer' because it damages the heart (MI, heart failure), brain (stroke), kidneys (nephrosclerosis, renal failure) and eyes (hypertensive retinopathy) over years without symptoms. Regular BP monitoring and treatment prevent these complications.</w:t>
        <w:br/>
        <w:t>🔍 Key Clues: 'Hypertension'</w:t>
        <w:br/>
        <w:t>❌ Why Not Other Options?</w:t>
        <w:br/>
        <w:t>(a) - Not the answer - it is a less common factor than the correct one.</w:t>
        <w:br/>
        <w:t>(b) - Not the answer - it is a less common factor than the correct one.</w:t>
        <w:br/>
        <w:t>(d) - Not the answer - it is a less common factor than the correct one.</w:t>
        <w:br/>
        <w:t>⚠️ Exam Trap: Read the stem for the decisive clue and eliminate options that do not match it.</w:t>
        <w:br/>
        <w:t>💎 PNC Pearl: Regular BP monitoring and treatment prevent these complications.</w:t>
      </w:r>
    </w:p>
    <w:p>
      <w:r>
        <w:t>Positive Marks: 1</w:t>
      </w:r>
    </w:p>
    <w:p>
      <w:r>
        <w:t>Negative Marks: 0.25</w:t>
      </w:r>
    </w:p>
    <w:p/>
    <w:p>
      <w:r>
        <w:t>Question: Geriatric health problems in the community are best addressed by:</w:t>
      </w:r>
    </w:p>
    <w:p>
      <w:r>
        <w:t>(a) Ignoring minor complaints</w:t>
      </w:r>
    </w:p>
    <w:p>
      <w:r>
        <w:t>(b) Isolation of elderly</w:t>
      </w:r>
    </w:p>
    <w:p>
      <w:r>
        <w:t>(c) Regular screening for NCDs, fall prevention, nutrition and social support</w:t>
      </w:r>
    </w:p>
    <w:p>
      <w:r>
        <w:t>(d) Only institutional care</w:t>
      </w:r>
    </w:p>
    <w:p>
      <w:r>
        <w:t>Answer: c</w:t>
      </w:r>
    </w:p>
    <w:p>
      <w:r>
        <w:t>Solution:</w:t>
        <w:br/>
        <w:t>✅ Correct Answer: c - Regular screening for NCDs, fall prevention, nutrition and social support</w:t>
        <w:br/>
        <w:t>🧠 Clinical Rationale: Community care of the elderly (India's population is ageing) includes screening for hypertension, diabetes, vision/hearing loss; fall prevention; nutrition and exercise; immunization (flu, pneumococcal); polypharmacy review; and social/emotional support. The National Programme for Health Care of the Elderly (NPHCE) supports this.</w:t>
        <w:br/>
        <w:t>🔍 Key Clues: 'Geriatric'</w:t>
        <w:br/>
        <w:t>❌ Why Not Other Options?</w:t>
        <w:br/>
        <w:t>(a) - Not the answer - the key clue in the stem points to the correct option instead.</w:t>
        <w:br/>
        <w:t>(b) - Community care of the elderly (India's population is ageing) includes screening for hypertension, diabetes, vision/hearing loss; fall prevention; nutrition and exercise; immunization (flu, pneumoco...</w:t>
        <w:br/>
        <w:t>(d) - Not the answer - the key clue in the stem points to the correct option instead.</w:t>
        <w:br/>
        <w:t>⚠️ Exam Trap: Read the stem for the decisive clue and eliminate options that do not match it.</w:t>
        <w:br/>
        <w:t>💎 PNC Pearl: The National Programme for Health Care of the Elderly (NPHCE) supports this.</w:t>
      </w:r>
    </w:p>
    <w:p>
      <w:r>
        <w:t>Positive Marks: 1</w:t>
      </w:r>
    </w:p>
    <w:p>
      <w:r>
        <w:t>Negative Marks: 0.25</w:t>
      </w:r>
    </w:p>
    <w:p/>
    <w:p>
      <w:r>
        <w:t>Question: A patient on complete bed rest should be repositioned at least every:</w:t>
      </w:r>
    </w:p>
    <w:p>
      <w:r>
        <w:t>(a) 2 hours</w:t>
      </w:r>
    </w:p>
    <w:p>
      <w:r>
        <w:t>(b) 12 hours</w:t>
      </w:r>
    </w:p>
    <w:p>
      <w:r>
        <w:t>(c) 6 hours</w:t>
      </w:r>
    </w:p>
    <w:p>
      <w:r>
        <w:t>(d) 24 hours</w:t>
      </w:r>
    </w:p>
    <w:p>
      <w:r>
        <w:t>Answer: a</w:t>
      </w:r>
    </w:p>
    <w:p>
      <w:r>
        <w:t>Solution:</w:t>
        <w:br/>
        <w:t>✅ Correct Answer: a - 2 hours</w:t>
        <w:br/>
        <w:t>🧠 Clinical Rationale: Repositioning every 2 hours (and hourly in high-risk patients) prevents pressure ulcers, contractures, stasis pneumonia and DVT. Use turning schedules, pressure-relieving devices and proper alignment. The 30-degree lateral position reduces sacral pressure.</w:t>
        <w:br/>
        <w:t>🔍 Key Clues: 'Bed'</w:t>
        <w:br/>
        <w:t>❌ Why Not Other Options?</w:t>
        <w:br/>
        <w:t>(b) - Not the answer - the key clue in the stem points to the correct option instead.</w:t>
        <w:br/>
        <w:t>(c) - Not the answer - the key clue in the stem points to the correct option instead.</w:t>
        <w:br/>
        <w:t>(d) - Not the answer - the key clue in the stem points to the correct option instead.</w:t>
        <w:br/>
        <w:t>⚠️ Exam Trap: Read the stem for the decisive clue and eliminate options that do not match it.</w:t>
        <w:br/>
        <w:t>💎 PNC Pearl: The 30-degree lateral position reduces sacral pressure.</w:t>
      </w:r>
    </w:p>
    <w:p>
      <w:r>
        <w:t>Positive Marks: 1</w:t>
      </w:r>
    </w:p>
    <w:p>
      <w:r>
        <w:t>Negative Marks: 0.25</w:t>
      </w:r>
    </w:p>
    <w:p/>
    <w:p>
      <w:r>
        <w:t>Question: The normal duration of pregnancy (gestation) is approximately:</w:t>
      </w:r>
    </w:p>
    <w:p>
      <w:r>
        <w:t>(a) 240 days</w:t>
      </w:r>
    </w:p>
    <w:p>
      <w:r>
        <w:t>(b) 365 days</w:t>
      </w:r>
    </w:p>
    <w:p>
      <w:r>
        <w:t>(c) 280 days (40 weeks) from the first day of the last menstrual period</w:t>
      </w:r>
    </w:p>
    <w:p>
      <w:r>
        <w:t>(d) 300 days</w:t>
      </w:r>
    </w:p>
    <w:p>
      <w:r>
        <w:t>Answer: c</w:t>
      </w:r>
    </w:p>
    <w:p>
      <w:r>
        <w:t>Solution:</w:t>
        <w:br/>
        <w:t>✅ Correct Answer: c - 280 days (40 weeks) from the first day of the last menstrual period</w:t>
        <w:br/>
        <w:t>🧠 Clinical Rationale: Pregnancy lasts about 280 days/40 weeks/9 calendar months from LMP (Naegele's rule: EDD = LMP + 9 months + 7 days). It is divided into three trimesters of about 13-14 weeks each. Post-term is &gt; 42 weeks.</w:t>
        <w:br/>
        <w:t>🔍 Key Clues: 'Gestation', 'Normal'</w:t>
        <w:br/>
        <w:t>❌ Why Not Other Options?</w:t>
        <w:br/>
        <w:t>(a) - Not the answer - it does not match the normal/reference value.</w:t>
        <w:br/>
        <w:t>(b) - Not the answer - it does not match the normal/reference value.</w:t>
        <w:br/>
        <w:t>(d) - Not the answer - it does not match the normal/reference value.</w:t>
        <w:br/>
        <w:t>⚠️ Exam Trap: Don't confuse the reference value/threshold with nearby distractor values - memorise the exact cut-off.</w:t>
        <w:br/>
        <w:t>💎 PNC Pearl: Post-term is &gt; 42 weeks.</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