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effective measure for the prevention of tuberculosis in the community is:</w:t>
      </w:r>
    </w:p>
    <w:p>
      <w:r>
        <w:t>(a) Giving vitamins</w:t>
      </w:r>
    </w:p>
    <w:p>
      <w:r>
        <w:t>(b) Isolating all cases</w:t>
      </w:r>
    </w:p>
    <w:p>
      <w:r>
        <w:t>(c) Early case detection and complete treatment (DOTS) of sputum-positive cases</w:t>
      </w:r>
    </w:p>
    <w:p>
      <w:r>
        <w:t>(d) Only BCG vaccination</w:t>
      </w:r>
    </w:p>
    <w:p>
      <w:r>
        <w:t>Answer: c</w:t>
      </w:r>
    </w:p>
    <w:p>
      <w:r>
        <w:t>Solution:</w:t>
        <w:br/>
        <w:t>✅ Correct Answer: c - Early case detection and complete treatment (DOTS) of sputum-positive cases</w:t>
        <w:br/>
        <w:t>🧠 Clinical Rationale: Breaking the chain of transmission - detecting and fully treating infectious (sputum-positive) cases - is the most effective TB control measure. BCG protects children from severe forms (miliary TB, meningitis) but does not prevent adult pulmonary TB. DOTS ensures treatment completion.</w:t>
        <w:br/>
        <w:t>🔍 Key Clues: 'Tuberculosis'</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DOTS ensures treatment completion.</w:t>
      </w:r>
    </w:p>
    <w:p>
      <w:r>
        <w:t>Positive Marks: 1</w:t>
      </w:r>
    </w:p>
    <w:p>
      <w:r>
        <w:t>Negative Marks: 0.25</w:t>
      </w:r>
    </w:p>
    <w:p/>
    <w:p>
      <w:r>
        <w:t>Question: The most appropriate position for a patient with dyspnea is:</w:t>
      </w:r>
    </w:p>
    <w:p>
      <w:r>
        <w:t>(a) Prone</w:t>
      </w:r>
    </w:p>
    <w:p>
      <w:r>
        <w:t>(b) High Fowler's position</w:t>
      </w:r>
    </w:p>
    <w:p>
      <w:r>
        <w:t>(c) Supine</w:t>
      </w:r>
    </w:p>
    <w:p>
      <w:r>
        <w:t>(d) Trendelenburg</w:t>
      </w:r>
    </w:p>
    <w:p>
      <w:r>
        <w:t>Answer: b</w:t>
      </w:r>
    </w:p>
    <w:p>
      <w:r>
        <w:t>Solution:</w:t>
        <w:br/>
        <w:t>✅ Correct Answer: b - High Fowler's position</w:t>
        <w:br/>
        <w:t>🧠 Clinical Rationale: High Fowler's (sitting at 60-90 degrees) maximizes chest expansion, reduces venous return to the heart and helps lung drainage - the position of choice for dyspnea, orthopnea and after chest/abdominal surgery. Supine worsens breathing in respiratory distress.</w:t>
        <w:br/>
        <w:t>🔍 Key Clues: 'Dyspnea'</w:t>
        <w:br/>
        <w:t>❌ Why Not Other Options?</w:t>
        <w:br/>
        <w:t>(a) - Prone restricts chest expansion.</w:t>
        <w:br/>
        <w:t>(c) - Supine limits diaphragmatic descent and worsens dyspnea.</w:t>
        <w:br/>
        <w:t>(d) - The head-down position worsens breathing.</w:t>
        <w:br/>
        <w:t>⚠️ Exam Trap: Dyspnea/orthopnea -&gt; High Fowler's (sitting upright) maximizes lung expansion.</w:t>
        <w:br/>
        <w:t>💎 PNC Pearl: Dyspnea -&gt; High Fowler's position.</w:t>
      </w:r>
    </w:p>
    <w:p>
      <w:r>
        <w:t>Positive Marks: 1</w:t>
      </w:r>
    </w:p>
    <w:p>
      <w:r>
        <w:t>Negative Marks: 0.25</w:t>
      </w:r>
    </w:p>
    <w:p/>
    <w:p>
      <w:r>
        <w:t>Question: Hydatidiform mole (molar pregnancy) is characterized by:</w:t>
      </w:r>
    </w:p>
    <w:p>
      <w:r>
        <w:t>(a) A well-formed fetus</w:t>
      </w:r>
    </w:p>
    <w:p>
      <w:r>
        <w:t>(b) Grape-like vesicles in the uterus and very high beta-hCG levels</w:t>
      </w:r>
    </w:p>
    <w:p>
      <w:r>
        <w:t>(c) Low hCG</w:t>
      </w:r>
    </w:p>
    <w:p>
      <w:r>
        <w:t>(d) Normal fetal heart sounds</w:t>
      </w:r>
    </w:p>
    <w:p>
      <w:r>
        <w:t>Answer: b</w:t>
      </w:r>
    </w:p>
    <w:p>
      <w:r>
        <w:t>Solution:</w:t>
        <w:br/>
        <w:t>✅ Correct Answer: b - Grape-like vesicles in the uterus and very high beta-hCG levels</w:t>
        <w:br/>
        <w:t>🧠 Clinical Rationale: In a hydatidiform mole the chorionic villi degenerate into grape-like vesicles, the uterus is larger than dates, and beta-hCG is markedly elevated. After evacuation, beta-hCG is monitored for months because of the risk of choriocarcinoma (a malignant trophoblastic tumour).</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After evacuation, beta-hCG is monitored for months because of the risk of choriocarcinoma (a malignant trophoblastic tumour).</w:t>
      </w:r>
    </w:p>
    <w:p>
      <w:r>
        <w:t>Positive Marks: 1</w:t>
      </w:r>
    </w:p>
    <w:p>
      <w:r>
        <w:t>Negative Marks: 0.25</w:t>
      </w:r>
    </w:p>
    <w:p/>
    <w:p>
      <w:r>
        <w:t>Question: The food group that provides the bulk of energy in the Indian diet is:</w:t>
      </w:r>
    </w:p>
    <w:p>
      <w:r>
        <w:t>(a) Cereals and millets (carbohydrates)</w:t>
      </w:r>
    </w:p>
    <w:p>
      <w:r>
        <w:t>(b) Fruits only</w:t>
      </w:r>
    </w:p>
    <w:p>
      <w:r>
        <w:t>(c) Meat only</w:t>
      </w:r>
    </w:p>
    <w:p>
      <w:r>
        <w:t>(d) Fats and oils only</w:t>
      </w:r>
    </w:p>
    <w:p>
      <w:r>
        <w:t>Answer: a</w:t>
      </w:r>
    </w:p>
    <w:p>
      <w:r>
        <w:t>Solution:</w:t>
        <w:br/>
        <w:t>✅ Correct Answer: a - Cereals and millets (carbohydrates)</w:t>
        <w:br/>
        <w:t>🧠 Clinical Rationale: Cereals (rice, wheat, millets) provide about 50-60% of energy in Indian diets - carbohydrates are the primary fuel. A balanced diet includes cereals, pulses, vegetables, fruits, milk, fats and sugars in proper proportions (ICMR food groups).</w:t>
        <w:br/>
        <w:t>🔍 Key Clues: 'Diet'</w:t>
        <w:br/>
        <w:t>❌ Why Not Other Options?</w:t>
        <w:br/>
        <w:t>(b) - A balanced diet includes cereals, pulses, vegetables, fruits, milk, fats and sugars in proper proportions (ICMR food groups).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balanced diet includes cereals, pulses, vegetables, fruits, milk, fats and sugars in proper proportions (ICMR food groups).</w:t>
      </w:r>
    </w:p>
    <w:p>
      <w:r>
        <w:t>Positive Marks: 1</w:t>
      </w:r>
    </w:p>
    <w:p>
      <w:r>
        <w:t>Negative Marks: 0.25</w:t>
      </w:r>
    </w:p>
    <w:p/>
    <w:p>
      <w:r>
        <w:t>Question: Rifampicin, an anti-tubercular drug, characteristically causes:</w:t>
      </w:r>
    </w:p>
    <w:p>
      <w:r>
        <w:t>(a) Hearing loss</w:t>
      </w:r>
    </w:p>
    <w:p>
      <w:r>
        <w:t>(b) Constipation</w:t>
      </w:r>
    </w:p>
    <w:p>
      <w:r>
        <w:t>(c) Gray skin</w:t>
      </w:r>
    </w:p>
    <w:p>
      <w:r>
        <w:t>(d) Orange-red discolouration of urine and body fluids</w:t>
      </w:r>
    </w:p>
    <w:p>
      <w:r>
        <w:t>Answer: d</w:t>
      </w:r>
    </w:p>
    <w:p>
      <w:r>
        <w:t>Solution:</w:t>
        <w:br/>
        <w:t>✅ Correct Answer: d - Orange-red discolouration of urine and body fluids</w:t>
        <w:br/>
        <w:t>🧠 Clinical Rationale: Rifampicin turns urine, sweat, tears and saliva orange-red, which is harmless but must be explained to the patient to avoid alarm. It also causes hepatotoxicity and drug interactions, so LFTs are monitored and it is taken on an empty stomach.</w:t>
        <w:br/>
        <w:t>🔍 Key Clues: 'Rifampicin'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Rifampicin turns urine, sweat, tears and saliva orange-red, which is harmless but must be explained to the patient to avoid alarm.</w:t>
        <w:br/>
        <w:t>💎 PNC Pearl: It also causes hepatotoxicity and drug interactions, so LFTs are monitored and it is taken on an empty stomach.</w:t>
      </w:r>
    </w:p>
    <w:p>
      <w:r>
        <w:t>Positive Marks: 1</w:t>
      </w:r>
    </w:p>
    <w:p>
      <w:r>
        <w:t>Negative Marks: 0.25</w:t>
      </w:r>
    </w:p>
    <w:p/>
    <w:p>
      <w:r>
        <w:t>Question: The most appropriate nursing intervention for a patient with severe depression is:</w:t>
      </w:r>
    </w:p>
    <w:p>
      <w:r>
        <w:t>(a) Avoid all conversation</w:t>
      </w:r>
    </w:p>
    <w:p>
      <w:r>
        <w:t>(b) Leave the patient alone to rest</w:t>
      </w:r>
    </w:p>
    <w:p>
      <w:r>
        <w:t>(c) Assess suicide risk regularly and ensure safety</w:t>
      </w:r>
    </w:p>
    <w:p>
      <w:r>
        <w:t>(d) Encourage isolation</w:t>
      </w:r>
    </w:p>
    <w:p>
      <w:r>
        <w:t>Answer: c</w:t>
      </w:r>
    </w:p>
    <w:p>
      <w:r>
        <w:t>Solution:</w:t>
        <w:br/>
        <w:t>✅ Correct Answer: c - Assess suicide risk regularly and ensure safety</w:t>
        <w:br/>
        <w:t>🧠 Clinical Rationale: Depression care: regular suicide risk assessment (the risk may paradoxically rise as energy returns with treatment), safety precautions, structured activities, small achievable goals, monitoring sleep/appetite, and medication (SSRIs) + psychotherapy. Never minimize or dismiss the patient's feelings.</w:t>
        <w:br/>
        <w:t>🔍 Key Clues: 'Depression'</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Depression care: regular suicide risk assessment (the risk may paradoxically rise as energy returns with treatment), safety precautions, structured activities, small achievable goals, monitoring sleep/appetite, and medication (SSRIs) + psychotherapy.</w:t>
        <w:br/>
        <w:t>💎 PNC Pearl: Never minimize or dismiss the patient's feelings.</w:t>
      </w:r>
    </w:p>
    <w:p>
      <w:r>
        <w:t>Positive Marks: 1</w:t>
      </w:r>
    </w:p>
    <w:p>
      <w:r>
        <w:t>Negative Marks: 0.25</w:t>
      </w:r>
    </w:p>
    <w:p/>
    <w:p>
      <w:r>
        <w:t>Question: The largest gland in the human body is the:</w:t>
      </w:r>
    </w:p>
    <w:p>
      <w:r>
        <w:t>(a) Pancreas</w:t>
      </w:r>
    </w:p>
    <w:p>
      <w:r>
        <w:t>(b) Liver</w:t>
      </w:r>
    </w:p>
    <w:p>
      <w:r>
        <w:t>(c) Thyroid</w:t>
      </w:r>
    </w:p>
    <w:p>
      <w:r>
        <w:t>(d) Pituitary</w:t>
      </w:r>
    </w:p>
    <w:p>
      <w:r>
        <w:t>Answer: b</w:t>
      </w:r>
    </w:p>
    <w:p>
      <w:r>
        <w:t>Solution:</w:t>
        <w:br/>
        <w:t>✅ Correct Answer: b - Liver</w:t>
        <w:br/>
        <w:t>🧠 Clinical Rationale: The liver (about 1.5 kg) is the largest gland and organ - it produces bile, metabolizes nutrients and drugs, stores glycogen and vitamins, synthesizes proteins/clotting factors and detoxifies waste. The pancreas is a mixed gland; the thyroid regulates metabolism.</w:t>
        <w:br/>
        <w:t>🔍 Key Clues: The decisive detail is in the stem - match the correct option to it.</w:t>
        <w:br/>
        <w:t>❌ Why Not Other Options?</w:t>
        <w:br/>
        <w:t>(a) - The pancreas is a mixed gland; the thyroid regulates metabolism.</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pancreas is a mixed gland; the thyroid regulates metabolism.</w:t>
      </w:r>
    </w:p>
    <w:p>
      <w:r>
        <w:t>Positive Marks: 1</w:t>
      </w:r>
    </w:p>
    <w:p>
      <w:r>
        <w:t>Negative Marks: 0.25</w:t>
      </w:r>
    </w:p>
    <w:p/>
    <w:p>
      <w:r>
        <w:t>Question: The most dangerous complication of acute tonsillitis that can obstruct the airway is:</w:t>
      </w:r>
    </w:p>
    <w:p>
      <w:r>
        <w:t>(a) Sinusitis</w:t>
      </w:r>
    </w:p>
    <w:p>
      <w:r>
        <w:t>(b) Anemia</w:t>
      </w:r>
    </w:p>
    <w:p>
      <w:r>
        <w:t>(c) Otitis media</w:t>
      </w:r>
    </w:p>
    <w:p>
      <w:r>
        <w:t>(d) Peritonsillar abscess (quinsy)</w:t>
      </w:r>
    </w:p>
    <w:p>
      <w:r>
        <w:t>Answer: d</w:t>
      </w:r>
    </w:p>
    <w:p>
      <w:r>
        <w:t>Solution:</w:t>
        <w:br/>
        <w:t>✅ Correct Answer: d - Peritonsillar abscess (quinsy)</w:t>
        <w:br/>
        <w:t>🧠 Clinical Rationale: Peritonsillar abscess (quinsy) - collection of pus beside the tonsil causing severe pain, trismus, muffled voice and drooling - can compromise the airway. It needs ENT referral for drainage and IV antibiotics. Tonsillitis is usually viral; GAS tonsillitis needs penicillin.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Tonsillitis is usually viral; GAS tonsillitis needs penicillin.</w:t>
      </w:r>
    </w:p>
    <w:p>
      <w:r>
        <w:t>Positive Marks: 1</w:t>
      </w:r>
    </w:p>
    <w:p>
      <w:r>
        <w:t>Negative Marks: 0.25</w:t>
      </w:r>
    </w:p>
    <w:p/>
    <w:p>
      <w:r>
        <w:t>Question: A duty roster that gives each nurse two consecutive days off after every stretch of duty is an example of:</w:t>
      </w:r>
    </w:p>
    <w:p>
      <w:r>
        <w:t>(a) No scheduling</w:t>
      </w:r>
    </w:p>
    <w:p>
      <w:r>
        <w:t>(b) Overtime planning</w:t>
      </w:r>
    </w:p>
    <w:p>
      <w:r>
        <w:t>(c) Cyclic scheduling</w:t>
      </w:r>
    </w:p>
    <w:p>
      <w:r>
        <w:t>(d) Random scheduling</w:t>
      </w:r>
    </w:p>
    <w:p>
      <w:r>
        <w:t>Answer: c</w:t>
      </w:r>
    </w:p>
    <w:p>
      <w:r>
        <w:t>Solution:</w:t>
        <w:br/>
        <w:t>✅ Correct Answer: c - Cyclic scheduling</w:t>
        <w:br/>
        <w:t>🧠 Clinical Rationale: Cyclic scheduling repeats a fixed pattern of shifts (e.g., 7 days on, 2 off) over a cycle, providing predictability, fairness and adequate rest. It reduces fatigue and errors compared with random or self-made rosters.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It reduces fatigue and errors compared with random or self-made rosters.</w:t>
        <w:br/>
        <w:t>⚠️ Exam Trap: Read the stem for the decisive clue and eliminate options that do not match it.</w:t>
        <w:br/>
        <w:t>💎 PNC Pearl: It reduces fatigue and errors compared with random or self-made rosters.</w:t>
      </w:r>
    </w:p>
    <w:p>
      <w:r>
        <w:t>Positive Marks: 1</w:t>
      </w:r>
    </w:p>
    <w:p>
      <w:r>
        <w:t>Negative Marks: 0.25</w:t>
      </w:r>
    </w:p>
    <w:p/>
    <w:p>
      <w:r>
        <w:t>Question: The initial management of a drowning victim after rescue is:</w:t>
      </w:r>
    </w:p>
    <w:p>
      <w:r>
        <w:t>(a) Give hot drinks</w:t>
      </w:r>
    </w:p>
    <w:p>
      <w:r>
        <w:t>(b) Assess airway and breathing; give rescue breaths/CPR as needed</w:t>
      </w:r>
    </w:p>
    <w:p>
      <w:r>
        <w:t>(c) Drain water by hanging the victim upside down</w:t>
      </w:r>
    </w:p>
    <w:p>
      <w:r>
        <w:t>(d) Wait for the victim to wake</w:t>
      </w:r>
    </w:p>
    <w:p>
      <w:r>
        <w:t>Answer: b</w:t>
      </w:r>
    </w:p>
    <w:p>
      <w:r>
        <w:t>Solution:</w:t>
        <w:br/>
        <w:t>✅ Correct Answer: b - Assess airway and breathing; give rescue breaths/CPR as needed</w:t>
        <w:br/>
        <w:t>🧠 Clinical Rationale: After rescue from water: check responsiveness and breathing - if not breathing, start rescue breaths and CPR immediately (compressions help clear water too). Do NOT waste time with abdominal thrusts or 'draining' water. All drowning victims need hospital assessment for secondary drowning (aspiration pneumonia).</w:t>
        <w:br/>
        <w:t>🔍 Key Clues: 'Management'</w:t>
        <w:br/>
        <w:t>❌ Why Not Other Options?</w:t>
        <w:br/>
        <w:t>(a) - Not the answer - it is not the immediate/priority intervention in this situation.</w:t>
        <w:br/>
        <w:t>(c) - Do NOT waste time with abdominal thrusts or 'draining' water.</w:t>
        <w:br/>
        <w:t>(d) - All drowning victims need hospital assessment for secondary drowning (aspiration pneumonia).</w:t>
        <w:br/>
        <w:t>⚠️ Exam Trap: Do NOT waste time with abdominal thrusts or 'draining' water.</w:t>
        <w:br/>
        <w:t>💎 PNC Pearl: All drowning victims need hospital assessment for secondary drowning (aspiration pneumonia).</w:t>
      </w:r>
    </w:p>
    <w:p>
      <w:r>
        <w:t>Positive Marks: 1</w:t>
      </w:r>
    </w:p>
    <w:p>
      <w:r>
        <w:t>Negative Marks: 0.25</w:t>
      </w:r>
    </w:p>
    <w:p/>
    <w:p>
      <w:r>
        <w:t>Question: The most common cause of neonatal sepsis acquired from the birth canal is:</w:t>
      </w:r>
    </w:p>
    <w:p>
      <w:r>
        <w:t>(a) Group B Streptococcus (GBS)</w:t>
      </w:r>
    </w:p>
    <w:p>
      <w:r>
        <w:t>(b) Plasmodium</w:t>
      </w:r>
    </w:p>
    <w:p>
      <w:r>
        <w:t>(c) Salmonella typhi</w:t>
      </w:r>
    </w:p>
    <w:p>
      <w:r>
        <w:t>(d) Dengue virus</w:t>
      </w:r>
    </w:p>
    <w:p>
      <w:r>
        <w:t>Answer: a</w:t>
      </w:r>
    </w:p>
    <w:p>
      <w:r>
        <w:t>Solution:</w:t>
        <w:br/>
        <w:t>✅ Correct Answer: a - Group B Streptococcus (GBS)</w:t>
        <w:br/>
        <w:t>🧠 Clinical Rationale: GBS (Streptococcus agalactiae) colonizes the maternal genital tract and causes early-onset neonatal sepsis/pneumonia/meningitis - prevented by intrapartum antibiotic prophylaxis and risk-based screening. E. coli and Listeria are other perinatal pathogens.</w:t>
        <w:br/>
        <w:t>🔍 Key Clues: 'Neonatal', 'Sepsis'</w:t>
        <w:br/>
        <w:t>❌ Why Not Other Options?</w:t>
        <w:br/>
        <w:t>(b) - Not the answer - it is a less common factor than the correct one.</w:t>
        <w:br/>
        <w:t>(c) - Not the answer - it is a less common factor than the correct one.</w:t>
        <w:br/>
        <w:t>(d) - Not the answer - it is a less common factor than the correct one.</w:t>
        <w:br/>
        <w:t>⚠️ Exam Trap: GBS (Streptococcus agalactiae) colonizes the maternal genital tract and causes early-onset neonatal sepsis/pneumonia/meningitis - prevented by intrapartum antibiotic prophylaxis and risk-based screening.</w:t>
        <w:br/>
        <w:t>💎 PNC Pearl: E. coli and Listeria are other perinatal pathogens.</w:t>
      </w:r>
    </w:p>
    <w:p>
      <w:r>
        <w:t>Positive Marks: 1</w:t>
      </w:r>
    </w:p>
    <w:p>
      <w:r>
        <w:t>Negative Marks: 0.25</w:t>
      </w:r>
    </w:p>
    <w:p/>
    <w:p>
      <w:r>
        <w:t>Question: According to the rule of nines in adults, the head and neck account for what percentage of total body surface area (TBSA)?</w:t>
      </w:r>
    </w:p>
    <w:p>
      <w:r>
        <w:t>(a) 9%</w:t>
      </w:r>
    </w:p>
    <w:p>
      <w:r>
        <w:t>(b) 18%</w:t>
      </w:r>
    </w:p>
    <w:p>
      <w:r>
        <w:t>(c) 4.5%</w:t>
      </w:r>
    </w:p>
    <w:p>
      <w:r>
        <w:t>(d) 36%</w:t>
      </w:r>
    </w:p>
    <w:p>
      <w:r>
        <w:t>Answer: a</w:t>
      </w:r>
    </w:p>
    <w:p>
      <w:r>
        <w:t>Solution:</w:t>
        <w:br/>
        <w:t>✅ Correct Answer: a - 9%</w:t>
        <w:br/>
        <w:t>🧠 Clinical Rationale: In the adult rule of nines: head and neck 9%, each upper limb 9%, anterior trunk 18%, posterior trunk 18%, each lower limb 18%, and perineum 1%. The rule is used to estimate burn size for fluid replacement and referral decisions.</w:t>
        <w:br/>
        <w:t>🔍 Key Clues: 'Total'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rule is used to estimate burn size for fluid replacement and referral decisions.</w:t>
      </w:r>
    </w:p>
    <w:p>
      <w:r>
        <w:t>Positive Marks: 1</w:t>
      </w:r>
    </w:p>
    <w:p>
      <w:r>
        <w:t>Negative Marks: 0.25</w:t>
      </w:r>
    </w:p>
    <w:p/>
    <w:p>
      <w:r>
        <w:t>Question: The main objective of the Janani Suraksha Yojana (JSY) is:</w:t>
      </w:r>
    </w:p>
    <w:p>
      <w:r>
        <w:t>(a) Reducing maternal and neonatal mortality by promoting institutional delivery</w:t>
      </w:r>
    </w:p>
    <w:p>
      <w:r>
        <w:t>(b) Providing pensions</w:t>
      </w:r>
    </w:p>
    <w:p>
      <w:r>
        <w:t>(c) Providing free medicines only</w:t>
      </w:r>
    </w:p>
    <w:p>
      <w:r>
        <w:t>(d) Building roads</w:t>
      </w:r>
    </w:p>
    <w:p>
      <w:r>
        <w:t>Answer: a</w:t>
      </w:r>
    </w:p>
    <w:p>
      <w:r>
        <w:t>Solution:</w:t>
        <w:br/>
        <w:t>✅ Correct Answer: a - Reducing maternal and neonatal mortality by promoting institutional delivery</w:t>
        <w:br/>
        <w:t>🧠 Clinical Rationale: JSY (launched 2005) is a conditional cash-transfer scheme that pays women for delivering in health institutions - aimed at reducing maternal and neonatal deaths by encouraging institutional, skilled-birth-attendant delivery, especially among BPL and SC/ST women.</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JSY (launched 2005) is a conditional cash-transfer scheme that pays women for delivering in health institutions - aimed at reducing maternal and neona...</w:t>
      </w:r>
    </w:p>
    <w:p>
      <w:r>
        <w:t>Positive Marks: 1</w:t>
      </w:r>
    </w:p>
    <w:p>
      <w:r>
        <w:t>Negative Marks: 0.25</w:t>
      </w:r>
    </w:p>
    <w:p/>
    <w:p>
      <w:r>
        <w:t>Question: The nurse is preparing a patient for surgery. Which finding should be reported immediately?</w:t>
      </w:r>
    </w:p>
    <w:p>
      <w:r>
        <w:t>(a) Nervousness</w:t>
      </w:r>
    </w:p>
    <w:p>
      <w:r>
        <w:t>(b) Hunger</w:t>
      </w:r>
    </w:p>
    <w:p>
      <w:r>
        <w:t>(c) Mild thirst</w:t>
      </w:r>
    </w:p>
    <w:p>
      <w:r>
        <w:t>(d) Elevated temperature (fever)</w:t>
      </w:r>
    </w:p>
    <w:p>
      <w:r>
        <w:t>Answer: d</w:t>
      </w:r>
    </w:p>
    <w:p>
      <w:r>
        <w:t>Solution:</w:t>
        <w:br/>
        <w:t>✅ Correct Answer: d - Elevated temperature (fever)</w:t>
        <w:br/>
        <w:t>🧠 Clinical Rationale: Fever before surgery may indicate an active infection that warrants postponing the procedure. NPO status causes hunger and thirst (expected); some anxiety is normal. The nurse reports fever, skin infection, chest signs or any deviation to the surgeon.</w:t>
        <w:br/>
        <w:t>🔍 Key Clues: The decisive detail is in the stem - match the correct option to it.</w:t>
        <w:br/>
        <w:t>❌ Why Not Other Options?</w:t>
        <w:br/>
        <w:t>(a) - Not the answer - the key clue in the stem points to the correct option instead.</w:t>
        <w:br/>
        <w:t>(b) - NPO status causes hunger and thirst (expected); some anxiety is normal.</w:t>
        <w:br/>
        <w:t>(c) - Not the answer - the key clue in the stem points to the correct option instead.</w:t>
        <w:br/>
        <w:t>⚠️ Exam Trap: Read the stem for the decisive clue and eliminate options that do not match it.</w:t>
        <w:br/>
        <w:t>💎 PNC Pearl: The nurse reports fever, skin infection, chest signs or any deviation to the surgeon.</w:t>
      </w:r>
    </w:p>
    <w:p>
      <w:r>
        <w:t>Positive Marks: 1</w:t>
      </w:r>
    </w:p>
    <w:p>
      <w:r>
        <w:t>Negative Marks: 0.25</w:t>
      </w:r>
    </w:p>
    <w:p/>
    <w:p>
      <w:r>
        <w:t>Question: Pelvic inflammatory disease (PID) is most commonly caused by:</w:t>
      </w:r>
    </w:p>
    <w:p>
      <w:r>
        <w:t>(a) Tuberculosis only</w:t>
      </w:r>
    </w:p>
    <w:p>
      <w:r>
        <w:t>(b) Sexually transmitted organisms such as Chlamydia and gonorrhea</w:t>
      </w:r>
    </w:p>
    <w:p>
      <w:r>
        <w:t>(c) Fungal infection</w:t>
      </w:r>
    </w:p>
    <w:p>
      <w:r>
        <w:t>(d) Malaria</w:t>
      </w:r>
    </w:p>
    <w:p>
      <w:r>
        <w:t>Answer: b</w:t>
      </w:r>
    </w:p>
    <w:p>
      <w:r>
        <w:t>Solution:</w:t>
        <w:br/>
        <w:t>✅ Correct Answer: b - Sexually transmitted organisms such as Chlamydia and gonorrhea</w:t>
        <w:br/>
        <w:t>🧠 Clinical Rationale: PID (infection of the uterus, tubes and ovaries) is usually caused by sexually transmitted Chlamydia trachomatis and Neisseria gonorrhoeae, presenting with lower abdominal pain, fever and purulent discharge. It can cause infertility and ectopic pregnancy, so prompt treatment and partner management are essential.</w:t>
        <w:br/>
        <w:t>🔍 Key Clues: 'PID'</w:t>
        <w:br/>
        <w:t>❌ Why Not Other Options?</w:t>
        <w:br/>
        <w:t>(a) - Not the answer - the key clue in the stem points to the correct option instead.</w:t>
        <w:br/>
        <w:t>(c) - PID (infection of the uterus, tubes and ovaries) is usually caused by sexually transmitted Chlamydia trachomatis and Neisseria gonorrhoeae, presenting with lower abdominal pain, fever and purulent...</w:t>
        <w:br/>
        <w:t>(d) - Not the answer - the key clue in the stem points to the correct option instead.</w:t>
        <w:br/>
        <w:t>⚠️ Exam Trap: Read the stem for the decisive clue and eliminate options that do not match it.</w:t>
        <w:br/>
        <w:t>💎 PNC Pearl: It can cause infertility and ectopic pregnancy, so prompt treatment and partner management are essential.</w:t>
      </w:r>
    </w:p>
    <w:p>
      <w:r>
        <w:t>Positive Marks: 1</w:t>
      </w:r>
    </w:p>
    <w:p>
      <w:r>
        <w:t>Negative Marks: 0.25</w:t>
      </w:r>
    </w:p>
    <w:p/>
    <w:p>
      <w:r>
        <w:t>Question: The 'glycaemic index' of a food refers to:</w:t>
      </w:r>
    </w:p>
    <w:p>
      <w:r>
        <w:t>(a) Its vitamin content</w:t>
      </w:r>
    </w:p>
    <w:p>
      <w:r>
        <w:t>(b) How quickly the food raises blood glucose compared with a reference food</w:t>
      </w:r>
    </w:p>
    <w:p>
      <w:r>
        <w:t>(c) Its calorie content only</w:t>
      </w:r>
    </w:p>
    <w:p>
      <w:r>
        <w:t>(d) Its protein quality</w:t>
      </w:r>
    </w:p>
    <w:p>
      <w:r>
        <w:t>Answer: b</w:t>
      </w:r>
    </w:p>
    <w:p>
      <w:r>
        <w:t>Solution:</w:t>
        <w:br/>
        <w:t>✅ Correct Answer: b - How quickly the food raises blood glucose compared with a reference food</w:t>
        <w:br/>
        <w:t>🧠 Clinical Rationale: Glycaemic index (GI) ranks carbohydrate foods by how fast they raise blood glucose - low-GI foods (whole grains, legumes, dalia) are preferred in diabetes as they cause gradual rise, improving glucose control and satiety. GI + portion size determine glycaemic load.</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GI + portion size determine glycaemic load.</w:t>
      </w:r>
    </w:p>
    <w:p>
      <w:r>
        <w:t>Positive Marks: 1</w:t>
      </w:r>
    </w:p>
    <w:p>
      <w:r>
        <w:t>Negative Marks: 0.25</w:t>
      </w:r>
    </w:p>
    <w:p/>
    <w:p>
      <w:r>
        <w:t>Question: Before giving a beta-blocker, the nurse should check the:</w:t>
      </w:r>
    </w:p>
    <w:p>
      <w:r>
        <w:t>(a) Apical pulse and blood pressure</w:t>
      </w:r>
    </w:p>
    <w:p>
      <w:r>
        <w:t>(b) Blood sugar</w:t>
      </w:r>
    </w:p>
    <w:p>
      <w:r>
        <w:t>(c) Temperature</w:t>
      </w:r>
    </w:p>
    <w:p>
      <w:r>
        <w:t>(d) Urine output</w:t>
      </w:r>
    </w:p>
    <w:p>
      <w:r>
        <w:t>Answer: a</w:t>
      </w:r>
    </w:p>
    <w:p>
      <w:r>
        <w:t>Solution:</w:t>
        <w:br/>
        <w:t>✅ Correct Answer: a - Apical pulse and blood pressure</w:t>
        <w:br/>
        <w:t>🧠 Clinical Rationale: Beta-blockers slow the heart and lower BP, so the apical pulse and BP are checked before each dose; the drug is held for marked bradycardia or hypotension. They are avoided in asthma (bronchospasm) and given cautiously in heart failure.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They are avoided in asthma (bronchospasm) and given cautiously in heart failure.</w:t>
        <w:br/>
        <w:t>💎 PNC Pearl: They are avoided in asthma (bronchospasm) and given cautiously in heart failure.</w:t>
      </w:r>
    </w:p>
    <w:p>
      <w:r>
        <w:t>Positive Marks: 1</w:t>
      </w:r>
    </w:p>
    <w:p>
      <w:r>
        <w:t>Negative Marks: 0.25</w:t>
      </w:r>
    </w:p>
    <w:p/>
    <w:p>
      <w:r>
        <w:t>Question: The most common side effect of tricyclic antidepressants (e.g., amitriptyline) is:</w:t>
      </w:r>
    </w:p>
    <w:p>
      <w:r>
        <w:t>(a) Dry mouth, constipation, sedation and urinary retention</w:t>
      </w:r>
    </w:p>
    <w:p>
      <w:r>
        <w:t>(b) Weight loss</w:t>
      </w:r>
    </w:p>
    <w:p>
      <w:r>
        <w:t>(c) Diarrhea</w:t>
      </w:r>
    </w:p>
    <w:p>
      <w:r>
        <w:t>(d) Insomnia only</w:t>
      </w:r>
    </w:p>
    <w:p>
      <w:r>
        <w:t>Answer: a</w:t>
      </w:r>
    </w:p>
    <w:p>
      <w:r>
        <w:t>Solution:</w:t>
        <w:br/>
        <w:t>✅ Correct Answer: a - Dry mouth, constipation, sedation and urinary retention</w:t>
        <w:br/>
        <w:t>🧠 Clinical Rationale: TCAs block muscarinic, histaminic and alpha-adrenergic receptors causing anticholinergic effects - dry mouth, blurred vision, constipation, urinary retention, sedation, orthostatic hypotension. They are dangerous in overdose (cardiac arrhythmias). SSRIs are safer first-line with fewer anticholinergic effects.</w:t>
        <w:br/>
        <w:t>🔍 Key Clues: 'Amitriptyline'</w:t>
        <w:br/>
        <w:t>❌ Why Not Other Options?</w:t>
        <w:br/>
        <w:t>(b) - Not the answer - it is a less common factor than the correct one.</w:t>
        <w:br/>
        <w:t>(c) - Not the answer - it is a less common factor than the correct one.</w:t>
        <w:br/>
        <w:t>(d) - Not the answer - it is a less common factor than the correct one.</w:t>
        <w:br/>
        <w:t>⚠️ Exam Trap: They are dangerous in overdose (cardiac arrhythmias).</w:t>
        <w:br/>
        <w:t>💎 PNC Pearl: SSRIs are safer first-line with fewer anticholinergic effects.</w:t>
      </w:r>
    </w:p>
    <w:p>
      <w:r>
        <w:t>Positive Marks: 1</w:t>
      </w:r>
    </w:p>
    <w:p>
      <w:r>
        <w:t>Negative Marks: 0.25</w:t>
      </w:r>
    </w:p>
    <w:p/>
    <w:p>
      <w:r>
        <w:t>Question: The hormone that increases blood calcium is secreted by the:</w:t>
      </w:r>
    </w:p>
    <w:p>
      <w:r>
        <w:t>(a) Parathyroid glands</w:t>
      </w:r>
    </w:p>
    <w:p>
      <w:r>
        <w:t>(b) Posterior pituitary</w:t>
      </w:r>
    </w:p>
    <w:p>
      <w:r>
        <w:t>(c) Adrenal cortex</w:t>
      </w:r>
    </w:p>
    <w:p>
      <w:r>
        <w:t>(d) Thyroid gland</w:t>
      </w:r>
    </w:p>
    <w:p>
      <w:r>
        <w:t>Answer: a</w:t>
      </w:r>
    </w:p>
    <w:p>
      <w:r>
        <w:t>Solution:</w:t>
        <w:br/>
        <w:t>✅ Correct Answer: a - Parathyroid glands</w:t>
        <w:br/>
        <w:t>🧠 Clinical Rationale: Parathyroid hormone (PTH) raises blood calcium by bone resorption, renal reabsorption and vitamin D activation. Calcitonin (thyroid) lowers calcium. The adrenal cortex makes cortisol; the posterior pituitary releases ADH and oxytocin.</w:t>
        <w:br/>
        <w:t>🔍 Key Clues: 'Calcium'</w:t>
        <w:br/>
        <w:t>❌ Why Not Other Options?</w:t>
        <w:br/>
        <w:t>(b) - The adrenal cortex makes cortisol; the posterior pituitary releases ADH and oxytocin.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adrenal cortex makes cortisol; the posterior pituitary releases ADH and oxytocin.</w:t>
      </w:r>
    </w:p>
    <w:p>
      <w:r>
        <w:t>Positive Marks: 1</w:t>
      </w:r>
    </w:p>
    <w:p>
      <w:r>
        <w:t>Negative Marks: 0.25</w:t>
      </w:r>
    </w:p>
    <w:p/>
    <w:p>
      <w:r>
        <w:t>Question: A 6-month-old infant should be able to:</w:t>
      </w:r>
    </w:p>
    <w:p>
      <w:r>
        <w:t>(a) Ride a bicycle</w:t>
      </w:r>
    </w:p>
    <w:p>
      <w:r>
        <w:t>(b) Sit with support and roll over</w:t>
      </w:r>
    </w:p>
    <w:p>
      <w:r>
        <w:t>(c) Speak in sentences</w:t>
      </w:r>
    </w:p>
    <w:p>
      <w:r>
        <w:t>(d) Walk alone</w:t>
      </w:r>
    </w:p>
    <w:p>
      <w:r>
        <w:t>Answer: b</w:t>
      </w:r>
    </w:p>
    <w:p>
      <w:r>
        <w:t>Solution:</w:t>
        <w:br/>
        <w:t>✅ Correct Answer: b - Sit with support and roll over</w:t>
        <w:br/>
        <w:t>🧠 Clinical Rationale: Milestones at 6 months: sits with support, rolls over, reaches for objects, babbles, and may have first tooth. Sitting without support comes at 8 months, crawling 8-9 months, walking alone around 12-15 months, first words by 12 months.</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Sitting without support comes at 8 months, crawling 8-9 months, walking alone around 12-15 months, first words by 12 months.</w:t>
        <w:br/>
        <w:t>⚠️ Exam Trap: Read the stem for the decisive clue and eliminate options that do not match it.</w:t>
        <w:br/>
        <w:t>💎 PNC Pearl: Sitting without support comes at 8 months, crawling 8-9 months, walking alone around 12-15 months, first words by 12 months.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