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best way to prevent the spread of infection from a patient with pulmonary tuberculosis is:</w:t>
      </w:r>
    </w:p>
    <w:p>
      <w:r>
        <w:t>(a) Contact precautions</w:t>
      </w:r>
    </w:p>
    <w:p>
      <w:r>
        <w:t>(b) No precautions</w:t>
      </w:r>
    </w:p>
    <w:p>
      <w:r>
        <w:t>(c) Airborne precautions (N95 mask, negative-pressure room, and patient wearing a surgical mask)</w:t>
      </w:r>
    </w:p>
    <w:p>
      <w:r>
        <w:t>(d) Standard precautions only</w:t>
      </w:r>
    </w:p>
    <w:p>
      <w:r>
        <w:t>Answer: c</w:t>
      </w:r>
    </w:p>
    <w:p>
      <w:r>
        <w:t>Solution:</w:t>
        <w:br/>
        <w:t>✅ Correct Answer: c - Airborne precautions (N95 mask, negative-pressure room, and patient wearing a surgical mask)</w:t>
        <w:br/>
        <w:t>🧠 Clinical Rationale: Pulmonary TB requires airborne precautions - N95 respirator for staff, the patient wears a surgical mask, isolation in a negative-pressure/well-ventilated room, and proper sputum disposal. Droplet precautions apply to influenza and meningitis; contact precautions to MRSA and C. difficile.</w:t>
        <w:br/>
        <w:t>🔍 Key Clues: 'Tuberculosis'</w:t>
        <w:br/>
        <w:t>❌ Why Not Other Options?</w:t>
        <w:br/>
        <w:t>(a) - Droplet precautions apply to influenza and meningitis; contact precautions to MRSA and C. difficile.</w:t>
        <w:br/>
        <w:t>(b) - Not the answer - the key clue in the stem points to the correct option instead.</w:t>
        <w:br/>
        <w:t>(d) - Not the answer - the key clue in the stem points to the correct option instead.</w:t>
        <w:br/>
        <w:t>⚠️ Exam Trap: Pulmonary TB requires airborne precautions - N95 respirator for staff, the patient wears a surgical mask, isolation in a negative-pressure/well-ventilated room, and proper sputum disposal.</w:t>
        <w:br/>
        <w:t>💎 PNC Pearl: Droplet precautions apply to influenza and meningitis; contact precautions to MRSA and C. difficile.</w:t>
      </w:r>
    </w:p>
    <w:p>
      <w:r>
        <w:t>Positive Marks: 1</w:t>
      </w:r>
    </w:p>
    <w:p>
      <w:r>
        <w:t>Negative Marks: 0.25</w:t>
      </w:r>
    </w:p>
    <w:p/>
    <w:p>
      <w:r>
        <w:t>Question: The priority nursing action for a woman with placenta previa and active bleeding is:</w:t>
      </w:r>
    </w:p>
    <w:p>
      <w:r>
        <w:t>(a) Perform a vaginal examination</w:t>
      </w:r>
    </w:p>
    <w:p>
      <w:r>
        <w:t>(b) Induce labour immediately</w:t>
      </w:r>
    </w:p>
    <w:p>
      <w:r>
        <w:t>(c) Send the woman home</w:t>
      </w:r>
    </w:p>
    <w:p>
      <w:r>
        <w:t>(d) Admit, monitor vitals/fetal heart, avoid vaginal examination, and prepare for caesarean delivery</w:t>
      </w:r>
    </w:p>
    <w:p>
      <w:r>
        <w:t>Answer: d</w:t>
      </w:r>
    </w:p>
    <w:p>
      <w:r>
        <w:t>Solution:</w:t>
        <w:br/>
        <w:t>✅ Correct Answer: d - Admit, monitor vitals/fetal heart, avoid vaginal examination, and prepare for caesarean delivery</w:t>
        <w:br/>
        <w:t>🧠 Clinical Rationale: Placenta previa: painless bright bleeding - admit, no vaginal/rectal examination (precipitates torrential hemorrhage), IV access and cross-match, monitor mother and fetus, and deliver by caesarean (usually). Emergency preparedness for hemorrhage is essential.</w:t>
        <w:br/>
        <w:t>🔍 Key Clues: 'Placenta Previa'</w:t>
        <w:br/>
        <w:t>❌ Why Not Other Options?</w:t>
        <w:br/>
        <w:t>(a) - Not the answer - it is not the immediate/priority intervention in this situation.</w:t>
        <w:br/>
        <w:t>(b) - Not the answer - it is not the immediate/priority intervention in this situation.</w:t>
        <w:br/>
        <w:t>(c) - Not the answer - it is not the immediate/priority intervention in this situation.</w:t>
        <w:br/>
        <w:t>⚠️ Exam Trap: Don't pick the tempting but non-priority option - apply ABC and stabilization first.</w:t>
        <w:br/>
        <w:t>💎 PNC Pearl: Emergency preparedness for hemorrhage is essential.</w:t>
      </w:r>
    </w:p>
    <w:p>
      <w:r>
        <w:t>Positive Marks: 1</w:t>
      </w:r>
    </w:p>
    <w:p>
      <w:r>
        <w:t>Negative Marks: 0.25</w:t>
      </w:r>
    </w:p>
    <w:p/>
    <w:p>
      <w:r>
        <w:t>Question: The most important nutrient during the first 1000 days of life (pregnancy to age 2) is:</w:t>
      </w:r>
    </w:p>
    <w:p>
      <w:r>
        <w:t>(a) Only sugar</w:t>
      </w:r>
    </w:p>
    <w:p>
      <w:r>
        <w:t>(b) Adequate energy, protein, iron, folate, iodine and zinc (overall nutrition)</w:t>
      </w:r>
    </w:p>
    <w:p>
      <w:r>
        <w:t>(c) Only fats</w:t>
      </w:r>
    </w:p>
    <w:p>
      <w:r>
        <w:t>(d) Only salt</w:t>
      </w:r>
    </w:p>
    <w:p>
      <w:r>
        <w:t>Answer: b</w:t>
      </w:r>
    </w:p>
    <w:p>
      <w:r>
        <w:t>Solution:</w:t>
        <w:br/>
        <w:t>✅ Correct Answer: b - Adequate energy, protein, iron, folate, iodine and zinc (overall nutrition)</w:t>
        <w:br/>
        <w:t>🧠 Clinical Rationale: The first 1000 days shape lifelong health - adequate maternal nutrition (energy, protein, iron, folate, iodine), exclusive breastfeeding, and appropriate complementary feeding prevent stunting, wasting and impaired brain development. Nutrition-sensitive and nutrition-specific interventions are prioritized.</w:t>
        <w:br/>
        <w:t>🔍 Key Clues: '1000 days'</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Nutrition-sensitive and nutrition-specific interventions are prioritized.</w:t>
      </w:r>
    </w:p>
    <w:p>
      <w:r>
        <w:t>Positive Marks: 1</w:t>
      </w:r>
    </w:p>
    <w:p>
      <w:r>
        <w:t>Negative Marks: 0.25</w:t>
      </w:r>
    </w:p>
    <w:p/>
    <w:p>
      <w:r>
        <w:t>Question: Which drug is the antidote for benzodiazepine overdose?</w:t>
      </w:r>
    </w:p>
    <w:p>
      <w:r>
        <w:t>(a) Flumazenil</w:t>
      </w:r>
    </w:p>
    <w:p>
      <w:r>
        <w:t>(b) Atropine</w:t>
      </w:r>
    </w:p>
    <w:p>
      <w:r>
        <w:t>(c) Protamine sulfate</w:t>
      </w:r>
    </w:p>
    <w:p>
      <w:r>
        <w:t>(d) Naloxone</w:t>
      </w:r>
    </w:p>
    <w:p>
      <w:r>
        <w:t>Answer: a</w:t>
      </w:r>
    </w:p>
    <w:p>
      <w:r>
        <w:t>Solution:</w:t>
        <w:br/>
        <w:t>✅ Correct Answer: a - Flumazenil</w:t>
        <w:br/>
        <w:t>🧠 Clinical Rationale: Flumazenil is the specific benzodiazepine antagonist (reverses sedation and respiratory depression). Naloxone reverses opioids, atropine reverses cholinergic toxicity/bradycardia, and protamine reverses heparin.</w:t>
        <w:br/>
        <w:t>🔍 Key Clues: 'Overdose'</w:t>
        <w:br/>
        <w:t>❌ Why Not Other Options?</w:t>
        <w:br/>
        <w:t>(b) - Atropine is used for organophosphate poisoning and bradycardia.</w:t>
        <w:br/>
        <w:t>(c) - Protamine sulfate reverses heparin.</w:t>
        <w:br/>
        <w:t>(d) - Naloxone is the antidote for opioid overdose, not benzodiazepines.</w:t>
        <w:br/>
        <w:t>⚠️ Exam Trap: Flumazenil can precipitate seizures in benzodiazepine-dependent patients - use it cautiously.</w:t>
        <w:br/>
        <w:t>💎 PNC Pearl: Benzodiazepine -&gt; Flumazenil | Opioid -&gt; Naloxone.</w:t>
      </w:r>
    </w:p>
    <w:p>
      <w:r>
        <w:t>Positive Marks: 1</w:t>
      </w:r>
    </w:p>
    <w:p>
      <w:r>
        <w:t>Negative Marks: 0.25</w:t>
      </w:r>
    </w:p>
    <w:p/>
    <w:p>
      <w:r>
        <w:t>Question: The nurse should be most concerned about which statement from a patient with depression?</w:t>
      </w:r>
    </w:p>
    <w:p>
      <w:r>
        <w:t>(a) 'I have lost my appetite'</w:t>
      </w:r>
    </w:p>
    <w:p>
      <w:r>
        <w:t>(b) 'I have trouble sleeping'</w:t>
      </w:r>
    </w:p>
    <w:p>
      <w:r>
        <w:t>(c) 'I feel tired all the time'</w:t>
      </w:r>
    </w:p>
    <w:p>
      <w:r>
        <w:t>(d) 'I have made a plan to end my life tonight'</w:t>
      </w:r>
    </w:p>
    <w:p>
      <w:r>
        <w:t>Answer: d</w:t>
      </w:r>
    </w:p>
    <w:p>
      <w:r>
        <w:t>Solution:</w:t>
        <w:br/>
        <w:t>✅ Correct Answer: d - 'I have made a plan to end my life tonight'</w:t>
        <w:br/>
        <w:t>🧠 Clinical Rationale: A specific suicide plan is the strongest indicator of imminent risk - the nurse must take it seriously, stay with the patient, remove harmful objects, and notify the doctor for a suicide risk assessment and safety precautions. Fatigue, insomnia and poor appetite are common depressive symptoms requiring care but not immediate emergency action.</w:t>
        <w:br/>
        <w:t>🔍 Key Clues: 'Depression'</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A specific suicide plan is the strongest indicator of imminent risk - the nurse must take it seriously, stay with the patient, remove harmful objects, and notify the doctor for a suicide risk assessment and safety precautions.</w:t>
        <w:br/>
        <w:t>💎 PNC Pearl: Fatigue, insomnia and poor appetite are common depressive symptoms requiring care but not immediate emergency action.</w:t>
      </w:r>
    </w:p>
    <w:p>
      <w:r>
        <w:t>Positive Marks: 1</w:t>
      </w:r>
    </w:p>
    <w:p>
      <w:r>
        <w:t>Negative Marks: 0.25</w:t>
      </w:r>
    </w:p>
    <w:p/>
    <w:p>
      <w:r>
        <w:t>Question: The tympanic membrane (eardrum) separates the:</w:t>
      </w:r>
    </w:p>
    <w:p>
      <w:r>
        <w:t>(a) Nose from the ear</w:t>
      </w:r>
    </w:p>
    <w:p>
      <w:r>
        <w:t>(b) Inner ear from the brain</w:t>
      </w:r>
    </w:p>
    <w:p>
      <w:r>
        <w:t>(c) External ear from the middle ear</w:t>
      </w:r>
    </w:p>
    <w:p>
      <w:r>
        <w:t>(d) Middle ear from the inner ear</w:t>
      </w:r>
    </w:p>
    <w:p>
      <w:r>
        <w:t>Answer: c</w:t>
      </w:r>
    </w:p>
    <w:p>
      <w:r>
        <w:t>Solution:</w:t>
        <w:br/>
        <w:t>✅ Correct Answer: c - External ear from the middle ear</w:t>
        <w:br/>
        <w:t>🧠 Clinical Rationale: The tympanic membrane separates the external auditory canal from the middle ear - it vibrates with sound and transmits it via the ossicles to the inner ear (cochlea). Perforation causes hearing loss and infection risk.</w:t>
        <w:br/>
        <w:t>🔍 Key Clues: The decisive detail is in the stem - match the correct option to it.</w:t>
        <w:br/>
        <w:t>❌ Why Not Other Options?</w:t>
        <w:br/>
        <w:t>(a) - Not the answer - the key clue in the stem points to the correct option instead.</w:t>
        <w:br/>
        <w:t>(b) - The tympanic membrane separates the external auditory canal from the middle ear - it vibrates with sound and transmits it via the ossicles to the inner ear (cochlea).</w:t>
        <w:br/>
        <w:t>(d) - Not the answer - the key clue in the stem points to the correct option instead.</w:t>
        <w:br/>
        <w:t>⚠️ Exam Trap: Read the stem for the decisive clue and eliminate options that do not match it.</w:t>
        <w:br/>
        <w:t>💎 PNC Pearl: Perforation causes hearing loss and infection risk.</w:t>
      </w:r>
    </w:p>
    <w:p>
      <w:r>
        <w:t>Positive Marks: 1</w:t>
      </w:r>
    </w:p>
    <w:p>
      <w:r>
        <w:t>Negative Marks: 0.25</w:t>
      </w:r>
    </w:p>
    <w:p/>
    <w:p>
      <w:r>
        <w:t>Question: The normal birth weight of a term newborn is approximately:</w:t>
      </w:r>
    </w:p>
    <w:p>
      <w:r>
        <w:t>(a) 4.5-5.5 kg</w:t>
      </w:r>
    </w:p>
    <w:p>
      <w:r>
        <w:t>(b) 2.5-3.5 kg</w:t>
      </w:r>
    </w:p>
    <w:p>
      <w:r>
        <w:t>(c) 1.5-2.0 kg</w:t>
      </w:r>
    </w:p>
    <w:p>
      <w:r>
        <w:t>(d) 3.5-4.0 kg only</w:t>
      </w:r>
    </w:p>
    <w:p>
      <w:r>
        <w:t>Answer: b</w:t>
      </w:r>
    </w:p>
    <w:p>
      <w:r>
        <w:t>Solution:</w:t>
        <w:br/>
        <w:t>✅ Correct Answer: b - 2.5-3.5 kg</w:t>
        <w:br/>
        <w:t>🧠 Clinical Rationale: The average birth weight of a term (37-42 weeks) newborn is 2.5-3.5 kg. Low birth weight is &lt; 2.5 kg, very low birth weight &lt; 1.5 kg, and macrosomia is &gt; 4 kg. Birth weight doubles by 5 months and triples by 1 year.</w:t>
        <w:br/>
        <w:t>🔍 Key Clues: 'Newborn', 'Normal'</w:t>
        <w:br/>
        <w:t>❌ Why Not Other Options?</w:t>
        <w:br/>
        <w:t>(a) - Not the answer - it does not match the normal/reference value.</w:t>
        <w:br/>
        <w:t>(c) - Not the answer - it does not match the normal/reference value.</w:t>
        <w:br/>
        <w:t>(d) - Not the answer - it does not match the normal/reference value.</w:t>
        <w:br/>
        <w:t>⚠️ Exam Trap: Don't confuse the reference value/threshold with nearby distractor values - memorise the exact cut-off.</w:t>
        <w:br/>
        <w:t>💎 PNC Pearl: Birth weight doubles by 5 months and triples by 1 year.</w:t>
      </w:r>
    </w:p>
    <w:p>
      <w:r>
        <w:t>Positive Marks: 1</w:t>
      </w:r>
    </w:p>
    <w:p>
      <w:r>
        <w:t>Negative Marks: 0.25</w:t>
      </w:r>
    </w:p>
    <w:p/>
    <w:p>
      <w:r>
        <w:t>Question: Which type of nursing care delivery assigns a nurse to give total care to a group of patients during a shift?</w:t>
      </w:r>
    </w:p>
    <w:p>
      <w:r>
        <w:t>(a) Functional nursing</w:t>
      </w:r>
    </w:p>
    <w:p>
      <w:r>
        <w:t>(b) None of these</w:t>
      </w:r>
    </w:p>
    <w:p>
      <w:r>
        <w:t>(c) Primary nursing is one RN giving total care; team nursing shares tasks</w:t>
      </w:r>
    </w:p>
    <w:p>
      <w:r>
        <w:t>(d) Case management</w:t>
      </w:r>
    </w:p>
    <w:p>
      <w:r>
        <w:t>Answer: c</w:t>
      </w:r>
    </w:p>
    <w:p>
      <w:r>
        <w:t>Solution:</w:t>
        <w:br/>
        <w:t>✅ Correct Answer: c - Primary nursing is one RN giving total care; team nursing shares tasks</w:t>
        <w:br/>
        <w:t>🧠 Clinical Rationale: Primary nursing: one registered nurse assumes responsibility for total care of a group of patients for the entire shift (24-hour accountability via associate nurses). Functional nursing divides tasks (medications, dressings) among staff; team nursing has a leader with a team; case management coordinates care across the continuum.</w:t>
        <w:br/>
        <w:t>🔍 Key Clues: 'Total'</w:t>
        <w:br/>
        <w:t>❌ Why Not Other Options?</w:t>
        <w:br/>
        <w:t>(a) - Functional nursing divides tasks (medications, dressings) among staff; team nursing has a leader with a team; case management coordinates care across the continuum.</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Primary nursing: one registered nurse assumes responsibility for total care of a group of patients for the entire shift (24-hour accountability via as...</w:t>
      </w:r>
    </w:p>
    <w:p>
      <w:r>
        <w:t>Positive Marks: 1</w:t>
      </w:r>
    </w:p>
    <w:p>
      <w:r>
        <w:t>Negative Marks: 0.25</w:t>
      </w:r>
    </w:p>
    <w:p/>
    <w:p>
      <w:r>
        <w:t>Question: The correct ratio of chest compressions to ventilations in adult CPR (single rescuer) is:</w:t>
      </w:r>
    </w:p>
    <w:p>
      <w:r>
        <w:t>(a) 15:2</w:t>
      </w:r>
    </w:p>
    <w:p>
      <w:r>
        <w:t>(b) 30:2</w:t>
      </w:r>
    </w:p>
    <w:p>
      <w:r>
        <w:t>(c) 5:1</w:t>
      </w:r>
    </w:p>
    <w:p>
      <w:r>
        <w:t>(d) 30:5</w:t>
      </w:r>
    </w:p>
    <w:p>
      <w:r>
        <w:t>Answer: b</w:t>
      </w:r>
    </w:p>
    <w:p>
      <w:r>
        <w:t>Solution:</w:t>
        <w:br/>
        <w:t>✅ Correct Answer: b - 30:2</w:t>
        <w:br/>
        <w:t>🧠 Clinical Rationale: Adult CPR uses 30 compressions to 2 ventilations (30:2) for single and multiple rescuers. Compressions are 5-6 cm deep at 100-120/min with full chest recoil. For two-rescuer CPR, 30:2 also applies in adults (15:2 for children with two rescuers).</w:t>
        <w:br/>
        <w:t>🔍 Key Clues: The decisive detail is in the stem - match the correct option to it.</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For two-rescuer CPR, 30:2 also applies in adults (15:2 for children with two rescuers).</w:t>
      </w:r>
    </w:p>
    <w:p>
      <w:r>
        <w:t>Positive Marks: 1</w:t>
      </w:r>
    </w:p>
    <w:p>
      <w:r>
        <w:t>Negative Marks: 0.25</w:t>
      </w:r>
    </w:p>
    <w:p/>
    <w:p>
      <w:r>
        <w:t>Question: The causative agent of cholera is:</w:t>
      </w:r>
    </w:p>
    <w:p>
      <w:r>
        <w:t>(a) Salmonella typhi</w:t>
      </w:r>
    </w:p>
    <w:p>
      <w:r>
        <w:t>(b) Shigella dysenteriae</w:t>
      </w:r>
    </w:p>
    <w:p>
      <w:r>
        <w:t>(c) E. coli</w:t>
      </w:r>
    </w:p>
    <w:p>
      <w:r>
        <w:t>(d) Vibrio cholerae</w:t>
      </w:r>
    </w:p>
    <w:p>
      <w:r>
        <w:t>Answer: d</w:t>
      </w:r>
    </w:p>
    <w:p>
      <w:r>
        <w:t>Solution:</w:t>
        <w:br/>
        <w:t>✅ Correct Answer: d - Vibrio cholerae</w:t>
        <w:br/>
        <w:t>🧠 Clinical Rationale: Cholera is caused by Vibrio cholerae, a comma-shaped Gram-negative bacterium. It produces an enterotoxin causing profuse rice-water diarrhea and severe dehydration. Treatment is aggressive rehydration (ORS/IV). Salmonella typhi causes typhoid; Shigella causes bacillary dysentery.</w:t>
        <w:br/>
        <w:t>🔍 Key Clues: 'Cholera'</w:t>
        <w:br/>
        <w:t>❌ Why Not Other Options?</w:t>
        <w:br/>
        <w:t>(a) - Salmonella typhi causes typhoid; Shigella causes bacillary dysentery.</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Salmonella typhi causes typhoid; Shigella causes bacillary dysentery.</w:t>
      </w:r>
    </w:p>
    <w:p>
      <w:r>
        <w:t>Positive Marks: 1</w:t>
      </w:r>
    </w:p>
    <w:p>
      <w:r>
        <w:t>Negative Marks: 0.25</w:t>
      </w:r>
    </w:p>
    <w:p/>
    <w:p>
      <w:r>
        <w:t>Question: The most appropriate position for a patient with unilateral below-knee amputation is:</w:t>
      </w:r>
    </w:p>
    <w:p>
      <w:r>
        <w:t>(a) Keep the hip flexed continuously</w:t>
      </w:r>
    </w:p>
    <w:p>
      <w:r>
        <w:t>(b) Keep the stump hanging</w:t>
      </w:r>
    </w:p>
    <w:p>
      <w:r>
        <w:t>(c) Elevate the stump initially, then keep it extended and flat to prevent contractures</w:t>
      </w:r>
    </w:p>
    <w:p>
      <w:r>
        <w:t>(d) No position change</w:t>
      </w:r>
    </w:p>
    <w:p>
      <w:r>
        <w:t>Answer: c</w:t>
      </w:r>
    </w:p>
    <w:p>
      <w:r>
        <w:t>Solution:</w:t>
        <w:br/>
        <w:t>✅ Correct Answer: c - Elevate the stump initially, then keep it extended and flat to prevent contractures</w:t>
        <w:br/>
        <w:t>🧠 Clinical Rationale: Post-amputation: elevate the stump for the first 24-48 hours to reduce edema, then keep it flat/extended with the patient prone periodically to prevent hip flexion contracture. Phantom limb pain, stump infection and fall risk are monitored; early mobility and prosthetic fitting follow.</w:t>
        <w:br/>
        <w:t>🔍 Key Clues: 'Amputation'</w:t>
        <w:br/>
        <w:t>❌ Why Not Other Options?</w:t>
        <w:br/>
        <w:t>(a) - Not the answer - it is not the immediate/priority intervention in this situation.</w:t>
        <w:br/>
        <w:t>(b) - Not the answer - it is not the immediate/priority intervention in this situation.</w:t>
        <w:br/>
        <w:t>(d) - Not the answer - it is not the immediate/priority intervention in this situation.</w:t>
        <w:br/>
        <w:t>⚠️ Exam Trap: Don't pick the tempting but non-priority option - apply ABC and stabilization first.</w:t>
        <w:br/>
        <w:t>💎 PNC Pearl: Phantom limb pain, stump infection and fall risk are monitored; early mobility and prosthetic fitting follow.</w:t>
      </w:r>
    </w:p>
    <w:p>
      <w:r>
        <w:t>Positive Marks: 1</w:t>
      </w:r>
    </w:p>
    <w:p>
      <w:r>
        <w:t>Negative Marks: 0.25</w:t>
      </w:r>
    </w:p>
    <w:p/>
    <w:p>
      <w:r>
        <w:t>Question: The recommended duration of exclusive breastfeeding is:</w:t>
      </w:r>
    </w:p>
    <w:p>
      <w:r>
        <w:t>(a) 6 months</w:t>
      </w:r>
    </w:p>
    <w:p>
      <w:r>
        <w:t>(b) 3 months</w:t>
      </w:r>
    </w:p>
    <w:p>
      <w:r>
        <w:t>(c) 1 year</w:t>
      </w:r>
    </w:p>
    <w:p>
      <w:r>
        <w:t>(d) 4 months</w:t>
      </w:r>
    </w:p>
    <w:p>
      <w:r>
        <w:t>Answer: a</w:t>
      </w:r>
    </w:p>
    <w:p>
      <w:r>
        <w:t>Solution:</w:t>
        <w:br/>
        <w:t>✅ Correct Answer: a - 6 months</w:t>
        <w:br/>
        <w:t>🧠 Clinical Rationale: WHO recommends exclusive breastfeeding for the first 6 months of life (no water, formula or other foods), with complementary feeding from 6 months and continued breastfeeding up to 2 years or beyond. Early initiation within 1 hour of birth is also recommended.</w:t>
        <w:br/>
        <w:t>🔍 Key Clues: 'Breastfeeding'</w:t>
        <w:br/>
        <w:t>❌ Why Not Other Options?</w:t>
        <w:br/>
        <w:t>(b) - Not the answer - the key clue in the stem points to the correct option instead.</w:t>
        <w:br/>
        <w:t>(c) - WHO recommends exclusive breastfeeding for the first 6 months of life (no water, formula or other foods), with complementary feeding from 6 months and continued breastfeeding up to 2 years or beyond.</w:t>
        <w:br/>
        <w:t>(d) - Not the answer - the key clue in the stem points to the correct option instead.</w:t>
        <w:br/>
        <w:t>⚠️ Exam Trap: Read the stem for the decisive clue and eliminate options that do not match it.</w:t>
        <w:br/>
        <w:t>💎 PNC Pearl: Early initiation within 1 hour of birth is also recommended.</w:t>
      </w:r>
    </w:p>
    <w:p>
      <w:r>
        <w:t>Positive Marks: 1</w:t>
      </w:r>
    </w:p>
    <w:p>
      <w:r>
        <w:t>Negative Marks: 0.25</w:t>
      </w:r>
    </w:p>
    <w:p/>
    <w:p>
      <w:r>
        <w:t>Question: The most important nursing action for a patient with fecal incontinence is:</w:t>
      </w:r>
    </w:p>
    <w:p>
      <w:r>
        <w:t>(a) Leaving the soiled area moist</w:t>
      </w:r>
    </w:p>
    <w:p>
      <w:r>
        <w:t>(b) Restricting all oral intake</w:t>
      </w:r>
    </w:p>
    <w:p>
      <w:r>
        <w:t>(c) Prompt cleansing, skin protection and an individualized bowel management plan</w:t>
      </w:r>
    </w:p>
    <w:p>
      <w:r>
        <w:t>(d) Using only absorbent pads without assessment</w:t>
      </w:r>
    </w:p>
    <w:p>
      <w:r>
        <w:t>Answer: c</w:t>
      </w:r>
    </w:p>
    <w:p>
      <w:r>
        <w:t>Solution:</w:t>
        <w:br/>
        <w:t>✅ Correct Answer: c - Prompt cleansing, skin protection and an individualized bowel management plan</w:t>
        <w:br/>
        <w:t>🧠 Clinical Rationale: Fecal incontinence care: clean promptly with gentle technique, apply barrier creams to protect skin (moisture-associated damage), use a bowel management programme (diet, scheduled toileting, medications), and maintain dignity. Identify the cause (diarrhea, impaction overflow, neurological).</w:t>
        <w:br/>
        <w:t>🔍 Key Clues: The decisive detail is in the stem - match the correct option to it.</w:t>
        <w:br/>
        <w:t>❌ Why Not Other Options?</w:t>
        <w:br/>
        <w:t>(a) - Fecal incontinence care: clean promptly with gentle technique, apply barrier creams to protect skin (moisture-associated damage), use a bowel management programme (diet, scheduled toileting, medica...</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Identify the cause (diarrhea, impaction overflow, neurological).</w:t>
      </w:r>
    </w:p>
    <w:p>
      <w:r>
        <w:t>Positive Marks: 1</w:t>
      </w:r>
    </w:p>
    <w:p>
      <w:r>
        <w:t>Negative Marks: 0.25</w:t>
      </w:r>
    </w:p>
    <w:p/>
    <w:p>
      <w:r>
        <w:t>Question: The nurse should assess the fundal height at 24 weeks of pregnancy at approximately:</w:t>
      </w:r>
    </w:p>
    <w:p>
      <w:r>
        <w:t>(a) At the symphysis pubis</w:t>
      </w:r>
    </w:p>
    <w:p>
      <w:r>
        <w:t>(b) At the xiphisternum</w:t>
      </w:r>
    </w:p>
    <w:p>
      <w:r>
        <w:t>(c) Above the xiphisternum</w:t>
      </w:r>
    </w:p>
    <w:p>
      <w:r>
        <w:t>(d) At the level of the umbilicus</w:t>
      </w:r>
    </w:p>
    <w:p>
      <w:r>
        <w:t>Answer: d</w:t>
      </w:r>
    </w:p>
    <w:p>
      <w:r>
        <w:t>Solution:</w:t>
        <w:br/>
        <w:t>✅ Correct Answer: d - At the level of the umbilicus</w:t>
        <w:br/>
        <w:t>🧠 Clinical Rationale: Fundal height roughly equals gestational age after 20 weeks: at 12 weeks at the symphysis pubis, 16 weeks halfway between pubis and umbilicus, 20 weeks at the umbilicus, 24 weeks just above the umbilicus, 36 weeks at the xiphisternum. Measurement (cm) approximates weeks of gestation from 20-36 weeks.</w:t>
        <w:br/>
        <w:t>🔍 Key Clues: '24 weeks'</w:t>
        <w:br/>
        <w:t>❌ Why Not Other Options?</w:t>
        <w:br/>
        <w:t>(a) - Fundal height roughly equals gestational age after 20 weeks: at 12 weeks at the symphysis pubis, 16 weeks halfway between pubis and umbilicus, 20 weeks at the umbilicus, 24 weeks just above the umb...</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Measurement (cm) approximates weeks of gestation from 20-36 weeks.</w:t>
      </w:r>
    </w:p>
    <w:p>
      <w:r>
        <w:t>Positive Marks: 1</w:t>
      </w:r>
    </w:p>
    <w:p>
      <w:r>
        <w:t>Negative Marks: 0.25</w:t>
      </w:r>
    </w:p>
    <w:p/>
    <w:p>
      <w:r>
        <w:t>Question: A patient with celiac disease must avoid which component in the diet?</w:t>
      </w:r>
    </w:p>
    <w:p>
      <w:r>
        <w:t>(a) Lactose</w:t>
      </w:r>
    </w:p>
    <w:p>
      <w:r>
        <w:t>(b) Peanuts</w:t>
      </w:r>
    </w:p>
    <w:p>
      <w:r>
        <w:t>(c) Fructose</w:t>
      </w:r>
    </w:p>
    <w:p>
      <w:r>
        <w:t>(d) Gluten (wheat, barley, rye)</w:t>
      </w:r>
    </w:p>
    <w:p>
      <w:r>
        <w:t>Answer: d</w:t>
      </w:r>
    </w:p>
    <w:p>
      <w:r>
        <w:t>Solution:</w:t>
        <w:br/>
        <w:t>✅ Correct Answer: d - Gluten (wheat, barley, rye)</w:t>
        <w:br/>
        <w:t>🧠 Clinical Rationale: Celiac disease is an autoimmune reaction to gluten (in wheat, barley, rye) causing villous atrophy, malabsorption, diarrhea, anemia and growth failure. Treatment is a strict lifelong gluten-free diet. Lactose intolerance is managed by avoiding dairy; peanut allergy is a different condition.</w:t>
        <w:br/>
        <w:t>🔍 Key Clues: 'Diet'</w:t>
        <w:br/>
        <w:t>❌ Why Not Other Options?</w:t>
        <w:br/>
        <w:t>(a) - Lactose intolerance is managed by avoiding dairy; peanut allergy is a different condition.</w:t>
        <w:br/>
        <w:t>(b) - Not the answer - the key clue in the stem points to the correct option instead.</w:t>
        <w:br/>
        <w:t>(c) - Not the answer - the key clue in the stem points to the correct option instead.</w:t>
        <w:br/>
        <w:t>⚠️ Exam Trap: Lactose intolerance is managed by avoiding dairy; peanut allergy is a different condition.</w:t>
        <w:br/>
        <w:t>💎 PNC Pearl: Lactose intolerance is managed by avoiding dairy; peanut allergy is a different condition.</w:t>
      </w:r>
    </w:p>
    <w:p>
      <w:r>
        <w:t>Positive Marks: 1</w:t>
      </w:r>
    </w:p>
    <w:p>
      <w:r>
        <w:t>Negative Marks: 0.25</w:t>
      </w:r>
    </w:p>
    <w:p/>
    <w:p>
      <w:r>
        <w:t>Question: Which medication is used to treat opioid withdrawal symptoms?</w:t>
      </w:r>
    </w:p>
    <w:p>
      <w:r>
        <w:t>(a) Naloxone</w:t>
      </w:r>
    </w:p>
    <w:p>
      <w:r>
        <w:t>(b) Haloperidol</w:t>
      </w:r>
    </w:p>
    <w:p>
      <w:r>
        <w:t>(c) Lorazepam alone</w:t>
      </w:r>
    </w:p>
    <w:p>
      <w:r>
        <w:t>(d) Methadone (or buprenorphine)</w:t>
      </w:r>
    </w:p>
    <w:p>
      <w:r>
        <w:t>Answer: d</w:t>
      </w:r>
    </w:p>
    <w:p>
      <w:r>
        <w:t>Solution:</w:t>
        <w:br/>
        <w:t>✅ Correct Answer: d - Methadone (or buprenorphine)</w:t>
        <w:br/>
        <w:t>🧠 Clinical Rationale: Methadone, a long-acting opioid agonist, and buprenorphine (partial agonist) relieve withdrawal and craving in opioid dependence. Naloxone is used for acute overdose, not withdrawal (it precipitates withdrawal).</w:t>
        <w:br/>
        <w:t>🔍 Key Clues: 'Withdrawal'</w:t>
        <w:br/>
        <w:t>❌ Why Not Other Options?</w:t>
        <w:br/>
        <w:t>(a) - Naloxone is used for acute overdose, not withdrawal (it precipitates withdrawal).</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Naloxone is used for acute overdose, not withdrawal (it precipitates withdrawal).</w:t>
      </w:r>
    </w:p>
    <w:p>
      <w:r>
        <w:t>Positive Marks: 1</w:t>
      </w:r>
    </w:p>
    <w:p>
      <w:r>
        <w:t>Negative Marks: 0.25</w:t>
      </w:r>
    </w:p>
    <w:p/>
    <w:p>
      <w:r>
        <w:t>Question: Waxy flexibility and echolalia are symptoms of which disorder?</w:t>
      </w:r>
    </w:p>
    <w:p>
      <w:r>
        <w:t>(a) Dementia</w:t>
      </w:r>
    </w:p>
    <w:p>
      <w:r>
        <w:t>(b) Generalized anxiety disorder</w:t>
      </w:r>
    </w:p>
    <w:p>
      <w:r>
        <w:t>(c) Catatonia (catatonic schizophrenia)</w:t>
      </w:r>
    </w:p>
    <w:p>
      <w:r>
        <w:t>(d) Bipolar disorder</w:t>
      </w:r>
    </w:p>
    <w:p>
      <w:r>
        <w:t>Answer: c</w:t>
      </w:r>
    </w:p>
    <w:p>
      <w:r>
        <w:t>Solution:</w:t>
        <w:br/>
        <w:t>✅ Correct Answer: c - Catatonia (catatonic schizophrenia)</w:t>
        <w:br/>
        <w:t>🧠 Clinical Rationale: Waxy flexibility (limbs remain in positions placed by examiner), echolalia (repeating others' words), echopraxia, mutism and stupor are features of catatonia, classically in catatonic schizophrenia. Catatonia can also occur in mood disorders and other conditions; severe catatonia is a medical emergency.</w:t>
        <w:br/>
        <w:t>🔍 Key Clues: The decisive detail is in the stem - match the correct option to it.</w:t>
        <w:br/>
        <w:t>❌ Why Not Other Options?</w:t>
        <w:br/>
        <w:t>(a) - Not the answer - the key clue in the stem points to the correct option instead.</w:t>
        <w:br/>
        <w:t>(b) - Catatonia can also occur in mood disorders and other conditions; severe catatonia is a medical emergency.</w:t>
        <w:br/>
        <w:t>(d) - Not the answer - the key clue in the stem points to the correct option instead.</w:t>
        <w:br/>
        <w:t>⚠️ Exam Trap: Waxy flexibility (limbs remain in positions placed by examiner), echolalia (repeating others' words), echopraxia, mutism and stupor are features of catatonia, classically in catatonic schizophrenia.</w:t>
        <w:br/>
        <w:t>💎 PNC Pearl: Catatonia can also occur in mood disorders and other conditions; severe catatonia is a medical emergency.</w:t>
      </w:r>
    </w:p>
    <w:p>
      <w:r>
        <w:t>Positive Marks: 1</w:t>
      </w:r>
    </w:p>
    <w:p>
      <w:r>
        <w:t>Negative Marks: 0.25</w:t>
      </w:r>
    </w:p>
    <w:p/>
    <w:p>
      <w:r>
        <w:t>Question: The normal white blood cell (WBC) count in an adult is:</w:t>
      </w:r>
    </w:p>
    <w:p>
      <w:r>
        <w:t>(a) 50,000-1 lakh per cubic mm</w:t>
      </w:r>
    </w:p>
    <w:p>
      <w:r>
        <w:t>(b) 4,000-11,000 per cubic mm</w:t>
      </w:r>
    </w:p>
    <w:p>
      <w:r>
        <w:t>(c) 1.5-4 lakh per cubic mm</w:t>
      </w:r>
    </w:p>
    <w:p>
      <w:r>
        <w:t>(d) 100-200 per cubic mm</w:t>
      </w:r>
    </w:p>
    <w:p>
      <w:r>
        <w:t>Answer: b</w:t>
      </w:r>
    </w:p>
    <w:p>
      <w:r>
        <w:t>Solution:</w:t>
        <w:br/>
        <w:t>✅ Correct Answer: b - 4,000-11,000 per cubic mm</w:t>
        <w:br/>
        <w:t>🧠 Clinical Rationale: The normal total WBC (leukocyte) count is 4,000-11,000/mm3. Leukocytosis (&gt; 11,000) occurs in infection, inflammation and leukemia; leukopenia (&lt; 4,000) in marrow suppression, viral infections and drugs. Platelets are 1.5-4 lakh/mm3; RBCs are 4-5.5 million/mm3.</w:t>
        <w:br/>
        <w:t>🔍 Key Clues: 'WBC', 'Normal'</w:t>
        <w:br/>
        <w:t>❌ Why Not Other Options?</w:t>
        <w:br/>
        <w:t>(a) - Platelets are 1.5-4 lakh/mm3; RBCs are 4-5.5 million/mm3.</w:t>
        <w:br/>
        <w:t>(c) - Not the answer - it does not match the normal/reference value.</w:t>
        <w:br/>
        <w:t>(d) - Not the answer - it does not match the normal/reference value.</w:t>
        <w:br/>
        <w:t>⚠️ Exam Trap: Don't confuse the reference value/threshold with nearby distractor values - memorise the exact cut-off.</w:t>
        <w:br/>
        <w:t>💎 PNC Pearl: Platelets are 1.5-4 lakh/mm3; RBCs are 4-5.5 million/mm3.</w:t>
      </w:r>
    </w:p>
    <w:p>
      <w:r>
        <w:t>Positive Marks: 1</w:t>
      </w:r>
    </w:p>
    <w:p>
      <w:r>
        <w:t>Negative Marks: 0.25</w:t>
      </w:r>
    </w:p>
    <w:p/>
    <w:p>
      <w:r>
        <w:t>Question: The BCG vaccine is given to protect against:</w:t>
      </w:r>
    </w:p>
    <w:p>
      <w:r>
        <w:t>(a) Tuberculosis</w:t>
      </w:r>
    </w:p>
    <w:p>
      <w:r>
        <w:t>(b) Polio</w:t>
      </w:r>
    </w:p>
    <w:p>
      <w:r>
        <w:t>(c) Diphtheria</w:t>
      </w:r>
    </w:p>
    <w:p>
      <w:r>
        <w:t>(d) Measles</w:t>
      </w:r>
    </w:p>
    <w:p>
      <w:r>
        <w:t>Answer: a</w:t>
      </w:r>
    </w:p>
    <w:p>
      <w:r>
        <w:t>Solution:</w:t>
        <w:br/>
        <w:t>✅ Correct Answer: a - Tuberculosis</w:t>
        <w:br/>
        <w:t>🧠 Clinical Rationale: BCG (Bacille Calmette-Guerin) protects against severe forms of tuberculosis (TB meningitis, miliary TB). In India it is given at birth (0.05 ml intradermal in the left upper arm). It does not protect against polio (OPV/IPV), diphtheria (DPT) or measles (MCV).</w:t>
        <w:br/>
        <w:t>🔍 Key Clues: 'BCG', 'Vaccine'</w:t>
        <w:br/>
        <w:t>❌ Why Not Other Options?</w:t>
        <w:br/>
        <w:t>(b) - It does not protect against polio (OPV/IPV), diphtheria (DPT) or measles (MCV).</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It does not protect against polio (OPV/IPV), diphtheria (DPT) or measles (MCV).</w:t>
      </w:r>
    </w:p>
    <w:p>
      <w:r>
        <w:t>Positive Marks: 1</w:t>
      </w:r>
    </w:p>
    <w:p>
      <w:r>
        <w:t>Negative Marks: 0.25</w:t>
      </w:r>
    </w:p>
    <w:p/>
    <w:p>
      <w:r>
        <w:t>Question: Which of the following is a PRIMARY level of prevention?</w:t>
      </w:r>
    </w:p>
    <w:p>
      <w:r>
        <w:t>(a) Rehabilitation after stroke</w:t>
      </w:r>
    </w:p>
    <w:p>
      <w:r>
        <w:t>(b) Immunization and health education</w:t>
      </w:r>
    </w:p>
    <w:p>
      <w:r>
        <w:t>(c) Screening for cancer</w:t>
      </w:r>
    </w:p>
    <w:p>
      <w:r>
        <w:t>(d) Physiotherapy for arthritis</w:t>
      </w:r>
    </w:p>
    <w:p>
      <w:r>
        <w:t>Answer: b</w:t>
      </w:r>
    </w:p>
    <w:p>
      <w:r>
        <w:t>Solution:</w:t>
        <w:br/>
        <w:t>✅ Correct Answer: b - Immunization and health education</w:t>
        <w:br/>
        <w:t>🧠 Clinical Rationale: Primary prevention acts before disease occurs - immunization, health education, sanitation and nutrition. Secondary prevention is early detection/screening (mammography, Pap smear). Tertiary prevention limits disability and rehabilitates (physiotherapy, stroke rehabilitation).</w:t>
        <w:br/>
        <w:t>🔍 Key Clues: The decisive detail is in the stem - match the correct option to it.</w:t>
        <w:br/>
        <w:t>❌ Why Not Other Options?</w:t>
        <w:br/>
        <w:t>(a) - Tertiary prevention limits disability and rehabilitates (physiotherapy, stroke rehabilitation).</w:t>
        <w:br/>
        <w:t>(c) - Secondary prevention is early detection/screening (mammography, Pap smear).</w:t>
        <w:br/>
        <w:t>(d) - Not the answer - it does not match the normal/reference value.</w:t>
        <w:br/>
        <w:t>⚠️ Exam Trap: Don't confuse the reference value/threshold with nearby distractor values - memorise the exact cut-off.</w:t>
        <w:br/>
        <w:t>💎 PNC Pearl: Tertiary prevention limits disability and rehabilitates (physiotherapy, stroke rehabilitation).</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