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oxygen-carrying pigment present in red blood cells is</w:t>
      </w:r>
    </w:p>
    <w:p>
      <w:r>
        <w:t xml:space="preserve">(a) Hemoglobin</w:t>
      </w:r>
    </w:p>
    <w:p>
      <w:r>
        <w:t xml:space="preserve">(b) Myoglobin</w:t>
      </w:r>
    </w:p>
    <w:p>
      <w:r>
        <w:t xml:space="preserve">(c) Bilirubin</w:t>
      </w:r>
    </w:p>
    <w:p>
      <w:r>
        <w:t xml:space="preserve">(d) Melanin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Hemoglobin in red blood cells binds oxygen in the lungs and releases it in the tissues — the body's oxygen carrier.</w:t>
      </w:r>
    </w:p>
    <w:p>
      <w:r>
        <w:t xml:space="preserve">❌ Why Not Other Options?</w:t>
      </w:r>
    </w:p>
    <w:p>
      <w:r>
        <w:t xml:space="preserve">(b) — Myoglobin stores oxygen in MUSCLES, not blood.</w:t>
      </w:r>
    </w:p>
    <w:p>
      <w:r>
        <w:t xml:space="preserve">(c) — Bilirubin is a bile pigment from red-cell breakdown.</w:t>
      </w:r>
    </w:p>
    <w:p>
      <w:r>
        <w:t xml:space="preserve">(d) — Melanin pigments the skin.</w:t>
      </w:r>
    </w:p>
    <w:p>
      <w:r>
        <w:t xml:space="preserve">⚠️ Exam Trap: "Hemoglobin = blood oxygen carrier; myoglobin = muscle oxygen store" — the two 'globin' pigments are a favourite A&amp;P contrast.</w:t>
      </w:r>
    </w:p>
    <w:p>
      <w:r>
        <w:t xml:space="preserve">💎 PNC Pearl: "Hemoglobin hauls oxygen in the blood; myoglobin keeps a reserve in the muscle."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purpose of applying a tourniquet before venipuncture is to</w:t>
      </w:r>
    </w:p>
    <w:p>
      <w:r>
        <w:t xml:space="preserve">(a) Distend the vein for easier puncture</w:t>
      </w:r>
    </w:p>
    <w:p>
      <w:r>
        <w:t xml:space="preserve">(b) Stop bleeding after puncture</w:t>
      </w:r>
    </w:p>
    <w:p>
      <w:r>
        <w:t xml:space="preserve">(c) Prevent infection</w:t>
      </w:r>
    </w:p>
    <w:p>
      <w:r>
        <w:t xml:space="preserve">(d) Warm the blood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 tourniquet occludes venous return while arterial flow continues, distending the veins so they are easier to locate and puncture.</w:t>
      </w:r>
    </w:p>
    <w:p>
      <w:r>
        <w:t xml:space="preserve">❌ Why Not Other Options?</w:t>
      </w:r>
    </w:p>
    <w:p>
      <w:r>
        <w:t xml:space="preserve">(b) — Bleeding is controlled by pressure after the needle is removed, not by the tourniquet.</w:t>
      </w:r>
    </w:p>
    <w:p>
      <w:r>
        <w:t xml:space="preserve">(c) — Infection prevention is by skin prep, not the tourniquet.</w:t>
      </w:r>
    </w:p>
    <w:p>
      <w:r>
        <w:t xml:space="preserve">(d) — The tourniquet does not warm blood.</w:t>
      </w:r>
    </w:p>
    <w:p>
      <w:r>
        <w:t xml:space="preserve">⚠️ Exam Trap: "Tourniquet = distend the vein; release it BEFORE withdrawing the needle to avoid hematoma" — the timing rule is a favourite injection-technique question.</w:t>
      </w:r>
    </w:p>
    <w:p>
      <w:r>
        <w:t xml:space="preserve">💎 PNC Pearl: "Tourniquet swells the vein into view — release it before the needle comes out."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diabetic ketoacidosis is managed with</w:t>
      </w:r>
    </w:p>
    <w:p>
      <w:r>
        <w:t xml:space="preserve">(a) Intravenous insulin, IV fluids and potassium replacement</w:t>
      </w:r>
    </w:p>
    <w:p>
      <w:r>
        <w:t xml:space="preserve">(b) Oral hypoglycemics only</w:t>
      </w:r>
    </w:p>
    <w:p>
      <w:r>
        <w:t xml:space="preserve">(c) Restricting all fluids</w:t>
      </w:r>
    </w:p>
    <w:p>
      <w:r>
        <w:t xml:space="preserve">(d) Blood transfusion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DKA is treated with IV insulin, isotonic fluids to correct dehydration, and potassium replacement (insulin drives K into cells, lowering serum K).</w:t>
      </w:r>
    </w:p>
    <w:p>
      <w:r>
        <w:t xml:space="preserve">❌ Why Not Other Options?</w:t>
      </w:r>
    </w:p>
    <w:p>
      <w:r>
        <w:t xml:space="preserve">(b) — Oral hypoglycemics are ineffective in DKA.</w:t>
      </w:r>
    </w:p>
    <w:p>
      <w:r>
        <w:t xml:space="preserve">(c) — Fluids must be GIVEN, not restricted.</w:t>
      </w:r>
    </w:p>
    <w:p>
      <w:r>
        <w:t xml:space="preserve">(d) — Transfusion is not a DKA treatment.</w:t>
      </w:r>
    </w:p>
    <w:p>
      <w:r>
        <w:t xml:space="preserve">⚠️ Exam Trap: "DKA = fluids + insulin + potassium; watch glucose fall AND potassium fall together" — the potassium trap is the exam's favourite complication.</w:t>
      </w:r>
    </w:p>
    <w:p>
      <w:r>
        <w:t xml:space="preserve">💎 PNC Pearl: "As insulin fixes the sugar, it drags potassium down — replace both, watch both."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fetal presentation in which the buttocks present first is called</w:t>
      </w:r>
    </w:p>
    <w:p>
      <w:r>
        <w:t xml:space="preserve">(a) Breech presentation</w:t>
      </w:r>
    </w:p>
    <w:p>
      <w:r>
        <w:t xml:space="preserve">(b) Vertex presentation</w:t>
      </w:r>
    </w:p>
    <w:p>
      <w:r>
        <w:t xml:space="preserve">(c) Face presentation</w:t>
      </w:r>
    </w:p>
    <w:p>
      <w:r>
        <w:t xml:space="preserve">(d) Brow presentation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In breech presentation the fetal buttocks or feet present first; vertex (head-first) is the normal presentation.</w:t>
      </w:r>
    </w:p>
    <w:p>
      <w:r>
        <w:t xml:space="preserve">❌ Why Not Other Options?</w:t>
      </w:r>
    </w:p>
    <w:p>
      <w:r>
        <w:t xml:space="preserve">(b) — Vertex means head-first — the normal presentation.</w:t>
      </w:r>
    </w:p>
    <w:p>
      <w:r>
        <w:t xml:space="preserve">(c) — Face presentation is an abnormal cephalic presentation.</w:t>
      </w:r>
    </w:p>
    <w:p>
      <w:r>
        <w:t xml:space="preserve">(d) — Brow presentation is an abnormal cephalic presentation.</w:t>
      </w:r>
    </w:p>
    <w:p>
      <w:r>
        <w:t xml:space="preserve">⚠️ Exam Trap: "Breech = buttocks first; vertex = head first (normal)" — breech is associated with prematurity and multiparity.</w:t>
      </w:r>
    </w:p>
    <w:p>
      <w:r>
        <w:t xml:space="preserve">💎 PNC Pearl: "Vertex leads with the head, breech with the bottom — only one is the smooth ride."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Marasmus, a form of severe acute malnutrition, is characterized by</w:t>
      </w:r>
    </w:p>
    <w:p>
      <w:r>
        <w:t xml:space="preserve">(a) Severe wasting without edema</w:t>
      </w:r>
    </w:p>
    <w:p>
      <w:r>
        <w:t xml:space="preserve">(b) Edema with normal weight</w:t>
      </w:r>
    </w:p>
    <w:p>
      <w:r>
        <w:t xml:space="preserve">(c) Obesity</w:t>
      </w:r>
    </w:p>
    <w:p>
      <w:r>
        <w:t xml:space="preserve">(d) Pale conjunctiva only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Marasmus is extreme emaciation from total calorie deficiency — severe wasting WITHOUT edema.</w:t>
      </w:r>
    </w:p>
    <w:p>
      <w:r>
        <w:t xml:space="preserve">❌ Why Not Other Options?</w:t>
      </w:r>
    </w:p>
    <w:p>
      <w:r>
        <w:t xml:space="preserve">(b) — Kwashiorkor is protein deficiency WITH edema and a pot belly.</w:t>
      </w:r>
    </w:p>
    <w:p>
      <w:r>
        <w:t xml:space="preserve">(c) — Obesity is overnutrition.</w:t>
      </w:r>
    </w:p>
    <w:p>
      <w:r>
        <w:t xml:space="preserve">(d) — Pale conjunctiva suggests anemia, not marasmus.</w:t>
      </w:r>
    </w:p>
    <w:p>
      <w:r>
        <w:t xml:space="preserve">⚠️ Exam Trap: "Marasmus = wasted (no edema); kwashiorkor = swollen (edema)" — the edema contrast is the single most asked PEM question.</w:t>
      </w:r>
    </w:p>
    <w:p>
      <w:r>
        <w:t xml:space="preserve">💎 PNC Pearl: "Marasmus wastes away; kwashiorkor swells up — the edema is the difference."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Echolalia, seen in schizophrenia, is defined as</w:t>
      </w:r>
    </w:p>
    <w:p>
      <w:r>
        <w:t xml:space="preserve">(a) Repetition of another person's words</w:t>
      </w:r>
    </w:p>
    <w:p>
      <w:r>
        <w:t xml:space="preserve">(b) Inventing new words</w:t>
      </w:r>
    </w:p>
    <w:p>
      <w:r>
        <w:t xml:space="preserve">(c) Rapid shifting of thoughts</w:t>
      </w:r>
    </w:p>
    <w:p>
      <w:r>
        <w:t xml:space="preserve">(d) Impaired memory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Echolalia is the involuntary repetition of words spoken by others.</w:t>
      </w:r>
    </w:p>
    <w:p>
      <w:r>
        <w:t xml:space="preserve">❌ Why Not Other Options?</w:t>
      </w:r>
    </w:p>
    <w:p>
      <w:r>
        <w:t xml:space="preserve">(b) — Inventing new words is NEOLOGISM.</w:t>
      </w:r>
    </w:p>
    <w:p>
      <w:r>
        <w:t xml:space="preserve">(c) — Rapid shifting of thoughts is FLIGHT OF IDEAS.</w:t>
      </w:r>
    </w:p>
    <w:p>
      <w:r>
        <w:t xml:space="preserve">(d) — Impaired memory belongs to dementia.</w:t>
      </w:r>
    </w:p>
    <w:p>
      <w:r>
        <w:t xml:space="preserve">⚠️ Exam Trap: The speech terms — "echolalia = echoes words, neologism = new words, word salad = jumbled words, clang association = rhyming words" — are a favourite mental-health MCQ set.</w:t>
      </w:r>
    </w:p>
    <w:p>
      <w:r>
        <w:t xml:space="preserve">💎 PNC Pearl: "Echolalia echoes, neologism invents, word salad scrambles — three speech signs, three names."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Village Health Sanitation and Nutrition Committee (VHSNC) functions under the</w:t>
      </w:r>
    </w:p>
    <w:p>
      <w:r>
        <w:t xml:space="preserve">(a) National Health Mission</w:t>
      </w:r>
    </w:p>
    <w:p>
      <w:r>
        <w:t xml:space="preserve">(b) Ministry of Railways</w:t>
      </w:r>
    </w:p>
    <w:p>
      <w:r>
        <w:t xml:space="preserve">(c) Ministry of Defence</w:t>
      </w:r>
    </w:p>
    <w:p>
      <w:r>
        <w:t xml:space="preserve">(d) University Grants Commission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VHSNCs are community-level committees under the National Health Mission that promote health, sanitation, and nutrition in villages — the ASHA is their member-secretary.</w:t>
      </w:r>
    </w:p>
    <w:p>
      <w:r>
        <w:t xml:space="preserve">❌ Why Not Other Options?</w:t>
      </w:r>
    </w:p>
    <w:p>
      <w:r>
        <w:t xml:space="preserve">(b) — Railways have no role in village health committees.</w:t>
      </w:r>
    </w:p>
    <w:p>
      <w:r>
        <w:t xml:space="preserve">(c) — Defence is unrelated.</w:t>
      </w:r>
    </w:p>
    <w:p>
      <w:r>
        <w:t xml:space="preserve">(d) — UGC is an education body.</w:t>
      </w:r>
    </w:p>
    <w:p>
      <w:r>
        <w:t xml:space="preserve">⚠️ Exam Trap: "VHSNC = village committee under NHM, with ASHA as member-secretary" — the committee-to-programme match is a community-health favourite.</w:t>
      </w:r>
    </w:p>
    <w:p>
      <w:r>
        <w:t xml:space="preserve">💎 PNC Pearl: "Every village's health voice — the VHSNC under NHM, led by the ASHA."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receiving lithium therapy should be monitored for</w:t>
      </w:r>
    </w:p>
    <w:p>
      <w:r>
        <w:t xml:space="preserve">(a) Lithium toxicity: tremor, nausea, ataxia and confusion</w:t>
      </w:r>
    </w:p>
    <w:p>
      <w:r>
        <w:t xml:space="preserve">(b) Hypoglycemia</w:t>
      </w:r>
    </w:p>
    <w:p>
      <w:r>
        <w:t xml:space="preserve">(c) Hypertension only</w:t>
      </w:r>
    </w:p>
    <w:p>
      <w:r>
        <w:t xml:space="preserve">(d) Hypothyroidism only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Lithium has a narrow therapeutic range (0.6-1.2 mEq/L); toxic levels cause coarse tremor, nausea, vomiting, ataxia, slurred speech, and confusion.</w:t>
      </w:r>
    </w:p>
    <w:p>
      <w:r>
        <w:t xml:space="preserve">❌ Why Not Other Options?</w:t>
      </w:r>
    </w:p>
    <w:p>
      <w:r>
        <w:t xml:space="preserve">(b) — Hypoglycemia is not a lithium effect.</w:t>
      </w:r>
    </w:p>
    <w:p>
      <w:r>
        <w:t xml:space="preserve">(c) — Hypertension is not the main lithium concern.</w:t>
      </w:r>
    </w:p>
    <w:p>
      <w:r>
        <w:t xml:space="preserve">(d) — Hypothyroidism is a LONG-TERM lithium effect, but acute toxicity is the priority danger.</w:t>
      </w:r>
    </w:p>
    <w:p>
      <w:r>
        <w:t xml:space="preserve">⚠️ Exam Trap: "Lithium: therapeutic 0.6-1.2, toxic &gt; 1.5; dehydration and LOW SALT INCREASE toxicity" — the level thresholds and the sodium interaction are the exam facts.</w:t>
      </w:r>
    </w:p>
    <w:p>
      <w:r>
        <w:t xml:space="preserve">💎 PNC Pearl: "Lithium's window is narrow — tremor and ataxia mean the level has climbed."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earliest ECG change seen in hyperkalemia is</w:t>
      </w:r>
    </w:p>
    <w:p>
      <w:r>
        <w:t xml:space="preserve">(a) Tall, peaked T waves</w:t>
      </w:r>
    </w:p>
    <w:p>
      <w:r>
        <w:t xml:space="preserve">(b) Flattened T waves</w:t>
      </w:r>
    </w:p>
    <w:p>
      <w:r>
        <w:t xml:space="preserve">(c) U waves</w:t>
      </w:r>
    </w:p>
    <w:p>
      <w:r>
        <w:t xml:space="preserve">(d) ST segment depression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Hyperkalemia first produces tall, peaked (tented) T waves, then a widened QRS, and finally a sine wave before arrest.</w:t>
      </w:r>
    </w:p>
    <w:p>
      <w:r>
        <w:t xml:space="preserve">❌ Why Not Other Options?</w:t>
      </w:r>
    </w:p>
    <w:p>
      <w:r>
        <w:t xml:space="preserve">(b) — Flattened T waves are a HYPOKALEMIA sign.</w:t>
      </w:r>
    </w:p>
    <w:p>
      <w:r>
        <w:t xml:space="preserve">(c) — U waves are a HYPOKALEMIA sign.</w:t>
      </w:r>
    </w:p>
    <w:p>
      <w:r>
        <w:t xml:space="preserve">(d) — ST depression has other causes.</w:t>
      </w:r>
    </w:p>
    <w:p>
      <w:r>
        <w:t xml:space="preserve">⚠️ Exam Trap: "High K = high peaked T; low K = low flat T with a U wave" — the potassium-ECG contrast is one of the most repeated questions in nursing exams.</w:t>
      </w:r>
    </w:p>
    <w:p>
      <w:r>
        <w:t xml:space="preserve">💎 PNC Pearl: "Peaked T waves mean potassium is peaking too — check the K, check the ECG."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richest dietary sources of vitamin A are</w:t>
      </w:r>
    </w:p>
    <w:p>
      <w:r>
        <w:t xml:space="preserve">(a) Liver, carrots and dark green-yellow vegetables</w:t>
      </w:r>
    </w:p>
    <w:p>
      <w:r>
        <w:t xml:space="preserve">(b) White bread and sugar</w:t>
      </w:r>
    </w:p>
    <w:p>
      <w:r>
        <w:t xml:space="preserve">(c) Refined oils</w:t>
      </w:r>
    </w:p>
    <w:p>
      <w:r>
        <w:t xml:space="preserve">(d) Meat only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Vitamin A is abundant in liver, egg yolk, carrots, papaya, mango, and dark green leafy vegetables (as beta-carotene).</w:t>
      </w:r>
    </w:p>
    <w:p>
      <w:r>
        <w:t xml:space="preserve">❌ Why Not Other Options?</w:t>
      </w:r>
    </w:p>
    <w:p>
      <w:r>
        <w:t xml:space="preserve">(b) — White bread and sugar are nearly vitamin-A-free.</w:t>
      </w:r>
    </w:p>
    <w:p>
      <w:r>
        <w:t xml:space="preserve">(c) — Refined oils contain little vitamin A.</w:t>
      </w:r>
    </w:p>
    <w:p>
      <w:r>
        <w:t xml:space="preserve">(d) — Meat alone is not the richest source.</w:t>
      </w:r>
    </w:p>
    <w:p>
      <w:r>
        <w:t xml:space="preserve">⚠️ Exam Trap: "Orange and dark green foods = vitamin A (carrots, papaya, spinach, liver)" — the colour-based food rule is a quick nutrition-answer shortcut.</w:t>
      </w:r>
    </w:p>
    <w:p>
      <w:r>
        <w:t xml:space="preserve">💎 PNC Pearl: "Orange and leafy green foods carry vitamin A — eat the rainbow for the eyes."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Which assessment finding in a patient with a head injury requires immediate reporting?</w:t>
      </w:r>
    </w:p>
    <w:p>
      <w:r>
        <w:t xml:space="preserve">(a) Unequal pupil size</w:t>
      </w:r>
    </w:p>
    <w:p>
      <w:r>
        <w:t xml:space="preserve">(b) Normal blood pressure</w:t>
      </w:r>
    </w:p>
    <w:p>
      <w:r>
        <w:t xml:space="preserve">(c) Oriented speech</w:t>
      </w:r>
    </w:p>
    <w:p>
      <w:r>
        <w:t xml:space="preserve">(d) Pink, warm skin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Anisocoria (unequal pupils) suggests raised intracranial pressure or brain herniation compressing the oculomotor nerve — a neurological emergency.</w:t>
      </w:r>
    </w:p>
    <w:p>
      <w:r>
        <w:t xml:space="preserve">❌ Why Not Other Options?</w:t>
      </w:r>
    </w:p>
    <w:p>
      <w:r>
        <w:t xml:space="preserve">(b) — Normal BP is a reassuring finding.</w:t>
      </w:r>
    </w:p>
    <w:p>
      <w:r>
        <w:t xml:space="preserve">(c) — Oriented speech is reassuring.</w:t>
      </w:r>
    </w:p>
    <w:p>
      <w:r>
        <w:t xml:space="preserve">(d) — Pink, warm skin is reassuring.</w:t>
      </w:r>
    </w:p>
    <w:p>
      <w:r>
        <w:t xml:space="preserve">⚠️ Exam Trap: "Head injury + unequal pupils = herniation — report at once." A fixed dilated pupil on one side is the classic late warning sign.</w:t>
      </w:r>
    </w:p>
    <w:p>
      <w:r>
        <w:t xml:space="preserve">💎 PNC Pearl: "Unequal pupils after head trauma = the brain is in trouble — sound the alarm."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emergency drug given to protect the heart in severe hyperkalemia is</w:t>
      </w:r>
    </w:p>
    <w:p>
      <w:r>
        <w:t xml:space="preserve">(a) Intravenous calcium gluconate</w:t>
      </w:r>
    </w:p>
    <w:p>
      <w:r>
        <w:t xml:space="preserve">(b) Oral iron</w:t>
      </w:r>
    </w:p>
    <w:p>
      <w:r>
        <w:t xml:space="preserve">(c) Vitamin K</w:t>
      </w:r>
    </w:p>
    <w:p>
      <w:r>
        <w:t xml:space="preserve">(d) Naloxone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IV calcium gluconate stabilizes the cardiac cell membrane against the arrhythmogenic effects of hyperkalemia — protecting the heart while other measures lower the potassium.</w:t>
      </w:r>
    </w:p>
    <w:p>
      <w:r>
        <w:t xml:space="preserve">❌ Why Not Other Options?</w:t>
      </w:r>
    </w:p>
    <w:p>
      <w:r>
        <w:t xml:space="preserve">(b) — Iron has no role in hyperkalemia.</w:t>
      </w:r>
    </w:p>
    <w:p>
      <w:r>
        <w:t xml:space="preserve">(c) — Vitamin K affects clotting, not potassium.</w:t>
      </w:r>
    </w:p>
    <w:p>
      <w:r>
        <w:t xml:space="preserve">(d) — Naloxone reverses opioids.</w:t>
      </w:r>
    </w:p>
    <w:p>
      <w:r>
        <w:t xml:space="preserve">⚠️ Exam Trap: "Hyperkalemia emergency = calcium gluconate first (protects the heart), then insulin-glucose (moves K in), then dialysis if needed" — the sequence is a critical-care favourite.</w:t>
      </w:r>
    </w:p>
    <w:p>
      <w:r>
        <w:t xml:space="preserve">💎 PNC Pearl: "Calcium first shields the heart; insulin-glucose then sweeps potassium into the cells."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taking isoniazid for tuberculosis should receive which vitamin to prevent peripheral neuropathy?</w:t>
      </w:r>
    </w:p>
    <w:p>
      <w:r>
        <w:t xml:space="preserve">(a) Vitamin B6 (pyridoxine)</w:t>
      </w:r>
    </w:p>
    <w:p>
      <w:r>
        <w:t xml:space="preserve">(b) Vitamin C</w:t>
      </w:r>
    </w:p>
    <w:p>
      <w:r>
        <w:t xml:space="preserve">(c) Vitamin K</w:t>
      </w:r>
    </w:p>
    <w:p>
      <w:r>
        <w:t xml:space="preserve">(d) Vitamin E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Isoniazid depletes pyridoxine (vitamin B6), causing peripheral neuropathy — so B6 is given alongside it.</w:t>
      </w:r>
    </w:p>
    <w:p>
      <w:r>
        <w:t xml:space="preserve">❌ Why Not Other Options?</w:t>
      </w:r>
    </w:p>
    <w:p>
      <w:r>
        <w:t xml:space="preserve">(b) — Vitamin C does not prevent INH neuropathy.</w:t>
      </w:r>
    </w:p>
    <w:p>
      <w:r>
        <w:t xml:space="preserve">(c) — Vitamin K is for clotting.</w:t>
      </w:r>
    </w:p>
    <w:p>
      <w:r>
        <w:t xml:space="preserve">(d) — Vitamin E is an antioxidant, not the INH companion.</w:t>
      </w:r>
    </w:p>
    <w:p>
      <w:r>
        <w:t xml:space="preserve">⚠️ Exam Trap: "INH = give B6 (pyridoxine)" — one of the shortest and most repeated drug-vitamin pairs in pharmacology.</w:t>
      </w:r>
    </w:p>
    <w:p>
      <w:r>
        <w:t xml:space="preserve">💎 PNC Pearl: "Isoniazid steals B6 — give pyridoxine back or the nerves complain."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hormone responsible for the production of breast milk is</w:t>
      </w:r>
    </w:p>
    <w:p>
      <w:r>
        <w:t xml:space="preserve">(a) Prolactin</w:t>
      </w:r>
    </w:p>
    <w:p>
      <w:r>
        <w:t xml:space="preserve">(b) Oxytocin</w:t>
      </w:r>
    </w:p>
    <w:p>
      <w:r>
        <w:t xml:space="preserve">(c) Estrogen</w:t>
      </w:r>
    </w:p>
    <w:p>
      <w:r>
        <w:t xml:space="preserve">(d) Human chorionic gonadotropin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Prolactin, from the anterior pituitary, stimulates milk SYNTHESIS; oxytocin triggers milk EJECTION (let-down).</w:t>
      </w:r>
    </w:p>
    <w:p>
      <w:r>
        <w:t xml:space="preserve">❌ Why Not Other Options?</w:t>
      </w:r>
    </w:p>
    <w:p>
      <w:r>
        <w:t xml:space="preserve">(b) — Oxytocin causes milk LET-DOWN, not production.</w:t>
      </w:r>
    </w:p>
    <w:p>
      <w:r>
        <w:t xml:space="preserve">(c) — Estrogen prepares the breast but does not produce milk.</w:t>
      </w:r>
    </w:p>
    <w:p>
      <w:r>
        <w:t xml:space="preserve">(d) — hCG maintains early pregnancy.</w:t>
      </w:r>
    </w:p>
    <w:p>
      <w:r>
        <w:t xml:space="preserve">⚠️ Exam Trap: "Prolactin = milk PRODUCTION, oxytocin = milk LET-DOWN" — the production-ejection split is the standard OB exam contrast.</w:t>
      </w:r>
    </w:p>
    <w:p>
      <w:r>
        <w:t xml:space="preserve">💎 PNC Pearl: "Prolactin makes the milk; oxytocin lets it flow."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alcohol dependence develops tremors, hallucinations, agitation and confusion after abrupt withdrawal. The nurse suspects</w:t>
      </w:r>
    </w:p>
    <w:p>
      <w:r>
        <w:t xml:space="preserve">(a) Delirium tremens</w:t>
      </w:r>
    </w:p>
    <w:p>
      <w:r>
        <w:t xml:space="preserve">(b) Wernicke's encephalopathy only</w:t>
      </w:r>
    </w:p>
    <w:p>
      <w:r>
        <w:t xml:space="preserve">(c) Simple intoxication</w:t>
      </w:r>
    </w:p>
    <w:p>
      <w:r>
        <w:t xml:space="preserve">(d) Depression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Delirium tremens is a life-threatening withdrawal syndrome occurring 48-72 hours after the last drink — confusion, tremors, hallucinations, and autonomic storm; a medical emergency.</w:t>
      </w:r>
    </w:p>
    <w:p>
      <w:r>
        <w:t xml:space="preserve">❌ Why Not Other Options?</w:t>
      </w:r>
    </w:p>
    <w:p>
      <w:r>
        <w:t xml:space="preserve">(b) — Wernicke's encephalopathy (thiamine deficiency) causes ataxia and eye signs — a different syndrome.</w:t>
      </w:r>
    </w:p>
    <w:p>
      <w:r>
        <w:t xml:space="preserve">(c) — Intoxication occurs WITH alcohol, not after stopping.</w:t>
      </w:r>
    </w:p>
    <w:p>
      <w:r>
        <w:t xml:space="preserve">(d) — Depression does not cause hallucinations and tremors.</w:t>
      </w:r>
    </w:p>
    <w:p>
      <w:r>
        <w:t xml:space="preserve">⚠️ Exam Trap: "DTs = 48-72 hours after stopping alcohol, treat with benzodiazepines and thiamine" — the timing and the 'D' name are the exam clues.</w:t>
      </w:r>
    </w:p>
    <w:p>
      <w:r>
        <w:t xml:space="preserve">💎 PNC Pearl: "Two to three days dry, then the shakes and terrors — DTs is a medical emergency."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large artery that carries oxygenated blood from the left ventricle to the body is the</w:t>
      </w:r>
    </w:p>
    <w:p>
      <w:r>
        <w:t xml:space="preserve">(a) Aorta</w:t>
      </w:r>
    </w:p>
    <w:p>
      <w:r>
        <w:t xml:space="preserve">(b) Pulmonary artery</w:t>
      </w:r>
    </w:p>
    <w:p>
      <w:r>
        <w:t xml:space="preserve">(c) Superior vena cava</w:t>
      </w:r>
    </w:p>
    <w:p>
      <w:r>
        <w:t xml:space="preserve">(d) Hepatic vein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The aorta carries oxygenated blood from the left ventricle to the systemic circulation.</w:t>
      </w:r>
    </w:p>
    <w:p>
      <w:r>
        <w:t xml:space="preserve">❌ Why Not Other Options?</w:t>
      </w:r>
    </w:p>
    <w:p>
      <w:r>
        <w:t xml:space="preserve">(b) — The pulmonary artery is the ONLY artery carrying DEOXYGENATED blood (to the lungs).</w:t>
      </w:r>
    </w:p>
    <w:p>
      <w:r>
        <w:t xml:space="preserve">(c) — The vena cava brings blood TO the heart.</w:t>
      </w:r>
    </w:p>
    <w:p>
      <w:r>
        <w:t xml:space="preserve">(d) — The hepatic vein drains the liver.</w:t>
      </w:r>
    </w:p>
    <w:p>
      <w:r>
        <w:t xml:space="preserve">⚠️ Exam Trap: "Aorta = oxygenated to the body; pulmonary artery = deoxygenated to the lungs — the two exceptions rule" — a classic cardiovascular exam question.</w:t>
      </w:r>
    </w:p>
    <w:p>
      <w:r>
        <w:t xml:space="preserve">💎 PNC Pearl: "The aorta is the body's main highway — the pulmonary artery is the only artery running the wrong fuel."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in hypovolemic shock should be positioned</w:t>
      </w:r>
    </w:p>
    <w:p>
      <w:r>
        <w:t xml:space="preserve">(a) Flat with the legs elevated</w:t>
      </w:r>
    </w:p>
    <w:p>
      <w:r>
        <w:t xml:space="preserve">(b) In the steep Trendelenburg position</w:t>
      </w:r>
    </w:p>
    <w:p>
      <w:r>
        <w:t xml:space="preserve">(c) Sitting fully upright</w:t>
      </w:r>
    </w:p>
    <w:p>
      <w:r>
        <w:t xml:space="preserve">(d) In the prone position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Lying flat with the legs elevated (modified Trendelenburg) improves venous return and cerebral perfusion in hypovolemic shock.</w:t>
      </w:r>
    </w:p>
    <w:p>
      <w:r>
        <w:t xml:space="preserve">❌ Why Not Other Options?</w:t>
      </w:r>
    </w:p>
    <w:p>
      <w:r>
        <w:t xml:space="preserve">(b) — Steep head-down positioning is no longer recommended.</w:t>
      </w:r>
    </w:p>
    <w:p>
      <w:r>
        <w:t xml:space="preserve">(c) — Sitting upright reduces perfusion to the brain.</w:t>
      </w:r>
    </w:p>
    <w:p>
      <w:r>
        <w:t xml:space="preserve">(d) — Prone is not a shock position.</w:t>
      </w:r>
    </w:p>
    <w:p>
      <w:r>
        <w:t xml:space="preserve">⚠️ Exam Trap: "Shock position = flat with legs up 20-30 degrees" — raise the legs, not the head; the feet-elevated rule is the first-aid answer.</w:t>
      </w:r>
    </w:p>
    <w:p>
      <w:r>
        <w:t xml:space="preserve">💎 PNC Pearl: "Feet up, head flat — let gravity send blood back to the brain."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scale of measurement used for data that are categorized without any order, such as gender or blood group, is the</w:t>
      </w:r>
    </w:p>
    <w:p>
      <w:r>
        <w:t xml:space="preserve">(a) Nominal scale</w:t>
      </w:r>
    </w:p>
    <w:p>
      <w:r>
        <w:t xml:space="preserve">(b) Ordinal scale</w:t>
      </w:r>
    </w:p>
    <w:p>
      <w:r>
        <w:t xml:space="preserve">(c) Interval scale</w:t>
      </w:r>
    </w:p>
    <w:p>
      <w:r>
        <w:t xml:space="preserve">(d) Ratio scale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The nominal scale names categories with no intrinsic order (gender, blood group, religion).</w:t>
      </w:r>
    </w:p>
    <w:p>
      <w:r>
        <w:t xml:space="preserve">❌ Why Not Other Options?</w:t>
      </w:r>
    </w:p>
    <w:p>
      <w:r>
        <w:t xml:space="preserve">(b) — The ordinal scale adds RANKING (pain mild/moderate/severe).</w:t>
      </w:r>
    </w:p>
    <w:p>
      <w:r>
        <w:t xml:space="preserve">(c) — The interval scale has equal units without a true zero (temperature).</w:t>
      </w:r>
    </w:p>
    <w:p>
      <w:r>
        <w:t xml:space="preserve">(d) — The ratio scale has a true zero (weight, height).</w:t>
      </w:r>
    </w:p>
    <w:p>
      <w:r>
        <w:t xml:space="preserve">⚠️ Exam Trap: "N-O-I-R: Nominal = names, Ordinal = order, Interval = equal units, Ratio = true zero" — the four-scale hierarchy is a standard research question.</w:t>
      </w:r>
    </w:p>
    <w:p>
      <w:r>
        <w:t xml:space="preserve">💎 PNC Pearl: "Nominal names, Ordinal orders, Interval equals, Ratio reaches zero."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Washing the hands before and after every patient contact is an example of</w:t>
      </w:r>
    </w:p>
    <w:p>
      <w:r>
        <w:t xml:space="preserve">(a) Medical asepsis</w:t>
      </w:r>
    </w:p>
    <w:p>
      <w:r>
        <w:t xml:space="preserve">(b) Surgical asepsis</w:t>
      </w:r>
    </w:p>
    <w:p>
      <w:r>
        <w:t xml:space="preserve">(c) Sterilization</w:t>
      </w:r>
    </w:p>
    <w:p>
      <w:r>
        <w:t xml:space="preserve">(d) Disinfection only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Medical asepsis (clean technique) reduces the number and spread of microorganisms — hand washing before and after each patient is its cornerstone.</w:t>
      </w:r>
    </w:p>
    <w:p>
      <w:r>
        <w:t xml:space="preserve">❌ Why Not Other Options?</w:t>
      </w:r>
    </w:p>
    <w:p>
      <w:r>
        <w:t xml:space="preserve">(b) — Surgical asepsis (sterile technique) keeps an area free of ALL organisms and is used in the OR.</w:t>
      </w:r>
    </w:p>
    <w:p>
      <w:r>
        <w:t xml:space="preserve">(c) — Sterilization destroys all microorganisms on objects.</w:t>
      </w:r>
    </w:p>
    <w:p>
      <w:r>
        <w:t xml:space="preserve">(d) — Disinfection is a chemical process on surfaces.</w:t>
      </w:r>
    </w:p>
    <w:p>
      <w:r>
        <w:t xml:space="preserve">⚠️ Exam Trap: "Medical asepsis = clean (hand washing); surgical asepsis = sterile (OR)" — the clean-vs-sterile contrast is a fundamentals favourite.</w:t>
      </w:r>
    </w:p>
    <w:p>
      <w:r>
        <w:t xml:space="preserve">💎 PNC Pearl: "Medical asepsis keeps things clean; surgical asepsis keeps things sterile — one is a broom, the other a fortress."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primary responsibility of a charge nurse on a shift is to</w:t>
      </w:r>
    </w:p>
    <w:p>
      <w:r>
        <w:t xml:space="preserve">(a) Coordinate and supervise nursing care on the unit</w:t>
      </w:r>
    </w:p>
    <w:p>
      <w:r>
        <w:t xml:space="preserve">(b) Administer only one drug to one patient</w:t>
      </w:r>
    </w:p>
    <w:p>
      <w:r>
        <w:t xml:space="preserve">(c) Prepare the annual budget alone</w:t>
      </w:r>
    </w:p>
    <w:p>
      <w:r>
        <w:t xml:space="preserve">(d) Order medicines for the whole hospital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The charge nurse coordinates patient care, assigns and supervises staff, and manages the unit for the shift.</w:t>
      </w:r>
    </w:p>
    <w:p>
      <w:r>
        <w:t xml:space="preserve">❌ Why Not Other Options?</w:t>
      </w:r>
    </w:p>
    <w:p>
      <w:r>
        <w:t xml:space="preserve">(b) — Direct patient care is one task, not the primary role.</w:t>
      </w:r>
    </w:p>
    <w:p>
      <w:r>
        <w:t xml:space="preserve">(c) — Budgets are an administrative role above the unit level.</w:t>
      </w:r>
    </w:p>
    <w:p>
      <w:r>
        <w:t xml:space="preserve">(d) — Hospital-wide medicine orders are not a nurse's role.</w:t>
      </w:r>
    </w:p>
    <w:p>
      <w:r>
        <w:t xml:space="preserve">⚠️ Exam Trap: "Charge nurse = unit coordination and supervision for the shift" — leadership questions usually point to coordination, delegation, and supervision.</w:t>
      </w:r>
    </w:p>
    <w:p>
      <w:r>
        <w:t xml:space="preserve">💎 PNC Pearl: "The charge nurse is the unit's conductor — assigning, supervising, and keeping the shift in tune."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