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Question: A patient with acute gastroenteritis is dehydrated. The nurse should monitor for which sign of improvement?</w:t>
      </w:r>
    </w:p>
    <w:p>
      <w:r>
        <w:t xml:space="preserve">(a) Increased urine output and moist mucous membranes</w:t>
      </w:r>
    </w:p>
    <w:p>
      <w:r>
        <w:t xml:space="preserve">(b) Sunken eyes</w:t>
      </w:r>
    </w:p>
    <w:p>
      <w:r>
        <w:t xml:space="preserve">(c) Decreased urine output</w:t>
      </w:r>
    </w:p>
    <w:p>
      <w:r>
        <w:t xml:space="preserve">(d) Dry skin</w:t>
      </w:r>
    </w:p>
    <w:p>
      <w:r>
        <w:t xml:space="preserve">Answer: a</w:t>
      </w:r>
    </w:p>
    <w:p>
      <w:r>
        <w:t xml:space="preserve">Solution: ✅ Correct Answer: (a) Increased urine output and moist mucous membranes</w:t>
      </w:r>
    </w:p>
    <w:p>
      <w:r>
        <w:t xml:space="preserve">🧠 Clinical Rationale: Successful rehydration is confirmed by clinical improvement: INCREASED urine output, moist mucous membranes, normal skin turgor, and improved alertness/tears. The nurse tracks I/O, daily weight, and these clinical signs during rehydration therapy.</w:t>
      </w:r>
    </w:p>
    <w:p>
      <w:r>
        <w:t xml:space="preserve">🔍 Key Clues: "Sign of improvement" in dehydration → the signs that return to normal as fluid is restored.</w:t>
      </w:r>
    </w:p>
    <w:p>
      <w:r>
        <w:t xml:space="preserve">❌ Why Not Other Options?</w:t>
      </w:r>
    </w:p>
    <w:p>
      <w:r>
        <w:t xml:space="preserve">(b) — Sunken eyes indicate ONGOING dehydration — the opposite of improvement.</w:t>
      </w:r>
    </w:p>
    <w:p>
      <w:r>
        <w:t xml:space="preserve">(c) — Decreased urine output means the kidneys are still under-perfused.</w:t>
      </w:r>
    </w:p>
    <w:p>
      <w:r>
        <w:t xml:space="preserve">(d) — Dry skin is a dehydration sign, not improvement.</w:t>
      </w:r>
    </w:p>
    <w:p>
      <w:r>
        <w:t xml:space="preserve">⚠️ Exam Trap: Dehydration signs (sunken eyes, dry mucosa, poor turgor, oliguria) are the OPPOSITE of improvement signs — read the direction of the question.</w:t>
      </w:r>
    </w:p>
    <w:p>
      <w:r>
        <w:t xml:space="preserve">💎 PNC Pearl: Rehydration success: urine output up, mucosa moist, turgor brisk, child alert and drinking.</w:t>
      </w:r>
    </w:p>
    <w:p>
      <w:r>
        <w:t xml:space="preserve">📌 Concept Extension: In children, weight gain during rehydration is a precise gauge — 1 kg gained ≈ 1 L of fluid retained.</w:t>
      </w:r>
    </w:p>
    <w:p>
      <w:r>
        <w:t xml:space="preserve">Positive Marks: 1</w:t>
      </w:r>
    </w:p>
    <w:p>
      <w:r>
        <w:t xml:space="preserve">Negative Marks: 0.25</w:t>
      </w:r>
    </w:p>
    <w:p>
      <w:r>
        <w:t xml:space="preserve"/>
      </w:r>
    </w:p>
    <w:p>
      <w:r>
        <w:t xml:space="preserve">Question: The nurse is preparing a patient for surgery. Which pre-operative assessment is most important?</w:t>
      </w:r>
    </w:p>
    <w:p>
      <w:r>
        <w:t xml:space="preserve">(a) Medical history, medications, allergies, and informed consent</w:t>
      </w:r>
    </w:p>
    <w:p>
      <w:r>
        <w:t xml:space="preserve">(b) Only temperature</w:t>
      </w:r>
    </w:p>
    <w:p>
      <w:r>
        <w:t xml:space="preserve">(c) Only weight</w:t>
      </w:r>
    </w:p>
    <w:p>
      <w:r>
        <w:t xml:space="preserve">(d) Only blood group</w:t>
      </w:r>
    </w:p>
    <w:p>
      <w:r>
        <w:t xml:space="preserve">Answer: a</w:t>
      </w:r>
    </w:p>
    <w:p>
      <w:r>
        <w:t xml:space="preserve">Solution: ✅ Correct Answer: (a) Medical history, medications, allergies, and informed consent</w:t>
      </w:r>
    </w:p>
    <w:p>
      <w:r>
        <w:t xml:space="preserve">🧠 Clinical Rationale: The pre-operative assessment identifies perioperative risk: medical history (cardiac, pulmonary, diabetes), current medications (anticoagulants, insulin — often adjusted), ALLERGIES (esp. latex, anesthesia agents), NPO status, baseline vitals, and VALID INFORMED CONSENT. This drives the anesthesia and surgical plan.</w:t>
      </w:r>
    </w:p>
    <w:p>
      <w:r>
        <w:t xml:space="preserve">🔍 Key Clues: "Pre-operative assessment... most important" → the comprehensive history/medication/allergy/consent bundle.</w:t>
      </w:r>
    </w:p>
    <w:p>
      <w:r>
        <w:t xml:space="preserve">❌ Why Not Other Options?</w:t>
      </w:r>
    </w:p>
    <w:p>
      <w:r>
        <w:t xml:space="preserve">(b) — Temperature is one vital sign, not the whole assessment.</w:t>
      </w:r>
    </w:p>
    <w:p>
      <w:r>
        <w:t xml:space="preserve">(c) — Weight is needed for dosing but is not the primary assessment.</w:t>
      </w:r>
    </w:p>
    <w:p>
      <w:r>
        <w:t xml:space="preserve">(d) — Blood group is checked for transfusion readiness but is only one item.</w:t>
      </w:r>
    </w:p>
    <w:p>
      <w:r>
        <w:t xml:space="preserve">⚠️ Exam Trap: "Informed consent" is the tested legal point — the physician obtains consent; the nurse verifies it is signed and informed.</w:t>
      </w:r>
    </w:p>
    <w:p>
      <w:r>
        <w:t xml:space="preserve">💎 PNC Pearl: Pre-op: NPO 6-8 hrs, allergy check, medication review (hold anticoagulants), consent, baseline vitals.</w:t>
      </w:r>
    </w:p>
    <w:p>
      <w:r>
        <w:t xml:space="preserve">📌 Concept Extension: Pre-op teaching (deep breathing, coughing, early ambulation) reduces post-op complications.</w:t>
      </w:r>
    </w:p>
    <w:p>
      <w:r>
        <w:t xml:space="preserve">Positive Marks: 1</w:t>
      </w:r>
    </w:p>
    <w:p>
      <w:r>
        <w:t xml:space="preserve">Negative Marks: 0.25</w:t>
      </w:r>
    </w:p>
    <w:p>
      <w:r>
        <w:t xml:space="preserve"/>
      </w:r>
    </w:p>
    <w:p>
      <w:r>
        <w:t xml:space="preserve">Question: A patient at 32 weeks of gestation is being treated for preterm labor with nifedipine (tocolytic). The nurse should monitor for:</w:t>
      </w:r>
    </w:p>
    <w:p>
      <w:r>
        <w:t xml:space="preserve">(a) Hypotension and headache</w:t>
      </w:r>
    </w:p>
    <w:p>
      <w:r>
        <w:t xml:space="preserve">(b) Hyperkalemia</w:t>
      </w:r>
    </w:p>
    <w:p>
      <w:r>
        <w:t xml:space="preserve">(c) Bradycardia only</w:t>
      </w:r>
    </w:p>
    <w:p>
      <w:r>
        <w:t xml:space="preserve">(d) Constipation only</w:t>
      </w:r>
    </w:p>
    <w:p>
      <w:r>
        <w:t xml:space="preserve">Answer: a</w:t>
      </w:r>
    </w:p>
    <w:p>
      <w:r>
        <w:t xml:space="preserve">Solution: ✅ Correct Answer: (a) Hypotension and headache</w:t>
      </w:r>
    </w:p>
    <w:p>
      <w:r>
        <w:t xml:space="preserve">🧠 Clinical Rationale: Nifedipine is a calcium channel blocker — it relaxes uterine smooth muscle (tocolytic) but also causes VASODILATION: hypotension, flushing, and headache. The nurse monitors blood pressure, maternal pulse, and FHR during tocolysis.</w:t>
      </w:r>
    </w:p>
    <w:p>
      <w:r>
        <w:t xml:space="preserve">🔍 Key Clues: "Nifedipine (tocolytic)" → calcium channel blocker = vasodilation side effects.</w:t>
      </w:r>
    </w:p>
    <w:p>
      <w:r>
        <w:t xml:space="preserve">❌ Why Not Other Options?</w:t>
      </w:r>
    </w:p>
    <w:p>
      <w:r>
        <w:t xml:space="preserve">(b) — Hyperkalemia is not a nifedipine effect.</w:t>
      </w:r>
    </w:p>
    <w:p>
      <w:r>
        <w:t xml:space="preserve">(c) — REFLEX tachycardia (not bradycardia) may accompany the hypotension.</w:t>
      </w:r>
    </w:p>
    <w:p>
      <w:r>
        <w:t xml:space="preserve">(d) — Constipation is a calcium-channel blocker GI effect but not the primary monitored one.</w:t>
      </w:r>
    </w:p>
    <w:p>
      <w:r>
        <w:t xml:space="preserve">⚠️ Exam Trap: Tocolytic agents: nifedipine (CCB, hypotension), terbutaline (β-agonist, tachycardia), magnesium sulfate (respiratory depression, loss of DTRs). Match drug to side effect.</w:t>
      </w:r>
    </w:p>
    <w:p>
      <w:r>
        <w:t xml:space="preserve">💎 PNC Pearl: Nifedipine tocolysis: hold if BP is low, monitor headache/flushing, watch FHR and contractions.</w:t>
      </w:r>
    </w:p>
    <w:p>
      <w:r>
        <w:t xml:space="preserve">📌 Concept Extension: Tocolytic + betamethasone (lung maturity) buys 48 hours — the goal of tocolysis is steroid benefit.</w:t>
      </w:r>
    </w:p>
    <w:p>
      <w:r>
        <w:t xml:space="preserve">Positive Marks: 1</w:t>
      </w:r>
    </w:p>
    <w:p>
      <w:r>
        <w:t xml:space="preserve">Negative Marks: 0.25</w:t>
      </w:r>
    </w:p>
    <w:p>
      <w:r>
        <w:t xml:space="preserve"/>
      </w:r>
    </w:p>
    <w:p>
      <w:r>
        <w:t xml:space="preserve">Question: A 4-year-old child with leukemia develops a fever of 38.5°C during neutropenia. The nurse should:</w:t>
      </w:r>
    </w:p>
    <w:p>
      <w:r>
        <w:t xml:space="preserve">(a) Notify the physician immediately — neutropenic fever is an emergency</w:t>
      </w:r>
    </w:p>
    <w:p>
      <w:r>
        <w:t xml:space="preserve">(b) Give paracetamol and wait</w:t>
      </w:r>
    </w:p>
    <w:p>
      <w:r>
        <w:t xml:space="preserve">(c) Observe for 24 hours</w:t>
      </w:r>
    </w:p>
    <w:p>
      <w:r>
        <w:t xml:space="preserve">(d) Send the child home</w:t>
      </w:r>
    </w:p>
    <w:p>
      <w:r>
        <w:t xml:space="preserve">Answer: a</w:t>
      </w:r>
    </w:p>
    <w:p>
      <w:r>
        <w:t xml:space="preserve">Solution: ✅ Correct Answer: (a) Notify the physician immediately — neutropenic fever is an emergency</w:t>
      </w:r>
    </w:p>
    <w:p>
      <w:r>
        <w:t xml:space="preserve">🧠 Clinical Rationale: Fever in a neutropenic patient (ANC &lt;500) is a MEDICAL EMERGENCY — the patient has no immune reserve against bacterial infection. Standard care: blood cultures immediately, then broad-spectrum IV antibiotics WITHIN ONE HOUR, and hospitalization.</w:t>
      </w:r>
    </w:p>
    <w:p>
      <w:r>
        <w:t xml:space="preserve">🔍 Key Clues: "Leukemia" + "neutropenia" + "fever" → neutropenic fever = emergency → cultures + antibiotics within the hour.</w:t>
      </w:r>
    </w:p>
    <w:p>
      <w:r>
        <w:t xml:space="preserve">❌ Why Not Other Options?</w:t>
      </w:r>
    </w:p>
    <w:p>
      <w:r>
        <w:t xml:space="preserve">(b) — Antipyretics alone mask the fever and delay life-saving antibiotics.</w:t>
      </w:r>
    </w:p>
    <w:p>
      <w:r>
        <w:t xml:space="preserve">(c) — Observing for 24 hours risks rapid septic deterioration and death.</w:t>
      </w:r>
    </w:p>
    <w:p>
      <w:r>
        <w:t xml:space="preserve">(d) — Sending home a neutropenic febrile child is unsafe in the extreme.</w:t>
      </w:r>
    </w:p>
    <w:p>
      <w:r>
        <w:t xml:space="preserve">⚠️ Exam Trap: "Fever + neutropenia = antibiotics within 1 hour" is a protocol the exams test directly.</w:t>
      </w:r>
    </w:p>
    <w:p>
      <w:r>
        <w:t xml:space="preserve">💎 PNC Pearl: Neutropenic fever: draw cultures → broad-spectrum antibiotics within 60 minutes → admit → monitor.</w:t>
      </w:r>
    </w:p>
    <w:p>
      <w:r>
        <w:t xml:space="preserve">📌 Concept Extension: Neutropenic precautions: no raw foods/flowers, hand hygiene, avoid crowds, report any fever ≥38°C immediately.</w:t>
      </w:r>
    </w:p>
    <w:p>
      <w:r>
        <w:t xml:space="preserve">Positive Marks: 1</w:t>
      </w:r>
    </w:p>
    <w:p>
      <w:r>
        <w:t xml:space="preserve">Negative Marks: 0.25</w:t>
      </w:r>
    </w:p>
    <w:p>
      <w:r>
        <w:t xml:space="preserve"/>
      </w:r>
    </w:p>
    <w:p>
      <w:r>
        <w:t xml:space="preserve">Question: A patient with schizophrenia is hearing voices that tell her to harm herself. The priority nursing action is:</w:t>
      </w:r>
    </w:p>
    <w:p>
      <w:r>
        <w:t xml:space="preserve">(a) Maintain constant observation and remove harmful objects</w:t>
      </w:r>
    </w:p>
    <w:p>
      <w:r>
        <w:t xml:space="preserve">(b) Leave the patient alone</w:t>
      </w:r>
    </w:p>
    <w:p>
      <w:r>
        <w:t xml:space="preserve">(c) Tell her the voices are imaginary</w:t>
      </w:r>
    </w:p>
    <w:p>
      <w:r>
        <w:t xml:space="preserve">(d) Ignore her reports</w:t>
      </w:r>
    </w:p>
    <w:p>
      <w:r>
        <w:t xml:space="preserve">Answer: a</w:t>
      </w:r>
    </w:p>
    <w:p>
      <w:r>
        <w:t xml:space="preserve">Solution: ✅ Correct Answer: (a) Maintain constant observation and remove harmful objects</w:t>
      </w:r>
    </w:p>
    <w:p>
      <w:r>
        <w:t xml:space="preserve">🧠 Clinical Rationale: COMMAND hallucinations instructing self-harm make the patient high-risk for suicide. The priority is SAFETY: constant observation (1:1 supervision), a safe environment with harmful objects removed, and prompt treatment (antipsychotic review, quiet setting).</w:t>
      </w:r>
    </w:p>
    <w:p>
      <w:r>
        <w:t xml:space="preserve">🔍 Key Clues: "Voices that tell her to harm herself" → command hallucinations → safety first.</w:t>
      </w:r>
    </w:p>
    <w:p>
      <w:r>
        <w:t xml:space="preserve">❌ Why Not Other Options?</w:t>
      </w:r>
    </w:p>
    <w:p>
      <w:r>
        <w:t xml:space="preserve">(b) — Leaving her alone removes supervision at the moment of highest risk.</w:t>
      </w:r>
    </w:p>
    <w:p>
      <w:r>
        <w:t xml:space="preserve">(c) — Arguing that voices are "imaginary" invalidates her experience and destroys trust — the voices are real to her.</w:t>
      </w:r>
    </w:p>
    <w:p>
      <w:r>
        <w:t xml:space="preserve">(d) — Ignoring her reports is dismissive and unsafe.</w:t>
      </w:r>
    </w:p>
    <w:p>
      <w:r>
        <w:t xml:space="preserve">⚠️ Exam Trap: Command hallucinations + harm = 1:1 observation + environment safety. NEVER argue with or dismiss the hallucination.</w:t>
      </w:r>
    </w:p>
    <w:p>
      <w:r>
        <w:t xml:space="preserve">💎 PNC Pearl: "Hearing voices telling you to hurt yourself = constant observation + safe environment + medication review."</w:t>
      </w:r>
    </w:p>
    <w:p>
      <w:r>
        <w:t xml:space="preserve">📌 Concept Extension: Acknowledge the experience neutrally ("I hear that the voices are upsetting you") without reinforcing the content.</w:t>
      </w:r>
    </w:p>
    <w:p>
      <w:r>
        <w:t xml:space="preserve">Positive Marks: 1</w:t>
      </w:r>
    </w:p>
    <w:p>
      <w:r>
        <w:t xml:space="preserve">Negative Marks: 0.25</w:t>
      </w:r>
    </w:p>
    <w:p>
      <w:r>
        <w:t xml:space="preserve"/>
      </w:r>
    </w:p>
    <w:p>
      <w:r>
        <w:t xml:space="preserve">Question: The "Khelo India" programme primarily aims to:</w:t>
      </w:r>
    </w:p>
    <w:p>
      <w:r>
        <w:t xml:space="preserve">(a) Promote sports and physical fitness among youth</w:t>
      </w:r>
    </w:p>
    <w:p>
      <w:r>
        <w:t xml:space="preserve">(b) Build hospitals</w:t>
      </w:r>
    </w:p>
    <w:p>
      <w:r>
        <w:t xml:space="preserve">(c) Provide health insurance</w:t>
      </w:r>
    </w:p>
    <w:p>
      <w:r>
        <w:t xml:space="preserve">(d) Train nurses</w:t>
      </w:r>
    </w:p>
    <w:p>
      <w:r>
        <w:t xml:space="preserve">Answer: a</w:t>
      </w:r>
    </w:p>
    <w:p>
      <w:r>
        <w:t xml:space="preserve">Solution: ✅ Correct Answer: (a) Promote sports and physical fitness among youth</w:t>
      </w:r>
    </w:p>
    <w:p>
      <w:r>
        <w:t xml:space="preserve">🧠 Clinical Rationale: Khelo India (launched 2018) promotes grassroots sports — talent identification and development, sports infrastructure, school sports competitions, and support for athletes to build a sporting culture and improve national performance.</w:t>
      </w:r>
    </w:p>
    <w:p>
      <w:r>
        <w:t xml:space="preserve">🔍 Key Clues: "Khelo" = play → youth sports and fitness.</w:t>
      </w:r>
    </w:p>
    <w:p>
      <w:r>
        <w:t xml:space="preserve">❌ Why Not Other Options?</w:t>
      </w:r>
    </w:p>
    <w:p>
      <w:r>
        <w:t xml:space="preserve">(b) — Hospitals are health infrastructure, not sports.</w:t>
      </w:r>
    </w:p>
    <w:p>
      <w:r>
        <w:t xml:space="preserve">(c) — Health insurance is Ayushman Bharat.</w:t>
      </w:r>
    </w:p>
    <w:p>
      <w:r>
        <w:t xml:space="preserve">(d) — Nurse training is a health workforce program.</w:t>
      </w:r>
    </w:p>
    <w:p>
      <w:r>
        <w:t xml:space="preserve">⚠️ Exam Trap: Sports schemes: Khelo India (grassroots/talent) vs Target Olympic Podium (elite athletes) — the two are frequently confused.</w:t>
      </w:r>
    </w:p>
    <w:p>
      <w:r>
        <w:t xml:space="preserve">💎 PNC Pearl: Khelo India = grassroots sports + fitness culture; supports athletes with scholarships and infrastructure.</w:t>
      </w:r>
    </w:p>
    <w:p>
      <w:r>
        <w:t xml:space="preserve">📌 Concept Extension: The Khelo India Youth Games identify young talent for national-level training pathways.</w:t>
      </w:r>
    </w:p>
    <w:p>
      <w:r>
        <w:t xml:space="preserve">Positive Marks: 1</w:t>
      </w:r>
    </w:p>
    <w:p>
      <w:r>
        <w:t xml:space="preserve">Negative Marks: 0.25</w:t>
      </w:r>
    </w:p>
    <w:p>
      <w:r>
        <w:t xml:space="preserve"/>
      </w:r>
    </w:p>
    <w:p>
      <w:r>
        <w:t xml:space="preserve">Question: The nurse is to administer 400 mg of a medication. The tablets are 100 mg each. How many tablets are needed?</w:t>
      </w:r>
    </w:p>
    <w:p>
      <w:r>
        <w:t xml:space="preserve">(a) 2 tablets</w:t>
      </w:r>
    </w:p>
    <w:p>
      <w:r>
        <w:t xml:space="preserve">(b) 3 tablets</w:t>
      </w:r>
    </w:p>
    <w:p>
      <w:r>
        <w:t xml:space="preserve">(c) 4 tablets</w:t>
      </w:r>
    </w:p>
    <w:p>
      <w:r>
        <w:t xml:space="preserve">(d) 5 tablets</w:t>
      </w:r>
    </w:p>
    <w:p>
      <w:r>
        <w:t xml:space="preserve">Answer: c</w:t>
      </w:r>
    </w:p>
    <w:p>
      <w:r>
        <w:t xml:space="preserve">Solution: ✅ Correct Answer: (c) 4 tablets</w:t>
      </w:r>
    </w:p>
    <w:p>
      <w:r>
        <w:t xml:space="preserve">🧠 Clinical Rationale: Tablets = Desired ÷ Have = 400 mg ÷ 100 mg = 4 tablets. Check: 4 × 100 = 400 mg ✓.</w:t>
      </w:r>
    </w:p>
    <w:p>
      <w:r>
        <w:t xml:space="preserve">🔍 Key Clues: "400 mg" + "100 mg tablets" → divide dose by tablet strength.</w:t>
      </w:r>
    </w:p>
    <w:p>
      <w:r>
        <w:t xml:space="preserve">❌ Why Not Other Options?</w:t>
      </w:r>
    </w:p>
    <w:p>
      <w:r>
        <w:t xml:space="preserve">(a) — 2 tablets give 200 mg — half the dose.</w:t>
      </w:r>
    </w:p>
    <w:p>
      <w:r>
        <w:t xml:space="preserve">(b) — 3 tablets give 300 mg — short.</w:t>
      </w:r>
    </w:p>
    <w:p>
      <w:r>
        <w:t xml:space="preserve">(d) — 5 tablets give 500 mg — an overdose.</w:t>
      </w:r>
    </w:p>
    <w:p>
      <w:r>
        <w:t xml:space="preserve">⚠️ Exam Trap: 400 ÷ 100 = 4 — straightforward; verify by multiplication to avoid carelessness.</w:t>
      </w:r>
    </w:p>
    <w:p>
      <w:r>
        <w:t xml:space="preserve">💎 PNC Pearl: D ÷ H = tablets; check: tablets × strength = dose.</w:t>
      </w:r>
    </w:p>
    <w:p>
      <w:r>
        <w:t xml:space="preserve">📌 Concept Extension: If the required number is awkward (e.g., 2.5 tablets of an unscored drug), ask pharmacy for a different strength.</w:t>
      </w:r>
    </w:p>
    <w:p>
      <w:r>
        <w:t xml:space="preserve">Positive Marks: 1</w:t>
      </w:r>
    </w:p>
    <w:p>
      <w:r>
        <w:t xml:space="preserve">Negative Marks: 0.25</w:t>
      </w:r>
    </w:p>
    <w:p>
      <w:r>
        <w:t xml:space="preserve"/>
      </w:r>
    </w:p>
    <w:p>
      <w:r>
        <w:t xml:space="preserve">Question: The nurse is caring for a patient with hypokalemia. Which assessment finding is expected?</w:t>
      </w:r>
    </w:p>
    <w:p>
      <w:r>
        <w:t xml:space="preserve">(a) Muscle weakness, fatigue, and cardiac arrhythmias</w:t>
      </w:r>
    </w:p>
    <w:p>
      <w:r>
        <w:t xml:space="preserve">(b) Tetany and seizures</w:t>
      </w:r>
    </w:p>
    <w:p>
      <w:r>
        <w:t xml:space="preserve">(c) Muscle spasms</w:t>
      </w:r>
    </w:p>
    <w:p>
      <w:r>
        <w:t xml:space="preserve">(d) Constipation only</w:t>
      </w:r>
    </w:p>
    <w:p>
      <w:r>
        <w:t xml:space="preserve">Answer: a</w:t>
      </w:r>
    </w:p>
    <w:p>
      <w:r>
        <w:t xml:space="preserve">Solution: ✅ Correct Answer: (a) Muscle weakness, fatigue, and cardiac arrhythmias</w:t>
      </w:r>
    </w:p>
    <w:p>
      <w:r>
        <w:t xml:space="preserve">🧠 Clinical Rationale: Potassium is essential for muscle and cardiac excitability. Hypokalemia (&lt;3.5 mEq/L) causes MUSCLE WEAKNESS, fatigue, cramps, ileus, and cardiac arrhythmias — ECG shows flattened T waves and U waves. Replacement is oral/IV (NEVER IV push) with cardiac monitoring.</w:t>
      </w:r>
    </w:p>
    <w:p>
      <w:r>
        <w:t xml:space="preserve">🔍 Key Clues: "Hypokalemia" → weak muscles + fatigue + arrhythmias (U waves).</w:t>
      </w:r>
    </w:p>
    <w:p>
      <w:r>
        <w:t xml:space="preserve">❌ Why Not Other Options?</w:t>
      </w:r>
    </w:p>
    <w:p>
      <w:r>
        <w:t xml:space="preserve">(b) — Tetany and seizures belong to HYPOCALCEMIA.</w:t>
      </w:r>
    </w:p>
    <w:p>
      <w:r>
        <w:t xml:space="preserve">(c) — Muscle spasms are more typical of hypocalcemia/hypomagnesemia.</w:t>
      </w:r>
    </w:p>
    <w:p>
      <w:r>
        <w:t xml:space="preserve">(d) — Constipation occurs but is not the full or primary picture.</w:t>
      </w:r>
    </w:p>
    <w:p>
      <w:r>
        <w:t xml:space="preserve">⚠️ Exam Trap: The K+ ECG pair: LOW K = U waves/flat T; HIGH K = peaked T → wide QRS. The direction swap is the classic trap.</w:t>
      </w:r>
    </w:p>
    <w:p>
      <w:r>
        <w:t xml:space="preserve">💎 PNC Pearl: "HypoK = weak and tired with U waves; HyperK = peaked T waves."</w:t>
      </w:r>
    </w:p>
    <w:p>
      <w:r>
        <w:t xml:space="preserve">📌 Concept Extension: IV potassium must be diluted and infused slowly (max ~10-20 mEq/hr via peripheral line) — never bolus.</w:t>
      </w:r>
    </w:p>
    <w:p>
      <w:r>
        <w:t xml:space="preserve">Positive Marks: 1</w:t>
      </w:r>
    </w:p>
    <w:p>
      <w:r>
        <w:t xml:space="preserve">Negative Marks: 0.25</w:t>
      </w:r>
    </w:p>
    <w:p>
      <w:r>
        <w:t xml:space="preserve"/>
      </w:r>
    </w:p>
    <w:p>
      <w:r>
        <w:t xml:space="preserve">Question: The nurse is assessing a patient's wound for healing. Which finding indicates normal healing?</w:t>
      </w:r>
    </w:p>
    <w:p>
      <w:r>
        <w:t xml:space="preserve">(a) Clean, pink granulation tissue</w:t>
      </w:r>
    </w:p>
    <w:p>
      <w:r>
        <w:t xml:space="preserve">(b) Purulent drainage</w:t>
      </w:r>
    </w:p>
    <w:p>
      <w:r>
        <w:t xml:space="preserve">(c) Necrotic tissue</w:t>
      </w:r>
    </w:p>
    <w:p>
      <w:r>
        <w:t xml:space="preserve">(d) Foul odor</w:t>
      </w:r>
    </w:p>
    <w:p>
      <w:r>
        <w:t xml:space="preserve">Answer: a</w:t>
      </w:r>
    </w:p>
    <w:p>
      <w:r>
        <w:t xml:space="preserve">Solution: ✅ Correct Answer: (a) Clean, pink granulation tissue</w:t>
      </w:r>
    </w:p>
    <w:p>
      <w:r>
        <w:t xml:space="preserve">🧠 Clinical Rationale: Normal wound healing shows PINK, moist GRANULATION tissue filling the wound bed — new capillaries and collagen. Purulent drainage, necrotic (black) tissue, and foul odor indicate infection or devitalized tissue needing debridement.</w:t>
      </w:r>
    </w:p>
    <w:p>
      <w:r>
        <w:t xml:space="preserve">🔍 Key Clues: "Indicates normal healing" → the healthy finding: pink granulation tissue.</w:t>
      </w:r>
    </w:p>
    <w:p>
      <w:r>
        <w:t xml:space="preserve">❌ Why Not Other Options?</w:t>
      </w:r>
    </w:p>
    <w:p>
      <w:r>
        <w:t xml:space="preserve">(b) — Purulent (yellow/green) drainage = infection.</w:t>
      </w:r>
    </w:p>
    <w:p>
      <w:r>
        <w:t xml:space="preserve">(c) — Necrotic (black/eschar) tissue must be debrided — it blocks healing.</w:t>
      </w:r>
    </w:p>
    <w:p>
      <w:r>
        <w:t xml:space="preserve">(d) — Foul odor = infection/anaerobic contamination.</w:t>
      </w:r>
    </w:p>
    <w:p>
      <w:r>
        <w:t xml:space="preserve">⚠️ Exam Trap: Wound assessment descriptors: pink/red = granulating (good); yellow = slough; black = necrotic; green purulent = infection.</w:t>
      </w:r>
    </w:p>
    <w:p>
      <w:r>
        <w:t xml:space="preserve">💎 PNC Pearl: "Red = healing, yellow = slough, black = dead — clean to red, debride black."</w:t>
      </w:r>
    </w:p>
    <w:p>
      <w:r>
        <w:t xml:space="preserve">📌 Concept Extension: Wound cultures are taken from the wound bed (after cleaning), not from pus on the surface.</w:t>
      </w:r>
    </w:p>
    <w:p>
      <w:r>
        <w:t xml:space="preserve">Positive Marks: 1</w:t>
      </w:r>
    </w:p>
    <w:p>
      <w:r>
        <w:t xml:space="preserve">Negative Marks: 0.25</w:t>
      </w:r>
    </w:p>
    <w:p>
      <w:r>
        <w:t xml:space="preserve"/>
      </w:r>
    </w:p>
    <w:p>
      <w:r>
        <w:t xml:space="preserve">Question: A patient with a deep vein thrombosis is on bed rest. The nurse should:</w:t>
      </w:r>
    </w:p>
    <w:p>
      <w:r>
        <w:t xml:space="preserve">(a) Elevate the affected leg and apply warm, moist compresses as ordered</w:t>
      </w:r>
    </w:p>
    <w:p>
      <w:r>
        <w:t xml:space="preserve">(b) Massage the calf</w:t>
      </w:r>
    </w:p>
    <w:p>
      <w:r>
        <w:t xml:space="preserve">(c) Ambulate the patient</w:t>
      </w:r>
    </w:p>
    <w:p>
      <w:r>
        <w:t xml:space="preserve">(d) Apply cold packs</w:t>
      </w:r>
    </w:p>
    <w:p>
      <w:r>
        <w:t xml:space="preserve">Answer: a</w:t>
      </w:r>
    </w:p>
    <w:p>
      <w:r>
        <w:t xml:space="preserve">Solution: ✅ Correct Answer: (a) Elevate the affected leg and apply warm, moist compresses as ordered</w:t>
      </w:r>
    </w:p>
    <w:p>
      <w:r>
        <w:t xml:space="preserve">🧠 Clinical Rationale: Acute DVT care: bed rest with the leg ELEVATED (improves venous return, reduces swelling), warm moist compresses for comfort, and anticoagulation. The calf is NEVER MASSAGED — massage can dislodge the clot → pulmonary embolism. The nurse monitors for sudden chest pain/dyspnea (PE).</w:t>
      </w:r>
    </w:p>
    <w:p>
      <w:r>
        <w:t xml:space="preserve">🔍 Key Clues: "DVT" + "bed rest" → elevate + warm compresses; never massage.</w:t>
      </w:r>
    </w:p>
    <w:p>
      <w:r>
        <w:t xml:space="preserve">❌ Why Not Other Options?</w:t>
      </w:r>
    </w:p>
    <w:p>
      <w:r>
        <w:t xml:space="preserve">(b) — Massaging the calf is DANGEROUS — it can dislodge the clot into the lungs (PE).</w:t>
      </w:r>
    </w:p>
    <w:p>
      <w:r>
        <w:t xml:space="preserve">(c) — Ambulation is restricted in acute DVT (until anticoagulated); the leg is elevated instead.</w:t>
      </w:r>
    </w:p>
    <w:p>
      <w:r>
        <w:t xml:space="preserve">(d) — Cold packs are not standard for DVT; warmth improves circulation and comfort.</w:t>
      </w:r>
    </w:p>
    <w:p>
      <w:r>
        <w:t xml:space="preserve">⚠️ Exam Trap: "Never massage a DVT leg" is a direct safety question — the option is almost always planted.</w:t>
      </w:r>
    </w:p>
    <w:p>
      <w:r>
        <w:t xml:space="preserve">💎 PNC Pearl: DVT: elevate + warm + anticoagulants; report sudden dyspnea/chest pain = PE emergency.</w:t>
      </w:r>
    </w:p>
    <w:p>
      <w:r>
        <w:t xml:space="preserve">📌 Concept Extension: Signs of PE: sudden dyspnea, pleuritic chest pain, hemoptysis, tachycardia — oxygen and immediate notification.</w:t>
      </w:r>
    </w:p>
    <w:p>
      <w:r>
        <w:t xml:space="preserve">Positive Marks: 1</w:t>
      </w:r>
    </w:p>
    <w:p>
      <w:r>
        <w:t xml:space="preserve">Negative Marks: 0.25</w:t>
      </w:r>
    </w:p>
    <w:p>
      <w:r>
        <w:t xml:space="preserve">Question: A patient with chronic obstructive pulmonary disease has cor pulmonale (right heart failure). Which finding is expected?</w:t>
      </w:r>
    </w:p>
    <w:p>
      <w:r>
        <w:t xml:space="preserve">(a) Peripheral edema and jugular venous distension</w:t>
      </w:r>
    </w:p>
    <w:p>
      <w:r>
        <w:t xml:space="preserve">(b) Pulmonary edema only</w:t>
      </w:r>
    </w:p>
    <w:p>
      <w:r>
        <w:t xml:space="preserve">(c) Hyperkalemia</w:t>
      </w:r>
    </w:p>
    <w:p>
      <w:r>
        <w:t xml:space="preserve">(d) Hypoglycemia</w:t>
      </w:r>
    </w:p>
    <w:p>
      <w:r>
        <w:t xml:space="preserve">Answer: a</w:t>
      </w:r>
    </w:p>
    <w:p>
      <w:r>
        <w:t xml:space="preserve">Solution: ✅ Correct Answer: (a) Peripheral edema and jugular venous distension</w:t>
      </w:r>
    </w:p>
    <w:p>
      <w:r>
        <w:t xml:space="preserve">🧠 Clinical Rationale: Cor pulmonale = RIGHT heart failure caused by lung disease (pulmonary hypertension from chronic hypoxia). The right heart cannot pump → blood backs up → PERIPHERAL EDEMA, JUGULAR VENOUS DISTENSION, hepatomegaly, and weight gain. The nurse monitors weight, edema, oxygen therapy (target 88–92%), and diuretic response.</w:t>
      </w:r>
    </w:p>
    <w:p>
      <w:r>
        <w:t xml:space="preserve">🔍 Key Clues: "COPD" + "cor pulmonale (right heart failure)" → systemic congestion signs: edema + JVD.</w:t>
      </w:r>
    </w:p>
    <w:p>
      <w:r>
        <w:t xml:space="preserve">❌ Why Not Other Options?</w:t>
      </w:r>
    </w:p>
    <w:p>
      <w:r>
        <w:t xml:space="preserve">(b) — Pulmonary edema is a LEFT-heart-failure sign (fluid in the lungs).</w:t>
      </w:r>
    </w:p>
    <w:p>
      <w:r>
        <w:t xml:space="preserve">(c) — Hyperkalemia is not the expected finding of cor pulmonale.</w:t>
      </w:r>
    </w:p>
    <w:p>
      <w:r>
        <w:t xml:space="preserve">(d) — Hypoglycemia is unrelated.</w:t>
      </w:r>
    </w:p>
    <w:p>
      <w:r>
        <w:t xml:space="preserve">⚠️ Exam Trap: Left HF = pulmonary congestion (dyspnea, crackles, orthopnea); Right HF = systemic congestion (edema, JVD, hepatomegaly). Match the side to the signs.</w:t>
      </w:r>
    </w:p>
    <w:p>
      <w:r>
        <w:t xml:space="preserve">💎 PNC Pearl: "Right = right side of the body swelling; Left = lungs fill." Cor pulmonale = right failure from lung disease.</w:t>
      </w:r>
    </w:p>
    <w:p>
      <w:r>
        <w:t xml:space="preserve">📌 Concept Extension: Treat the cause (hypoxia) — oxygen is the cornerstone; diuretics relieve edema cautiously (avoid over-diuresis).</w:t>
      </w:r>
    </w:p>
    <w:p>
      <w:r>
        <w:t xml:space="preserve">Positive Marks: 1</w:t>
      </w:r>
    </w:p>
    <w:p>
      <w:r>
        <w:t xml:space="preserve">Negative Marks: 0.25</w:t>
      </w:r>
    </w:p>
    <w:p>
      <w:r>
        <w:t xml:space="preserve"/>
      </w:r>
    </w:p>
    <w:p>
      <w:r>
        <w:t xml:space="preserve">Question: The nurse is preparing a patient for a bone scan. The nurse should:</w:t>
      </w:r>
    </w:p>
    <w:p>
      <w:r>
        <w:t xml:space="preserve">(a) Explain the IV injection of a radioactive tracer and the scanning procedure</w:t>
      </w:r>
    </w:p>
    <w:p>
      <w:r>
        <w:t xml:space="preserve">(b) Give oral contrast</w:t>
      </w:r>
    </w:p>
    <w:p>
      <w:r>
        <w:t xml:space="preserve">(c) Restrict fluids</w:t>
      </w:r>
    </w:p>
    <w:p>
      <w:r>
        <w:t xml:space="preserve">(d) Prepare for surgery</w:t>
      </w:r>
    </w:p>
    <w:p>
      <w:r>
        <w:t xml:space="preserve">Answer: a</w:t>
      </w:r>
    </w:p>
    <w:p>
      <w:r>
        <w:t xml:space="preserve">Solution: ✅ Correct Answer: (a) Explain the IV injection of a radioactive tracer and the scanning procedure</w:t>
      </w:r>
    </w:p>
    <w:p>
      <w:r>
        <w:t xml:space="preserve">🧠 Clinical Rationale: A bone scan uses an IV radioactive tracer (technetium-99m) that accumulates in areas of increased bone turnover (fractures, infection, tumors). The patient drinks fluids and voids before imaging; the scan detects "hot spots." The nurse explains the low-dose tracer is safe and the procedure is painless.</w:t>
      </w:r>
    </w:p>
    <w:p>
      <w:r>
        <w:t xml:space="preserve">🔍 Key Clues: "Bone scan" → IV radioactive tracer + fluids + voiding + hot-spot imaging.</w:t>
      </w:r>
    </w:p>
    <w:p>
      <w:r>
        <w:t xml:space="preserve">❌ Why Not Other Options?</w:t>
      </w:r>
    </w:p>
    <w:p>
      <w:r>
        <w:t xml:space="preserve">(b) — Oral contrast is for CT/MRI imaging, not a bone scan.</w:t>
      </w:r>
    </w:p>
    <w:p>
      <w:r>
        <w:t xml:space="preserve">(c) — Fluids are ENCOURAGED (not restricted) to clear unbound tracer.</w:t>
      </w:r>
    </w:p>
    <w:p>
      <w:r>
        <w:t xml:space="preserve">(d) — A bone scan is diagnostic, not a surgery prep.</w:t>
      </w:r>
    </w:p>
    <w:p>
      <w:r>
        <w:t xml:space="preserve">⚠️ Exam Trap: Nuclear scans (bone, thyroid, renal) use IV tracers; CT uses oral/IV contrast; MRI uses no radiation. Match test to technique.</w:t>
      </w:r>
    </w:p>
    <w:p>
      <w:r>
        <w:t xml:space="preserve">💎 PNC Pearl: Bone scan: IV tracer → 2–3 hr wait → imaging; "hot spots" = increased uptake (fracture/tumor/infection).</w:t>
      </w:r>
    </w:p>
    <w:p>
      <w:r>
        <w:t xml:space="preserve">📌 Concept Extension: Pregnancy and breastfeeding are contraindications to nuclear scans.</w:t>
      </w:r>
    </w:p>
    <w:p>
      <w:r>
        <w:t xml:space="preserve">Positive Marks: 1</w:t>
      </w:r>
    </w:p>
    <w:p>
      <w:r>
        <w:t xml:space="preserve">Negative Marks: 0.25</w:t>
      </w:r>
    </w:p>
    <w:p>
      <w:r>
        <w:t xml:space="preserve"/>
      </w:r>
    </w:p>
    <w:p>
      <w:r>
        <w:t xml:space="preserve">Question: A patient in labor has variable decelerations of the fetal heart rate. The nurse should:</w:t>
      </w:r>
    </w:p>
    <w:p>
      <w:r>
        <w:t xml:space="preserve">(a) Change the maternal position (side-lying) and assess for cord compression</w:t>
      </w:r>
    </w:p>
    <w:p>
      <w:r>
        <w:t xml:space="preserve">(b) Leave the patient supine</w:t>
      </w:r>
    </w:p>
    <w:p>
      <w:r>
        <w:t xml:space="preserve">(c) Increase oxytocin</w:t>
      </w:r>
    </w:p>
    <w:p>
      <w:r>
        <w:t xml:space="preserve">(d) Ask the patient to push</w:t>
      </w:r>
    </w:p>
    <w:p>
      <w:r>
        <w:t xml:space="preserve">Answer: a</w:t>
      </w:r>
    </w:p>
    <w:p>
      <w:r>
        <w:t xml:space="preserve">Solution: ✅ Correct Answer: (a) Change the maternal position (side-lying) and assess for cord compression</w:t>
      </w:r>
    </w:p>
    <w:p>
      <w:r>
        <w:t xml:space="preserve">🧠 Clinical Rationale: VARIABLE decelerations (abrupt V-shape) indicate UMBILICAL CORD COMPRESSION. The first-line response is REPOSITIONING (side-lying or knee-chest) to relieve pressure on the cord, plus oxygen. If decelerations persist/worsen, the physician is notified.</w:t>
      </w:r>
    </w:p>
    <w:p>
      <w:r>
        <w:t xml:space="preserve">🔍 Key Clues: "Variable decelerations" → cord compression → reposition + reassess.</w:t>
      </w:r>
    </w:p>
    <w:p>
      <w:r>
        <w:t xml:space="preserve">❌ Why Not Other Options?</w:t>
      </w:r>
    </w:p>
    <w:p>
      <w:r>
        <w:t xml:space="preserve">(b) — Supine position compresses the vena cava and can worsen uteroplacental flow.</w:t>
      </w:r>
    </w:p>
    <w:p>
      <w:r>
        <w:t xml:space="preserve">(c) — Increasing oxytocin strengthens contractions and worsens cord compression.</w:t>
      </w:r>
    </w:p>
    <w:p>
      <w:r>
        <w:t xml:space="preserve">(d) — Pushing is inappropriate in the first stage for variable decelerations.</w:t>
      </w:r>
    </w:p>
    <w:p>
      <w:r>
        <w:t xml:space="preserve">⚠️ Exam Trap: Deceleration types: early = head compression (benign); late = placental insufficiency; variable = cord compression. Repositioning fixes VARIABLE; left-lateral + oxygen + stop oxytocin fixes LATE.</w:t>
      </w:r>
    </w:p>
    <w:p>
      <w:r>
        <w:t xml:space="preserve">💎 PNC Pearl: "Variable = cord — turn the patient; Late = placenta — left side, O₂, stop oxytocin."</w:t>
      </w:r>
    </w:p>
    <w:p>
      <w:r>
        <w:t xml:space="preserve">📌 Concept Extension: Persistent variable decels → amnioinfusion or cesarean consideration; document FHR pattern and response.</w:t>
      </w:r>
    </w:p>
    <w:p>
      <w:r>
        <w:t xml:space="preserve">Positive Marks: 1</w:t>
      </w:r>
    </w:p>
    <w:p>
      <w:r>
        <w:t xml:space="preserve">Negative Marks: 0.25</w:t>
      </w:r>
    </w:p>
    <w:p>
      <w:r>
        <w:t xml:space="preserve"/>
      </w:r>
    </w:p>
    <w:p>
      <w:r>
        <w:t xml:space="preserve">Question: A 5-year-old child with acute rheumatic fever has chorea (involuntary movements). The nurse should:</w:t>
      </w:r>
    </w:p>
    <w:p>
      <w:r>
        <w:t xml:space="preserve">(a) Protect the child from injury and provide a calm environment</w:t>
      </w:r>
    </w:p>
    <w:p>
      <w:r>
        <w:t xml:space="preserve">(b) Restrain the child</w:t>
      </w:r>
    </w:p>
    <w:p>
      <w:r>
        <w:t xml:space="preserve">(c) Encourage vigorous play</w:t>
      </w:r>
    </w:p>
    <w:p>
      <w:r>
        <w:t xml:space="preserve">(d) Ignore the movements</w:t>
      </w:r>
    </w:p>
    <w:p>
      <w:r>
        <w:t xml:space="preserve">Answer: a</w:t>
      </w:r>
    </w:p>
    <w:p>
      <w:r>
        <w:t xml:space="preserve">Solution: ✅ Correct Answer: (a) Protect the child from injury and provide a calm environment</w:t>
      </w:r>
    </w:p>
    <w:p>
      <w:r>
        <w:t xml:space="preserve">🧠 Clinical Rationale: Sydenham's chorea (St. Vitus dance) — involuntary, purposeless movements that worsen with stress and fatigue — occurs in acute rheumatic fever. Care: INJURY PREVENTION (padding, supervision, safe environment), a calm/low-stimulation setting, rest, and treatment (steroids, sometimes haloperidol for severe chorea).</w:t>
      </w:r>
    </w:p>
    <w:p>
      <w:r>
        <w:t xml:space="preserve">🔍 Key Clues: "Rheumatic fever" + "chorea" → protect from injury + calm environment.</w:t>
      </w:r>
    </w:p>
    <w:p>
      <w:r>
        <w:t xml:space="preserve">❌ Why Not Other Options?</w:t>
      </w:r>
    </w:p>
    <w:p>
      <w:r>
        <w:t xml:space="preserve">(b) — Restraint increases distress and injury risk during involuntary movements.</w:t>
      </w:r>
    </w:p>
    <w:p>
      <w:r>
        <w:t xml:space="preserve">(c) — Vigorous play exacerbates chorea and fatigue.</w:t>
      </w:r>
    </w:p>
    <w:p>
      <w:r>
        <w:t xml:space="preserve">(d) — Ignoring it misses a child who may injure themselves.</w:t>
      </w:r>
    </w:p>
    <w:p>
      <w:r>
        <w:t xml:space="preserve">⚠️ Exam Trap: Chorea care = "calm + safe" — stress worsens the movements; the environment is the treatment.</w:t>
      </w:r>
    </w:p>
    <w:p>
      <w:r>
        <w:t xml:space="preserve">💎 PNC Pearl: ARF = "Jones criteria" — arthritis, carditis, chorea, erythema marginatum, subcutaneous nodules. Chorea = calm + protect.</w:t>
      </w:r>
    </w:p>
    <w:p>
      <w:r>
        <w:t xml:space="preserve">📌 Concept Extension: ARF follows group A strep — secondary prophylaxis (monthly benzathine penicillin) prevents recurrence and carditis.</w:t>
      </w:r>
    </w:p>
    <w:p>
      <w:r>
        <w:t xml:space="preserve">Positive Marks: 1</w:t>
      </w:r>
    </w:p>
    <w:p>
      <w:r>
        <w:t xml:space="preserve">Negative Marks: 0.25</w:t>
      </w:r>
    </w:p>
    <w:p>
      <w:r>
        <w:t xml:space="preserve"/>
      </w:r>
    </w:p>
    <w:p>
      <w:r>
        <w:t xml:space="preserve">Question: A patient with a somatoform disorder repeatedly requests unnecessary investigations. The nurse should:</w:t>
      </w:r>
    </w:p>
    <w:p>
      <w:r>
        <w:t xml:space="preserve">(a) Acknowledge the distress, set limits, and focus on coping and function</w:t>
      </w:r>
    </w:p>
    <w:p>
      <w:r>
        <w:t xml:space="preserve">(b) Order more tests</w:t>
      </w:r>
    </w:p>
    <w:p>
      <w:r>
        <w:t xml:space="preserve">(c) Tell the patient the symptoms are imaginary</w:t>
      </w:r>
    </w:p>
    <w:p>
      <w:r>
        <w:t xml:space="preserve">(d) Ignore the patient</w:t>
      </w:r>
    </w:p>
    <w:p>
      <w:r>
        <w:t xml:space="preserve">Answer: a</w:t>
      </w:r>
    </w:p>
    <w:p>
      <w:r>
        <w:t xml:space="preserve">Solution: ✅ Correct Answer: (a) Acknowledge the distress, set limits, and focus on coping and function</w:t>
      </w:r>
    </w:p>
    <w:p>
      <w:r>
        <w:t xml:space="preserve">🧠 Clinical Rationale: In somatic symptom disorder, the distress is real even though no organic cause is found. The nurse VALIDATES the distress, sets gentle limits on repeated investigations, and redirects toward COPING and FUNCTION. Scheduled (not symptom-driven) visits and CBT reduce healthcare-seeking behavior.</w:t>
      </w:r>
    </w:p>
    <w:p>
      <w:r>
        <w:t xml:space="preserve">🔍 Key Clues: "Somatoform" + "repeatedly requests unnecessary investigations" → validate + limit testing + focus on function.</w:t>
      </w:r>
    </w:p>
    <w:p>
      <w:r>
        <w:t xml:space="preserve">❌ Why Not Other Options?</w:t>
      </w:r>
    </w:p>
    <w:p>
      <w:r>
        <w:t xml:space="preserve">(b) — Ordering more tests reinforces illness behavior and risks iatrogenic harm.</w:t>
      </w:r>
    </w:p>
    <w:p>
      <w:r>
        <w:t xml:space="preserve">(c) — Telling the patient symptoms are "imaginary" invalidates them and destroys trust.</w:t>
      </w:r>
    </w:p>
    <w:p>
      <w:r>
        <w:t xml:space="preserve">(d) — Ignoring the patient abandons them and blocks treatment engagement.</w:t>
      </w:r>
    </w:p>
    <w:p>
      <w:r>
        <w:t xml:space="preserve">⚠️ Exam Trap: The correct answer always balances validation with limit-setting — never argument, dismissal, or over-investigation.</w:t>
      </w:r>
    </w:p>
    <w:p>
      <w:r>
        <w:t xml:space="preserve">💎 PNC Pearl: "Believe the suffering, limit the testing, treat the coping."</w:t>
      </w:r>
    </w:p>
    <w:p>
      <w:r>
        <w:t xml:space="preserve">📌 Concept Extension: Regular scheduled follow-up and a single consistent provider reduce the "doctor shopping" pattern.</w:t>
      </w:r>
    </w:p>
    <w:p>
      <w:r>
        <w:t xml:space="preserve">Positive Marks: 1</w:t>
      </w:r>
    </w:p>
    <w:p>
      <w:r>
        <w:t xml:space="preserve">Negative Marks: 0.25</w:t>
      </w:r>
    </w:p>
    <w:p>
      <w:r>
        <w:t xml:space="preserve"/>
      </w:r>
    </w:p>
    <w:p>
      <w:r>
        <w:t xml:space="preserve">Question: The "National Jal Jeevan Mission" aims to provide:</w:t>
      </w:r>
    </w:p>
    <w:p>
      <w:r>
        <w:t xml:space="preserve">(a) Tap water to every rural household</w:t>
      </w:r>
    </w:p>
    <w:p>
      <w:r>
        <w:t xml:space="preserve">(b) Free electricity</w:t>
      </w:r>
    </w:p>
    <w:p>
      <w:r>
        <w:t xml:space="preserve">(c) Health insurance</w:t>
      </w:r>
    </w:p>
    <w:p>
      <w:r>
        <w:t xml:space="preserve">(d) Housing</w:t>
      </w:r>
    </w:p>
    <w:p>
      <w:r>
        <w:t xml:space="preserve">Answer: a</w:t>
      </w:r>
    </w:p>
    <w:p>
      <w:r>
        <w:t xml:space="preserve">Solution: ✅ Correct Answer: (a) Tap water to every rural household</w:t>
      </w:r>
    </w:p>
    <w:p>
      <w:r>
        <w:t xml:space="preserve">🧠 Clinical Rationale: Jal Jeevan Mission (launched 2019) aims to provide a FUNCTIONAL HOUSEHOLD TAP CONNECTION (FHTC) with safe drinking water to every rural household — moving from community water supply to individual household connections.</w:t>
      </w:r>
    </w:p>
    <w:p>
      <w:r>
        <w:t xml:space="preserve">🔍 Key Clues: "Jal" = water → tap water to every rural household.</w:t>
      </w:r>
    </w:p>
    <w:p>
      <w:r>
        <w:t xml:space="preserve">❌ Why Not Other Options?</w:t>
      </w:r>
    </w:p>
    <w:p>
      <w:r>
        <w:t xml:space="preserve">(b) — Free electricity is not the mission's goal.</w:t>
      </w:r>
    </w:p>
    <w:p>
      <w:r>
        <w:t xml:space="preserve">(c) — Health insurance is Ayushman Bharat.</w:t>
      </w:r>
    </w:p>
    <w:p>
      <w:r>
        <w:t xml:space="preserve">(d) — Housing is PMAY.</w:t>
      </w:r>
    </w:p>
    <w:p>
      <w:r>
        <w:t xml:space="preserve">⚠️ Exam Trap: "Jal" schemes: Jal Jeevan Mission = rural tap water; Namami Gange = Ganga cleaning; Jal Shakti Abhiyan = water conservation.</w:t>
      </w:r>
    </w:p>
    <w:p>
      <w:r>
        <w:t xml:space="preserve">💎 PNC Pearl: JJM = functional tap connection to every rural household — safe drinking water, "Har Ghar Jal."</w:t>
      </w:r>
    </w:p>
    <w:p>
      <w:r>
        <w:t xml:space="preserve">📌 Concept Extension: PAHAL schemes and water quality testing (FTK kits at village level) support JJM implementation.</w:t>
      </w:r>
    </w:p>
    <w:p>
      <w:r>
        <w:t xml:space="preserve">Positive Marks: 1</w:t>
      </w:r>
    </w:p>
    <w:p>
      <w:r>
        <w:t xml:space="preserve">Negative Marks: 0.25</w:t>
      </w:r>
    </w:p>
    <w:p>
      <w:r>
        <w:t xml:space="preserve"/>
      </w:r>
    </w:p>
    <w:p>
      <w:r>
        <w:t xml:space="preserve">Question: The nurse is to give 75 mg of a medication. The tablets are 25 mg each. How many tablets are needed?</w:t>
      </w:r>
    </w:p>
    <w:p>
      <w:r>
        <w:t xml:space="preserve">(a) 2 tablets</w:t>
      </w:r>
    </w:p>
    <w:p>
      <w:r>
        <w:t xml:space="preserve">(b) 3 tablets</w:t>
      </w:r>
    </w:p>
    <w:p>
      <w:r>
        <w:t xml:space="preserve">(c) 4 tablets</w:t>
      </w:r>
    </w:p>
    <w:p>
      <w:r>
        <w:t xml:space="preserve">(d) 5 tablets</w:t>
      </w:r>
    </w:p>
    <w:p>
      <w:r>
        <w:t xml:space="preserve">Answer: b</w:t>
      </w:r>
    </w:p>
    <w:p>
      <w:r>
        <w:t xml:space="preserve">Solution: ✅ Correct Answer: (b) 3 tablets</w:t>
      </w:r>
    </w:p>
    <w:p>
      <w:r>
        <w:t xml:space="preserve">🧠 Clinical Rationale: Tablets = Desired ÷ Have = 75 mg ÷ 25 mg = 3 tablets. Check: 3 × 25 = 75 mg ✓.</w:t>
      </w:r>
    </w:p>
    <w:p>
      <w:r>
        <w:t xml:space="preserve">🔍 Key Clues: "75 mg" + "25 mg tablets" → divide dose by tablet strength.</w:t>
      </w:r>
    </w:p>
    <w:p>
      <w:r>
        <w:t xml:space="preserve">❌ Why Not Other Options?</w:t>
      </w:r>
    </w:p>
    <w:p>
      <w:r>
        <w:t xml:space="preserve">(a) — 2 tablets give 50 mg — short.</w:t>
      </w:r>
    </w:p>
    <w:p>
      <w:r>
        <w:t xml:space="preserve">(c) — 4 tablets give 100 mg — an overdose.</w:t>
      </w:r>
    </w:p>
    <w:p>
      <w:r>
        <w:t xml:space="preserve">(d) — 5 tablets give 125 mg — well above the dose.</w:t>
      </w:r>
    </w:p>
    <w:p>
      <w:r>
        <w:t xml:space="preserve">⚠️ Exam Trap: 75 ÷ 25 = 3 — verify by multiplication; the multiples-of-25 trap is common.</w:t>
      </w:r>
    </w:p>
    <w:p>
      <w:r>
        <w:t xml:space="preserve">💎 PNC Pearl: D ÷ H = tablets; self-check: tablets × strength = dose.</w:t>
      </w:r>
    </w:p>
    <w:p>
      <w:r>
        <w:t xml:space="preserve">📌 Concept Extension: Always confirm the tablet strength on the label — generics vary in available strengths.</w:t>
      </w:r>
    </w:p>
    <w:p>
      <w:r>
        <w:t xml:space="preserve">Positive Marks: 1</w:t>
      </w:r>
    </w:p>
    <w:p>
      <w:r>
        <w:t xml:space="preserve">Negative Marks: 0.25</w:t>
      </w:r>
    </w:p>
    <w:p>
      <w:r>
        <w:t xml:space="preserve"/>
      </w:r>
    </w:p>
    <w:p>
      <w:r>
        <w:t xml:space="preserve">Question: The nurse is caring for a patient with hypercalcemia. Which assessment finding is expected?</w:t>
      </w:r>
    </w:p>
    <w:p>
      <w:r>
        <w:t xml:space="preserve">(a) Constipation, polyuria, and muscle weakness</w:t>
      </w:r>
    </w:p>
    <w:p>
      <w:r>
        <w:t xml:space="preserve">(b) Diarrhea and tetany</w:t>
      </w:r>
    </w:p>
    <w:p>
      <w:r>
        <w:t xml:space="preserve">(c) Bradycardia</w:t>
      </w:r>
    </w:p>
    <w:p>
      <w:r>
        <w:t xml:space="preserve">(d) Hyporeflexia only</w:t>
      </w:r>
    </w:p>
    <w:p>
      <w:r>
        <w:t xml:space="preserve">Answer: a</w:t>
      </w:r>
    </w:p>
    <w:p>
      <w:r>
        <w:t xml:space="preserve">Solution: ✅ Correct Answer: (a) Constipation, polyuria, and muscle weakness</w:t>
      </w:r>
    </w:p>
    <w:p>
      <w:r>
        <w:t xml:space="preserve">🧠 Clinical Rationale: Hypercalcemia (&gt;10.5 mg/dL) depresses neuromuscular and GI function: CONSTIPATION (calcium slows smooth muscle), POLYURIA (nephrogenic diabetes insipidus — calcium impairs ADH action), muscle WEAKNESS, confusion, and cardiac changes. The mnemonic: "stones, bones, groans, and psychic moans."</w:t>
      </w:r>
    </w:p>
    <w:p>
      <w:r>
        <w:t xml:space="preserve">🔍 Key Clues: "Hypercalcemia" → constipation + polyuria + weakness — the classic triad.</w:t>
      </w:r>
    </w:p>
    <w:p>
      <w:r>
        <w:t xml:space="preserve">❌ Why Not Other Options?</w:t>
      </w:r>
    </w:p>
    <w:p>
      <w:r>
        <w:t xml:space="preserve">(b) — Diarrhea and tetany point to HYPOCALCEMIA (opposite direction).</w:t>
      </w:r>
    </w:p>
    <w:p>
      <w:r>
        <w:t xml:space="preserve">(c) — Bradycardia is not the cardiac effect; hypercalcemia shortens QT.</w:t>
      </w:r>
    </w:p>
    <w:p>
      <w:r>
        <w:t xml:space="preserve">(d) — Hyporeflexia may occur but is not the complete expected picture.</w:t>
      </w:r>
    </w:p>
    <w:p>
      <w:r>
        <w:t xml:space="preserve">⚠️ Exam Trap: Hypercalcemia = "lazy" (constipation, weakness, polyuria); Hypocalcemia = "twitchy" (tetany, Chvostek/Trousseau). Direction is everything.</w:t>
      </w:r>
    </w:p>
    <w:p>
      <w:r>
        <w:t xml:space="preserve">💎 PNC Pearl: "Stones (kidney), bones (pain), groans (abdomen), psychic moans" — the hypercalcemia mnemonic.</w:t>
      </w:r>
    </w:p>
    <w:p>
      <w:r>
        <w:t xml:space="preserve">📌 Concept Extension: Treat hypercalcemia with IV hydration + loop diuretic, bisphosphonates (pamidronate), and calcitonin in severe cases.</w:t>
      </w:r>
    </w:p>
    <w:p>
      <w:r>
        <w:t xml:space="preserve">Positive Marks: 1</w:t>
      </w:r>
    </w:p>
    <w:p>
      <w:r>
        <w:t xml:space="preserve">Negative Marks: 0.25</w:t>
      </w:r>
    </w:p>
    <w:p>
      <w:r>
        <w:t xml:space="preserve"/>
      </w:r>
    </w:p>
    <w:p>
      <w:r>
        <w:t xml:space="preserve">Question: The nurse is assessing a patient's capillary refill. A refill time of 4 seconds indicates:</w:t>
      </w:r>
    </w:p>
    <w:p>
      <w:r>
        <w:t xml:space="preserve">(a) Decreased peripheral perfusion</w:t>
      </w:r>
    </w:p>
    <w:p>
      <w:r>
        <w:t xml:space="preserve">(b) Normal perfusion</w:t>
      </w:r>
    </w:p>
    <w:p>
      <w:r>
        <w:t xml:space="preserve">(c) Increased perfusion</w:t>
      </w:r>
    </w:p>
    <w:p>
      <w:r>
        <w:t xml:space="preserve">(d) A healthy extremity</w:t>
      </w:r>
    </w:p>
    <w:p>
      <w:r>
        <w:t xml:space="preserve">Answer: a</w:t>
      </w:r>
    </w:p>
    <w:p>
      <w:r>
        <w:t xml:space="preserve">Solution: ✅ Correct Answer: (a) Decreased peripheral perfusion</w:t>
      </w:r>
    </w:p>
    <w:p>
      <w:r>
        <w:t xml:space="preserve">🧠 Clinical Rationale: Normal capillary refill is &lt;2–3 seconds. A refill time of 4 SECONDS (&gt;3 s) indicates DECREASED PERIPHERAL PERFUSION — seen in shock, cold, dehydration, or vascular compromise. The nurse correlates it with pulses, color, and temperature.</w:t>
      </w:r>
    </w:p>
    <w:p>
      <w:r>
        <w:t xml:space="preserve">🔍 Key Clues: "Refill time of 4 seconds" → beyond the 2–3 s normal → poor perfusion.</w:t>
      </w:r>
    </w:p>
    <w:p>
      <w:r>
        <w:t xml:space="preserve">❌ Why Not Other Options?</w:t>
      </w:r>
    </w:p>
    <w:p>
      <w:r>
        <w:t xml:space="preserve">(b) — Normal refill is under 2–3 seconds; 4 s is prolonged.</w:t>
      </w:r>
    </w:p>
    <w:p>
      <w:r>
        <w:t xml:space="preserve">(c) — Increased perfusion would give a faster refill, not slower.</w:t>
      </w:r>
    </w:p>
    <w:p>
      <w:r>
        <w:t xml:space="preserve">(d) — 4 seconds is not a healthy finding.</w:t>
      </w:r>
    </w:p>
    <w:p>
      <w:r>
        <w:t xml:space="preserve">⚠️ Exam Trap: Capillary refill thresholds: &lt;2 s brisk/normal, 2–3 s borderline, &gt;3 s sluggish — the &gt;3 s cut-off is the tested number.</w:t>
      </w:r>
    </w:p>
    <w:p>
      <w:r>
        <w:t xml:space="preserve">💎 PNC Pearl: Refill &gt;3 s = poor perfusion — correlate with pulses and skin temperature before calling it shock.</w:t>
      </w:r>
    </w:p>
    <w:p>
      <w:r>
        <w:t xml:space="preserve">📌 Concept Extension: In children, delayed refill (&gt;3 s) is one of the WHO danger signs of shock/dehydration.</w:t>
      </w:r>
    </w:p>
    <w:p>
      <w:r>
        <w:t xml:space="preserve">Positive Marks: 1</w:t>
      </w:r>
    </w:p>
    <w:p>
      <w:r>
        <w:t xml:space="preserve">Negative Marks: 0.25</w:t>
      </w:r>
    </w:p>
    <w:p>
      <w:r>
        <w:t xml:space="preserve"/>
      </w:r>
    </w:p>
    <w:p>
      <w:r>
        <w:t xml:space="preserve">Question: A patient with a fractured tibia in a long leg cast is at risk for which complication if the cast becomes too tight?</w:t>
      </w:r>
    </w:p>
    <w:p>
      <w:r>
        <w:t xml:space="preserve">(a) Compartment syndrome</w:t>
      </w:r>
    </w:p>
    <w:p>
      <w:r>
        <w:t xml:space="preserve">(b) Osteoporosis only</w:t>
      </w:r>
    </w:p>
    <w:p>
      <w:r>
        <w:t xml:space="preserve">(c) Hypercalcemia</w:t>
      </w:r>
    </w:p>
    <w:p>
      <w:r>
        <w:t xml:space="preserve">(d) Muscle hypertrophy</w:t>
      </w:r>
    </w:p>
    <w:p>
      <w:r>
        <w:t xml:space="preserve">Answer: a</w:t>
      </w:r>
    </w:p>
    <w:p>
      <w:r>
        <w:t xml:space="preserve">Solution: ✅ Correct Answer: (a) Compartment syndrome</w:t>
      </w:r>
    </w:p>
    <w:p>
      <w:r>
        <w:t xml:space="preserve">🧠 Clinical Rationale: A tight cast raises pressure inside the osteofascial compartment above perfusion pressure → COMPARTMENT SYNDROME: severe pain (out of proportion), pallor, pulselessness, paresthesia, paralysis. This is an emergency — the cast must be split/bivalved immediately.</w:t>
      </w:r>
    </w:p>
    <w:p>
      <w:r>
        <w:t xml:space="preserve">🔍 Key Clues: "Cast becomes too tight" → the tight-cast complication: compartment syndrome.</w:t>
      </w:r>
    </w:p>
    <w:p>
      <w:r>
        <w:t xml:space="preserve">❌ Why Not Other Options?</w:t>
      </w:r>
    </w:p>
    <w:p>
      <w:r>
        <w:t xml:space="preserve">(b) — Osteoporosis is chronic bone loss — unrelated to a tight cast.</w:t>
      </w:r>
    </w:p>
    <w:p>
      <w:r>
        <w:t xml:space="preserve">(c) — Hypercalcemia is not caused by a tight cast.</w:t>
      </w:r>
    </w:p>
    <w:p>
      <w:r>
        <w:t xml:space="preserve">(d) — Muscle hypertrophy is the opposite of what immobilization causes.</w:t>
      </w:r>
    </w:p>
    <w:p>
      <w:r>
        <w:t xml:space="preserve">⚠️ Exam Trap: "Pain out of proportion + tight cast = compartment syndrome = split the cast NOW" — the timing is the test point.</w:t>
      </w:r>
    </w:p>
    <w:p>
      <w:r>
        <w:t xml:space="preserve">💎 PNC Pearl: 5 P's: Pain, Pallor, Pulselessness, Paresthesia, Paralysis — the first P (pain) is the earliest warning.</w:t>
      </w:r>
    </w:p>
    <w:p>
      <w:r>
        <w:t xml:space="preserve">📌 Concept Extension: Compartment pressure &gt;30 mmHg (or within 20-30 of diastolic BP) → urgent fasciotomy.</w:t>
      </w:r>
    </w:p>
    <w:p>
      <w:r>
        <w:t xml:space="preserve">Positive Marks: 1</w:t>
      </w:r>
    </w:p>
    <w:p>
      <w:r>
        <w:t xml:space="preserve">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