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current National Health Policy of India was adopted in</w:t>
      </w:r>
    </w:p>
    <w:p>
      <w:pPr>
        <w:spacing w:after="200" w:line="276" w:lineRule="auto"/>
      </w:pPr>
      <w:r>
        <w:t>(a) 2017</w:t>
      </w:r>
    </w:p>
    <w:p>
      <w:pPr>
        <w:spacing w:after="200" w:line="276" w:lineRule="auto"/>
      </w:pPr>
      <w:r>
        <w:t>(b) 2002</w:t>
      </w:r>
    </w:p>
    <w:p>
      <w:pPr>
        <w:spacing w:after="200" w:line="276" w:lineRule="auto"/>
      </w:pPr>
      <w:r>
        <w:t>(c) 2010</w:t>
      </w:r>
    </w:p>
    <w:p>
      <w:pPr>
        <w:spacing w:after="200" w:line="276" w:lineRule="auto"/>
      </w:pPr>
      <w:r>
        <w:t>(d) 2020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2017</w:t>
      </w:r>
    </w:p>
    <w:p>
      <w:pPr>
        <w:spacing w:after="200" w:line="276" w:lineRule="auto"/>
      </w:pPr>
      <w:r>
        <w:t>🧠 Rationale: NHP 2017 replaced NHP 2002 — targets universal healthcare and digital health.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2002 — not the correct fact</w:t>
      </w:r>
    </w:p>
    <w:p>
      <w:pPr>
        <w:spacing w:after="200" w:line="276" w:lineRule="auto"/>
      </w:pPr>
      <w:r>
        <w:t>C. 2010 — not the correct fact</w:t>
      </w:r>
    </w:p>
    <w:p>
      <w:pPr>
        <w:spacing w:after="200" w:line="276" w:lineRule="auto"/>
      </w:pPr>
      <w:r>
        <w:t>D. 2020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Who was the first Indian to win a Nobel Prize?</w:t>
      </w:r>
    </w:p>
    <w:p>
      <w:pPr>
        <w:spacing w:after="200" w:line="276" w:lineRule="auto"/>
      </w:pPr>
      <w:r>
        <w:t>(a) C.V. Raman</w:t>
      </w:r>
    </w:p>
    <w:p>
      <w:pPr>
        <w:spacing w:after="200" w:line="276" w:lineRule="auto"/>
      </w:pPr>
      <w:r>
        <w:t>(b) Hargobind Khorana</w:t>
      </w:r>
    </w:p>
    <w:p>
      <w:pPr>
        <w:spacing w:after="200" w:line="276" w:lineRule="auto"/>
      </w:pPr>
      <w:r>
        <w:t>(c) Rabindranath Tagore</w:t>
      </w:r>
    </w:p>
    <w:p>
      <w:pPr>
        <w:spacing w:after="200" w:line="276" w:lineRule="auto"/>
      </w:pPr>
      <w:r>
        <w:t>(d) Subrahmanyan Chandrasekhar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Rabindranath Tagore</w:t>
      </w:r>
    </w:p>
    <w:p>
      <w:pPr>
        <w:spacing w:after="200" w:line="276" w:lineRule="auto"/>
      </w:pPr>
      <w:r>
        <w:t>🧠 Rationale: Tagore won Literature in 1913; C.V. Raman Physics in 1930.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C.V. Raman — not the correct fact</w:t>
      </w:r>
    </w:p>
    <w:p>
      <w:pPr>
        <w:spacing w:after="200" w:line="276" w:lineRule="auto"/>
      </w:pPr>
      <w:r>
        <w:t>B. Hargobind Khorana — not the correct fact</w:t>
      </w:r>
    </w:p>
    <w:p>
      <w:pPr>
        <w:spacing w:after="200" w:line="276" w:lineRule="auto"/>
      </w:pPr>
      <w:r>
        <w:t>D. Subrahmanyan Chandrasekhar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Indus Valley site famous for the Great Bath is</w:t>
      </w:r>
    </w:p>
    <w:p>
      <w:pPr>
        <w:spacing w:after="200" w:line="276" w:lineRule="auto"/>
      </w:pPr>
      <w:r>
        <w:t>(a) Harappa</w:t>
      </w:r>
    </w:p>
    <w:p>
      <w:pPr>
        <w:spacing w:after="200" w:line="276" w:lineRule="auto"/>
      </w:pPr>
      <w:r>
        <w:t>(b) Mohenjo-daro</w:t>
      </w:r>
    </w:p>
    <w:p>
      <w:pPr>
        <w:spacing w:after="200" w:line="276" w:lineRule="auto"/>
      </w:pPr>
      <w:r>
        <w:t>(c) Lothal</w:t>
      </w:r>
    </w:p>
    <w:p>
      <w:pPr>
        <w:spacing w:after="200" w:line="276" w:lineRule="auto"/>
      </w:pPr>
      <w:r>
        <w:t>(d) Kalibangan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Mohenjo-daro</w:t>
      </w:r>
    </w:p>
    <w:p>
      <w:pPr>
        <w:spacing w:after="200" w:line="276" w:lineRule="auto"/>
      </w:pPr>
      <w:r>
        <w:t>🧠 Rationale: Mohenjo-daro's Great Bath; Lothal has a dockyard.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Harappa — not the correct fact</w:t>
      </w:r>
    </w:p>
    <w:p>
      <w:pPr>
        <w:spacing w:after="200" w:line="276" w:lineRule="auto"/>
      </w:pPr>
      <w:r>
        <w:t>C. Lothal — not the correct fact</w:t>
      </w:r>
    </w:p>
    <w:p>
      <w:pPr>
        <w:spacing w:after="200" w:line="276" w:lineRule="auto"/>
      </w:pPr>
      <w:r>
        <w:t>D. Kalibangan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Mission Indradhanush aims to</w:t>
      </w:r>
    </w:p>
    <w:p>
      <w:pPr>
        <w:spacing w:after="200" w:line="276" w:lineRule="auto"/>
      </w:pPr>
      <w:r>
        <w:t>(a) Increase full immunisation coverage of children and pregnant women</w:t>
      </w:r>
    </w:p>
    <w:p>
      <w:pPr>
        <w:spacing w:after="200" w:line="276" w:lineRule="auto"/>
      </w:pPr>
      <w:r>
        <w:t>(b) Improve road safety</w:t>
      </w:r>
    </w:p>
    <w:p>
      <w:pPr>
        <w:spacing w:after="200" w:line="276" w:lineRule="auto"/>
      </w:pPr>
      <w:r>
        <w:t>(c) Boost exports</w:t>
      </w:r>
    </w:p>
    <w:p>
      <w:pPr>
        <w:spacing w:after="200" w:line="276" w:lineRule="auto"/>
      </w:pPr>
      <w:r>
        <w:t>(d) Clean rivers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Increase full immunisation coverage of children and pregnant women</w:t>
      </w:r>
    </w:p>
    <w:p>
      <w:pPr>
        <w:spacing w:after="200" w:line="276" w:lineRule="auto"/>
      </w:pPr>
      <w:r>
        <w:t>🧠 Rationale: MI (2014) targets under- and unvaccinated children; Intensified MI has repeated phases.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Improve road safety — not the correct fact</w:t>
      </w:r>
    </w:p>
    <w:p>
      <w:pPr>
        <w:spacing w:after="200" w:line="276" w:lineRule="auto"/>
      </w:pPr>
      <w:r>
        <w:t>C. Boost exports — not the correct fact</w:t>
      </w:r>
    </w:p>
    <w:p>
      <w:pPr>
        <w:spacing w:after="200" w:line="276" w:lineRule="auto"/>
      </w:pPr>
      <w:r>
        <w:t>D. Clean rivers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POSHAN Abhiyaan (National Nutrition Mission) focuses on</w:t>
      </w:r>
    </w:p>
    <w:p>
      <w:pPr>
        <w:spacing w:after="200" w:line="276" w:lineRule="auto"/>
      </w:pPr>
      <w:r>
        <w:t>(a) Building hospitals</w:t>
      </w:r>
    </w:p>
    <w:p>
      <w:pPr>
        <w:spacing w:after="200" w:line="276" w:lineRule="auto"/>
      </w:pPr>
      <w:r>
        <w:t>(b) Water supply</w:t>
      </w:r>
    </w:p>
    <w:p>
      <w:pPr>
        <w:spacing w:after="200" w:line="276" w:lineRule="auto"/>
      </w:pPr>
      <w:r>
        <w:t>(c) Reducing stunting, undernutrition, anaemia and low birth weight</w:t>
      </w:r>
    </w:p>
    <w:p>
      <w:pPr>
        <w:spacing w:after="200" w:line="276" w:lineRule="auto"/>
      </w:pPr>
      <w:r>
        <w:t>(d) Roads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Reducing stunting, undernutrition, anaemia and low birth weight</w:t>
      </w:r>
    </w:p>
    <w:p>
      <w:pPr>
        <w:spacing w:after="200" w:line="276" w:lineRule="auto"/>
      </w:pPr>
      <w:r>
        <w:t>🧠 Rationale: POSHAN targets malnutrition with convergence of health, ICDS and agriculture.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Building hospitals — not the correct fact</w:t>
      </w:r>
    </w:p>
    <w:p>
      <w:pPr>
        <w:spacing w:after="200" w:line="276" w:lineRule="auto"/>
      </w:pPr>
      <w:r>
        <w:t>B. Water supply — not the correct fact</w:t>
      </w:r>
    </w:p>
    <w:p>
      <w:pPr>
        <w:spacing w:after="200" w:line="276" w:lineRule="auto"/>
      </w:pPr>
      <w:r>
        <w:t>D. Roads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AMRIT pharmacy scheme provides affordable</w:t>
      </w:r>
    </w:p>
    <w:p>
      <w:pPr>
        <w:spacing w:after="200" w:line="276" w:lineRule="auto"/>
      </w:pPr>
      <w:r>
        <w:t>(a) Cosmetics</w:t>
      </w:r>
    </w:p>
    <w:p>
      <w:pPr>
        <w:spacing w:after="200" w:line="276" w:lineRule="auto"/>
      </w:pPr>
      <w:r>
        <w:t>(b) Cancer and cardiovascular drugs</w:t>
      </w:r>
    </w:p>
    <w:p>
      <w:pPr>
        <w:spacing w:after="200" w:line="276" w:lineRule="auto"/>
      </w:pPr>
      <w:r>
        <w:t>(c) Fertilisers</w:t>
      </w:r>
    </w:p>
    <w:p>
      <w:pPr>
        <w:spacing w:after="200" w:line="276" w:lineRule="auto"/>
      </w:pPr>
      <w:r>
        <w:t>(d) Clothing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Cancer and cardiovascular drugs</w:t>
      </w:r>
    </w:p>
    <w:p>
      <w:pPr>
        <w:spacing w:after="200" w:line="276" w:lineRule="auto"/>
      </w:pPr>
      <w:r>
        <w:t>🧠 Rationale: AMRIT outlets sell cancer and cardiac medicines at subsidised prices.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Cosmetics — not the correct fact</w:t>
      </w:r>
    </w:p>
    <w:p>
      <w:pPr>
        <w:spacing w:after="200" w:line="276" w:lineRule="auto"/>
      </w:pPr>
      <w:r>
        <w:t>C. Fertilisers — not the correct fact</w:t>
      </w:r>
    </w:p>
    <w:p>
      <w:pPr>
        <w:spacing w:after="200" w:line="276" w:lineRule="auto"/>
      </w:pPr>
      <w:r>
        <w:t>D. Clothing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Janani Suraksha Yojana provides</w:t>
      </w:r>
    </w:p>
    <w:p>
      <w:pPr>
        <w:spacing w:after="200" w:line="276" w:lineRule="auto"/>
      </w:pPr>
      <w:r>
        <w:t>(a) Free housing</w:t>
      </w:r>
    </w:p>
    <w:p>
      <w:pPr>
        <w:spacing w:after="200" w:line="276" w:lineRule="auto"/>
      </w:pPr>
      <w:r>
        <w:t>(b) Pension</w:t>
      </w:r>
    </w:p>
    <w:p>
      <w:pPr>
        <w:spacing w:after="200" w:line="276" w:lineRule="auto"/>
      </w:pPr>
      <w:r>
        <w:t>(c) Cash incentive for institutional delivery to reduce maternal/neonatal mortality</w:t>
      </w:r>
    </w:p>
    <w:p>
      <w:pPr>
        <w:spacing w:after="200" w:line="276" w:lineRule="auto"/>
      </w:pPr>
      <w:r>
        <w:t>(d) Education loans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Cash incentive for institutional delivery to reduce maternal/neonatal mortality</w:t>
      </w:r>
    </w:p>
    <w:p>
      <w:pPr>
        <w:spacing w:after="200" w:line="276" w:lineRule="auto"/>
      </w:pPr>
      <w:r>
        <w:t>🧠 Rationale: JSY promotes safe delivery with conditional cash transfers (beneficiary + ASHA).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Free housing — not the correct fact</w:t>
      </w:r>
    </w:p>
    <w:p>
      <w:pPr>
        <w:spacing w:after="200" w:line="276" w:lineRule="auto"/>
      </w:pPr>
      <w:r>
        <w:t>B. Pension — not the correct fact</w:t>
      </w:r>
    </w:p>
    <w:p>
      <w:pPr>
        <w:spacing w:after="200" w:line="276" w:lineRule="auto"/>
      </w:pPr>
      <w:r>
        <w:t>D. Education loans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Ni-kshay is India's digital platform for</w:t>
      </w:r>
    </w:p>
    <w:p>
      <w:pPr>
        <w:spacing w:after="200" w:line="276" w:lineRule="auto"/>
      </w:pPr>
      <w:r>
        <w:t>(a) COVID testing</w:t>
      </w:r>
    </w:p>
    <w:p>
      <w:pPr>
        <w:spacing w:after="200" w:line="276" w:lineRule="auto"/>
      </w:pPr>
      <w:r>
        <w:t>(b) Vaccine booking</w:t>
      </w:r>
    </w:p>
    <w:p>
      <w:pPr>
        <w:spacing w:after="200" w:line="276" w:lineRule="auto"/>
      </w:pPr>
      <w:r>
        <w:t>(c) Organ donation</w:t>
      </w:r>
    </w:p>
    <w:p>
      <w:pPr>
        <w:spacing w:after="200" w:line="276" w:lineRule="auto"/>
      </w:pPr>
      <w:r>
        <w:t>(d) TB notification, treatment tracking and support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TB notification, treatment tracking and support</w:t>
      </w:r>
    </w:p>
    <w:p>
      <w:pPr>
        <w:spacing w:after="200" w:line="276" w:lineRule="auto"/>
      </w:pPr>
      <w:r>
        <w:t>🧠 Rationale: Ni-kshay 2.0 manages TB cases, Ni-kshay Mitra adoption and nutrition support.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COVID testing — not the correct fact</w:t>
      </w:r>
    </w:p>
    <w:p>
      <w:pPr>
        <w:spacing w:after="200" w:line="276" w:lineRule="auto"/>
      </w:pPr>
      <w:r>
        <w:t>B. Vaccine booking — not the correct fact</w:t>
      </w:r>
    </w:p>
    <w:p>
      <w:pPr>
        <w:spacing w:after="200" w:line="276" w:lineRule="auto"/>
      </w:pPr>
      <w:r>
        <w:t>C. Organ donation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eSanjeevani is India's national platform for</w:t>
      </w:r>
    </w:p>
    <w:p>
      <w:pPr>
        <w:spacing w:after="200" w:line="276" w:lineRule="auto"/>
      </w:pPr>
      <w:r>
        <w:t>(a) E-commerce</w:t>
      </w:r>
    </w:p>
    <w:p>
      <w:pPr>
        <w:spacing w:after="200" w:line="276" w:lineRule="auto"/>
      </w:pPr>
      <w:r>
        <w:t>(b) Banking</w:t>
      </w:r>
    </w:p>
    <w:p>
      <w:pPr>
        <w:spacing w:after="200" w:line="276" w:lineRule="auto"/>
      </w:pPr>
      <w:r>
        <w:t>(c) E-learning</w:t>
      </w:r>
    </w:p>
    <w:p>
      <w:pPr>
        <w:spacing w:after="200" w:line="276" w:lineRule="auto"/>
      </w:pPr>
      <w:r>
        <w:t>(d) Telemedicine consultations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Telemedicine consultations</w:t>
      </w:r>
    </w:p>
    <w:p>
      <w:pPr>
        <w:spacing w:after="200" w:line="276" w:lineRule="auto"/>
      </w:pPr>
      <w:r>
        <w:t>🧠 Rationale: eSanjeevani (2020) provides doctor-to-patient teleconsultations at scale.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E-commerce — not the correct fact</w:t>
      </w:r>
    </w:p>
    <w:p>
      <w:pPr>
        <w:spacing w:after="200" w:line="276" w:lineRule="auto"/>
      </w:pPr>
      <w:r>
        <w:t>B. Banking — not the correct fact</w:t>
      </w:r>
    </w:p>
    <w:p>
      <w:pPr>
        <w:spacing w:after="200" w:line="276" w:lineRule="auto"/>
      </w:pPr>
      <w:r>
        <w:t>C. E-learning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U-WIN is a digital platform for</w:t>
      </w:r>
    </w:p>
    <w:p>
      <w:pPr>
        <w:spacing w:after="200" w:line="276" w:lineRule="auto"/>
      </w:pPr>
      <w:r>
        <w:t>(a) Universal immunisation records and due-dose alerts</w:t>
      </w:r>
    </w:p>
    <w:p>
      <w:pPr>
        <w:spacing w:after="200" w:line="276" w:lineRule="auto"/>
      </w:pPr>
      <w:r>
        <w:t>(b) Organ donation</w:t>
      </w:r>
    </w:p>
    <w:p>
      <w:pPr>
        <w:spacing w:after="200" w:line="276" w:lineRule="auto"/>
      </w:pPr>
      <w:r>
        <w:t>(c) Blood banking</w:t>
      </w:r>
    </w:p>
    <w:p>
      <w:pPr>
        <w:spacing w:after="200" w:line="276" w:lineRule="auto"/>
      </w:pPr>
      <w:r>
        <w:t>(d) TB tracking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Universal immunisation records and due-dose alerts</w:t>
      </w:r>
    </w:p>
    <w:p>
      <w:pPr>
        <w:spacing w:after="200" w:line="276" w:lineRule="auto"/>
      </w:pPr>
      <w:r>
        <w:t>🧠 Rationale: U-WIN digitises the immunisation programme like Co-WIN.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Organ donation — not the correct fact</w:t>
      </w:r>
    </w:p>
    <w:p>
      <w:pPr>
        <w:spacing w:after="200" w:line="276" w:lineRule="auto"/>
      </w:pPr>
      <w:r>
        <w:t>C. Blood banking — not the correct fact</w:t>
      </w:r>
    </w:p>
    <w:p>
      <w:pPr>
        <w:spacing w:after="200" w:line="276" w:lineRule="auto"/>
      </w:pPr>
      <w:r>
        <w:t>D. TB tracking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Deworming Day is observed</w:t>
      </w:r>
    </w:p>
    <w:p>
      <w:pPr>
        <w:spacing w:after="200" w:line="276" w:lineRule="auto"/>
      </w:pPr>
      <w:r>
        <w:t>(a) Once a year</w:t>
      </w:r>
    </w:p>
    <w:p>
      <w:pPr>
        <w:spacing w:after="200" w:line="276" w:lineRule="auto"/>
      </w:pPr>
      <w:r>
        <w:t>(b) Monthly</w:t>
      </w:r>
    </w:p>
    <w:p>
      <w:pPr>
        <w:spacing w:after="200" w:line="276" w:lineRule="auto"/>
      </w:pPr>
      <w:r>
        <w:t>(c) Twice a year (February and August)</w:t>
      </w:r>
    </w:p>
    <w:p>
      <w:pPr>
        <w:spacing w:after="200" w:line="276" w:lineRule="auto"/>
      </w:pPr>
      <w:r>
        <w:t>(d) Weekly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Twice a year (February and August)</w:t>
      </w:r>
    </w:p>
    <w:p>
      <w:pPr>
        <w:spacing w:after="200" w:line="276" w:lineRule="auto"/>
      </w:pPr>
      <w:r>
        <w:t>🧠 Rationale: NDD (10 Feb and 10 Aug) gives albendazole to children/adolescents for soil-transmitted helminths.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Once a year — not the correct fact</w:t>
      </w:r>
    </w:p>
    <w:p>
      <w:pPr>
        <w:spacing w:after="200" w:line="276" w:lineRule="auto"/>
      </w:pPr>
      <w:r>
        <w:t>B. Monthly — not the correct fact</w:t>
      </w:r>
    </w:p>
    <w:p>
      <w:pPr>
        <w:spacing w:after="200" w:line="276" w:lineRule="auto"/>
      </w:pPr>
      <w:r>
        <w:t>D. Weekly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Oxytocin : Uterus :: Insulin : ?</w:t>
      </w:r>
    </w:p>
    <w:p>
      <w:pPr>
        <w:spacing w:after="200" w:line="276" w:lineRule="auto"/>
      </w:pPr>
      <w:r>
        <w:t>(a) Lungs</w:t>
      </w:r>
    </w:p>
    <w:p>
      <w:pPr>
        <w:spacing w:after="200" w:line="276" w:lineRule="auto"/>
      </w:pPr>
      <w:r>
        <w:t>(b) Bone</w:t>
      </w:r>
    </w:p>
    <w:p>
      <w:pPr>
        <w:spacing w:after="200" w:line="276" w:lineRule="auto"/>
      </w:pPr>
      <w:r>
        <w:t>(c) Skin</w:t>
      </w:r>
    </w:p>
    <w:p>
      <w:pPr>
        <w:spacing w:after="200" w:line="276" w:lineRule="auto"/>
      </w:pPr>
      <w:r>
        <w:t>(d) Pancreas/Beta cells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Pancreas/Beta cells</w:t>
      </w:r>
    </w:p>
    <w:p>
      <w:pPr>
        <w:spacing w:after="200" w:line="276" w:lineRule="auto"/>
      </w:pPr>
      <w:r>
        <w:t>🧠 Rationale: Oxytocin acts on the uterus; insulin is produced by/acts in relation to pancreatic beta cells.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Lungs — does not follow the same logic/pattern as the correct option</w:t>
      </w:r>
    </w:p>
    <w:p>
      <w:pPr>
        <w:spacing w:after="200" w:line="276" w:lineRule="auto"/>
      </w:pPr>
      <w:r>
        <w:t>B. Bone — does not follow the same logic/pattern as the correct option</w:t>
      </w:r>
    </w:p>
    <w:p>
      <w:pPr>
        <w:spacing w:after="200" w:line="276" w:lineRule="auto"/>
      </w:pPr>
      <w:r>
        <w:t>C. Skin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Myoglobin</w:t>
      </w:r>
    </w:p>
    <w:p>
      <w:pPr>
        <w:spacing w:after="200" w:line="276" w:lineRule="auto"/>
      </w:pPr>
      <w:r>
        <w:t>(b) Haemoglobin</w:t>
      </w:r>
    </w:p>
    <w:p>
      <w:pPr>
        <w:spacing w:after="200" w:line="276" w:lineRule="auto"/>
      </w:pPr>
      <w:r>
        <w:t>(c) Cytochrome</w:t>
      </w:r>
    </w:p>
    <w:p>
      <w:pPr>
        <w:spacing w:after="200" w:line="276" w:lineRule="auto"/>
      </w:pPr>
      <w:r>
        <w:t>(d) Insulin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Haemoglobin</w:t>
      </w:r>
    </w:p>
    <w:p>
      <w:pPr>
        <w:spacing w:after="200" w:line="276" w:lineRule="auto"/>
      </w:pPr>
      <w:r>
        <w:t>🧠 Rationale: Hb, myoglobin and cytochromes contain haem; insulin is a peptide hormone.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Myoglobin — does not follow the same logic/pattern as the correct option</w:t>
      </w:r>
    </w:p>
    <w:p>
      <w:pPr>
        <w:spacing w:after="200" w:line="276" w:lineRule="auto"/>
      </w:pPr>
      <w:r>
        <w:t>C. Cytochrome — does not follow the same logic/pattern as the correct option</w:t>
      </w:r>
    </w:p>
    <w:p>
      <w:pPr>
        <w:spacing w:after="200" w:line="276" w:lineRule="auto"/>
      </w:pPr>
      <w:r>
        <w:t>D. Insulin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5, 11, 23, 47, ?</w:t>
      </w:r>
    </w:p>
    <w:p>
      <w:pPr>
        <w:spacing w:after="200" w:line="276" w:lineRule="auto"/>
      </w:pPr>
      <w:r>
        <w:t>(a) 91</w:t>
      </w:r>
    </w:p>
    <w:p>
      <w:pPr>
        <w:spacing w:after="200" w:line="276" w:lineRule="auto"/>
      </w:pPr>
      <w:r>
        <w:t>(b) 93</w:t>
      </w:r>
    </w:p>
    <w:p>
      <w:pPr>
        <w:spacing w:after="200" w:line="276" w:lineRule="auto"/>
      </w:pPr>
      <w:r>
        <w:t>(c) 97</w:t>
      </w:r>
    </w:p>
    <w:p>
      <w:pPr>
        <w:spacing w:after="200" w:line="276" w:lineRule="auto"/>
      </w:pPr>
      <w:r>
        <w:t>(d) 95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95</w:t>
      </w:r>
    </w:p>
    <w:p>
      <w:pPr>
        <w:spacing w:after="200" w:line="276" w:lineRule="auto"/>
      </w:pPr>
      <w:r>
        <w:t>🧠 Rationale: Each ×2 +1: 47×2+1 = 95.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91 — does not follow the same logic/pattern as the correct option</w:t>
      </w:r>
    </w:p>
    <w:p>
      <w:pPr>
        <w:spacing w:after="200" w:line="276" w:lineRule="auto"/>
      </w:pPr>
      <w:r>
        <w:t>B. 93 — does not follow the same logic/pattern as the correct option</w:t>
      </w:r>
    </w:p>
    <w:p>
      <w:pPr>
        <w:spacing w:after="200" w:line="276" w:lineRule="auto"/>
      </w:pPr>
      <w:r>
        <w:t>C. 97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Amoxicillin 250 mg/5 mL: how many mL for 375 mg?</w:t>
      </w:r>
    </w:p>
    <w:p>
      <w:pPr>
        <w:spacing w:after="200" w:line="276" w:lineRule="auto"/>
      </w:pPr>
      <w:r>
        <w:t>(a) 5 mL</w:t>
      </w:r>
    </w:p>
    <w:p>
      <w:pPr>
        <w:spacing w:after="200" w:line="276" w:lineRule="auto"/>
      </w:pPr>
      <w:r>
        <w:t>(b) 10 mL</w:t>
      </w:r>
    </w:p>
    <w:p>
      <w:pPr>
        <w:spacing w:after="200" w:line="276" w:lineRule="auto"/>
      </w:pPr>
      <w:r>
        <w:t>(c) 6 mL</w:t>
      </w:r>
    </w:p>
    <w:p>
      <w:pPr>
        <w:spacing w:after="200" w:line="276" w:lineRule="auto"/>
      </w:pPr>
      <w:r>
        <w:t>(d) 7.5 mL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7.5 mL</w:t>
      </w:r>
    </w:p>
    <w:p>
      <w:pPr>
        <w:spacing w:after="200" w:line="276" w:lineRule="auto"/>
      </w:pPr>
      <w:r>
        <w:t>🧠 Rationale: 375/250 = 1.5 × 5 mL = 7.5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 mL — wrong value — a calculation error</w:t>
      </w:r>
    </w:p>
    <w:p>
      <w:pPr>
        <w:spacing w:after="200" w:line="276" w:lineRule="auto"/>
      </w:pPr>
      <w:r>
        <w:t>B. 10 mL — wrong value — a calculation error</w:t>
      </w:r>
    </w:p>
    <w:p>
      <w:pPr>
        <w:spacing w:after="200" w:line="276" w:lineRule="auto"/>
      </w:pPr>
      <w:r>
        <w:t>C. 6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10% reduction of a 200 mg dose is</w:t>
      </w:r>
    </w:p>
    <w:p>
      <w:pPr>
        <w:spacing w:after="200" w:line="276" w:lineRule="auto"/>
      </w:pPr>
      <w:r>
        <w:t>(a) 190 mg</w:t>
      </w:r>
    </w:p>
    <w:p>
      <w:pPr>
        <w:spacing w:after="200" w:line="276" w:lineRule="auto"/>
      </w:pPr>
      <w:r>
        <w:t>(b) 180 mg</w:t>
      </w:r>
    </w:p>
    <w:p>
      <w:pPr>
        <w:spacing w:after="200" w:line="276" w:lineRule="auto"/>
      </w:pPr>
      <w:r>
        <w:t>(c) 170 mg</w:t>
      </w:r>
    </w:p>
    <w:p>
      <w:pPr>
        <w:spacing w:after="200" w:line="276" w:lineRule="auto"/>
      </w:pPr>
      <w:r>
        <w:t>(d) 185 mg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180 mg</w:t>
      </w:r>
    </w:p>
    <w:p>
      <w:pPr>
        <w:spacing w:after="200" w:line="276" w:lineRule="auto"/>
      </w:pPr>
      <w:r>
        <w:t>🧠 Rationale: 200 × 0.9 = 180 mg.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190 mg — wrong value — a calculation error</w:t>
      </w:r>
    </w:p>
    <w:p>
      <w:pPr>
        <w:spacing w:after="200" w:line="276" w:lineRule="auto"/>
      </w:pPr>
      <w:r>
        <w:t>C. 170 mg — wrong value — a calculation error</w:t>
      </w:r>
    </w:p>
    <w:p>
      <w:pPr>
        <w:spacing w:after="200" w:line="276" w:lineRule="auto"/>
      </w:pPr>
      <w:r>
        <w:t>D. 185 mg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drug is infused at 5 mcg/kg/min for a 70 kg patient. How many mcg per hour?</w:t>
      </w:r>
    </w:p>
    <w:p>
      <w:pPr>
        <w:spacing w:after="200" w:line="276" w:lineRule="auto"/>
      </w:pPr>
      <w:r>
        <w:t>(a) 350 mcg</w:t>
      </w:r>
    </w:p>
    <w:p>
      <w:pPr>
        <w:spacing w:after="200" w:line="276" w:lineRule="auto"/>
      </w:pPr>
      <w:r>
        <w:t>(b) 21,000 mcg</w:t>
      </w:r>
    </w:p>
    <w:p>
      <w:pPr>
        <w:spacing w:after="200" w:line="276" w:lineRule="auto"/>
      </w:pPr>
      <w:r>
        <w:t>(c) 2,100 mcg</w:t>
      </w:r>
    </w:p>
    <w:p>
      <w:pPr>
        <w:spacing w:after="200" w:line="276" w:lineRule="auto"/>
      </w:pPr>
      <w:r>
        <w:t>(d) 12,000 mcg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21,000 mcg</w:t>
      </w:r>
    </w:p>
    <w:p>
      <w:pPr>
        <w:spacing w:after="200" w:line="276" w:lineRule="auto"/>
      </w:pPr>
      <w:r>
        <w:t>🧠 Rationale: 5 × 70 = 350 mcg/min × 60 = 21,000 mcg/hour (21 mg/h).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350 mcg — wrong value — a calculation error</w:t>
      </w:r>
    </w:p>
    <w:p>
      <w:pPr>
        <w:spacing w:after="200" w:line="276" w:lineRule="auto"/>
      </w:pPr>
      <w:r>
        <w:t>C. 2,100 mcg — wrong value — a calculation error</w:t>
      </w:r>
    </w:p>
    <w:p>
      <w:pPr>
        <w:spacing w:after="200" w:line="276" w:lineRule="auto"/>
      </w:pPr>
      <w:r>
        <w:t>D. 12,000 mcg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'transient':</w:t>
      </w:r>
    </w:p>
    <w:p>
      <w:pPr>
        <w:spacing w:after="200" w:line="276" w:lineRule="auto"/>
      </w:pPr>
      <w:r>
        <w:t>(a) Temporary</w:t>
      </w:r>
    </w:p>
    <w:p>
      <w:pPr>
        <w:spacing w:after="200" w:line="276" w:lineRule="auto"/>
      </w:pPr>
      <w:r>
        <w:t>(b) Permanent</w:t>
      </w:r>
    </w:p>
    <w:p>
      <w:pPr>
        <w:spacing w:after="200" w:line="276" w:lineRule="auto"/>
      </w:pPr>
      <w:r>
        <w:t>(c) Eternal</w:t>
      </w:r>
    </w:p>
    <w:p>
      <w:pPr>
        <w:spacing w:after="200" w:line="276" w:lineRule="auto"/>
      </w:pPr>
      <w:r>
        <w:t>(d) Constant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Temporary</w:t>
      </w:r>
    </w:p>
    <w:p>
      <w:pPr>
        <w:spacing w:after="200" w:line="276" w:lineRule="auto"/>
      </w:pPr>
      <w:r>
        <w:t>🧠 Rationale: Transient = lasting a short time, temporary.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Permanent — incorrect for the asked meaning/spelling</w:t>
      </w:r>
    </w:p>
    <w:p>
      <w:pPr>
        <w:spacing w:after="200" w:line="276" w:lineRule="auto"/>
      </w:pPr>
      <w:r>
        <w:t>C. Eternal — incorrect for the asked meaning/spelling</w:t>
      </w:r>
    </w:p>
    <w:p>
      <w:pPr>
        <w:spacing w:after="200" w:line="276" w:lineRule="auto"/>
      </w:pPr>
      <w:r>
        <w:t>D. Constant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'dilute':</w:t>
      </w:r>
    </w:p>
    <w:p>
      <w:pPr>
        <w:spacing w:after="200" w:line="276" w:lineRule="auto"/>
      </w:pPr>
      <w:r>
        <w:t>(a) Thin</w:t>
      </w:r>
    </w:p>
    <w:p>
      <w:pPr>
        <w:spacing w:after="200" w:line="276" w:lineRule="auto"/>
      </w:pPr>
      <w:r>
        <w:t>(b) Weaken</w:t>
      </w:r>
    </w:p>
    <w:p>
      <w:pPr>
        <w:spacing w:after="200" w:line="276" w:lineRule="auto"/>
      </w:pPr>
      <w:r>
        <w:t>(c) Concentrate</w:t>
      </w:r>
    </w:p>
    <w:p>
      <w:pPr>
        <w:spacing w:after="200" w:line="276" w:lineRule="auto"/>
      </w:pPr>
      <w:r>
        <w:t>(d) Dissolve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Concentrate</w:t>
      </w:r>
    </w:p>
    <w:p>
      <w:pPr>
        <w:spacing w:after="200" w:line="276" w:lineRule="auto"/>
      </w:pPr>
      <w:r>
        <w:t>🧠 Rationale: Dilute (weaken) is opposite of concentrate (strengthen).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Thin — incorrect for the asked meaning/spelling</w:t>
      </w:r>
    </w:p>
    <w:p>
      <w:pPr>
        <w:spacing w:after="200" w:line="276" w:lineRule="auto"/>
      </w:pPr>
      <w:r>
        <w:t>B. Weaken — incorrect for the asked meaning/spelling</w:t>
      </w:r>
    </w:p>
    <w:p>
      <w:pPr>
        <w:spacing w:after="200" w:line="276" w:lineRule="auto"/>
      </w:pPr>
      <w:r>
        <w:t>D. Dissolve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burn the midnight oil' means</w:t>
      </w:r>
    </w:p>
    <w:p>
      <w:pPr>
        <w:spacing w:after="200" w:line="276" w:lineRule="auto"/>
      </w:pPr>
      <w:r>
        <w:t>(a) To work late into the night</w:t>
      </w:r>
    </w:p>
    <w:p>
      <w:pPr>
        <w:spacing w:after="200" w:line="276" w:lineRule="auto"/>
      </w:pPr>
      <w:r>
        <w:t>(b) To waste fuel</w:t>
      </w:r>
    </w:p>
    <w:p>
      <w:pPr>
        <w:spacing w:after="200" w:line="276" w:lineRule="auto"/>
      </w:pPr>
      <w:r>
        <w:t>(c) To rest</w:t>
      </w:r>
    </w:p>
    <w:p>
      <w:pPr>
        <w:spacing w:after="200" w:line="276" w:lineRule="auto"/>
      </w:pPr>
      <w:r>
        <w:t>(d) To travel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To work late into the night</w:t>
      </w:r>
    </w:p>
    <w:p>
      <w:pPr>
        <w:spacing w:after="200" w:line="276" w:lineRule="auto"/>
      </w:pPr>
      <w:r>
        <w:t>🧠 Rationale: 'Burn the midnight oil' = study or work late at night.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To waste fuel — incorrect for the asked meaning/spelling</w:t>
      </w:r>
    </w:p>
    <w:p>
      <w:pPr>
        <w:spacing w:after="200" w:line="276" w:lineRule="auto"/>
      </w:pPr>
      <w:r>
        <w:t>C. To rest — incorrect for the asked meaning/spelling</w:t>
      </w:r>
    </w:p>
    <w:p>
      <w:pPr>
        <w:spacing w:after="200" w:line="276" w:lineRule="auto"/>
      </w:pPr>
      <w:r>
        <w:t>D. To travel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