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is receiving chemotherapy through a catheter inserted via the internal jugular vein, with its tip in the superior vena cava. Identify the catheter shown in the image.</w:t>
      </w:r>
      <w:r>
        <w:drawing>
          <wp:inline xmlns:a="http://schemas.openxmlformats.org/drawingml/2006/main" xmlns:pic="http://schemas.openxmlformats.org/drawingml/2006/picture">
            <wp:extent cx="2560320" cy="2414939"/>
            <wp:docPr id="1" name="Picture 1"/>
            <wp:cNvGraphicFramePr>
              <a:graphicFrameLocks noChangeAspect="1"/>
            </wp:cNvGraphicFramePr>
            <a:graphic>
              <a:graphicData uri="http://schemas.openxmlformats.org/drawingml/2006/picture">
                <pic:pic>
                  <pic:nvPicPr>
                    <pic:cNvPr id="0" name="M04-Q61.png"/>
                    <pic:cNvPicPr/>
                  </pic:nvPicPr>
                  <pic:blipFill>
                    <a:blip r:embed="rId9"/>
                    <a:stretch>
                      <a:fillRect/>
                    </a:stretch>
                  </pic:blipFill>
                  <pic:spPr>
                    <a:xfrm>
                      <a:off x="0" y="0"/>
                      <a:ext cx="2560320" cy="2414939"/>
                    </a:xfrm>
                    <a:prstGeom prst="rect"/>
                  </pic:spPr>
                </pic:pic>
              </a:graphicData>
            </a:graphic>
          </wp:inline>
        </w:drawing>
      </w:r>
    </w:p>
    <w:p>
      <w:r>
        <w:t>(a)  Central venous catheter (CVC)</w:t>
      </w:r>
    </w:p>
    <w:p>
      <w:r>
        <w:t>(b)  PICC line</w:t>
      </w:r>
    </w:p>
    <w:p>
      <w:r>
        <w:t>(c)  Arterial line</w:t>
      </w:r>
    </w:p>
    <w:p>
      <w:r>
        <w:t>(d)  Foley catheter</w:t>
      </w:r>
    </w:p>
    <w:p>
      <w:r>
        <w:t>Answer: a</w:t>
      </w:r>
    </w:p>
    <w:p>
      <w:r>
        <w:rPr>
          <w:b/>
        </w:rPr>
        <w:t>Solution: ✅ Correct Answer: a</w:t>
      </w:r>
    </w:p>
    <w:p>
      <w:r>
        <w:rPr>
          <w:b/>
        </w:rPr>
        <w:t xml:space="preserve">🧠 Clinical Rationale: </w:t>
      </w:r>
      <w:r>
        <w:t>The image shows a CENTRAL VENOUS CATHETER (CVC) — inserted through a large vein (internal jugular, subclavian or femoral) with its TIP in the SUPERIOR VENA CAVA. It is ideal for chemotherapy/vesicant drugs, CVP monitoring, and rapid fluid or blood administration, protecting peripheral veins from extravasation.</w:t>
      </w:r>
    </w:p>
    <w:p>
      <w:r>
        <w:rPr>
          <w:b/>
        </w:rPr>
        <w:t xml:space="preserve">🔍 Key Clues: </w:t>
      </w:r>
      <w:r>
        <w:t>Neck/chest entry + tip in SVC = CVC; vesicant chemotherapy needs central access.</w:t>
      </w:r>
    </w:p>
    <w:p>
      <w:r>
        <w:rPr>
          <w:b/>
        </w:rPr>
        <w:t xml:space="preserve">🚨 Priority Principle: </w:t>
      </w:r>
      <w:r>
        <w:t>Vesicant chemotherapy NEVER goes through a peripheral IV — a CVC/PICC protects the vein from extravasation injury.</w:t>
      </w:r>
    </w:p>
    <w:p>
      <w:r>
        <w:rPr>
          <w:b/>
        </w:rPr>
        <w:t xml:space="preserve">❌ Why Not Other Options: </w:t>
      </w:r>
      <w:r>
        <w:t>b — A PICC enters through a peripheral ARM vein (basilic/cephalic) and is threaded to the SVC. | c — An arterial line sits in an artery for continuous BP monitoring, not drug delivery. | d — A Foley catheter drains the urinary bladder.</w:t>
      </w:r>
    </w:p>
    <w:p>
      <w:r>
        <w:rPr>
          <w:b/>
        </w:rPr>
        <w:t xml:space="preserve">⚠️ Exam Trap: </w:t>
      </w:r>
      <w:r>
        <w:t>"Any central line = PICC" — a CVC enters the chest/neck; a PICC enters the arm; both end in the SVC.</w:t>
      </w:r>
    </w:p>
    <w:p>
      <w:r>
        <w:rPr>
          <w:b/>
        </w:rPr>
        <w:t xml:space="preserve">🩺 Clinical Thinking: </w:t>
      </w:r>
      <w:r>
        <w:t>Trace the catheter → neck/chest entry + SVC tip = CVC → safe for chemo → flush per protocol.</w:t>
      </w:r>
    </w:p>
    <w:p>
      <w:r>
        <w:rPr>
          <w:b/>
        </w:rPr>
        <w:t xml:space="preserve">🇮🇳 Hinglish Decoder: </w:t>
      </w:r>
      <w:r>
        <w:t>Chemo ke liye CVC use hota hai — neck (internal jugular) ki vein se daalta hai aur tip SVC me hoti hai. Peripheral IV me chemo khatarnak hai.</w:t>
      </w:r>
    </w:p>
    <w:p>
      <w:r>
        <w:rPr>
          <w:b/>
        </w:rPr>
        <w:t xml:space="preserve">💎 PNC Pearl: </w:t>
      </w:r>
      <w:r>
        <w:t>CVC: neck/chest entry, SVC tip — chemo safe route.</w:t>
      </w:r>
    </w:p>
    <w:p>
      <w:r>
        <w:t>Positive Marks: 1    Negative Marks: 0.33</w:t>
      </w:r>
    </w:p>
    <w:p>
      <w:r>
        <w:rPr>
          <w:b/>
        </w:rPr>
        <w:t>Question: A patient with acute leukemia has a platelet count of 18,000/mm³. Which nursing action is the PRIORITY?</w:t>
      </w:r>
    </w:p>
    <w:p>
      <w:r>
        <w:t>(a)  Use a soft toothbrush and electric razor, and apply pressure after injections</w:t>
      </w:r>
    </w:p>
    <w:p>
      <w:r>
        <w:t>(b)  Encourage vigorous ambulation to improve circulation</w:t>
      </w:r>
    </w:p>
    <w:p>
      <w:r>
        <w:t>(c)  Administer aspirin for a mild headache</w:t>
      </w:r>
    </w:p>
    <w:p>
      <w:r>
        <w:t>(d)  Insert an indwelling urinary catheter for close output monitoring</w:t>
      </w:r>
    </w:p>
    <w:p>
      <w:r>
        <w:t>Answer: a</w:t>
      </w:r>
    </w:p>
    <w:p>
      <w:r>
        <w:rPr>
          <w:b/>
        </w:rPr>
        <w:t>Solution: ✅ Correct Answer: a</w:t>
      </w:r>
    </w:p>
    <w:p>
      <w:r>
        <w:rPr>
          <w:b/>
        </w:rPr>
        <w:t xml:space="preserve">🧠 Clinical Rationale: </w:t>
      </w:r>
      <w:r>
        <w:t>With severe thrombocytopenia (platelets &lt;20,000), the priority is BLEEDING PRECAUTIONS: soft toothbrush, electric razor, pressure after venipuncture/injections, no aspirin/NSAIDs, gentle care, and avoidance of trauma. The patient is at risk of spontaneous bleeding — anything that can bruise or cut is avoided.</w:t>
      </w:r>
    </w:p>
    <w:p>
      <w:r>
        <w:rPr>
          <w:b/>
        </w:rPr>
        <w:t xml:space="preserve">🔍 Key Clues: </w:t>
      </w:r>
      <w:r>
        <w:t>Platelets 18,000 → bleeding precautions: soft brush, electric razor, pressure, no aspirin.</w:t>
      </w:r>
    </w:p>
    <w:p>
      <w:r>
        <w:rPr>
          <w:b/>
        </w:rPr>
        <w:t xml:space="preserve">🚨 Priority Principle: </w:t>
      </w:r>
      <w:r>
        <w:t>Prevent bleeding before it starts — the thrombocytopenic patient is one bump away from hemorrhage.</w:t>
      </w:r>
    </w:p>
    <w:p>
      <w:r>
        <w:rPr>
          <w:b/>
        </w:rPr>
        <w:t xml:space="preserve">❌ Why Not Other Options: </w:t>
      </w:r>
      <w:r>
        <w:t>b — Vigorous activity raises injury risk; activity is protected, not encouraged. | c — Aspirin impairs platelet function and worsens bleeding risk. | d — Catheterization is an invasive procedure that itself causes bleeding/trauma.</w:t>
      </w:r>
    </w:p>
    <w:p>
      <w:r>
        <w:rPr>
          <w:b/>
        </w:rPr>
        <w:t xml:space="preserve">⚠️ Exam Trap: </w:t>
      </w:r>
      <w:r>
        <w:t>"Normal hygiene is safe" — even brushing hard or shaving can bleed dangerously when platelets are this low.</w:t>
      </w:r>
    </w:p>
    <w:p>
      <w:r>
        <w:rPr>
          <w:b/>
        </w:rPr>
        <w:t xml:space="preserve">🩺 Clinical Thinking: </w:t>
      </w:r>
      <w:r>
        <w:t>Low platelets → institute bleeding precautions → monitor for petechiae/gum bleeding → notify for transfusion threshold.</w:t>
      </w:r>
    </w:p>
    <w:p>
      <w:r>
        <w:rPr>
          <w:b/>
        </w:rPr>
        <w:t xml:space="preserve">🇮🇳 Hinglish Decoder: </w:t>
      </w:r>
      <w:r>
        <w:t>Platelets 18,000 = bleeding risk bahut zyada. Soft toothbrush + electric razor use karo, aspirin mat do, pressure lagao.</w:t>
      </w:r>
    </w:p>
    <w:p>
      <w:r>
        <w:rPr>
          <w:b/>
        </w:rPr>
        <w:t xml:space="preserve">💎 PNC Pearl: </w:t>
      </w:r>
      <w:r>
        <w:t>Platelets &lt;20,000 = full bleeding precautions.</w:t>
      </w:r>
    </w:p>
    <w:p>
      <w:r>
        <w:t>Positive Marks: 1    Negative Marks: 0.33</w:t>
      </w:r>
    </w:p>
    <w:p>
      <w:r>
        <w:rPr>
          <w:b/>
        </w:rPr>
        <w:t>Question: On the second day after bowel surgery, the patient passes flatus. Which nursing action is CORRECT at this point?</w:t>
      </w:r>
    </w:p>
    <w:p>
      <w:r>
        <w:t>(a)  Keep the patient strictly NPO until discharge</w:t>
      </w:r>
    </w:p>
    <w:p>
      <w:r>
        <w:t>(b)  Insert a nasogastric tube immediately</w:t>
      </w:r>
    </w:p>
    <w:p>
      <w:r>
        <w:t>(c)  Advance the diet to clear liquids as tolerated</w:t>
      </w:r>
    </w:p>
    <w:p>
      <w:r>
        <w:t>(d)  Restrict all oral fluids to prevent ileus</w:t>
      </w:r>
    </w:p>
    <w:p>
      <w:r>
        <w:t>Answer: c</w:t>
      </w:r>
    </w:p>
    <w:p>
      <w:r>
        <w:rPr>
          <w:b/>
        </w:rPr>
        <w:t>Solution: ✅ Correct Answer: c</w:t>
      </w:r>
    </w:p>
    <w:p>
      <w:r>
        <w:rPr>
          <w:b/>
        </w:rPr>
        <w:t xml:space="preserve">🧠 Clinical Rationale: </w:t>
      </w:r>
      <w:r>
        <w:t>PASSING FLATUS signals the return of bowel motility (peristalsis) after abdominal surgery — the standard cue to ADVANCE the diet: NPO → clear liquids → full liquids → soft → regular, as tolerated. Bowel sounds are auscultated and the patient is watched for distension, nausea or vomiting before each progression.</w:t>
      </w:r>
    </w:p>
    <w:p>
      <w:r>
        <w:rPr>
          <w:b/>
        </w:rPr>
        <w:t xml:space="preserve">🔍 Key Clues: </w:t>
      </w:r>
      <w:r>
        <w:t>Post-op GI: passing flatus = bowel function returns = advance to clear liquids.</w:t>
      </w:r>
    </w:p>
    <w:p>
      <w:r>
        <w:rPr>
          <w:b/>
        </w:rPr>
        <w:t xml:space="preserve">🚨 Priority Principle: </w:t>
      </w:r>
      <w:r>
        <w:t>Diet advances ONLY with evidence of bowel function — flatus/bowel sounds before oral intake.</w:t>
      </w:r>
    </w:p>
    <w:p>
      <w:r>
        <w:rPr>
          <w:b/>
        </w:rPr>
        <w:t xml:space="preserve">❌ Why Not Other Options: </w:t>
      </w:r>
      <w:r>
        <w:t>a — NPO continues only until bowel function returns; flatus signals the start of advancement. | b — An NG tube is for distension/vomiting, not routine after flatus. | d — Fluids are restored, not restricted, once peristalsis returns.</w:t>
      </w:r>
    </w:p>
    <w:p>
      <w:r>
        <w:rPr>
          <w:b/>
        </w:rPr>
        <w:t xml:space="preserve">⚠️ Exam Trap: </w:t>
      </w:r>
      <w:r>
        <w:t>"After bowel surgery, nothing by mouth" — the rule is NPO until flatus/bowel sounds, THEN progressive advancement.</w:t>
      </w:r>
    </w:p>
    <w:p>
      <w:r>
        <w:rPr>
          <w:b/>
        </w:rPr>
        <w:t xml:space="preserve">🩺 Clinical Thinking: </w:t>
      </w:r>
      <w:r>
        <w:t>Bowel surgery → listen for sounds + flatus → start clear liquids → advance as tolerated → monitor distension.</w:t>
      </w:r>
    </w:p>
    <w:p>
      <w:r>
        <w:rPr>
          <w:b/>
        </w:rPr>
        <w:t xml:space="preserve">🇮🇳 Hinglish Decoder: </w:t>
      </w:r>
      <w:r>
        <w:t>Bowel surgery ke baad flatus (gas) nikalna = aant wapas kaam kar raha hai. Ab clear liquids se diet start karo.</w:t>
      </w:r>
    </w:p>
    <w:p>
      <w:r>
        <w:rPr>
          <w:b/>
        </w:rPr>
        <w:t xml:space="preserve">💎 PNC Pearl: </w:t>
      </w:r>
      <w:r>
        <w:t>Flatus = green light for clear liquids.</w:t>
      </w:r>
    </w:p>
    <w:p>
      <w:r>
        <w:t>Positive Marks: 1    Negative Marks: 0.33</w:t>
      </w:r>
    </w:p>
    <w:p>
      <w:r>
        <w:rPr>
          <w:b/>
        </w:rPr>
        <w:t>Question: A patient with a new leg cast reports increasing pain that is not relieved by analgesics, and pain on passive stretch of the toes. Which is the FIRST nursing action?</w:t>
      </w:r>
    </w:p>
    <w:p>
      <w:r>
        <w:t>(a)  Elevate the casted leg above heart level and apply ice</w:t>
      </w:r>
    </w:p>
    <w:p>
      <w:r>
        <w:t>(b)  Administer another dose of analgesic and recheck in 1 hour</w:t>
      </w:r>
    </w:p>
    <w:p>
      <w:r>
        <w:t>(c)  Remove the cast at the bedside</w:t>
      </w:r>
    </w:p>
    <w:p>
      <w:r>
        <w:t>(d)  Notify the physician immediately — this suggests compartment syndrome</w:t>
      </w:r>
    </w:p>
    <w:p>
      <w:r>
        <w:t>Answer: d</w:t>
      </w:r>
    </w:p>
    <w:p>
      <w:r>
        <w:rPr>
          <w:b/>
        </w:rPr>
        <w:t>Solution: ✅ Correct Answer: d</w:t>
      </w:r>
    </w:p>
    <w:p>
      <w:r>
        <w:rPr>
          <w:b/>
        </w:rPr>
        <w:t xml:space="preserve">🧠 Clinical Rationale: </w:t>
      </w:r>
      <w:r>
        <w:t>Pain OUT OF PROPORTION + pain on PASSIVE STRETCH are the earliest signs of COMPARTMENT SYNDROME — rising pressure inside the fascial compartment threatening the limb. The nurse NOTIFIES the physician immediately and prepares for fasciotomy. The leg is kept at heart level (not elevated, which lowers arterial pressure) and ice is avoided.</w:t>
      </w:r>
    </w:p>
    <w:p>
      <w:r>
        <w:rPr>
          <w:b/>
        </w:rPr>
        <w:t xml:space="preserve">🔍 Key Clues: </w:t>
      </w:r>
      <w:r>
        <w:t>Cast + increasing pain + pain on passive stretch = compartment syndrome → notify + fasciotomy.</w:t>
      </w:r>
    </w:p>
    <w:p>
      <w:r>
        <w:rPr>
          <w:b/>
        </w:rPr>
        <w:t xml:space="preserve">🚨 Priority Principle: </w:t>
      </w:r>
      <w:r>
        <w:t>Compartment syndrome is a surgical emergency — pain on passive stretch beats analgesia-seeking every time.</w:t>
      </w:r>
    </w:p>
    <w:p>
      <w:r>
        <w:rPr>
          <w:b/>
        </w:rPr>
        <w:t xml:space="preserve">❌ Why Not Other Options: </w:t>
      </w:r>
      <w:r>
        <w:t>a — Elevating above heart and ice worsen compartment ischemia. | b — Analgesics mask the progressive pain; the limb is at risk. | c — Cast removal is a physician's procedure; the nurse notifies and prepares.</w:t>
      </w:r>
    </w:p>
    <w:p>
      <w:r>
        <w:rPr>
          <w:b/>
        </w:rPr>
        <w:t xml:space="preserve">⚠️ Exam Trap: </w:t>
      </w:r>
      <w:r>
        <w:t>"Cast pain = normal swelling" — the 5 Ps (pain, pallor, paresthesia, paralysis, pulselessness) start with unrelieved pain; pain on stretch is the earliest clue.</w:t>
      </w:r>
    </w:p>
    <w:p>
      <w:r>
        <w:rPr>
          <w:b/>
        </w:rPr>
        <w:t xml:space="preserve">🩺 Clinical Thinking: </w:t>
      </w:r>
      <w:r>
        <w:t>Increasing cast pain → passive-stretch pain → suspect compartment → notify → prepare fasciotomy.</w:t>
      </w:r>
    </w:p>
    <w:p>
      <w:r>
        <w:rPr>
          <w:b/>
        </w:rPr>
        <w:t xml:space="preserve">🇮🇳 Hinglish Decoder: </w:t>
      </w:r>
      <w:r>
        <w:t>Cast me pain badhna + passive stretch par dard = compartment syndrome. Turant doctor ko bulao — fasciotomy ki tayari karo.</w:t>
      </w:r>
    </w:p>
    <w:p>
      <w:r>
        <w:rPr>
          <w:b/>
        </w:rPr>
        <w:t xml:space="preserve">💎 PNC Pearl: </w:t>
      </w:r>
      <w:r>
        <w:t>Pain on passive stretch = compartment syndrome = emergency.</w:t>
      </w:r>
    </w:p>
    <w:p>
      <w:r>
        <w:t>Positive Marks: 1    Negative Marks: 0.33</w:t>
      </w:r>
    </w:p>
    <w:p>
      <w:r>
        <w:rPr>
          <w:b/>
        </w:rPr>
        <w:t>Question: A patient is receiving brachytherapy for cervical cancer. Which assignment is CORRECT for the nurse?</w:t>
      </w:r>
    </w:p>
    <w:p>
      <w:r>
        <w:t>(a)  Assign a pregnant nurse to minimize exposure with shielding</w:t>
      </w:r>
    </w:p>
    <w:p>
      <w:r>
        <w:t>(b)  Assign an experienced nurse who is NOT pregnant and teach time, distance and shielding principles</w:t>
      </w:r>
    </w:p>
    <w:p>
      <w:r>
        <w:t>(c)  Allow unlimited family visits at the bedside</w:t>
      </w:r>
    </w:p>
    <w:p>
      <w:r>
        <w:t>(d)  Have the nurse hold the radioactive source during placement without protection</w:t>
      </w:r>
    </w:p>
    <w:p>
      <w:r>
        <w:t>Answer: b</w:t>
      </w:r>
    </w:p>
    <w:p>
      <w:r>
        <w:rPr>
          <w:b/>
        </w:rPr>
        <w:t>Solution: ✅ Correct Answer: b</w:t>
      </w:r>
    </w:p>
    <w:p>
      <w:r>
        <w:rPr>
          <w:b/>
        </w:rPr>
        <w:t xml:space="preserve">🧠 Clinical Rationale: </w:t>
      </w:r>
      <w:r>
        <w:t>RADIATION SAFETY follows TIME, DISTANCE and SHIELDING: minimize time near the source, maximize distance, use lead shielding. PREGNANT staff are never assigned to radiation areas. The patient is in a private room, visitors are limited and stay at the doorway/behind shields, and nurses use a pocket dosimeter.</w:t>
      </w:r>
    </w:p>
    <w:p>
      <w:r>
        <w:rPr>
          <w:b/>
        </w:rPr>
        <w:t xml:space="preserve">🔍 Key Clues: </w:t>
      </w:r>
      <w:r>
        <w:t>Radiation precautions = time/distance/shielding; NO pregnant staff; limited visitors; dosimeter.</w:t>
      </w:r>
    </w:p>
    <w:p>
      <w:r>
        <w:rPr>
          <w:b/>
        </w:rPr>
        <w:t xml:space="preserve">🚨 Priority Principle: </w:t>
      </w:r>
      <w:r>
        <w:t>ALARA (as low as reasonably achievable) — the pregnant nurse's fetus is the most radiosensitive tissue.</w:t>
      </w:r>
    </w:p>
    <w:p>
      <w:r>
        <w:rPr>
          <w:b/>
        </w:rPr>
        <w:t xml:space="preserve">❌ Why Not Other Options: </w:t>
      </w:r>
      <w:r>
        <w:t>a — Pregnant staff are NEVER assigned to radiation areas. | c — Visitors are strictly limited in duration and distance. | d — Sources are handled only with instruments/protection; the nurse never holds them bare-handed.</w:t>
      </w:r>
    </w:p>
    <w:p>
      <w:r>
        <w:rPr>
          <w:b/>
        </w:rPr>
        <w:t xml:space="preserve">⚠️ Exam Trap: </w:t>
      </w:r>
      <w:r>
        <w:t>"Shielding is enough for anyone" — even with shields, pregnant staff are excluded; time and distance still matter.</w:t>
      </w:r>
    </w:p>
    <w:p>
      <w:r>
        <w:rPr>
          <w:b/>
        </w:rPr>
        <w:t xml:space="preserve">🩺 Clinical Thinking: </w:t>
      </w:r>
      <w:r>
        <w:t>Radiation patient → private room → limit visitors → time/distance/shielding → monitor staff exposure.</w:t>
      </w:r>
    </w:p>
    <w:p>
      <w:r>
        <w:rPr>
          <w:b/>
        </w:rPr>
        <w:t xml:space="preserve">🇮🇳 Hinglish Decoder: </w:t>
      </w:r>
      <w:r>
        <w:t>Radiation ward me 3 rules: time kam, distance zyada, shielding. Pregnant nurse kabhi assign mat karo.</w:t>
      </w:r>
    </w:p>
    <w:p>
      <w:r>
        <w:rPr>
          <w:b/>
        </w:rPr>
        <w:t xml:space="preserve">💎 PNC Pearl: </w:t>
      </w:r>
      <w:r>
        <w:t>Radiation safety: time, distance, shielding.</w:t>
      </w:r>
    </w:p>
    <w:p>
      <w:r>
        <w:t>Positive Marks: 1    Negative Marks: 0.33</w:t>
      </w:r>
    </w:p>
    <w:p>
      <w:r>
        <w:rPr>
          <w:b/>
        </w:rPr>
        <w:t>Question: A patient on a patient-controlled analgesia (PCA) pump with morphine has a respiratory rate of 8/min and is difficult to arouse. What is the PRIORITY nursing action?</w:t>
      </w:r>
    </w:p>
    <w:p>
      <w:r>
        <w:t>(a)  Increase the PCA dose to relieve pain</w:t>
      </w:r>
    </w:p>
    <w:p>
      <w:r>
        <w:t>(b)  Stop the PCA infusion, stimulate the patient, and call for help — this is opioid-induced respiratory depression</w:t>
      </w:r>
    </w:p>
    <w:p>
      <w:r>
        <w:t>(c)  Encourage the patient to press the button more often</w:t>
      </w:r>
    </w:p>
    <w:p>
      <w:r>
        <w:t>(d)  Apply oxygen only and continue monitoring</w:t>
      </w:r>
    </w:p>
    <w:p>
      <w:r>
        <w:t>Answer: b</w:t>
      </w:r>
    </w:p>
    <w:p>
      <w:r>
        <w:rPr>
          <w:b/>
        </w:rPr>
        <w:t>Solution: ✅ Correct Answer: b</w:t>
      </w:r>
    </w:p>
    <w:p>
      <w:r>
        <w:rPr>
          <w:b/>
        </w:rPr>
        <w:t xml:space="preserve">🧠 Clinical Rationale: </w:t>
      </w:r>
      <w:r>
        <w:t>Respiratory rate &lt;10/min with sedation on PCA = OPIOID-INDUCED RESPIRATORY DEPRESSION, the most dangerous PCA complication. The nurse STOPS the PCA, stimulates the patient, and calls for help (naloxone may be prescribed). Sedation scale and RR are monitored hourly — sedation precedes respiratory depression.</w:t>
      </w:r>
    </w:p>
    <w:p>
      <w:r>
        <w:rPr>
          <w:b/>
        </w:rPr>
        <w:t xml:space="preserve">🔍 Key Clues: </w:t>
      </w:r>
      <w:r>
        <w:t>PCA + RR 8 + difficult to arouse = respiratory depression → stop PCA + stimulate + call + naloxone.</w:t>
      </w:r>
    </w:p>
    <w:p>
      <w:r>
        <w:rPr>
          <w:b/>
        </w:rPr>
        <w:t xml:space="preserve">🚨 Priority Principle: </w:t>
      </w:r>
      <w:r>
        <w:t>Respiratory depression kills — the nurse watches the SEDATION level, not just the pain score.</w:t>
      </w:r>
    </w:p>
    <w:p>
      <w:r>
        <w:rPr>
          <w:b/>
        </w:rPr>
        <w:t xml:space="preserve">❌ Why Not Other Options: </w:t>
      </w:r>
      <w:r>
        <w:t>a — More opioid worsens respiratory depression. | c — Pressing the button delivers more morphine — dangerous. | d — Oxygen alone does not treat opioid-induced hypoventilation; the drug must stop.</w:t>
      </w:r>
    </w:p>
    <w:p>
      <w:r>
        <w:rPr>
          <w:b/>
        </w:rPr>
        <w:t xml:space="preserve">⚠️ Exam Trap: </w:t>
      </w:r>
      <w:r>
        <w:t>"PCA is patient-controlled, so it is safe" — it is safe only with hourly sedation/RR checks; family must never press the button.</w:t>
      </w:r>
    </w:p>
    <w:p>
      <w:r>
        <w:rPr>
          <w:b/>
        </w:rPr>
        <w:t xml:space="preserve">🩺 Clinical Thinking: </w:t>
      </w:r>
      <w:r>
        <w:t>RR low + sedation → stop PCA → stimulate → notify → naloxone → monitor every 5-15 min.</w:t>
      </w:r>
    </w:p>
    <w:p>
      <w:r>
        <w:rPr>
          <w:b/>
        </w:rPr>
        <w:t xml:space="preserve">🇮🇳 Hinglish Decoder: </w:t>
      </w:r>
      <w:r>
        <w:t>PCA par RR 8 aur patient sota ja raha hai = respiratory depression. PCA band karo, hilao-jagao, doctor ko bulao (naloxone).</w:t>
      </w:r>
    </w:p>
    <w:p>
      <w:r>
        <w:rPr>
          <w:b/>
        </w:rPr>
        <w:t xml:space="preserve">💎 PNC Pearl: </w:t>
      </w:r>
      <w:r>
        <w:t>PCA danger: sedation + slow breathing = stop + call.</w:t>
      </w:r>
    </w:p>
    <w:p>
      <w:r>
        <w:t>Positive Marks: 1    Negative Marks: 0.33</w:t>
      </w:r>
    </w:p>
    <w:p>
      <w:r>
        <w:rPr>
          <w:b/>
        </w:rPr>
        <w:t>Question: A patient on the third day after hip surgery suddenly develops severe dyspnea, pleuritic chest pain and tachycardia, with an SpO2 of 88%. Which condition is MOST LIKELY?</w:t>
      </w:r>
    </w:p>
    <w:p>
      <w:r>
        <w:t>(a)  Pneumothorax</w:t>
      </w:r>
    </w:p>
    <w:p>
      <w:r>
        <w:t>(b)  Myocardial infarction</w:t>
      </w:r>
    </w:p>
    <w:p>
      <w:r>
        <w:t>(c)  Atelectasis</w:t>
      </w:r>
    </w:p>
    <w:p>
      <w:r>
        <w:t>(d)  Pulmonary embolism</w:t>
      </w:r>
    </w:p>
    <w:p>
      <w:r>
        <w:t>Answer: d</w:t>
      </w:r>
    </w:p>
    <w:p>
      <w:r>
        <w:rPr>
          <w:b/>
        </w:rPr>
        <w:t>Solution: ✅ Correct Answer: d</w:t>
      </w:r>
    </w:p>
    <w:p>
      <w:r>
        <w:rPr>
          <w:b/>
        </w:rPr>
        <w:t xml:space="preserve">🧠 Clinical Rationale: </w:t>
      </w:r>
      <w:r>
        <w:t>Postoperative immobilization + SUDDEN dyspnea + pleuritic chest pain + tachycardia + hypoxemia = PULMONARY EMBOLISM — a venous clot lodging in the pulmonary arteries. It is a medical emergency: oxygen, IV access, ECG, and anticoagulation, with prevention (early ambulation, sequential compression devices, anticoagulant prophylaxis) being key.</w:t>
      </w:r>
    </w:p>
    <w:p>
      <w:r>
        <w:rPr>
          <w:b/>
        </w:rPr>
        <w:t xml:space="preserve">🔍 Key Clues: </w:t>
      </w:r>
      <w:r>
        <w:t>Post-op + sudden dyspnea + pleuritic pain + tachycardia + low SpO2 = PE.</w:t>
      </w:r>
    </w:p>
    <w:p>
      <w:r>
        <w:rPr>
          <w:b/>
        </w:rPr>
        <w:t xml:space="preserve">🚨 Priority Principle: </w:t>
      </w:r>
      <w:r>
        <w:t>PE = sudden onset + hypoxemia — treat as emergency; never massage the calf (dislodges clots).</w:t>
      </w:r>
    </w:p>
    <w:p>
      <w:r>
        <w:rPr>
          <w:b/>
        </w:rPr>
        <w:t xml:space="preserve">❌ Why Not Other Options: </w:t>
      </w:r>
      <w:r>
        <w:t>a — Pneumothorax follows trauma/procedure with absent breath sounds on one side. | b — MI presents with chest pressure, not usually sudden dyspnea after bed rest. | c — Atelectasis develops gradually with crackles and low-grade fever.</w:t>
      </w:r>
    </w:p>
    <w:p>
      <w:r>
        <w:rPr>
          <w:b/>
        </w:rPr>
        <w:t xml:space="preserve">⚠️ Exam Trap: </w:t>
      </w:r>
      <w:r>
        <w:t>"Chest pain = heart attack" — post-op sudden dyspnea + pleuritic pain + risk factor (immobility) = PE until proven otherwise.</w:t>
      </w:r>
    </w:p>
    <w:p>
      <w:r>
        <w:rPr>
          <w:b/>
        </w:rPr>
        <w:t xml:space="preserve">🩺 Clinical Thinking: </w:t>
      </w:r>
      <w:r>
        <w:t>Sudden dyspnea post-op → suspect PE → oxygen + IV + notify → anticoagulate → prevent further clots.</w:t>
      </w:r>
    </w:p>
    <w:p>
      <w:r>
        <w:rPr>
          <w:b/>
        </w:rPr>
        <w:t xml:space="preserve">🇮🇳 Hinglish Decoder: </w:t>
      </w:r>
      <w:r>
        <w:t>Surgery ke baad achaanak saans phoolna + pleuritic pain + tachycardia = pulmonary embolism. Oxygen do, doctor ko bulao.</w:t>
      </w:r>
    </w:p>
    <w:p>
      <w:r>
        <w:rPr>
          <w:b/>
        </w:rPr>
        <w:t xml:space="preserve">💎 PNC Pearl: </w:t>
      </w:r>
      <w:r>
        <w:t>Post-op sudden dyspnea + tachycardia = PE.</w:t>
      </w:r>
    </w:p>
    <w:p>
      <w:r>
        <w:t>Positive Marks: 1    Negative Marks: 0.33</w:t>
      </w:r>
    </w:p>
    <w:p>
      <w:r>
        <w:rPr>
          <w:b/>
        </w:rPr>
        <w:t>Question: Which set of features is characteristic of CUSHING SYNDROME?</w:t>
      </w:r>
    </w:p>
    <w:p>
      <w:r>
        <w:t>(a)  Weight loss, hypotension and hyperpigmentation</w:t>
      </w:r>
    </w:p>
    <w:p>
      <w:r>
        <w:t>(b)  Moon face, buffalo hump, purple striae and hyperglycemia</w:t>
      </w:r>
    </w:p>
    <w:p>
      <w:r>
        <w:t>(c)  Heat intolerance and exophthalmos</w:t>
      </w:r>
    </w:p>
    <w:p>
      <w:r>
        <w:t>(d)  Cold intolerance and weight gain with bradycardia</w:t>
      </w:r>
    </w:p>
    <w:p>
      <w:r>
        <w:t>Answer: b</w:t>
      </w:r>
    </w:p>
    <w:p>
      <w:r>
        <w:rPr>
          <w:b/>
        </w:rPr>
        <w:t>Solution: ✅ Correct Answer: b</w:t>
      </w:r>
    </w:p>
    <w:p>
      <w:r>
        <w:rPr>
          <w:b/>
        </w:rPr>
        <w:t xml:space="preserve">🧠 Clinical Rationale: </w:t>
      </w:r>
      <w:r>
        <w:t>CUSHING SYNDROME (excess cortisol) presents with MOON FACE, BUFFALO HUMP, central obesity, purple striae, hyperglycemia, hypertension, osteoporosis and easy bruising. Hyperpigmentation and hypotension point to ADDISON'S (cortisol deficiency); exophthalmos and heat intolerance are hyperthyroidism; cold intolerance + bradycardia are hypothyroidism.</w:t>
      </w:r>
    </w:p>
    <w:p>
      <w:r>
        <w:rPr>
          <w:b/>
        </w:rPr>
        <w:t xml:space="preserve">🔍 Key Clues: </w:t>
      </w:r>
      <w:r>
        <w:t>Cushing = moon face + buffalo hump + striae + hyperglycemia + HTN; Addison = hyperpigmentation + hypotension.</w:t>
      </w:r>
    </w:p>
    <w:p>
      <w:r>
        <w:rPr>
          <w:b/>
        </w:rPr>
        <w:t xml:space="preserve">🚨 Priority Principle: </w:t>
      </w:r>
      <w:r>
        <w:t>Cortisol excess vs deficiency — Cushing (excess) gains and turns purple; Addison (deficiency) wastes and darkens.</w:t>
      </w:r>
    </w:p>
    <w:p>
      <w:r>
        <w:rPr>
          <w:b/>
        </w:rPr>
        <w:t xml:space="preserve">❌ Why Not Other Options: </w:t>
      </w:r>
      <w:r>
        <w:t>a — Hyperpigmentation and hypotension are ADDISON'S features. | c — Heat intolerance and exophthalmos are hyperthyroidism. | d — Cold intolerance, weight gain and bradycardia are hypothyroidism.</w:t>
      </w:r>
    </w:p>
    <w:p>
      <w:r>
        <w:rPr>
          <w:b/>
        </w:rPr>
        <w:t xml:space="preserve">⚠️ Exam Trap: </w:t>
      </w:r>
      <w:r>
        <w:t>"Steroid = Addison's" — steroids CAUSE Cushing (excess); Addison's is steroid DEFICIENCY with the opposite picture.</w:t>
      </w:r>
    </w:p>
    <w:p>
      <w:r>
        <w:rPr>
          <w:b/>
        </w:rPr>
        <w:t xml:space="preserve">🩺 Clinical Thinking: </w:t>
      </w:r>
      <w:r>
        <w:t>Cortisol excess → moon face/buffalo hump/striae/hyperglycemia → confirm with 24-h urinary cortisol → manage.</w:t>
      </w:r>
    </w:p>
    <w:p>
      <w:r>
        <w:rPr>
          <w:b/>
        </w:rPr>
        <w:t xml:space="preserve">🇮🇳 Hinglish Decoder: </w:t>
      </w:r>
      <w:r>
        <w:t>Cushing = moon face, buffalo hump, purple striae, sugar high. Addison = pigmentation, BP low. Dono ulta hai.</w:t>
      </w:r>
    </w:p>
    <w:p>
      <w:r>
        <w:rPr>
          <w:b/>
        </w:rPr>
        <w:t xml:space="preserve">💎 PNC Pearl: </w:t>
      </w:r>
      <w:r>
        <w:t>Cushing = excess cortisol (moon face); Addison = deficiency (pigmentation).</w:t>
      </w:r>
    </w:p>
    <w:p>
      <w:r>
        <w:t>Positive Marks: 1    Negative Marks: 0.33</w:t>
      </w:r>
    </w:p>
    <w:p>
      <w:r>
        <w:rPr>
          <w:b/>
        </w:rPr>
        <w:t>Question: Which laboratory finding is most helpful in CONFIRMING acute pancreatitis?</w:t>
      </w:r>
    </w:p>
    <w:p>
      <w:r>
        <w:t>(a)  Elevated serum amylase and lipase</w:t>
      </w:r>
    </w:p>
    <w:p>
      <w:r>
        <w:t>(b)  Elevated HbA1c</w:t>
      </w:r>
    </w:p>
    <w:p>
      <w:r>
        <w:t>(c)  Decreased serum calcium only</w:t>
      </w:r>
    </w:p>
    <w:p>
      <w:r>
        <w:t>(d)  Elevated TSH</w:t>
      </w:r>
    </w:p>
    <w:p>
      <w:r>
        <w:t>Answer: a</w:t>
      </w:r>
    </w:p>
    <w:p>
      <w:r>
        <w:rPr>
          <w:b/>
        </w:rPr>
        <w:t>Solution: ✅ Correct Answer: a</w:t>
      </w:r>
    </w:p>
    <w:p>
      <w:r>
        <w:rPr>
          <w:b/>
        </w:rPr>
        <w:t xml:space="preserve">🧠 Clinical Rationale: </w:t>
      </w:r>
      <w:r>
        <w:t>ACUTE PANCREATITIS is confirmed by elevated SERUM AMYLASE and LIPASE (typically ≥3 times normal; LIPASE is more specific and stays elevated longer). Management is supportive: NPO, aggressive IV hydration, analgesia, and monitoring for complications. Hypocalcemia may occur in severe disease but is not the diagnostic test.</w:t>
      </w:r>
    </w:p>
    <w:p>
      <w:r>
        <w:rPr>
          <w:b/>
        </w:rPr>
        <w:t xml:space="preserve">🔍 Key Clues: </w:t>
      </w:r>
      <w:r>
        <w:t>Pancreatitis = ↑amylase + ↑lipase (lipase more specific); NPO + IV fluids + analgesia.</w:t>
      </w:r>
    </w:p>
    <w:p>
      <w:r>
        <w:rPr>
          <w:b/>
        </w:rPr>
        <w:t xml:space="preserve">🚨 Priority Principle: </w:t>
      </w:r>
      <w:r>
        <w:t>The pancreas digests itself — rest the organ (NPO) and replace fluids while enzymes rise.</w:t>
      </w:r>
    </w:p>
    <w:p>
      <w:r>
        <w:rPr>
          <w:b/>
        </w:rPr>
        <w:t xml:space="preserve">❌ Why Not Other Options: </w:t>
      </w:r>
      <w:r>
        <w:t>b — HbA1c reflects long-term glucose control in diabetes. | c — Low calcium can complicate severe pancreatitis but is not confirmatory. | d — TSH assesses thyroid function.</w:t>
      </w:r>
    </w:p>
    <w:p>
      <w:r>
        <w:rPr>
          <w:b/>
        </w:rPr>
        <w:t xml:space="preserve">⚠️ Exam Trap: </w:t>
      </w:r>
      <w:r>
        <w:t>"Amylase alone is enough" — both are raised, but LIPASE is the more specific confirmatory test.</w:t>
      </w:r>
    </w:p>
    <w:p>
      <w:r>
        <w:rPr>
          <w:b/>
        </w:rPr>
        <w:t xml:space="preserve">🩺 Clinical Thinking: </w:t>
      </w:r>
      <w:r>
        <w:t>Severe epigastric pain → check amylase/lipase → confirm → NPO + IV fluids + pain control.</w:t>
      </w:r>
    </w:p>
    <w:p>
      <w:r>
        <w:rPr>
          <w:b/>
        </w:rPr>
        <w:t xml:space="preserve">🇮🇳 Hinglish Decoder: </w:t>
      </w:r>
      <w:r>
        <w:t>Acute pancreatitis confirm karne ke liye amylase + lipase dono high — lipase zyada specific hai.</w:t>
      </w:r>
    </w:p>
    <w:p>
      <w:r>
        <w:rPr>
          <w:b/>
        </w:rPr>
        <w:t xml:space="preserve">💎 PNC Pearl: </w:t>
      </w:r>
      <w:r>
        <w:t>Pancreatitis: amylase + lipase up, NPO + fluids.</w:t>
      </w:r>
    </w:p>
    <w:p>
      <w:r>
        <w:t>Positive Marks: 1    Negative Marks: 0.33</w:t>
      </w:r>
    </w:p>
    <w:p>
      <w:r>
        <w:rPr>
          <w:b/>
        </w:rPr>
        <w:t>Question: The image shows the anatomical site for tracheostomy. At which level is the tracheostomy performed?</w:t>
      </w:r>
      <w:r>
        <w:drawing>
          <wp:inline xmlns:a="http://schemas.openxmlformats.org/drawingml/2006/main" xmlns:pic="http://schemas.openxmlformats.org/drawingml/2006/picture">
            <wp:extent cx="2560320" cy="2371250"/>
            <wp:docPr id="2" name="Picture 2"/>
            <wp:cNvGraphicFramePr>
              <a:graphicFrameLocks noChangeAspect="1"/>
            </wp:cNvGraphicFramePr>
            <a:graphic>
              <a:graphicData uri="http://schemas.openxmlformats.org/drawingml/2006/picture">
                <pic:pic>
                  <pic:nvPicPr>
                    <pic:cNvPr id="0" name="M04-Q70.png"/>
                    <pic:cNvPicPr/>
                  </pic:nvPicPr>
                  <pic:blipFill>
                    <a:blip r:embed="rId10"/>
                    <a:stretch>
                      <a:fillRect/>
                    </a:stretch>
                  </pic:blipFill>
                  <pic:spPr>
                    <a:xfrm>
                      <a:off x="0" y="0"/>
                      <a:ext cx="2560320" cy="2371250"/>
                    </a:xfrm>
                    <a:prstGeom prst="rect"/>
                  </pic:spPr>
                </pic:pic>
              </a:graphicData>
            </a:graphic>
          </wp:inline>
        </w:drawing>
      </w:r>
    </w:p>
    <w:p>
      <w:r>
        <w:t>(a)  Above the cricoid cartilage</w:t>
      </w:r>
    </w:p>
    <w:p>
      <w:r>
        <w:t>(b)  1st to 2nd tracheal rings</w:t>
      </w:r>
    </w:p>
    <w:p>
      <w:r>
        <w:t>(c)  2nd to 3rd tracheal rings</w:t>
      </w:r>
    </w:p>
    <w:p>
      <w:r>
        <w:t>(d)  3rd to 4th tracheal rings</w:t>
      </w:r>
    </w:p>
    <w:p>
      <w:r>
        <w:t>Answer: d</w:t>
      </w:r>
    </w:p>
    <w:p>
      <w:r>
        <w:rPr>
          <w:b/>
        </w:rPr>
        <w:t>Solution: ✅ Correct Answer: d</w:t>
      </w:r>
    </w:p>
    <w:p>
      <w:r>
        <w:rPr>
          <w:b/>
        </w:rPr>
        <w:t xml:space="preserve">🧠 Clinical Rationale: </w:t>
      </w:r>
      <w:r>
        <w:t>Tracheostomy is performed between the THIRD and FOURTH TRACHEAL RINGS — below the cricoid cartilage (which protects the airway) and above the thyroid isthmus (avoiding the first two rings, where subglottic stenosis is a risk). The image confirms this level.</w:t>
      </w:r>
    </w:p>
    <w:p>
      <w:r>
        <w:rPr>
          <w:b/>
        </w:rPr>
        <w:t xml:space="preserve">🔍 Key Clues: </w:t>
      </w:r>
      <w:r>
        <w:t>Tracheostomy site = 3rd-4th tracheal rings, below cricoid, above thyroid isthmus.</w:t>
      </w:r>
    </w:p>
    <w:p>
      <w:r>
        <w:rPr>
          <w:b/>
        </w:rPr>
        <w:t xml:space="preserve">🚨 Priority Principle: </w:t>
      </w:r>
      <w:r>
        <w:t>The cricoid ring is the only complete ring — incising it (or too high) risks subglottic stenosis and airway collapse.</w:t>
      </w:r>
    </w:p>
    <w:p>
      <w:r>
        <w:rPr>
          <w:b/>
        </w:rPr>
        <w:t xml:space="preserve">❌ Why Not Other Options: </w:t>
      </w:r>
      <w:r>
        <w:t>a — Above the cricoid is the cricothyroid site (emergency cricothyrotomy), not tracheostomy. | b — 1st-2nd rings risk subglottic stenosis. | c — 2nd-3rd rings are still too high for the standard tracheostomy.</w:t>
      </w:r>
    </w:p>
    <w:p>
      <w:r>
        <w:rPr>
          <w:b/>
        </w:rPr>
        <w:t xml:space="preserve">⚠️ Exam Trap: </w:t>
      </w:r>
      <w:r>
        <w:t>"Tracheostomy = anywhere in the neck" — the site is precisely the 3rd-4th rings; too high damages the subglottic airway.</w:t>
      </w:r>
    </w:p>
    <w:p>
      <w:r>
        <w:rPr>
          <w:b/>
        </w:rPr>
        <w:t xml:space="preserve">🩺 Clinical Thinking: </w:t>
      </w:r>
      <w:r>
        <w:t>Identify the level → 3rd-4th rings → standard tracheostomy → post-op care (obturator, suction, humidification).</w:t>
      </w:r>
    </w:p>
    <w:p>
      <w:r>
        <w:rPr>
          <w:b/>
        </w:rPr>
        <w:t xml:space="preserve">🇮🇳 Hinglish Decoder: </w:t>
      </w:r>
      <w:r>
        <w:t>Tracheostomy 3rd-4th tracheal rings ke beech hoti hai — cricoid ke neeche aur thyroid isthmus ke upar.</w:t>
      </w:r>
    </w:p>
    <w:p>
      <w:r>
        <w:rPr>
          <w:b/>
        </w:rPr>
        <w:t xml:space="preserve">💎 PNC Pearl: </w:t>
      </w:r>
      <w:r>
        <w:t>Tracheostomy: 3rd-4th tracheal rings.</w:t>
      </w:r>
    </w:p>
    <w:p>
      <w:r>
        <w:t>Positive Marks: 1    Negative Marks: 0.33</w:t>
      </w:r>
    </w:p>
    <w:p>
      <w:r>
        <w:rPr>
          <w:b/>
        </w:rPr>
        <w:t>Question: Which intervention is MOST EFFECTIVE in preventing falls in hospitalized older adults?</w:t>
      </w:r>
    </w:p>
    <w:p>
      <w:r>
        <w:t>(a)  Raising all four side rails high at all times</w:t>
      </w:r>
    </w:p>
    <w:p>
      <w:r>
        <w:t>(b)  Individualized fall-risk assessment with targeted interventions (low bed, call light within reach, hourly rounds)</w:t>
      </w:r>
    </w:p>
    <w:p>
      <w:r>
        <w:t>(c)  Applying wrist restraints to all patients over 70 years</w:t>
      </w:r>
    </w:p>
    <w:p>
      <w:r>
        <w:t>(d)  Encouraging patients to walk alone to maintain independence</w:t>
      </w:r>
    </w:p>
    <w:p>
      <w:r>
        <w:t>Answer: b</w:t>
      </w:r>
    </w:p>
    <w:p>
      <w:r>
        <w:rPr>
          <w:b/>
        </w:rPr>
        <w:t>Solution: ✅ Correct Answer: b</w:t>
      </w:r>
    </w:p>
    <w:p>
      <w:r>
        <w:rPr>
          <w:b/>
        </w:rPr>
        <w:t xml:space="preserve">🧠 Clinical Rationale: </w:t>
      </w:r>
      <w:r>
        <w:t>Fall prevention is most effective when INDIVIDUALIZED: risk assessment (e.g., Morse scale) drives targeted interventions — bed at lowest position, call light within reach, nonskid footwear, hourly rounding, clutter-free path, and supervision of high-risk patients. Full side rails can actually INCREASE injury (patients climb over them); restraints are a last resort.</w:t>
      </w:r>
    </w:p>
    <w:p>
      <w:r>
        <w:rPr>
          <w:b/>
        </w:rPr>
        <w:t xml:space="preserve">🔍 Key Clues: </w:t>
      </w:r>
      <w:r>
        <w:t>Fall prevention = risk assessment + individualized plan; low bed, call light, hourly rounds, no restraints.</w:t>
      </w:r>
    </w:p>
    <w:p>
      <w:r>
        <w:rPr>
          <w:b/>
        </w:rPr>
        <w:t xml:space="preserve">🚨 Priority Principle: </w:t>
      </w:r>
      <w:r>
        <w:t>Prevention is individualized — one-size-fits-all rails/restraints cause more harm than good.</w:t>
      </w:r>
    </w:p>
    <w:p>
      <w:r>
        <w:rPr>
          <w:b/>
        </w:rPr>
        <w:t xml:space="preserve">❌ Why Not Other Options: </w:t>
      </w:r>
      <w:r>
        <w:t>a — Full rails can be climbed over, increasing fall injury risk; they are not universally recommended. | c — Restraints are a LAST resort with physician orders and monitoring, not routine. | d — Unsupervised walking increases fall risk; assistance is matched to risk.</w:t>
      </w:r>
    </w:p>
    <w:p>
      <w:r>
        <w:rPr>
          <w:b/>
        </w:rPr>
        <w:t xml:space="preserve">⚠️ Exam Trap: </w:t>
      </w:r>
      <w:r>
        <w:t>"Restraints and rails prevent falls" — they are associated with MORE injury and are never routine; assessment-based care wins.</w:t>
      </w:r>
    </w:p>
    <w:p>
      <w:r>
        <w:rPr>
          <w:b/>
        </w:rPr>
        <w:t xml:space="preserve">🩺 Clinical Thinking: </w:t>
      </w:r>
      <w:r>
        <w:t>Assess risk → individualize plan (low bed, call light, rounds) → reassess after any change.</w:t>
      </w:r>
    </w:p>
    <w:p>
      <w:r>
        <w:rPr>
          <w:b/>
        </w:rPr>
        <w:t xml:space="preserve">🇮🇳 Hinglish Decoder: </w:t>
      </w:r>
      <w:r>
        <w:t>Fall prevention ka asli tarika = har patient ka risk assess karna aur uske hisaab se plan (low bed, call light, hourly rounds).</w:t>
      </w:r>
    </w:p>
    <w:p>
      <w:r>
        <w:rPr>
          <w:b/>
        </w:rPr>
        <w:t xml:space="preserve">💎 PNC Pearl: </w:t>
      </w:r>
      <w:r>
        <w:t>Falls: individualized risk plan beats rails and restraints.</w:t>
      </w:r>
    </w:p>
    <w:p>
      <w:r>
        <w:t>Positive Marks: 1    Negative Marks: 0.33</w:t>
      </w:r>
    </w:p>
    <w:p>
      <w:r>
        <w:rPr>
          <w:b/>
        </w:rPr>
        <w:t>Question: Which of the following is assessed as part of the MENTAL STATUS EXAMINATION (MSE)?</w:t>
      </w:r>
    </w:p>
    <w:p>
      <w:r>
        <w:t>(a)  Blood pressure and heart rate</w:t>
      </w:r>
    </w:p>
    <w:p>
      <w:r>
        <w:t>(b)  Serum drug levels</w:t>
      </w:r>
    </w:p>
    <w:p>
      <w:r>
        <w:t>(c)  Orientation, affect, thought content and judgment</w:t>
      </w:r>
    </w:p>
    <w:p>
      <w:r>
        <w:t>(d)  Reflex activity</w:t>
      </w:r>
    </w:p>
    <w:p>
      <w:r>
        <w:t>Answer: c</w:t>
      </w:r>
    </w:p>
    <w:p>
      <w:r>
        <w:rPr>
          <w:b/>
        </w:rPr>
        <w:t>Solution: ✅ Correct Answer: c</w:t>
      </w:r>
    </w:p>
    <w:p>
      <w:r>
        <w:rPr>
          <w:b/>
        </w:rPr>
        <w:t xml:space="preserve">🧠 Clinical Rationale: </w:t>
      </w:r>
      <w:r>
        <w:t>The MSE assesses appearance, behaviour, SPEECH, MOOD/AFFECT, THOUGHT PROCESS and CONTENT, PERCEPTION, COGNITION (orientation, memory, attention), INSIGHT and JUDGMENT. It is the psychiatric equivalent of the physical exam — purely observational and interview-based, not laboratory or vital-sign testing.</w:t>
      </w:r>
    </w:p>
    <w:p>
      <w:r>
        <w:rPr>
          <w:b/>
        </w:rPr>
        <w:t xml:space="preserve">🔍 Key Clues: </w:t>
      </w:r>
      <w:r>
        <w:t>MSE = appearance, behaviour, speech, mood/affect, thought, perception, cognition, insight, judgment.</w:t>
      </w:r>
    </w:p>
    <w:p>
      <w:r>
        <w:rPr>
          <w:b/>
        </w:rPr>
        <w:t xml:space="preserve">🚨 Priority Principle: </w:t>
      </w:r>
      <w:r>
        <w:t>MSE findings drive the psychiatric diagnosis and safety plan — document exactly what is observed.</w:t>
      </w:r>
    </w:p>
    <w:p>
      <w:r>
        <w:rPr>
          <w:b/>
        </w:rPr>
        <w:t xml:space="preserve">❌ Why Not Other Options: </w:t>
      </w:r>
      <w:r>
        <w:t>a — Vitals are part of the physical exam, not the MSE. | b — Serum drug levels are laboratory data. | d — Reflexes belong to the neurologic physical exam.</w:t>
      </w:r>
    </w:p>
    <w:p>
      <w:r>
        <w:rPr>
          <w:b/>
        </w:rPr>
        <w:t xml:space="preserve">⚠️ Exam Trap: </w:t>
      </w:r>
      <w:r>
        <w:t>"MSE = mental status = any assessment" — it is a SPECIFIC structured interview/observation tool, not vitals or labs.</w:t>
      </w:r>
    </w:p>
    <w:p>
      <w:r>
        <w:rPr>
          <w:b/>
        </w:rPr>
        <w:t xml:space="preserve">🩺 Clinical Thinking: </w:t>
      </w:r>
      <w:r>
        <w:t>Observe systematically → appearance → speech → mood → thought → cognition → insight → judgment.</w:t>
      </w:r>
    </w:p>
    <w:p>
      <w:r>
        <w:rPr>
          <w:b/>
        </w:rPr>
        <w:t xml:space="preserve">🇮🇳 Hinglish Decoder: </w:t>
      </w:r>
      <w:r>
        <w:t>MSE me orientation, affect, thought content aur judgment dekha jata hai — BP ya lab values nahi.</w:t>
      </w:r>
    </w:p>
    <w:p>
      <w:r>
        <w:rPr>
          <w:b/>
        </w:rPr>
        <w:t xml:space="preserve">💎 PNC Pearl: </w:t>
      </w:r>
      <w:r>
        <w:t>MSE: appearance to judgment — observation-based.</w:t>
      </w:r>
    </w:p>
    <w:p>
      <w:r>
        <w:t>Positive Marks: 1    Negative Marks: 0.33</w:t>
      </w:r>
    </w:p>
    <w:p>
      <w:r>
        <w:rPr>
          <w:b/>
        </w:rPr>
        <w:t>Question: A patient in a manic episode speaks rapidly, jumps between ideas, and reports needing only 3 hours of sleep with boundless energy. Which nursing intervention is MOST appropriate?</w:t>
      </w:r>
    </w:p>
    <w:p>
      <w:r>
        <w:t>(a)  Provide a quiet, low-stimulation environment with high-calorie finger foods</w:t>
      </w:r>
    </w:p>
    <w:p>
      <w:r>
        <w:t>(b)  Encourage group activities with other manic patients to channel energy</w:t>
      </w:r>
    </w:p>
    <w:p>
      <w:r>
        <w:t>(c)  Offer large, heavy meals at fixed times</w:t>
      </w:r>
    </w:p>
    <w:p>
      <w:r>
        <w:t>(d)  Keep the patient isolated in seclusion at all times</w:t>
      </w:r>
    </w:p>
    <w:p>
      <w:r>
        <w:t>Answer: a</w:t>
      </w:r>
    </w:p>
    <w:p>
      <w:r>
        <w:rPr>
          <w:b/>
        </w:rPr>
        <w:t>Solution: ✅ Correct Answer: a</w:t>
      </w:r>
    </w:p>
    <w:p>
      <w:r>
        <w:rPr>
          <w:b/>
        </w:rPr>
        <w:t xml:space="preserve">🧠 Clinical Rationale: </w:t>
      </w:r>
      <w:r>
        <w:t>In MANIA (decreased need for sleep, pressured speech, flight of ideas, grandiosity, increased activity), the nursing priorities are: LOW-STIMULATION environment (reduce noise/activity), structured non-competitive activities, HIGH-CALORIE FINGER FOODS (the patient rarely sits for meals and burns energy), adequate fluids, and consistent limits with therapeutic communication.</w:t>
      </w:r>
    </w:p>
    <w:p>
      <w:r>
        <w:rPr>
          <w:b/>
        </w:rPr>
        <w:t xml:space="preserve">🔍 Key Clues: </w:t>
      </w:r>
      <w:r>
        <w:t>Mania = decreased sleep + pressured speech + flight of ideas → low stimulus + finger foods + safety.</w:t>
      </w:r>
    </w:p>
    <w:p>
      <w:r>
        <w:rPr>
          <w:b/>
        </w:rPr>
        <w:t xml:space="preserve">🚨 Priority Principle: </w:t>
      </w:r>
      <w:r>
        <w:t>Reduce stimuli and protect from exhaustion — the manic patient's energy must be channelled safely.</w:t>
      </w:r>
    </w:p>
    <w:p>
      <w:r>
        <w:rPr>
          <w:b/>
        </w:rPr>
        <w:t xml:space="preserve">❌ Why Not Other Options: </w:t>
      </w:r>
      <w:r>
        <w:t>b — Grouping manic patients escalates stimulation and agitation. | c — Large fixed meals are unrealistic — the patient won't sit; finger foods work better. | d — Seclusion is used only for imminent danger, not routine management.</w:t>
      </w:r>
    </w:p>
    <w:p>
      <w:r>
        <w:rPr>
          <w:b/>
        </w:rPr>
        <w:t xml:space="preserve">⚠️ Exam Trap: </w:t>
      </w:r>
      <w:r>
        <w:t>"Keep the manic patient busy with groups" — the opposite: minimise stimulation; high-energy groups worsen mania.</w:t>
      </w:r>
    </w:p>
    <w:p>
      <w:r>
        <w:rPr>
          <w:b/>
        </w:rPr>
        <w:t xml:space="preserve">🩺 Clinical Thinking: </w:t>
      </w:r>
      <w:r>
        <w:t>Mania → low-stimulus setting → finger foods + fluids → set limits → monitor sleep and safety.</w:t>
      </w:r>
    </w:p>
    <w:p>
      <w:r>
        <w:rPr>
          <w:b/>
        </w:rPr>
        <w:t xml:space="preserve">🇮🇳 Hinglish Decoder: </w:t>
      </w:r>
      <w:r>
        <w:t>Mania me patient ko shaant mahaul chahiye + high-calorie finger foods (baith ke kha nahi sakta). Groups me mat bhejo.</w:t>
      </w:r>
    </w:p>
    <w:p>
      <w:r>
        <w:rPr>
          <w:b/>
        </w:rPr>
        <w:t xml:space="preserve">💎 PNC Pearl: </w:t>
      </w:r>
      <w:r>
        <w:t>Mania: low stimulation + finger foods.</w:t>
      </w:r>
    </w:p>
    <w:p>
      <w:r>
        <w:t>Positive Marks: 1    Negative Marks: 0.33</w:t>
      </w:r>
    </w:p>
    <w:p>
      <w:r>
        <w:rPr>
          <w:b/>
        </w:rPr>
        <w:t>Question: A patient with obsessive-compulsive disorder washes hands for 30 minutes after touching any object. Which nursing approach is MOST therapeutic?</w:t>
      </w:r>
    </w:p>
    <w:p>
      <w:r>
        <w:t>(a)  Forcibly interrupt the ritual to break the habit</w:t>
      </w:r>
    </w:p>
    <w:p>
      <w:r>
        <w:t>(b)  Ridicule the behaviour so the patient understands it is irrational</w:t>
      </w:r>
    </w:p>
    <w:p>
      <w:r>
        <w:t>(c)  Allow time for the ritual initially, then gradually structure it with exposure and response prevention (ERP) therapy</w:t>
      </w:r>
    </w:p>
    <w:p>
      <w:r>
        <w:t>(d)  Complete the handwashing for the patient to save time</w:t>
      </w:r>
    </w:p>
    <w:p>
      <w:r>
        <w:t>Answer: c</w:t>
      </w:r>
    </w:p>
    <w:p>
      <w:r>
        <w:rPr>
          <w:b/>
        </w:rPr>
        <w:t>Solution: ✅ Correct Answer: c</w:t>
      </w:r>
    </w:p>
    <w:p>
      <w:r>
        <w:rPr>
          <w:b/>
        </w:rPr>
        <w:t xml:space="preserve">🧠 Clinical Rationale: </w:t>
      </w:r>
      <w:r>
        <w:t>OCD is treated with EXPOSURE AND RESPONSE PREVENTION (ERP) plus SSRIs. The nurse builds trust first, never abruptly forbids the ritual (that spikes anxiety), and works with the therapy team to GRADUALLY reduce ritual time while tolerating anxiety. Consistency, empathy and structure are essential.</w:t>
      </w:r>
    </w:p>
    <w:p>
      <w:r>
        <w:rPr>
          <w:b/>
        </w:rPr>
        <w:t xml:space="preserve">🔍 Key Clues: </w:t>
      </w:r>
      <w:r>
        <w:t>OCD = obsessions + compulsions → ERP therapy + SSRIs; do not forcibly stop rituals.</w:t>
      </w:r>
    </w:p>
    <w:p>
      <w:r>
        <w:rPr>
          <w:b/>
        </w:rPr>
        <w:t xml:space="preserve">🚨 Priority Principle: </w:t>
      </w:r>
      <w:r>
        <w:t>Anxiety drives the ritual — abrupt interruption escalates anxiety; gradual ERP retrains the response.</w:t>
      </w:r>
    </w:p>
    <w:p>
      <w:r>
        <w:rPr>
          <w:b/>
        </w:rPr>
        <w:t xml:space="preserve">❌ Why Not Other Options: </w:t>
      </w:r>
      <w:r>
        <w:t>a — Forcible interruption spikes panic and breaks therapeutic trust. | b — Ridicule destroys rapport and worsens shame. | d — Doing the ritual for the patient reinforces dependence, not recovery.</w:t>
      </w:r>
    </w:p>
    <w:p>
      <w:r>
        <w:rPr>
          <w:b/>
        </w:rPr>
        <w:t xml:space="preserve">⚠️ Exam Trap: </w:t>
      </w:r>
      <w:r>
        <w:t>"Stop the ritual immediately" — the therapeutic path is gradual ERP, not force; the ritual is the patient's anxiety valve.</w:t>
      </w:r>
    </w:p>
    <w:p>
      <w:r>
        <w:rPr>
          <w:b/>
        </w:rPr>
        <w:t xml:space="preserve">🩺 Clinical Thinking: </w:t>
      </w:r>
      <w:r>
        <w:t>Build trust → observe ritual pattern → structure time limits → ERP with team → reinforce progress.</w:t>
      </w:r>
    </w:p>
    <w:p>
      <w:r>
        <w:rPr>
          <w:b/>
        </w:rPr>
        <w:t xml:space="preserve">🇮🇳 Hinglish Decoder: </w:t>
      </w:r>
      <w:r>
        <w:t>OCD me ritual ko jabarjasti band mat karo — dheere-dheere ERP therapy se kam karo, SSRIs ke saath.</w:t>
      </w:r>
    </w:p>
    <w:p>
      <w:r>
        <w:rPr>
          <w:b/>
        </w:rPr>
        <w:t xml:space="preserve">💎 PNC Pearl: </w:t>
      </w:r>
      <w:r>
        <w:t>OCD: ERP therapy, gradual, never force.</w:t>
      </w:r>
    </w:p>
    <w:p>
      <w:r>
        <w:t>Positive Marks: 1    Negative Marks: 0.33</w:t>
      </w:r>
    </w:p>
    <w:p>
      <w:r>
        <w:rPr>
          <w:b/>
        </w:rPr>
        <w:t>Question: A patient who survived a road traffic accident 2 months ago has nightmares, flashbacks and hypervigilance, and avoids travelling by road. Which condition is this?</w:t>
      </w:r>
    </w:p>
    <w:p>
      <w:r>
        <w:t>(a)  Acute stress disorder</w:t>
      </w:r>
    </w:p>
    <w:p>
      <w:r>
        <w:t>(b)  Post-traumatic stress disorder (PTSD)</w:t>
      </w:r>
    </w:p>
    <w:p>
      <w:r>
        <w:t>(c)  Generalized anxiety disorder</w:t>
      </w:r>
    </w:p>
    <w:p>
      <w:r>
        <w:t>(d)  Panic disorder</w:t>
      </w:r>
    </w:p>
    <w:p>
      <w:r>
        <w:t>Answer: b</w:t>
      </w:r>
    </w:p>
    <w:p>
      <w:r>
        <w:rPr>
          <w:b/>
        </w:rPr>
        <w:t>Solution: ✅ Correct Answer: b</w:t>
      </w:r>
    </w:p>
    <w:p>
      <w:r>
        <w:rPr>
          <w:b/>
        </w:rPr>
        <w:t xml:space="preserve">🧠 Clinical Rationale: </w:t>
      </w:r>
      <w:r>
        <w:t>Re-experiencing (nightmares, FLASHBACKS), avoidance, hyperarousal (hypervigilance, startle) and negative mood persisting BEYOND 1 MONTH after trauma = POST-TRAUMATIC STRESS DISORDER. Acute stress disorder is the same picture lasting 3 days to 1 month. Nursing care: safety, grounding techniques, and never pushing the patient to recount the trauma.</w:t>
      </w:r>
    </w:p>
    <w:p>
      <w:r>
        <w:rPr>
          <w:b/>
        </w:rPr>
        <w:t xml:space="preserve">🔍 Key Clues: </w:t>
      </w:r>
      <w:r>
        <w:t>Trauma + flashbacks + avoidance + hypervigilance &gt;1 month = PTSD; &lt;1 month = acute stress disorder.</w:t>
      </w:r>
    </w:p>
    <w:p>
      <w:r>
        <w:rPr>
          <w:b/>
        </w:rPr>
        <w:t xml:space="preserve">🚨 Priority Principle: </w:t>
      </w:r>
      <w:r>
        <w:t>The patient controls the pace — the nurse provides safety and grounding, never forces disclosure.</w:t>
      </w:r>
    </w:p>
    <w:p>
      <w:r>
        <w:rPr>
          <w:b/>
        </w:rPr>
        <w:t xml:space="preserve">❌ Why Not Other Options: </w:t>
      </w:r>
      <w:r>
        <w:t>a — Acute stress disorder lasts 3 days to 1 month; symptoms here persist 2 months. | c — GAD is chronic worry without a specific trauma. | d — Panic disorder has recurrent unexpected panic attacks.</w:t>
      </w:r>
    </w:p>
    <w:p>
      <w:r>
        <w:rPr>
          <w:b/>
        </w:rPr>
        <w:t xml:space="preserve">⚠️ Exam Trap: </w:t>
      </w:r>
      <w:r>
        <w:t>"Flashbacks = schizophrenia" — flashbacks after a TRAUMA with avoidance and hypervigilance are PTSD, not psychosis.</w:t>
      </w:r>
    </w:p>
    <w:p>
      <w:r>
        <w:rPr>
          <w:b/>
        </w:rPr>
        <w:t xml:space="preserve">🩺 Clinical Thinking: </w:t>
      </w:r>
      <w:r>
        <w:t>Trauma + &gt;1 month of re-experiencing/avoidance/hyperarousal → PTSD → safety + grounding → therapy.</w:t>
      </w:r>
    </w:p>
    <w:p>
      <w:r>
        <w:rPr>
          <w:b/>
        </w:rPr>
        <w:t xml:space="preserve">🇮🇳 Hinglish Decoder: </w:t>
      </w:r>
      <w:r>
        <w:t>Accident ke 2 mahine baad bhi nightmares + flashbacks + road se bhaagna = PTSD. 1 mahine se pehle = acute stress disorder.</w:t>
      </w:r>
    </w:p>
    <w:p>
      <w:r>
        <w:rPr>
          <w:b/>
        </w:rPr>
        <w:t xml:space="preserve">💎 PNC Pearl: </w:t>
      </w:r>
      <w:r>
        <w:t>PTSD: trauma + flashbacks + avoidance &gt;1 month.</w:t>
      </w:r>
    </w:p>
    <w:p>
      <w:r>
        <w:t>Positive Marks: 1    Negative Marks: 0.33</w:t>
      </w:r>
    </w:p>
    <w:p>
      <w:r>
        <w:rPr>
          <w:b/>
        </w:rPr>
        <w:t>Question: Which personality disorder is characterized by instability of mood, self-image and relationships, impulsivity, and intense fear of abandonment?</w:t>
      </w:r>
    </w:p>
    <w:p>
      <w:r>
        <w:t>(a)  Antisocial personality disorder</w:t>
      </w:r>
    </w:p>
    <w:p>
      <w:r>
        <w:t>(b)  Schizoid personality disorder</w:t>
      </w:r>
    </w:p>
    <w:p>
      <w:r>
        <w:t>(c)  Borderline personality disorder</w:t>
      </w:r>
    </w:p>
    <w:p>
      <w:r>
        <w:t>(d)  Obsessive-compulsive personality disorder</w:t>
      </w:r>
    </w:p>
    <w:p>
      <w:r>
        <w:t>Answer: c</w:t>
      </w:r>
    </w:p>
    <w:p>
      <w:r>
        <w:rPr>
          <w:b/>
        </w:rPr>
        <w:t>Solution: ✅ Correct Answer: c</w:t>
      </w:r>
    </w:p>
    <w:p>
      <w:r>
        <w:rPr>
          <w:b/>
        </w:rPr>
        <w:t xml:space="preserve">🧠 Clinical Rationale: </w:t>
      </w:r>
      <w:r>
        <w:t>BORDERLINE personality disorder features marked instability — rapidly shifting moods, unstable self-image, intense stormy relationships, impulsivity (self-harm, reckless behaviour) and a desperate FEAR OF ABANDONMENT. Antisocial PD is disregard for others' rights; schizoid is social detachment; OCPD is rigidity and perfectionism.</w:t>
      </w:r>
    </w:p>
    <w:p>
      <w:r>
        <w:rPr>
          <w:b/>
        </w:rPr>
        <w:t xml:space="preserve">🔍 Key Clues: </w:t>
      </w:r>
      <w:r>
        <w:t>Instability + fear of abandonment + impulsivity + self-harm = borderline PD.</w:t>
      </w:r>
    </w:p>
    <w:p>
      <w:r>
        <w:rPr>
          <w:b/>
        </w:rPr>
        <w:t xml:space="preserve">🚨 Priority Principle: </w:t>
      </w:r>
      <w:r>
        <w:t>Set consistent, clear limits and maintain safety — self-harm risk is high in borderline PD.</w:t>
      </w:r>
    </w:p>
    <w:p>
      <w:r>
        <w:rPr>
          <w:b/>
        </w:rPr>
        <w:t xml:space="preserve">❌ Why Not Other Options: </w:t>
      </w:r>
      <w:r>
        <w:t>a — Antisocial PD = disregard for rules and others' rights (lack of remorse). | b — Schizoid PD = emotional coldness and social withdrawal. | d — OCPD = preoccupation with order and control (not the same as OCD).</w:t>
      </w:r>
    </w:p>
    <w:p>
      <w:r>
        <w:rPr>
          <w:b/>
        </w:rPr>
        <w:t xml:space="preserve">⚠️ Exam Trap: </w:t>
      </w:r>
      <w:r>
        <w:t>"Unstable mood = bipolar" — the PATTERN (unstable relationships + abandonment fear) is borderline PD, not bipolar disorder.</w:t>
      </w:r>
    </w:p>
    <w:p>
      <w:r>
        <w:rPr>
          <w:b/>
        </w:rPr>
        <w:t xml:space="preserve">🩺 Clinical Thinking: </w:t>
      </w:r>
      <w:r>
        <w:t>Identify the pattern → mood/relationship instability + abandonment fear → borderline PD → safety + consistent limits.</w:t>
      </w:r>
    </w:p>
    <w:p>
      <w:r>
        <w:rPr>
          <w:b/>
        </w:rPr>
        <w:t xml:space="preserve">🇮🇳 Hinglish Decoder: </w:t>
      </w:r>
      <w:r>
        <w:t>Mood + relationships + self-image sab unstable, abandonment ka intense dar = borderline personality disorder.</w:t>
      </w:r>
    </w:p>
    <w:p>
      <w:r>
        <w:rPr>
          <w:b/>
        </w:rPr>
        <w:t xml:space="preserve">💎 PNC Pearl: </w:t>
      </w:r>
      <w:r>
        <w:t>Borderline: instability + abandonment fear.</w:t>
      </w:r>
    </w:p>
    <w:p>
      <w:r>
        <w:t>Positive Marks: 1    Negative Marks: 0.33</w:t>
      </w:r>
    </w:p>
    <w:p>
      <w:r>
        <w:rPr>
          <w:b/>
        </w:rPr>
        <w:t>Question: As per the Mental Healthcare Act 2017, which right is guaranteed to a person with mental illness?</w:t>
      </w:r>
    </w:p>
    <w:p>
      <w:r>
        <w:t>(a)  Right to confidentiality and access to their own medical records</w:t>
      </w:r>
    </w:p>
    <w:p>
      <w:r>
        <w:t>(b)  Right to be treated without consent at any time</w:t>
      </w:r>
    </w:p>
    <w:p>
      <w:r>
        <w:t>(c)  No right to free legal aid</w:t>
      </w:r>
    </w:p>
    <w:p>
      <w:r>
        <w:t>(d)  Right to be denied information about treatment</w:t>
      </w:r>
    </w:p>
    <w:p>
      <w:r>
        <w:t>Answer: a</w:t>
      </w:r>
    </w:p>
    <w:p>
      <w:r>
        <w:rPr>
          <w:b/>
        </w:rPr>
        <w:t>Solution: ✅ Correct Answer: a</w:t>
      </w:r>
    </w:p>
    <w:p>
      <w:r>
        <w:rPr>
          <w:b/>
        </w:rPr>
        <w:t xml:space="preserve">🧠 Clinical Rationale: </w:t>
      </w:r>
      <w:r>
        <w:t>The MENTAL HEALTHCARE ACT 2017 guarantees rights including CONFIDENTIALITY, ACCESS to one's own medical records, non-discrimination, free legal aid, and the right to treatment with consent (informed). Involuntary admission is permitted only under specified conditions with safeguards, and treatment information cannot be withheld.</w:t>
      </w:r>
    </w:p>
    <w:p>
      <w:r>
        <w:rPr>
          <w:b/>
        </w:rPr>
        <w:t xml:space="preserve">🔍 Key Clues: </w:t>
      </w:r>
      <w:r>
        <w:t>MHA 2017 rights: confidentiality, records access, non-discrimination, free legal aid, consent-based treatment.</w:t>
      </w:r>
    </w:p>
    <w:p>
      <w:r>
        <w:rPr>
          <w:b/>
        </w:rPr>
        <w:t xml:space="preserve">🚨 Priority Principle: </w:t>
      </w:r>
      <w:r>
        <w:t>The Act protects the patient's autonomy and dignity — consent and confidentiality are the rule, not the exception.</w:t>
      </w:r>
    </w:p>
    <w:p>
      <w:r>
        <w:rPr>
          <w:b/>
        </w:rPr>
        <w:t xml:space="preserve">❌ Why Not Other Options: </w:t>
      </w:r>
      <w:r>
        <w:t>b — Treatment without consent is allowed only in defined emergency/safeguard situations. | c — Free legal aid IS a guaranteed right. | d — Patients have the right to information about their treatment.</w:t>
      </w:r>
    </w:p>
    <w:p>
      <w:r>
        <w:rPr>
          <w:b/>
        </w:rPr>
        <w:t xml:space="preserve">⚠️ Exam Trap: </w:t>
      </w:r>
      <w:r>
        <w:t>"Mental illness = no rights" — the 2017 Act explicitly strengthens rights: confidentiality, records, legal aid, consent.</w:t>
      </w:r>
    </w:p>
    <w:p>
      <w:r>
        <w:rPr>
          <w:b/>
        </w:rPr>
        <w:t xml:space="preserve">🩺 Clinical Thinking: </w:t>
      </w:r>
      <w:r>
        <w:t>Admission → obtain consent → protect confidentiality → offer records access → involve family as allowed.</w:t>
      </w:r>
    </w:p>
    <w:p>
      <w:r>
        <w:rPr>
          <w:b/>
        </w:rPr>
        <w:t xml:space="preserve">🇮🇳 Hinglish Decoder: </w:t>
      </w:r>
      <w:r>
        <w:t>Mental Healthcare Act 2017 ke under patient ko confidentiality, apne records, free legal aid aur consent ka right hai.</w:t>
      </w:r>
    </w:p>
    <w:p>
      <w:r>
        <w:rPr>
          <w:b/>
        </w:rPr>
        <w:t xml:space="preserve">💎 PNC Pearl: </w:t>
      </w:r>
      <w:r>
        <w:t>MHA 2017: rights, consent, confidentiality.</w:t>
      </w:r>
    </w:p>
    <w:p>
      <w:r>
        <w:t>Positive Marks: 1    Negative Marks: 0.33</w:t>
      </w:r>
    </w:p>
    <w:p>
      <w:r>
        <w:rPr>
          <w:b/>
        </w:rPr>
        <w:t>Question: A patient on atorvastatin also drinks grapefruit juice every morning. Which teaching is MOST important?</w:t>
      </w:r>
    </w:p>
    <w:p>
      <w:r>
        <w:t>(a)  Grapefruit juice increases drug absorption, so double the statin dose</w:t>
      </w:r>
    </w:p>
    <w:p>
      <w:r>
        <w:t>(b)  Drink grapefruit juice with every meal for better cholesterol control</w:t>
      </w:r>
    </w:p>
    <w:p>
      <w:r>
        <w:t>(c)  Grapefruit juice has no effect on statins</w:t>
      </w:r>
    </w:p>
    <w:p>
      <w:r>
        <w:t>(d)  Avoid grapefruit juice — it inhibits drug metabolism and can raise the statin level to toxic ranges</w:t>
      </w:r>
    </w:p>
    <w:p>
      <w:r>
        <w:t>Answer: d</w:t>
      </w:r>
    </w:p>
    <w:p>
      <w:r>
        <w:rPr>
          <w:b/>
        </w:rPr>
        <w:t>Solution: ✅ Correct Answer: d</w:t>
      </w:r>
    </w:p>
    <w:p>
      <w:r>
        <w:rPr>
          <w:b/>
        </w:rPr>
        <w:t xml:space="preserve">🧠 Clinical Rationale: </w:t>
      </w:r>
      <w:r>
        <w:t>GRAPEFRUIT JUICE inhibits the CYP3A4 enzyme that metabolizes statins (and calcium channel blockers, some benzodiazepines), causing drug levels to RISE into toxic ranges — muscle pain, rhabdomyolysis risk with statins. The patient should AVOID grapefruit juice while on these drugs.</w:t>
      </w:r>
    </w:p>
    <w:p>
      <w:r>
        <w:rPr>
          <w:b/>
        </w:rPr>
        <w:t xml:space="preserve">🔍 Key Clues: </w:t>
      </w:r>
      <w:r>
        <w:t>Grapefruit juice + statin/CCB = CYP3A4 inhibition = toxicity → avoid the juice.</w:t>
      </w:r>
    </w:p>
    <w:p>
      <w:r>
        <w:rPr>
          <w:b/>
        </w:rPr>
        <w:t xml:space="preserve">🚨 Priority Principle: </w:t>
      </w:r>
      <w:r>
        <w:t>Food-drug interactions can be as dangerous as drug-drug interactions — screen dietary habits.</w:t>
      </w:r>
    </w:p>
    <w:p>
      <w:r>
        <w:rPr>
          <w:b/>
        </w:rPr>
        <w:t xml:space="preserve">❌ Why Not Other Options: </w:t>
      </w:r>
      <w:r>
        <w:t>a — Doubling the dose worsens toxicity. | b — Grapefruit juice raises, not improves, statin levels. | c — It has a significant, well-documented interaction with statins.</w:t>
      </w:r>
    </w:p>
    <w:p>
      <w:r>
        <w:rPr>
          <w:b/>
        </w:rPr>
        <w:t xml:space="preserve">⚠️ Exam Trap: </w:t>
      </w:r>
      <w:r>
        <w:t>"Juice is harmless" — grapefruit juice is the classic hidden CYP3A4 inhibitor that turns safe doses toxic.</w:t>
      </w:r>
    </w:p>
    <w:p>
      <w:r>
        <w:rPr>
          <w:b/>
        </w:rPr>
        <w:t xml:space="preserve">🩺 Clinical Thinking: </w:t>
      </w:r>
      <w:r>
        <w:t>Review diet → grapefruit juice + statin → counsel avoidance → monitor for muscle pain.</w:t>
      </w:r>
    </w:p>
    <w:p>
      <w:r>
        <w:rPr>
          <w:b/>
        </w:rPr>
        <w:t xml:space="preserve">🇮🇳 Hinglish Decoder: </w:t>
      </w:r>
      <w:r>
        <w:t>Grapefruit juice statin ko metabolize karne wala enzyme rok deta hai — level toxic ho jata hai. Juice avoid karo.</w:t>
      </w:r>
    </w:p>
    <w:p>
      <w:r>
        <w:rPr>
          <w:b/>
        </w:rPr>
        <w:t xml:space="preserve">💎 PNC Pearl: </w:t>
      </w:r>
      <w:r>
        <w:t>Grapefruit juice + statins = toxicity (CYP3A4).</w:t>
      </w:r>
    </w:p>
    <w:p>
      <w:r>
        <w:t>Positive Marks: 1    Negative Marks: 0.33</w:t>
      </w:r>
    </w:p>
    <w:p>
      <w:r>
        <w:rPr>
          <w:b/>
        </w:rPr>
        <w:t>Question: During a mass-casualty disaster, the nurse performs triage, evacuation and first aid at the disaster site. Which phase of disaster management does this represent?</w:t>
      </w:r>
    </w:p>
    <w:p>
      <w:r>
        <w:t>(a)  Mitigation</w:t>
      </w:r>
    </w:p>
    <w:p>
      <w:r>
        <w:t>(b)  Preparedness</w:t>
      </w:r>
    </w:p>
    <w:p>
      <w:r>
        <w:t>(c)  Recovery</w:t>
      </w:r>
    </w:p>
    <w:p>
      <w:r>
        <w:t>(d)  Response</w:t>
      </w:r>
    </w:p>
    <w:p>
      <w:r>
        <w:t>Answer: d</w:t>
      </w:r>
    </w:p>
    <w:p>
      <w:r>
        <w:rPr>
          <w:b/>
        </w:rPr>
        <w:t>Solution: ✅ Correct Answer: d</w:t>
      </w:r>
    </w:p>
    <w:p>
      <w:r>
        <w:rPr>
          <w:b/>
        </w:rPr>
        <w:t xml:space="preserve">🧠 Clinical Rationale: </w:t>
      </w:r>
      <w:r>
        <w:t>Disaster management has four phases: MITIGATION (actions to reduce/prevent impact), PREPAREDNESS (planning, training, drills, stockpiling), RESPONSE (immediate actions during the disaster — TRIAGE, rescue, evacuation, first aid, treatment) and RECOVERY (restoration and rehabilitation). Triage at the site is a response-phase activity.</w:t>
      </w:r>
    </w:p>
    <w:p>
      <w:r>
        <w:rPr>
          <w:b/>
        </w:rPr>
        <w:t xml:space="preserve">🔍 Key Clues: </w:t>
      </w:r>
      <w:r>
        <w:t>Phases: mitigation (prevent) → preparedness (plan/train) → response (act: triage, rescue) → recovery (rebuild).</w:t>
      </w:r>
    </w:p>
    <w:p>
      <w:r>
        <w:rPr>
          <w:b/>
        </w:rPr>
        <w:t xml:space="preserve">🚨 Priority Principle: </w:t>
      </w:r>
      <w:r>
        <w:t>Response = the acute phase — triage (colour coding), evacuation and emergency treatment save the most lives.</w:t>
      </w:r>
    </w:p>
    <w:p>
      <w:r>
        <w:rPr>
          <w:b/>
        </w:rPr>
        <w:t xml:space="preserve">❌ Why Not Other Options: </w:t>
      </w:r>
      <w:r>
        <w:t>a — Mitigation prevents or reduces disaster impact (e.g., building codes, dams). | b — Preparedness is planning, training and drills BEFORE the event. | c — Recovery restores services and rehabilitates after the event.</w:t>
      </w:r>
    </w:p>
    <w:p>
      <w:r>
        <w:rPr>
          <w:b/>
        </w:rPr>
        <w:t xml:space="preserve">⚠️ Exam Trap: </w:t>
      </w:r>
      <w:r>
        <w:t>"Preparedness and response get swapped" — preparedness is BEFORE (plans/drills); response is DURING (triage/rescue).</w:t>
      </w:r>
    </w:p>
    <w:p>
      <w:r>
        <w:rPr>
          <w:b/>
        </w:rPr>
        <w:t xml:space="preserve">🩺 Clinical Thinking: </w:t>
      </w:r>
      <w:r>
        <w:t>Identify the action timing → during the disaster = response → triage with colour coding.</w:t>
      </w:r>
    </w:p>
    <w:p>
      <w:r>
        <w:rPr>
          <w:b/>
        </w:rPr>
        <w:t xml:space="preserve">🇮🇳 Hinglish Decoder: </w:t>
      </w:r>
      <w:r>
        <w:t>Disaster ke 4 phases: Mitigation (rok-tham), Preparedness (planning), Response (triage/rescue — disaster ke waqt), Recovery (rebuild).</w:t>
      </w:r>
    </w:p>
    <w:p>
      <w:r>
        <w:rPr>
          <w:b/>
        </w:rPr>
        <w:t xml:space="preserve">💎 PNC Pearl: </w:t>
      </w:r>
      <w:r>
        <w:t>Triage during disaster = response phase.</w:t>
      </w:r>
    </w:p>
    <w:p>
      <w:r>
        <w:t>Positive Marks: 1    Negative Marks: 0.33</w:t>
      </w:r>
    </w:p>
    <w:p>
      <w:r>
        <w:rPr>
          <w:b/>
        </w:rPr>
        <w:t>Question: A patient has weakness of the right side of the face with inability to close the right eye and drooping of the mouth corner, of sudden onset. Which cranial nerve is affected?</w:t>
      </w:r>
    </w:p>
    <w:p>
      <w:r>
        <w:t>(a)  Trigeminal nerve (CN V)</w:t>
      </w:r>
    </w:p>
    <w:p>
      <w:r>
        <w:t>(b)  Oculomotor nerve (CN III)</w:t>
      </w:r>
    </w:p>
    <w:p>
      <w:r>
        <w:t>(c)  Facial nerve (CN VII)</w:t>
      </w:r>
    </w:p>
    <w:p>
      <w:r>
        <w:t>(d)  Hypoglossal nerve (CN XII)</w:t>
      </w:r>
    </w:p>
    <w:p>
      <w:r>
        <w:t>Answer: c</w:t>
      </w:r>
    </w:p>
    <w:p>
      <w:r>
        <w:rPr>
          <w:b/>
        </w:rPr>
        <w:t>Solution: ✅ Correct Answer: c</w:t>
      </w:r>
    </w:p>
    <w:p>
      <w:r>
        <w:rPr>
          <w:b/>
        </w:rPr>
        <w:t xml:space="preserve">🧠 Clinical Rationale: </w:t>
      </w:r>
      <w:r>
        <w:t>Unilateral facial weakness with inability to close the eye = BELL'S PALSY — dysfunction of the FACIAL NERVE (CN VII), which supplies the muscles of facial expression and eyelid closure. The eye is protected with artificial tears and a patch at night. CN V is sensory/mastication; CN III moves the eye; CN XII moves the tongue.</w:t>
      </w:r>
    </w:p>
    <w:p>
      <w:r>
        <w:rPr>
          <w:b/>
        </w:rPr>
        <w:t xml:space="preserve">🔍 Key Clues: </w:t>
      </w:r>
      <w:r>
        <w:t>One-sided facial droop + eye can't close = CN VII (facial nerve) → Bell's palsy.</w:t>
      </w:r>
    </w:p>
    <w:p>
      <w:r>
        <w:rPr>
          <w:b/>
        </w:rPr>
        <w:t xml:space="preserve">🚨 Priority Principle: </w:t>
      </w:r>
      <w:r>
        <w:t>Protect the exposed cornea — the eye that cannot close is at risk of ulceration.</w:t>
      </w:r>
    </w:p>
    <w:p>
      <w:r>
        <w:rPr>
          <w:b/>
        </w:rPr>
        <w:t xml:space="preserve">❌ Why Not Other Options: </w:t>
      </w:r>
      <w:r>
        <w:t>a — CN V (trigeminal) supplies face SENSATION and chewing. | b — CN III moves the eyeball and pupil. | d — CN XII moves the tongue.</w:t>
      </w:r>
    </w:p>
    <w:p>
      <w:r>
        <w:rPr>
          <w:b/>
        </w:rPr>
        <w:t xml:space="preserve">⚠️ Exam Trap: </w:t>
      </w:r>
      <w:r>
        <w:t>"Facial droop = stroke" — a stroke (CN VII UMN) spares the forehead; Bell's palsy (LMN) affects the whole half of the face including the forehead and eye closure.</w:t>
      </w:r>
    </w:p>
    <w:p>
      <w:r>
        <w:rPr>
          <w:b/>
        </w:rPr>
        <w:t xml:space="preserve">🩺 Clinical Thinking: </w:t>
      </w:r>
      <w:r>
        <w:t>Facial weakness + eye closure loss = CN VII → Bell's palsy → eye protection + reassure.</w:t>
      </w:r>
    </w:p>
    <w:p>
      <w:r>
        <w:rPr>
          <w:b/>
        </w:rPr>
        <w:t xml:space="preserve">🇮🇳 Hinglish Decoder: </w:t>
      </w:r>
      <w:r>
        <w:t>Aadha chehra loose + aankh band na hona = facial nerve (CN VII) — Bell's palsy. Aankh ko protect karo.</w:t>
      </w:r>
    </w:p>
    <w:p>
      <w:r>
        <w:rPr>
          <w:b/>
        </w:rPr>
        <w:t xml:space="preserve">💎 PNC Pearl: </w:t>
      </w:r>
      <w:r>
        <w:t>CN VII: facial expression + eye closure.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