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placenta shown in the image has the umbilical cord inserting into the MEMBRANES rather than the placental disc. Identify this cord insertion abnormality.</w:t>
      </w:r>
      <w:r>
        <w:drawing>
          <wp:inline xmlns:a="http://schemas.openxmlformats.org/drawingml/2006/main" xmlns:pic="http://schemas.openxmlformats.org/drawingml/2006/picture">
            <wp:extent cx="2560320" cy="1694932"/>
            <wp:docPr id="1" name="Picture 1"/>
            <wp:cNvGraphicFramePr>
              <a:graphicFrameLocks noChangeAspect="1"/>
            </wp:cNvGraphicFramePr>
            <a:graphic>
              <a:graphicData uri="http://schemas.openxmlformats.org/drawingml/2006/picture">
                <pic:pic>
                  <pic:nvPicPr>
                    <pic:cNvPr id="0" name="M05-Q41.png"/>
                    <pic:cNvPicPr/>
                  </pic:nvPicPr>
                  <pic:blipFill>
                    <a:blip r:embed="rId9"/>
                    <a:stretch>
                      <a:fillRect/>
                    </a:stretch>
                  </pic:blipFill>
                  <pic:spPr>
                    <a:xfrm>
                      <a:off x="0" y="0"/>
                      <a:ext cx="2560320" cy="1694932"/>
                    </a:xfrm>
                    <a:prstGeom prst="rect"/>
                  </pic:spPr>
                </pic:pic>
              </a:graphicData>
            </a:graphic>
          </wp:inline>
        </w:drawing>
      </w:r>
    </w:p>
    <w:p>
      <w:r>
        <w:t>(a)  Velamentous insertion</w:t>
      </w:r>
    </w:p>
    <w:p>
      <w:r>
        <w:t>(b)  Eccentric insertion</w:t>
      </w:r>
    </w:p>
    <w:p>
      <w:r>
        <w:t>(c)  Marginal insertion</w:t>
      </w:r>
    </w:p>
    <w:p>
      <w:r>
        <w:t>(d)  Central insertion</w:t>
      </w:r>
    </w:p>
    <w:p>
      <w:r>
        <w:t>Answer: a</w:t>
      </w:r>
    </w:p>
    <w:p>
      <w:r>
        <w:rPr>
          <w:b/>
        </w:rPr>
        <w:t>Solution: ✅ Correct Answer: a</w:t>
      </w:r>
    </w:p>
    <w:p>
      <w:r>
        <w:rPr>
          <w:b/>
        </w:rPr>
        <w:t xml:space="preserve">🧠 Clinical Rationale: </w:t>
      </w:r>
      <w:r>
        <w:t>The image shows VELAMENTOUS INSERTION — the umbilical cord inserts into the CHORIOAMNIOTIC MEMBRANES away from the placental disc, and the umbilical vessels travel unprotected through the membranes before reaching the placenta. This is dangerous because the exposed vessels may compress or rupture during labour (vasa praevia risk) causing fetal haemorrhage. Central, eccentric (lateral) and marginal (battledore) insertions all attach directly to the disc.</w:t>
      </w:r>
    </w:p>
    <w:p>
      <w:r>
        <w:rPr>
          <w:b/>
        </w:rPr>
        <w:t xml:space="preserve">🔍 Key Clues: </w:t>
      </w:r>
      <w:r>
        <w:t>Cord inserts into membranes + vessels travel through membranes = velamentous insertion.</w:t>
      </w:r>
    </w:p>
    <w:p>
      <w:r>
        <w:rPr>
          <w:b/>
        </w:rPr>
        <w:t xml:space="preserve">🚨 Priority Principle: </w:t>
      </w:r>
      <w:r>
        <w:t>Velamentous insertion with vessels over the cervical os = vasa praevia — any vaginal bleeding in labour may be FETAL blood; emergency caesarean is required.</w:t>
      </w:r>
    </w:p>
    <w:p>
      <w:r>
        <w:rPr>
          <w:b/>
        </w:rPr>
        <w:t xml:space="preserve">❌ Why Not Other Options: </w:t>
      </w:r>
      <w:r>
        <w:t>b — Eccentric insertion attaches to the disc away from the centre. | c — Marginal (battledore) insertion is at the placental margin on the disc. | d — Central insertion attaches at the centre of the disc.</w:t>
      </w:r>
    </w:p>
    <w:p>
      <w:r>
        <w:rPr>
          <w:b/>
        </w:rPr>
        <w:t xml:space="preserve">⚠️ Exam Trap: </w:t>
      </w:r>
      <w:r>
        <w:t>"Cord at the edge = battledore" — BATTLEDORE is marginal (on the disc edge); VELAMENTOUS means the cord is off the disc, in the membranes.</w:t>
      </w:r>
    </w:p>
    <w:p>
      <w:r>
        <w:rPr>
          <w:b/>
        </w:rPr>
        <w:t xml:space="preserve">🩺 Clinical Thinking: </w:t>
      </w:r>
      <w:r>
        <w:t>Locate the cord insertion → in membranes (not on disc) = velamentous → watch for vasa praevia bleeding.</w:t>
      </w:r>
    </w:p>
    <w:p>
      <w:r>
        <w:rPr>
          <w:b/>
        </w:rPr>
        <w:t xml:space="preserve">🇮🇳 Hinglish Decoder: </w:t>
      </w:r>
      <w:r>
        <w:t>Cord placenta ke disc par nahi, membranes mein insert ho raha hai = Velamentous insertion. Vessels membranes mein khule rehte hain — vasa praevia ka risk.</w:t>
      </w:r>
    </w:p>
    <w:p>
      <w:r>
        <w:rPr>
          <w:b/>
        </w:rPr>
        <w:t xml:space="preserve">💎 PNC Pearl: </w:t>
      </w:r>
      <w:r>
        <w:t>Velamentous = cord in membranes, vessels exposed → vasa praevia risk.</w:t>
      </w:r>
    </w:p>
    <w:p>
      <w:r>
        <w:t>Positive Marks: 1    Negative Marks: 0.33</w:t>
      </w:r>
    </w:p>
    <w:p>
      <w:r>
        <w:rPr>
          <w:b/>
        </w:rPr>
        <w:t>Question: A full-term newborn on day 2 of life presents with erythematous macules and papules with central pustules on the trunk, as shown in the image. The baby is active, feeding well and afebrile. What is the MOST LIKELY diagnosis?</w:t>
      </w:r>
      <w:r>
        <w:drawing>
          <wp:inline xmlns:a="http://schemas.openxmlformats.org/drawingml/2006/main" xmlns:pic="http://schemas.openxmlformats.org/drawingml/2006/picture">
            <wp:extent cx="2560320" cy="2884582"/>
            <wp:docPr id="2" name="Picture 2"/>
            <wp:cNvGraphicFramePr>
              <a:graphicFrameLocks noChangeAspect="1"/>
            </wp:cNvGraphicFramePr>
            <a:graphic>
              <a:graphicData uri="http://schemas.openxmlformats.org/drawingml/2006/picture">
                <pic:pic>
                  <pic:nvPicPr>
                    <pic:cNvPr id="0" name="M05-Q42.png"/>
                    <pic:cNvPicPr/>
                  </pic:nvPicPr>
                  <pic:blipFill>
                    <a:blip r:embed="rId10"/>
                    <a:stretch>
                      <a:fillRect/>
                    </a:stretch>
                  </pic:blipFill>
                  <pic:spPr>
                    <a:xfrm>
                      <a:off x="0" y="0"/>
                      <a:ext cx="2560320" cy="2884582"/>
                    </a:xfrm>
                    <a:prstGeom prst="rect"/>
                  </pic:spPr>
                </pic:pic>
              </a:graphicData>
            </a:graphic>
          </wp:inline>
        </w:drawing>
      </w:r>
    </w:p>
    <w:p>
      <w:r>
        <w:t>(a)  Naevus simplex</w:t>
      </w:r>
    </w:p>
    <w:p>
      <w:r>
        <w:t>(b)  Erythema toxicum neonatorum</w:t>
      </w:r>
    </w:p>
    <w:p>
      <w:r>
        <w:t>(c)  Milia</w:t>
      </w:r>
    </w:p>
    <w:p>
      <w:r>
        <w:t>(d)  Transient neonatal pustular melanosis</w:t>
      </w:r>
    </w:p>
    <w:p>
      <w:r>
        <w:t>Answer: b</w:t>
      </w:r>
    </w:p>
    <w:p>
      <w:r>
        <w:rPr>
          <w:b/>
        </w:rPr>
        <w:t>Solution: ✅ Correct Answer: b</w:t>
      </w:r>
    </w:p>
    <w:p>
      <w:r>
        <w:rPr>
          <w:b/>
        </w:rPr>
        <w:t xml:space="preserve">🧠 Clinical Rationale: </w:t>
      </w:r>
      <w:r>
        <w:t>The image shows ERYTHEMA TOXICUM NEONATORUM — a benign, self-limiting newborn rash of erythematous macules and papules with central pustules appearing around day 2-3, mainly on the trunk. The baby is WELL (afebrile, feeding well), so no treatment is needed; the rash resolves in 1-2 weeks. It is not naevus simplex (salmon patch on nape/eyelids), milia (tiny white cysts), or pustular melanosis (pigmented macules without erythema).</w:t>
      </w:r>
    </w:p>
    <w:p>
      <w:r>
        <w:rPr>
          <w:b/>
        </w:rPr>
        <w:t xml:space="preserve">🔍 Key Clues: </w:t>
      </w:r>
      <w:r>
        <w:t>Day 2 + trunk + erythematous macules/papules with pustules + WELL baby = erythema toxicum.</w:t>
      </w:r>
    </w:p>
    <w:p>
      <w:r>
        <w:rPr>
          <w:b/>
        </w:rPr>
        <w:t xml:space="preserve">🚨 Priority Principle: </w:t>
      </w:r>
      <w:r>
        <w:t>Erythema toxicum is BENIGN — reassure the parents; do NOT treat or rupture the pustules; no antibiotics needed.</w:t>
      </w:r>
    </w:p>
    <w:p>
      <w:r>
        <w:rPr>
          <w:b/>
        </w:rPr>
        <w:t xml:space="preserve">❌ Why Not Other Options: </w:t>
      </w:r>
      <w:r>
        <w:t>a — Naevus simplex is a flat salmon-pink patch on the nape, eyelids or forehead. | c — Milia are small white keratin cysts on the nose/face, not erythematous pustules. | d — Transient neonatal pustular melanosis leaves pigmented macules without surrounding erythema.</w:t>
      </w:r>
    </w:p>
    <w:p>
      <w:r>
        <w:rPr>
          <w:b/>
        </w:rPr>
        <w:t xml:space="preserve">⚠️ Exam Trap: </w:t>
      </w:r>
      <w:r>
        <w:t>"Pustules = infection" — erythema toxicum LOOKS alarming but the well baby + day-2 timing point to a benign physiological rash.</w:t>
      </w:r>
    </w:p>
    <w:p>
      <w:r>
        <w:rPr>
          <w:b/>
        </w:rPr>
        <w:t xml:space="preserve">🩺 Clinical Thinking: </w:t>
      </w:r>
      <w:r>
        <w:t>Age (day 2) + trunk lesions + well baby → erythema toxicum → reassure, no treatment.</w:t>
      </w:r>
    </w:p>
    <w:p>
      <w:r>
        <w:rPr>
          <w:b/>
        </w:rPr>
        <w:t xml:space="preserve">🇮🇳 Hinglish Decoder: </w:t>
      </w:r>
      <w:r>
        <w:t>Day 2 ke newborn ke trunk par red macules/pustules + baby bilkul theek = Erythema toxicum neonatorum — benign rash, koi ilaaj nahi, sirf reassurance.</w:t>
      </w:r>
    </w:p>
    <w:p>
      <w:r>
        <w:rPr>
          <w:b/>
        </w:rPr>
        <w:t xml:space="preserve">💎 PNC Pearl: </w:t>
      </w:r>
      <w:r>
        <w:t>Well newborn + trunk pustules day 2 = erythema toxicum, benign.</w:t>
      </w:r>
    </w:p>
    <w:p>
      <w:r>
        <w:t>Positive Marks: 1    Negative Marks: 0.33</w:t>
      </w:r>
    </w:p>
    <w:p>
      <w:r>
        <w:rPr>
          <w:b/>
        </w:rPr>
        <w:t>Question: A primigravida at 34 weeks gestation reports backache, urinary frequency and irregular tightening of the lower abdomen that stops with walking. What is the BEST interpretation?</w:t>
      </w:r>
    </w:p>
    <w:p>
      <w:r>
        <w:t>(a)  True labour has begun — admit immediately</w:t>
      </w:r>
    </w:p>
    <w:p>
      <w:r>
        <w:t>(b)  Placental abruption — emergency assessment</w:t>
      </w:r>
    </w:p>
    <w:p>
      <w:r>
        <w:t>(c)  Preterm labour — start tocolytics</w:t>
      </w:r>
    </w:p>
    <w:p>
      <w:r>
        <w:t>(d)  Braxton Hicks contractions — reassure and continue antenatal care</w:t>
      </w:r>
    </w:p>
    <w:p>
      <w:r>
        <w:t>Answer: d</w:t>
      </w:r>
    </w:p>
    <w:p>
      <w:r>
        <w:rPr>
          <w:b/>
        </w:rPr>
        <w:t>Solution: ✅ Correct Answer: d</w:t>
      </w:r>
    </w:p>
    <w:p>
      <w:r>
        <w:rPr>
          <w:b/>
        </w:rPr>
        <w:t xml:space="preserve">🧠 Clinical Rationale: </w:t>
      </w:r>
      <w:r>
        <w:t>IRREGULAR contractions that STOP with walking, located in the lower abdomen, with backache and urinary frequency at 34 weeks, are BRAXTON HICKS (false labour) contractions. True labour contractions are REGULAR, INCREASE in frequency/duration/strength, do not stop with activity, and cause progressive cervical dilatation.</w:t>
      </w:r>
    </w:p>
    <w:p>
      <w:r>
        <w:rPr>
          <w:b/>
        </w:rPr>
        <w:t xml:space="preserve">🔍 Key Clues: </w:t>
      </w:r>
      <w:r>
        <w:t>Irregular + stops with walking + no cervical change = false labour (Braxton Hicks).</w:t>
      </w:r>
    </w:p>
    <w:p>
      <w:r>
        <w:rPr>
          <w:b/>
        </w:rPr>
        <w:t xml:space="preserve">🚨 Priority Principle: </w:t>
      </w:r>
      <w:r>
        <w:t>The definitive discriminator is CERVICAL CHANGE — true labour causes progressive dilatation; false labour does not.</w:t>
      </w:r>
    </w:p>
    <w:p>
      <w:r>
        <w:rPr>
          <w:b/>
        </w:rPr>
        <w:t xml:space="preserve">❌ Why Not Other Options: </w:t>
      </w:r>
      <w:r>
        <w:t>a — True labour requires regular, progressive contractions with cervical change. | b — Abruption presents with pain, bleeding and uterine rigidity, not irregular tightenings. | c — Preterm labour needs regular contractions with cervical change before 37 weeks.</w:t>
      </w:r>
    </w:p>
    <w:p>
      <w:r>
        <w:rPr>
          <w:b/>
        </w:rPr>
        <w:t xml:space="preserve">⚠️ Exam Trap: </w:t>
      </w:r>
      <w:r>
        <w:t>"Any contraction at 34 weeks = preterm labour" — irregular contractions that stop with activity are Braxton Hicks; check regularity and cervical change first.</w:t>
      </w:r>
    </w:p>
    <w:p>
      <w:r>
        <w:rPr>
          <w:b/>
        </w:rPr>
        <w:t xml:space="preserve">🩺 Clinical Thinking: </w:t>
      </w:r>
      <w:r>
        <w:t>Assess regularity → stops with activity → no cervical change → false labour → reassure.</w:t>
      </w:r>
    </w:p>
    <w:p>
      <w:r>
        <w:rPr>
          <w:b/>
        </w:rPr>
        <w:t xml:space="preserve">🇮🇳 Hinglish Decoder: </w:t>
      </w:r>
      <w:r>
        <w:t>Irregular contractions jo chalne se ruk jayein = Braxton Hicks (false labour). True labour regular hoti hai aur cervical dilatation karti hai.</w:t>
      </w:r>
    </w:p>
    <w:p>
      <w:r>
        <w:rPr>
          <w:b/>
        </w:rPr>
        <w:t xml:space="preserve">💎 PNC Pearl: </w:t>
      </w:r>
      <w:r>
        <w:t>False labour: irregular, stops with activity, no cervical change.</w:t>
      </w:r>
    </w:p>
    <w:p>
      <w:r>
        <w:t>Positive Marks: 1    Negative Marks: 0.33</w:t>
      </w:r>
    </w:p>
    <w:p>
      <w:r>
        <w:rPr>
          <w:b/>
        </w:rPr>
        <w:t>Question: A woman at 28 weeks gestation has a blood pressure of 150/98 mmHg and 2+ protein in urine. Which finding would indicate worsening preeclampsia requiring IMMEDIATE action?</w:t>
      </w:r>
    </w:p>
    <w:p>
      <w:r>
        <w:t>(a)  Mild headache relieved by rest</w:t>
      </w:r>
    </w:p>
    <w:p>
      <w:r>
        <w:t>(b)  Epigastric pain and visual disturbances</w:t>
      </w:r>
    </w:p>
    <w:p>
      <w:r>
        <w:t>(c)  Slight ankle oedema in the evening</w:t>
      </w:r>
    </w:p>
    <w:p>
      <w:r>
        <w:t>(d)  Normal fetal movements</w:t>
      </w:r>
    </w:p>
    <w:p>
      <w:r>
        <w:t>Answer: b</w:t>
      </w:r>
    </w:p>
    <w:p>
      <w:r>
        <w:rPr>
          <w:b/>
        </w:rPr>
        <w:t>Solution: ✅ Correct Answer: b</w:t>
      </w:r>
    </w:p>
    <w:p>
      <w:r>
        <w:rPr>
          <w:b/>
        </w:rPr>
        <w:t xml:space="preserve">🧠 Clinical Rationale: </w:t>
      </w:r>
      <w:r>
        <w:t>EPIGASTRIC PAIN (right upper quadrant) and VISUAL DISTURBANCES (blurring, scotomata) are warning signs of SEVERE preeclampsia and impending ECLAMPSIA — they reflect hepatic involvement and cerebral oedema. These demand immediate action (urgent BP control, magnesium sulfate, possible delivery). Mild headache relieved by rest, evening ankle oedema and normal fetal movements are not the danger signals.</w:t>
      </w:r>
    </w:p>
    <w:p>
      <w:r>
        <w:rPr>
          <w:b/>
        </w:rPr>
        <w:t xml:space="preserve">🔍 Key Clues: </w:t>
      </w:r>
      <w:r>
        <w:t>Preeclampsia + epigastric pain + visual disturbances = severe features → imminent eclampsia.</w:t>
      </w:r>
    </w:p>
    <w:p>
      <w:r>
        <w:rPr>
          <w:b/>
        </w:rPr>
        <w:t xml:space="preserve">🚨 Priority Principle: </w:t>
      </w:r>
      <w:r>
        <w:t>Headache, epigastric pain and visual changes in preeclampsia are RED FLAGS for eclampsia — never dismiss them as routine discomfort.</w:t>
      </w:r>
    </w:p>
    <w:p>
      <w:r>
        <w:rPr>
          <w:b/>
        </w:rPr>
        <w:t xml:space="preserve">❌ Why Not Other Options: </w:t>
      </w:r>
      <w:r>
        <w:t>a — Mild headache relieved by rest is less concerning than persistent severe headache. | c — Slight evening ankle oedema is common in normal pregnancy. | d — Normal fetal movements are reassuring, not a worsening sign.</w:t>
      </w:r>
    </w:p>
    <w:p>
      <w:r>
        <w:rPr>
          <w:b/>
        </w:rPr>
        <w:t xml:space="preserve">⚠️ Exam Trap: </w:t>
      </w:r>
      <w:r>
        <w:t>"All headache is normal in pregnancy" — a persistent severe headache, epigastric pain or visual change in a preeclamptic patient signals imminent seizure.</w:t>
      </w:r>
    </w:p>
    <w:p>
      <w:r>
        <w:rPr>
          <w:b/>
        </w:rPr>
        <w:t xml:space="preserve">🩺 Clinical Thinking: </w:t>
      </w:r>
      <w:r>
        <w:t>BP high + proteinuria = preeclampsia → check for severe features (epigastric pain, visual change, severe headache) → act immediately.</w:t>
      </w:r>
    </w:p>
    <w:p>
      <w:r>
        <w:rPr>
          <w:b/>
        </w:rPr>
        <w:t xml:space="preserve">🇮🇳 Hinglish Decoder: </w:t>
      </w:r>
      <w:r>
        <w:t>Preeclampsia mein epigastric pain + vision problem = severe preeclampsia / eclampsia ka warning sign — turant action chahiye.</w:t>
      </w:r>
    </w:p>
    <w:p>
      <w:r>
        <w:rPr>
          <w:b/>
        </w:rPr>
        <w:t xml:space="preserve">💎 PNC Pearl: </w:t>
      </w:r>
      <w:r>
        <w:t>Severe preeclampsia red flags: epigastric pain, visual changes, severe headache.</w:t>
      </w:r>
    </w:p>
    <w:p>
      <w:r>
        <w:t>Positive Marks: 1    Negative Marks: 0.33</w:t>
      </w:r>
    </w:p>
    <w:p>
      <w:r>
        <w:rPr>
          <w:b/>
        </w:rPr>
        <w:t>Question: A pregnant woman at 26 weeks is diagnosed with gestational diabetes. Which complication is the newborn at HIGHEST risk of in the first hours after birth?</w:t>
      </w:r>
    </w:p>
    <w:p>
      <w:r>
        <w:t>(a)  Hyperglycemia</w:t>
      </w:r>
    </w:p>
    <w:p>
      <w:r>
        <w:t>(b)  Polycythemia</w:t>
      </w:r>
    </w:p>
    <w:p>
      <w:r>
        <w:t>(c)  Hyperbilirubinemia</w:t>
      </w:r>
    </w:p>
    <w:p>
      <w:r>
        <w:t>(d)  Hypoglycemia</w:t>
      </w:r>
    </w:p>
    <w:p>
      <w:r>
        <w:t>Answer: d</w:t>
      </w:r>
    </w:p>
    <w:p>
      <w:r>
        <w:rPr>
          <w:b/>
        </w:rPr>
        <w:t>Solution: ✅ Correct Answer: d</w:t>
      </w:r>
    </w:p>
    <w:p>
      <w:r>
        <w:rPr>
          <w:b/>
        </w:rPr>
        <w:t xml:space="preserve">🧠 Clinical Rationale: </w:t>
      </w:r>
      <w:r>
        <w:t>In GESTATIONAL DIABETES, maternal hyperglycemia causes fetal hyperinsulinemia. After cord clamping, the maternal glucose supply stops but the newborn continues to secrete high insulin → NEONATAL HYPOGLYCEMIA in the first hours. This is the most immediate and dangerous complication; the newborn needs early feeding and glucose monitoring.</w:t>
      </w:r>
    </w:p>
    <w:p>
      <w:r>
        <w:rPr>
          <w:b/>
        </w:rPr>
        <w:t xml:space="preserve">🔍 Key Clues: </w:t>
      </w:r>
      <w:r>
        <w:t>GDM mother → fetal hyperinsulinemia → cord cut → neonatal HYPOGLYCEMIA.</w:t>
      </w:r>
    </w:p>
    <w:p>
      <w:r>
        <w:rPr>
          <w:b/>
        </w:rPr>
        <w:t xml:space="preserve">🚨 Priority Principle: </w:t>
      </w:r>
      <w:r>
        <w:t>Screen the GDM-exposed newborn with blood glucose within the first 1-2 hours and feed early to prevent symptomatic hypoglycemia.</w:t>
      </w:r>
    </w:p>
    <w:p>
      <w:r>
        <w:rPr>
          <w:b/>
        </w:rPr>
        <w:t xml:space="preserve">❌ Why Not Other Options: </w:t>
      </w:r>
      <w:r>
        <w:t>a — Neonates of diabetic mothers are HYPOglycemic, not hyperglycemic. | b — Polycythemia can occur but is not the immediate first-hours risk. | c — Hyperbilirubinemia develops later (day 2-3), not in the first hours.</w:t>
      </w:r>
    </w:p>
    <w:p>
      <w:r>
        <w:rPr>
          <w:b/>
        </w:rPr>
        <w:t xml:space="preserve">⚠️ Exam Trap: </w:t>
      </w:r>
      <w:r>
        <w:t>"Diabetic mother = high sugar baby" — REVERSE: the baby is HYPOglycemic after birth because of fetal hyperinsulinemia.</w:t>
      </w:r>
    </w:p>
    <w:p>
      <w:r>
        <w:rPr>
          <w:b/>
        </w:rPr>
        <w:t xml:space="preserve">🩺 Clinical Thinking: </w:t>
      </w:r>
      <w:r>
        <w:t>GDM → fetal insulin excess → after birth, glucose drops → monitor early, feed early.</w:t>
      </w:r>
    </w:p>
    <w:p>
      <w:r>
        <w:rPr>
          <w:b/>
        </w:rPr>
        <w:t xml:space="preserve">🇮🇳 Hinglish Decoder: </w:t>
      </w:r>
      <w:r>
        <w:t>GDM mother ke baby mein birth ke baad HYPOglycemia risk hota hai — maa ka sugar band, baby ka insulin zyada. Early feeding + glucose check.</w:t>
      </w:r>
    </w:p>
    <w:p>
      <w:r>
        <w:rPr>
          <w:b/>
        </w:rPr>
        <w:t xml:space="preserve">💎 PNC Pearl: </w:t>
      </w:r>
      <w:r>
        <w:t>GDM baby: hypoglycemia in first hours — feed early, monitor glucose.</w:t>
      </w:r>
    </w:p>
    <w:p>
      <w:r>
        <w:t>Positive Marks: 1    Negative Marks: 0.33</w:t>
      </w:r>
    </w:p>
    <w:p>
      <w:r>
        <w:rPr>
          <w:b/>
        </w:rPr>
        <w:t>Question: Immediately after delivery, the nurse notes bright red vaginal bleeding with a soft, boggy uterus that does not respond to fundal massage. Which condition is the MOST LIKELY cause?</w:t>
      </w:r>
    </w:p>
    <w:p>
      <w:r>
        <w:t>(a)  Uterine atony</w:t>
      </w:r>
    </w:p>
    <w:p>
      <w:r>
        <w:t>(b)  Vaginal laceration</w:t>
      </w:r>
    </w:p>
    <w:p>
      <w:r>
        <w:t>(c)  Retained placenta</w:t>
      </w:r>
    </w:p>
    <w:p>
      <w:r>
        <w:t>(d)  Uterine rupture</w:t>
      </w:r>
    </w:p>
    <w:p>
      <w:r>
        <w:t>Answer: a</w:t>
      </w:r>
    </w:p>
    <w:p>
      <w:r>
        <w:rPr>
          <w:b/>
        </w:rPr>
        <w:t>Solution: ✅ Correct Answer: a</w:t>
      </w:r>
    </w:p>
    <w:p>
      <w:r>
        <w:rPr>
          <w:b/>
        </w:rPr>
        <w:t xml:space="preserve">🧠 Clinical Rationale: </w:t>
      </w:r>
      <w:r>
        <w:t>A SOFT, BOGGY (atonic) uterus with bright red bleeding is UTERINE ATONY — the most common cause of postpartum haemorrhage. The first-line management is FUNDAL MASSAGE + oxytocin; if the uterus remains boggy despite massage, further measures (ergometrine, carboprost, bimanual compression) are needed. Lacerations bleed continuously from a FIRM uterus; retained placenta and rupture have other features.</w:t>
      </w:r>
    </w:p>
    <w:p>
      <w:r>
        <w:rPr>
          <w:b/>
        </w:rPr>
        <w:t xml:space="preserve">🔍 Key Clues: </w:t>
      </w:r>
      <w:r>
        <w:t>Boggy uterus + PPH = uterine atony (the "4 Ts": Tone, Tissue, Trauma, Thrombin).</w:t>
      </w:r>
    </w:p>
    <w:p>
      <w:r>
        <w:rPr>
          <w:b/>
        </w:rPr>
        <w:t xml:space="preserve">🚨 Priority Principle: </w:t>
      </w:r>
      <w:r>
        <w:t>Tone first — fundal massage and oxytocin for atony; check the uterus is firm after every intervention.</w:t>
      </w:r>
    </w:p>
    <w:p>
      <w:r>
        <w:rPr>
          <w:b/>
        </w:rPr>
        <w:t xml:space="preserve">❌ Why Not Other Options: </w:t>
      </w:r>
      <w:r>
        <w:t>b — Vaginal laceration causes bleeding from a FIRM, well-contracted uterus. | c — Retained placenta presents with the placenta undelivered/incomplete. | d — Uterine rupture causes sudden severe pain, shock and fetal distress during labour.</w:t>
      </w:r>
    </w:p>
    <w:p>
      <w:r>
        <w:rPr>
          <w:b/>
        </w:rPr>
        <w:t xml:space="preserve">⚠️ Exam Trap: </w:t>
      </w:r>
      <w:r>
        <w:t>"Any PPH = laceration" — if the uterus is BOGGY, it is atony; lacerations bleed from a firm uterus.</w:t>
      </w:r>
    </w:p>
    <w:p>
      <w:r>
        <w:rPr>
          <w:b/>
        </w:rPr>
        <w:t xml:space="preserve">🩺 Clinical Thinking: </w:t>
      </w:r>
      <w:r>
        <w:t>Assess uterine tone → boggy + bleeding = atony → massage + oxytocin → reassess tone.</w:t>
      </w:r>
    </w:p>
    <w:p>
      <w:r>
        <w:rPr>
          <w:b/>
        </w:rPr>
        <w:t xml:space="preserve">🇮🇳 Hinglish Decoder: </w:t>
      </w:r>
      <w:r>
        <w:t>Boggy (naram) uterus + bleeding = uterine atony — PPH ka sabse common cause. Fundal massage + oxytocin turant do.</w:t>
      </w:r>
    </w:p>
    <w:p>
      <w:r>
        <w:rPr>
          <w:b/>
        </w:rPr>
        <w:t xml:space="preserve">💎 PNC Pearl: </w:t>
      </w:r>
      <w:r>
        <w:t>Boggy uterus + bleeding = atony; 4 Ts: tone, tissue, trauma, thrombin.</w:t>
      </w:r>
    </w:p>
    <w:p>
      <w:r>
        <w:t>Positive Marks: 1    Negative Marks: 0.33</w:t>
      </w:r>
    </w:p>
    <w:p>
      <w:r>
        <w:rPr>
          <w:b/>
        </w:rPr>
        <w:t>Question: On day 5 post-caesarean, a woman develops fever, foul-smelling lochia and lower abdominal tenderness. What is the MOST LIKELY diagnosis and priority action?</w:t>
      </w:r>
    </w:p>
    <w:p>
      <w:r>
        <w:t>(a)  Mastitis — continue breastfeeding and apply warm compresses</w:t>
      </w:r>
    </w:p>
    <w:p>
      <w:r>
        <w:t>(b)  Puerperal sepsis (endometritis) — notify provider, start antibiotics and monitor vital signs</w:t>
      </w:r>
    </w:p>
    <w:p>
      <w:r>
        <w:t>(c)  Urinary tract infection — increase fluids only</w:t>
      </w:r>
    </w:p>
    <w:p>
      <w:r>
        <w:t>(d)  Wound infection — remove sutures immediately</w:t>
      </w:r>
    </w:p>
    <w:p>
      <w:r>
        <w:t>Answer: b</w:t>
      </w:r>
    </w:p>
    <w:p>
      <w:r>
        <w:rPr>
          <w:b/>
        </w:rPr>
        <w:t>Solution: ✅ Correct Answer: b</w:t>
      </w:r>
    </w:p>
    <w:p>
      <w:r>
        <w:rPr>
          <w:b/>
        </w:rPr>
        <w:t xml:space="preserve">🧠 Clinical Rationale: </w:t>
      </w:r>
      <w:r>
        <w:t>FEVER + FOUL-SMELLING LOCHIA + lower abdominal tenderness after delivery indicates PUERPERAL SEPSIS (ENDOMETRITIS) — infection of the uterine lining, more common after caesarean. The priority is to NOTIFY the provider, start antibiotics as ordered, monitor vital signs (sepsis surveillance) and ensure adequate hydration; severe cases need blood cultures.</w:t>
      </w:r>
    </w:p>
    <w:p>
      <w:r>
        <w:rPr>
          <w:b/>
        </w:rPr>
        <w:t xml:space="preserve">🔍 Key Clues: </w:t>
      </w:r>
      <w:r>
        <w:t>Postpartum fever + foul lochia + uterine tenderness = endometritis/puerperal sepsis.</w:t>
      </w:r>
    </w:p>
    <w:p>
      <w:r>
        <w:rPr>
          <w:b/>
        </w:rPr>
        <w:t xml:space="preserve">🚨 Priority Principle: </w:t>
      </w:r>
      <w:r>
        <w:t>Puerperal sepsis can progress rapidly to septic shock — monitor temperature, pulse, BP and lochia character closely.</w:t>
      </w:r>
    </w:p>
    <w:p>
      <w:r>
        <w:rPr>
          <w:b/>
        </w:rPr>
        <w:t xml:space="preserve">❌ Why Not Other Options: </w:t>
      </w:r>
      <w:r>
        <w:t>a — Mastitis is breast infection with breast tenderness, not foul lochia. | c — UTI usually has dysuria/frequency; foul lochia points to the uterus. | d — Removing sutures is not the first step; the wound must be assessed and treated on order.</w:t>
      </w:r>
    </w:p>
    <w:p>
      <w:r>
        <w:rPr>
          <w:b/>
        </w:rPr>
        <w:t xml:space="preserve">⚠️ Exam Trap: </w:t>
      </w:r>
      <w:r>
        <w:t>"Fever after delivery = wound infection only" — foul lochia + uterine tenderness localises it to ENDOMETRITIS.</w:t>
      </w:r>
    </w:p>
    <w:p>
      <w:r>
        <w:rPr>
          <w:b/>
        </w:rPr>
        <w:t xml:space="preserve">🩺 Clinical Thinking: </w:t>
      </w:r>
      <w:r>
        <w:t>Fever + foul lochia + uterine tenderness → endometritis → notify provider, antibiotics, monitor.</w:t>
      </w:r>
    </w:p>
    <w:p>
      <w:r>
        <w:rPr>
          <w:b/>
        </w:rPr>
        <w:t xml:space="preserve">🇮🇳 Hinglish Decoder: </w:t>
      </w:r>
      <w:r>
        <w:t>Delivery ke baad fever + foul-smelling lochia + pet mein tenderness = Puerperal sepsis (endometritis) — antibiotics aur close monitoring zaroori.</w:t>
      </w:r>
    </w:p>
    <w:p>
      <w:r>
        <w:rPr>
          <w:b/>
        </w:rPr>
        <w:t xml:space="preserve">💎 PNC Pearl: </w:t>
      </w:r>
      <w:r>
        <w:t>Fever + foul lochia = endometritis → antibiotics + vital-sign surveillance.</w:t>
      </w:r>
    </w:p>
    <w:p>
      <w:r>
        <w:t>Positive Marks: 1    Negative Marks: 0.33</w:t>
      </w:r>
    </w:p>
    <w:p>
      <w:r>
        <w:rPr>
          <w:b/>
        </w:rPr>
        <w:t>Question: A preterm infant is placed in a radiant warmer. For which reason is the SERVO-CONTROL mode preferred for this infant?</w:t>
      </w:r>
    </w:p>
    <w:p>
      <w:r>
        <w:t>(a)  It automatically adjusts heat output to maintain the set skin temperature</w:t>
      </w:r>
    </w:p>
    <w:p>
      <w:r>
        <w:t>(b)  It provides a fixed, high heat output regardless of temperature</w:t>
      </w:r>
    </w:p>
    <w:p>
      <w:r>
        <w:t>(c)  It prevents all evaporative heat loss</w:t>
      </w:r>
    </w:p>
    <w:p>
      <w:r>
        <w:t>(d)  It eliminates the need for skin temperature monitoring</w:t>
      </w:r>
    </w:p>
    <w:p>
      <w:r>
        <w:t>Answer: a</w:t>
      </w:r>
    </w:p>
    <w:p>
      <w:r>
        <w:rPr>
          <w:b/>
        </w:rPr>
        <w:t>Solution: ✅ Correct Answer: a</w:t>
      </w:r>
    </w:p>
    <w:p>
      <w:r>
        <w:rPr>
          <w:b/>
        </w:rPr>
        <w:t xml:space="preserve">🧠 Clinical Rationale: </w:t>
      </w:r>
      <w:r>
        <w:t>In SERVO-CONTROL mode, the radiant warmer continuously senses the infant's SKIN TEMPERATURE via a probe and AUTOMATICALLY ADJUSTS heat output to maintain the preset temperature — this reduces temperature swings and prevents both hypothermia and overheating in preterm infants. Manual mode requires frequent adjustment by staff; no mode eliminates evaporative loss or removes the need for monitoring.</w:t>
      </w:r>
    </w:p>
    <w:p>
      <w:r>
        <w:rPr>
          <w:b/>
        </w:rPr>
        <w:t xml:space="preserve">🔍 Key Clues: </w:t>
      </w:r>
      <w:r>
        <w:t>Servo mode = skin probe feedback loop → automatic heat adjustment to target temperature.</w:t>
      </w:r>
    </w:p>
    <w:p>
      <w:r>
        <w:rPr>
          <w:b/>
        </w:rPr>
        <w:t xml:space="preserve">🚨 Priority Principle: </w:t>
      </w:r>
      <w:r>
        <w:t>Preterm infants lose heat rapidly (large surface area, thin skin) — servo control keeps temperature stable with minimal disturbance.</w:t>
      </w:r>
    </w:p>
    <w:p>
      <w:r>
        <w:rPr>
          <w:b/>
        </w:rPr>
        <w:t xml:space="preserve">❌ Why Not Other Options: </w:t>
      </w:r>
      <w:r>
        <w:t>b — Fixed high heat is manual-mode behaviour, risking overheating. | c — No warmer fully eliminates evaporative heat loss (hence humidity/covering). | d — Skin temperature monitoring is REQUIRED for servo control.</w:t>
      </w:r>
    </w:p>
    <w:p>
      <w:r>
        <w:rPr>
          <w:b/>
        </w:rPr>
        <w:t xml:space="preserve">⚠️ Exam Trap: </w:t>
      </w:r>
      <w:r>
        <w:t>"Servo mode = fixed heat" — servo is the FEEDBACK mode (auto-adjusting); manual is the fixed one.</w:t>
      </w:r>
    </w:p>
    <w:p>
      <w:r>
        <w:rPr>
          <w:b/>
        </w:rPr>
        <w:t xml:space="preserve">🩺 Clinical Thinking: </w:t>
      </w:r>
      <w:r>
        <w:t>Place probe on skin (avoid bony areas) → set target temp → warmer auto-adjusts → monitor.</w:t>
      </w:r>
    </w:p>
    <w:p>
      <w:r>
        <w:rPr>
          <w:b/>
        </w:rPr>
        <w:t xml:space="preserve">🇮🇳 Hinglish Decoder: </w:t>
      </w:r>
      <w:r>
        <w:t>Servo mode mein warmer skin probe se temperature detect karke khud heat adjust karta hai — preterm baby ka temp stable rehta hai.</w:t>
      </w:r>
    </w:p>
    <w:p>
      <w:r>
        <w:rPr>
          <w:b/>
        </w:rPr>
        <w:t xml:space="preserve">💎 PNC Pearl: </w:t>
      </w:r>
      <w:r>
        <w:t>Servo mode = skin-probe feedback → auto heat regulation.</w:t>
      </w:r>
    </w:p>
    <w:p>
      <w:r>
        <w:t>Positive Marks: 1    Negative Marks: 0.33</w:t>
      </w:r>
    </w:p>
    <w:p>
      <w:r>
        <w:rPr>
          <w:b/>
        </w:rPr>
        <w:t>Question: A newborn with respiratory distress has grunting, chest retractions and nasal flaring. The mother had prelabour rupture of membranes for 18 hours. Which condition is MOST LIKELY?</w:t>
      </w:r>
    </w:p>
    <w:p>
      <w:r>
        <w:t>(a)  Transient tachypnea of the newborn</w:t>
      </w:r>
    </w:p>
    <w:p>
      <w:r>
        <w:t>(b)  Meconium aspiration syndrome</w:t>
      </w:r>
    </w:p>
    <w:p>
      <w:r>
        <w:t>(c)  Neonatal sepsis with pneumonia</w:t>
      </w:r>
    </w:p>
    <w:p>
      <w:r>
        <w:t>(d)  Congenital diaphragmatic hernia</w:t>
      </w:r>
    </w:p>
    <w:p>
      <w:r>
        <w:t>Answer: c</w:t>
      </w:r>
    </w:p>
    <w:p>
      <w:r>
        <w:rPr>
          <w:b/>
        </w:rPr>
        <w:t>Solution: ✅ Correct Answer: c</w:t>
      </w:r>
    </w:p>
    <w:p>
      <w:r>
        <w:rPr>
          <w:b/>
        </w:rPr>
        <w:t xml:space="preserve">🧠 Clinical Rationale: </w:t>
      </w:r>
      <w:r>
        <w:t>PROLONGED RUPTURE OF MEMBRANES (PROM &gt; 18 hours) is a major risk factor for NEONATAL SEPSIS — ascending infection from the birth canal can cause pneumonia. Respiratory distress (grunting, retractions, flaring) after prolonged ROM in a term/preterm newborn suggests infection until proven otherwise. Sepsis workup (blood culture, CBC, CRP) and antibiotics are indicated.</w:t>
      </w:r>
    </w:p>
    <w:p>
      <w:r>
        <w:rPr>
          <w:b/>
        </w:rPr>
        <w:t xml:space="preserve">🔍 Key Clues: </w:t>
      </w:r>
      <w:r>
        <w:t>ROM &gt; 18 hours + respiratory distress = neonatal sepsis/pneumonia (ascending infection).</w:t>
      </w:r>
    </w:p>
    <w:p>
      <w:r>
        <w:rPr>
          <w:b/>
        </w:rPr>
        <w:t xml:space="preserve">🚨 Priority Principle: </w:t>
      </w:r>
      <w:r>
        <w:t>Prolonged ROM → ascending infection risk → monitor for sepsis signs (respiratory distress, lethargy, poor feeding, temperature instability).</w:t>
      </w:r>
    </w:p>
    <w:p>
      <w:r>
        <w:rPr>
          <w:b/>
        </w:rPr>
        <w:t xml:space="preserve">❌ Why Not Other Options: </w:t>
      </w:r>
      <w:r>
        <w:t>a — Transient tachypnea follows caesarean delivery, not prolonged ROM, and is milder. | b — Meconium aspiration needs meconium-stained liquor at birth. | d — Diaphragmatic hernia presents with scaphoid abdomen and bowel sounds in the chest at birth.</w:t>
      </w:r>
    </w:p>
    <w:p>
      <w:r>
        <w:rPr>
          <w:b/>
        </w:rPr>
        <w:t xml:space="preserve">⚠️ Exam Trap: </w:t>
      </w:r>
      <w:r>
        <w:t>"Respiratory distress = RDS" — with PROM &gt; 18 hours, sepsis/pneumonia is the leading diagnosis until ruled out.</w:t>
      </w:r>
    </w:p>
    <w:p>
      <w:r>
        <w:rPr>
          <w:b/>
        </w:rPr>
        <w:t xml:space="preserve">🩺 Clinical Thinking: </w:t>
      </w:r>
      <w:r>
        <w:t>Risk factor (PROM 18 h) + respiratory distress → suspect sepsis → sepsis workup + antibiotics.</w:t>
      </w:r>
    </w:p>
    <w:p>
      <w:r>
        <w:rPr>
          <w:b/>
        </w:rPr>
        <w:t xml:space="preserve">🇮🇳 Hinglish Decoder: </w:t>
      </w:r>
      <w:r>
        <w:t>18 ghante se zyada ROM + respiratory distress = neonatal sepsis/pneumonia ka strong chance — sepsis workup aur antibiotics.</w:t>
      </w:r>
    </w:p>
    <w:p>
      <w:r>
        <w:rPr>
          <w:b/>
        </w:rPr>
        <w:t xml:space="preserve">💎 PNC Pearl: </w:t>
      </w:r>
      <w:r>
        <w:t>ROM &gt; 18 h + respiratory distress = neonatal sepsis.</w:t>
      </w:r>
    </w:p>
    <w:p>
      <w:r>
        <w:t>Positive Marks: 1    Negative Marks: 0.33</w:t>
      </w:r>
    </w:p>
    <w:p>
      <w:r>
        <w:rPr>
          <w:b/>
        </w:rPr>
        <w:t>Question: A breastfed infant is gaining weight well. Which finding indicates ADEQUATE breast milk intake?</w:t>
      </w:r>
    </w:p>
    <w:p>
      <w:r>
        <w:t>(a)  Two wet diapers and one stool per day</w:t>
      </w:r>
    </w:p>
    <w:p>
      <w:r>
        <w:t>(b)  Breastfeeding for 5 minutes only</w:t>
      </w:r>
    </w:p>
    <w:p>
      <w:r>
        <w:t>(c)  Six to eight wet diapers and 3-4 yellow stools per day after day 4</w:t>
      </w:r>
    </w:p>
    <w:p>
      <w:r>
        <w:t>(d)  Sleeping 4 hours continuously after feeds</w:t>
      </w:r>
    </w:p>
    <w:p>
      <w:r>
        <w:t>Answer: c</w:t>
      </w:r>
    </w:p>
    <w:p>
      <w:r>
        <w:rPr>
          <w:b/>
        </w:rPr>
        <w:t>Solution: ✅ Correct Answer: c</w:t>
      </w:r>
    </w:p>
    <w:p>
      <w:r>
        <w:rPr>
          <w:b/>
        </w:rPr>
        <w:t xml:space="preserve">🧠 Clinical Rationale: </w:t>
      </w:r>
      <w:r>
        <w:t>Adequate breast milk intake in a newborn is indicated by SIX TO EIGHT WET DIAPERS and 3-4 YELLOW SEEDY STOOLS per day after day 4 (stools become yellow by day 4-5 as milk intake rises), audible swallowing, contentment after feeds and steady weight gain. Few wet diapers/stools suggest underfeeding and risk of dehydration and hyperbilirubinemia.</w:t>
      </w:r>
    </w:p>
    <w:p>
      <w:r>
        <w:rPr>
          <w:b/>
        </w:rPr>
        <w:t xml:space="preserve">🔍 Key Clues: </w:t>
      </w:r>
      <w:r>
        <w:t>6-8 wet nappies + 3-4 yellow stools/day = adequate milk; fewer = underfeeding.</w:t>
      </w:r>
    </w:p>
    <w:p>
      <w:r>
        <w:rPr>
          <w:b/>
        </w:rPr>
        <w:t xml:space="preserve">🚨 Priority Principle: </w:t>
      </w:r>
      <w:r>
        <w:t>Wet diaper count is the most practical marker of intake — &lt; 6 wet diapers by day 5 warrants assessment of latch and feeding.</w:t>
      </w:r>
    </w:p>
    <w:p>
      <w:r>
        <w:rPr>
          <w:b/>
        </w:rPr>
        <w:t xml:space="preserve">❌ Why Not Other Options: </w:t>
      </w:r>
      <w:r>
        <w:t>a — Two wet diapers is far below adequate intake. | b — Short feeds alone do not measure intake; effective emptying matters. | d — Long sleeps can be lethargy in a poorly fed infant, not reassurance.</w:t>
      </w:r>
    </w:p>
    <w:p>
      <w:r>
        <w:rPr>
          <w:b/>
        </w:rPr>
        <w:t xml:space="preserve">⚠️ Exam Trap: </w:t>
      </w:r>
      <w:r>
        <w:t>"A quiet sleeping baby is well fed" — excessive sleeping may be LETHARGY from underfeeding/dehydration, not satisfaction.</w:t>
      </w:r>
    </w:p>
    <w:p>
      <w:r>
        <w:rPr>
          <w:b/>
        </w:rPr>
        <w:t xml:space="preserve">🩺 Clinical Thinking: </w:t>
      </w:r>
      <w:r>
        <w:t>Count wet diapers/stools → ≥ 6-8 wet + yellow stools → intake adequate → reassure.</w:t>
      </w:r>
    </w:p>
    <w:p>
      <w:r>
        <w:rPr>
          <w:b/>
        </w:rPr>
        <w:t xml:space="preserve">🇮🇳 Hinglish Decoder: </w:t>
      </w:r>
      <w:r>
        <w:t>Breast milk kaafi hai agar baby ke 6-8 wet diapers aur 3-4 yellow stools roz hain — warna feeding assess karo.</w:t>
      </w:r>
    </w:p>
    <w:p>
      <w:r>
        <w:rPr>
          <w:b/>
        </w:rPr>
        <w:t xml:space="preserve">💎 PNC Pearl: </w:t>
      </w:r>
      <w:r>
        <w:t>6-8 wet diapers + yellow stools = adequate breastfeeding.</w:t>
      </w:r>
    </w:p>
    <w:p>
      <w:r>
        <w:t>Positive Marks: 1    Negative Marks: 0.33</w:t>
      </w:r>
    </w:p>
    <w:p>
      <w:r>
        <w:rPr>
          <w:b/>
        </w:rPr>
        <w:t>Question: A 3-year-old with severe acute malnutrition is started on therapeutic feeding. Which feeding is correct for the FIRST (stabilisation) phase?</w:t>
      </w:r>
    </w:p>
    <w:p>
      <w:r>
        <w:t>(a)  F-100 formula ad libitum</w:t>
      </w:r>
    </w:p>
    <w:p>
      <w:r>
        <w:t>(b)  Full-cream cow milk only</w:t>
      </w:r>
    </w:p>
    <w:p>
      <w:r>
        <w:t>(c)  F-75 formula in frequent small feeds with careful monitoring</w:t>
      </w:r>
    </w:p>
    <w:p>
      <w:r>
        <w:t>(d)  High-protein diet immediately</w:t>
      </w:r>
    </w:p>
    <w:p>
      <w:r>
        <w:t>Answer: c</w:t>
      </w:r>
    </w:p>
    <w:p>
      <w:r>
        <w:rPr>
          <w:b/>
        </w:rPr>
        <w:t>Solution: ✅ Correct Answer: c</w:t>
      </w:r>
    </w:p>
    <w:p>
      <w:r>
        <w:rPr>
          <w:b/>
        </w:rPr>
        <w:t xml:space="preserve">🧠 Clinical Rationale: </w:t>
      </w:r>
      <w:r>
        <w:t>In the STABILISATION phase of SAM management, F-75 (lower energy, lower protein) is given in FREQUENT SMALL FEEDS with close monitoring (vital signs, glucose, electrolytes) — the malnourished child cannot handle a high load. F-100 (higher energy) and ad-libitum feeding are used in the REHABILITATION phase after stabilisation; high protein early can precipitate heart failure (refeeding syndrome).</w:t>
      </w:r>
    </w:p>
    <w:p>
      <w:r>
        <w:rPr>
          <w:b/>
        </w:rPr>
        <w:t xml:space="preserve">🔍 Key Clues: </w:t>
      </w:r>
      <w:r>
        <w:t>SAM phase 1 = F-75, small frequent feeds; phase 2 (rehabilitation) = F-100.</w:t>
      </w:r>
    </w:p>
    <w:p>
      <w:r>
        <w:rPr>
          <w:b/>
        </w:rPr>
        <w:t xml:space="preserve">🚨 Priority Principle: </w:t>
      </w:r>
      <w:r>
        <w:t>"Start LOW, go SLOW" — refeeding a severely malnourished child too fast or with too much protein causes refeeding syndrome and cardiac failure.</w:t>
      </w:r>
    </w:p>
    <w:p>
      <w:r>
        <w:rPr>
          <w:b/>
        </w:rPr>
        <w:t xml:space="preserve">❌ Why Not Other Options: </w:t>
      </w:r>
      <w:r>
        <w:t>a — F-100 is for the rehabilitation phase, not stabilisation. | b — Cow milk lacks the precise nutrient balance and is not the first-line therapeutic feed. | d — High protein immediately risks refeeding syndrome.</w:t>
      </w:r>
    </w:p>
    <w:p>
      <w:r>
        <w:rPr>
          <w:b/>
        </w:rPr>
        <w:t xml:space="preserve">⚠️ Exam Trap: </w:t>
      </w:r>
      <w:r>
        <w:t>"F-100 first" — F-75 (lower energy/protein) is the stabilisation feed; F-100 comes after.</w:t>
      </w:r>
    </w:p>
    <w:p>
      <w:r>
        <w:rPr>
          <w:b/>
        </w:rPr>
        <w:t xml:space="preserve">🩺 Clinical Thinking: </w:t>
      </w:r>
      <w:r>
        <w:t>Phase 1 → F-75 small frequent feeds → monitor glucose/electrolytes → phase 2 → F-100.</w:t>
      </w:r>
    </w:p>
    <w:p>
      <w:r>
        <w:rPr>
          <w:b/>
        </w:rPr>
        <w:t xml:space="preserve">🇮🇳 Hinglish Decoder: </w:t>
      </w:r>
      <w:r>
        <w:t>SAM stabilisation phase mein F-75 chhote-chhote feeds; rehabilitation mein F-100. Zyada protein turant dena dangerous hai (refeeding syndrome).</w:t>
      </w:r>
    </w:p>
    <w:p>
      <w:r>
        <w:rPr>
          <w:b/>
        </w:rPr>
        <w:t xml:space="preserve">💎 PNC Pearl: </w:t>
      </w:r>
      <w:r>
        <w:t>SAM: F-75 stabilise, F-100 rehabilitate — start low, go slow.</w:t>
      </w:r>
    </w:p>
    <w:p>
      <w:r>
        <w:t>Positive Marks: 1    Negative Marks: 0.33</w:t>
      </w:r>
    </w:p>
    <w:p>
      <w:r>
        <w:rPr>
          <w:b/>
        </w:rPr>
        <w:t>Question: A 4-year-old has generalised oedema, frothy urine and heavy proteinuria, but blood pressure is normal. Which condition is MOST LIKELY?</w:t>
      </w:r>
    </w:p>
    <w:p>
      <w:r>
        <w:t>(a)  Acute glomerulonephritis</w:t>
      </w:r>
    </w:p>
    <w:p>
      <w:r>
        <w:t>(b)  Urinary tract infection</w:t>
      </w:r>
    </w:p>
    <w:p>
      <w:r>
        <w:t>(c)  Acute renal failure</w:t>
      </w:r>
    </w:p>
    <w:p>
      <w:r>
        <w:t>(d)  Nephrotic syndrome</w:t>
      </w:r>
    </w:p>
    <w:p>
      <w:r>
        <w:t>Answer: d</w:t>
      </w:r>
    </w:p>
    <w:p>
      <w:r>
        <w:rPr>
          <w:b/>
        </w:rPr>
        <w:t>Solution: ✅ Correct Answer: d</w:t>
      </w:r>
    </w:p>
    <w:p>
      <w:r>
        <w:rPr>
          <w:b/>
        </w:rPr>
        <w:t xml:space="preserve">🧠 Clinical Rationale: </w:t>
      </w:r>
      <w:r>
        <w:t>The triad of GENERALISED OEDEMA, FROTHY URINE (heavy proteinuria) and NORMAL blood pressure in a young child is classic NEPHROTIC SYNDROME (minimal change disease) — proteinuria &gt; 3+ with hypoalbuminemia and hyperlipidemia. ACUTE GLOMERULONEPHRITIS presents with HYPERTENSION, haematuria (cola-coloured urine) and oliguria.</w:t>
      </w:r>
    </w:p>
    <w:p>
      <w:r>
        <w:rPr>
          <w:b/>
        </w:rPr>
        <w:t xml:space="preserve">🔍 Key Clues: </w:t>
      </w:r>
      <w:r>
        <w:t>Heavy proteinuria + oedema + NORMAL BP = nephrotic; haematuria + HYPERTENSION = nephritic.</w:t>
      </w:r>
    </w:p>
    <w:p>
      <w:r>
        <w:rPr>
          <w:b/>
        </w:rPr>
        <w:t xml:space="preserve">🚨 Priority Principle: </w:t>
      </w:r>
      <w:r>
        <w:t>The key discriminator is BLOOD PRESSURE: nephrotic = normal/low BP; nephritic = hypertension.</w:t>
      </w:r>
    </w:p>
    <w:p>
      <w:r>
        <w:rPr>
          <w:b/>
        </w:rPr>
        <w:t xml:space="preserve">❌ Why Not Other Options: </w:t>
      </w:r>
      <w:r>
        <w:t>a — Glomerulonephritis has hypertension, haematuria and oliguria. | b — UTI causes dysuria and fever, not generalised oedema. | c — Acute renal failure causes oliguria and rising creatinine with uraemia.</w:t>
      </w:r>
    </w:p>
    <w:p>
      <w:r>
        <w:rPr>
          <w:b/>
        </w:rPr>
        <w:t xml:space="preserve">⚠️ Exam Trap: </w:t>
      </w:r>
      <w:r>
        <w:t>"Oedema + proteinuria = nephritic" — it is NEPHROTIC (heavy protein, normal BP); nephritic is haematuria + high BP.</w:t>
      </w:r>
    </w:p>
    <w:p>
      <w:r>
        <w:rPr>
          <w:b/>
        </w:rPr>
        <w:t xml:space="preserve">🩺 Clinical Thinking: </w:t>
      </w:r>
      <w:r>
        <w:t>Proteinuria heavy + oedema + BP normal → nephrotic → steroid therapy, daily weight, salt restriction.</w:t>
      </w:r>
    </w:p>
    <w:p>
      <w:r>
        <w:rPr>
          <w:b/>
        </w:rPr>
        <w:t xml:space="preserve">🇮🇳 Hinglish Decoder: </w:t>
      </w:r>
      <w:r>
        <w:t>Heavy proteinuria + oedema + BP normal = Nephrotic syndrome. BP high + blood in urine = Nephritic (AGN).</w:t>
      </w:r>
    </w:p>
    <w:p>
      <w:r>
        <w:rPr>
          <w:b/>
        </w:rPr>
        <w:t xml:space="preserve">💎 PNC Pearl: </w:t>
      </w:r>
      <w:r>
        <w:t>Nephrotic = heavy proteinuria, oedema, normal BP; nephritic = haematuria, HTN.</w:t>
      </w:r>
    </w:p>
    <w:p>
      <w:r>
        <w:t>Positive Marks: 1    Negative Marks: 0.33</w:t>
      </w:r>
    </w:p>
    <w:p>
      <w:r>
        <w:rPr>
          <w:b/>
        </w:rPr>
        <w:t>Question: During a febrile seizure in a 2-year-old, which nursing action is PRIORITY?</w:t>
      </w:r>
    </w:p>
    <w:p>
      <w:r>
        <w:t>(a)  Insert a tongue depressor between the teeth</w:t>
      </w:r>
    </w:p>
    <w:p>
      <w:r>
        <w:t>(b)  Give tepid sponging during the seizure</w:t>
      </w:r>
    </w:p>
    <w:p>
      <w:r>
        <w:t>(c)  Place the child in the recovery position and protect from injury</w:t>
      </w:r>
    </w:p>
    <w:p>
      <w:r>
        <w:t>(d)  Restrain the child's limbs firmly</w:t>
      </w:r>
    </w:p>
    <w:p>
      <w:r>
        <w:t>Answer: c</w:t>
      </w:r>
    </w:p>
    <w:p>
      <w:r>
        <w:rPr>
          <w:b/>
        </w:rPr>
        <w:t>Solution: ✅ Correct Answer: c</w:t>
      </w:r>
    </w:p>
    <w:p>
      <w:r>
        <w:rPr>
          <w:b/>
        </w:rPr>
        <w:t xml:space="preserve">🧠 Clinical Rationale: </w:t>
      </w:r>
      <w:r>
        <w:t>During any seizure the priority is SAFETY: place the child on a soft surface in the RECOVERY (side-lying) position, protect the head, loosen tight clothing and remove nearby hazards. Never insert anything into the mouth (breaks teeth/airway), never restrain limbs (causes injury), and do not sponge during the active seizure. Postictal, treat fever and monitor.</w:t>
      </w:r>
    </w:p>
    <w:p>
      <w:r>
        <w:rPr>
          <w:b/>
        </w:rPr>
        <w:t xml:space="preserve">🔍 Key Clues: </w:t>
      </w:r>
      <w:r>
        <w:t>Seizure care: side-lying, protect from injury, nothing in mouth, no restraints.</w:t>
      </w:r>
    </w:p>
    <w:p>
      <w:r>
        <w:rPr>
          <w:b/>
        </w:rPr>
        <w:t xml:space="preserve">🚨 Priority Principle: </w:t>
      </w:r>
      <w:r>
        <w:t>ABC + safety first — the child cannot choke on the tongue; forcing objects in the mouth is more dangerous.</w:t>
      </w:r>
    </w:p>
    <w:p>
      <w:r>
        <w:rPr>
          <w:b/>
        </w:rPr>
        <w:t xml:space="preserve">❌ Why Not Other Options: </w:t>
      </w:r>
      <w:r>
        <w:t>a — Inserting objects into the mouth can fracture teeth or cause aspiration. | b — Tepid sponging during a seizure is unsafe and ineffective. | d — Restraining limbs risks fractures and does not stop the seizure.</w:t>
      </w:r>
    </w:p>
    <w:p>
      <w:r>
        <w:rPr>
          <w:b/>
        </w:rPr>
        <w:t xml:space="preserve">⚠️ Exam Trap: </w:t>
      </w:r>
      <w:r>
        <w:t>"Put something in the mouth to prevent tongue biting" — NEVER; side-lying and safety are the priorities.</w:t>
      </w:r>
    </w:p>
    <w:p>
      <w:r>
        <w:rPr>
          <w:b/>
        </w:rPr>
        <w:t xml:space="preserve">🩺 Clinical Thinking: </w:t>
      </w:r>
      <w:r>
        <w:t>Seizure starts → protect from injury, side-lying → note duration → after: fever control, notify provider.</w:t>
      </w:r>
    </w:p>
    <w:p>
      <w:r>
        <w:rPr>
          <w:b/>
        </w:rPr>
        <w:t xml:space="preserve">🇮🇳 Hinglish Decoder: </w:t>
      </w:r>
      <w:r>
        <w:t>Seizure mein child ko side-lying (recovery position) mein rakho, chot se bachao. Muh mein kuch mat daalo, limbs mat pakdo.</w:t>
      </w:r>
    </w:p>
    <w:p>
      <w:r>
        <w:rPr>
          <w:b/>
        </w:rPr>
        <w:t xml:space="preserve">💎 PNC Pearl: </w:t>
      </w:r>
      <w:r>
        <w:t>Seizure: safety + side-lying; never put objects in mouth.</w:t>
      </w:r>
    </w:p>
    <w:p>
      <w:r>
        <w:t>Positive Marks: 1    Negative Marks: 0.33</w:t>
      </w:r>
    </w:p>
    <w:p>
      <w:r>
        <w:rPr>
          <w:b/>
        </w:rPr>
        <w:t>Question: A child with tetralogy of Fallot suddenly becomes deeply cyanotic and hyperpnoeic during a crying spell. Which is the MOST appropriate immediate action?</w:t>
      </w:r>
    </w:p>
    <w:p>
      <w:r>
        <w:t>(a)  Place the child in the knee-chest position and give oxygen</w:t>
      </w:r>
    </w:p>
    <w:p>
      <w:r>
        <w:t>(b)  Lay the child flat with legs extended</w:t>
      </w:r>
    </w:p>
    <w:p>
      <w:r>
        <w:t>(c)  Give a warm bath to settle the child</w:t>
      </w:r>
    </w:p>
    <w:p>
      <w:r>
        <w:t>(d)  Restrict fluids immediately</w:t>
      </w:r>
    </w:p>
    <w:p>
      <w:r>
        <w:t>Answer: a</w:t>
      </w:r>
    </w:p>
    <w:p>
      <w:r>
        <w:rPr>
          <w:b/>
        </w:rPr>
        <w:t>Solution: ✅ Correct Answer: a</w:t>
      </w:r>
    </w:p>
    <w:p>
      <w:r>
        <w:rPr>
          <w:b/>
        </w:rPr>
        <w:t xml:space="preserve">🧠 Clinical Rationale: </w:t>
      </w:r>
      <w:r>
        <w:t>This is a TET SPELL (hypercyanotic spell) — an acute increase in right-to-left shunting causing severe cyanosis. The priority is to place the child in the KNEE-CHEST POSITION (increases systemic vascular resistance, reduces shunting), give OXYGEN, calm the child and notify the provider (morphine and propranolol are used if the spell persists).</w:t>
      </w:r>
    </w:p>
    <w:p>
      <w:r>
        <w:rPr>
          <w:b/>
        </w:rPr>
        <w:t xml:space="preserve">🔍 Key Clues: </w:t>
      </w:r>
      <w:r>
        <w:t>TOF + crying + deep cyanosis + hyperpnoea = tet spell → knee-chest + oxygen.</w:t>
      </w:r>
    </w:p>
    <w:p>
      <w:r>
        <w:rPr>
          <w:b/>
        </w:rPr>
        <w:t xml:space="preserve">🚨 Priority Principle: </w:t>
      </w:r>
      <w:r>
        <w:t>Knee-chest position increases preload and systemic resistance — it is the FIRST-line intervention for a tet spell.</w:t>
      </w:r>
    </w:p>
    <w:p>
      <w:r>
        <w:rPr>
          <w:b/>
        </w:rPr>
        <w:t xml:space="preserve">❌ Why Not Other Options: </w:t>
      </w:r>
      <w:r>
        <w:t>b — Flat with legs extended does not increase systemic resistance; knee-chest does. | c — Bathing is irrelevant and delays oxygen. | d — Fluid restriction is not part of acute tet spell management.</w:t>
      </w:r>
    </w:p>
    <w:p>
      <w:r>
        <w:rPr>
          <w:b/>
        </w:rPr>
        <w:t xml:space="preserve">⚠️ Exam Trap: </w:t>
      </w:r>
      <w:r>
        <w:t>"Flat and calm is best" — the KNEE-CHEST position is the key manoeuvre in a cyanotic spell.</w:t>
      </w:r>
    </w:p>
    <w:p>
      <w:r>
        <w:rPr>
          <w:b/>
        </w:rPr>
        <w:t xml:space="preserve">🩺 Clinical Thinking: </w:t>
      </w:r>
      <w:r>
        <w:t>Identify tet spell → knee-chest → oxygen → calm child → notify provider.</w:t>
      </w:r>
    </w:p>
    <w:p>
      <w:r>
        <w:rPr>
          <w:b/>
        </w:rPr>
        <w:t xml:space="preserve">🇮🇳 Hinglish Decoder: </w:t>
      </w:r>
      <w:r>
        <w:t>TOF child rote-roate deep cyanotic ho jaye = Tet spell. Turant knee-chest position + oxygen — yeh shunting kam karta hai.</w:t>
      </w:r>
    </w:p>
    <w:p>
      <w:r>
        <w:rPr>
          <w:b/>
        </w:rPr>
        <w:t xml:space="preserve">💎 PNC Pearl: </w:t>
      </w:r>
      <w:r>
        <w:t>Tet spell: knee-chest + oxygen + calm.</w:t>
      </w:r>
    </w:p>
    <w:p>
      <w:r>
        <w:t>Positive Marks: 1    Negative Marks: 0.33</w:t>
      </w:r>
    </w:p>
    <w:p>
      <w:r>
        <w:rPr>
          <w:b/>
        </w:rPr>
        <w:t>Question: Which occupational health hazard is MOST LIKELY to affect nurses working in a radiology department?</w:t>
      </w:r>
    </w:p>
    <w:p>
      <w:r>
        <w:t>(a)  Biological hazards from sharps</w:t>
      </w:r>
    </w:p>
    <w:p>
      <w:r>
        <w:t>(b)  Ergonomic back injury</w:t>
      </w:r>
    </w:p>
    <w:p>
      <w:r>
        <w:t>(c)  Chemical exposure to anaesthetic gases</w:t>
      </w:r>
    </w:p>
    <w:p>
      <w:r>
        <w:t>(d)  Ionising radiation exposure</w:t>
      </w:r>
    </w:p>
    <w:p>
      <w:r>
        <w:t>Answer: d</w:t>
      </w:r>
    </w:p>
    <w:p>
      <w:r>
        <w:rPr>
          <w:b/>
        </w:rPr>
        <w:t>Solution: ✅ Correct Answer: d</w:t>
      </w:r>
    </w:p>
    <w:p>
      <w:r>
        <w:rPr>
          <w:b/>
        </w:rPr>
        <w:t xml:space="preserve">🧠 Clinical Rationale: </w:t>
      </w:r>
      <w:r>
        <w:t>Nurses in a RADIOLOGY department face IONISING RADIATION exposure as the primary occupational hazard. Protection uses the principles of TIME, DISTANCE and SHIELDING: minimise exposure time, maximise distance from the source, and use lead aprons/thyroid shields. Radiation monitoring (dosimeter badges) is mandatory.</w:t>
      </w:r>
    </w:p>
    <w:p>
      <w:r>
        <w:rPr>
          <w:b/>
        </w:rPr>
        <w:t xml:space="preserve">🔍 Key Clues: </w:t>
      </w:r>
      <w:r>
        <w:t>Radiology department → ionising radiation → time, distance, shielding.</w:t>
      </w:r>
    </w:p>
    <w:p>
      <w:r>
        <w:rPr>
          <w:b/>
        </w:rPr>
        <w:t xml:space="preserve">🚨 Priority Principle: </w:t>
      </w:r>
      <w:r>
        <w:t>The ALARA principle (as low as reasonably achievable) guides radiation safety: minimise time, maximise distance, always shield.</w:t>
      </w:r>
    </w:p>
    <w:p>
      <w:r>
        <w:rPr>
          <w:b/>
        </w:rPr>
        <w:t xml:space="preserve">❌ Why Not Other Options: </w:t>
      </w:r>
      <w:r>
        <w:t>a — Sharps injury is a hazard in clinical areas generally, not specific to radiology. | b — Ergonomic injury affects all nursing units, especially wards/ICUs. | c — Anaesthetic gas exposure affects OT/anaesthesia staff, not radiology.</w:t>
      </w:r>
    </w:p>
    <w:p>
      <w:r>
        <w:rPr>
          <w:b/>
        </w:rPr>
        <w:t xml:space="preserve">⚠️ Exam Trap: </w:t>
      </w:r>
      <w:r>
        <w:t>"Nurses everywhere face sharps risk" — the question asks the hazard MOST LIKELY for RADIOLOGY staff: ionising radiation.</w:t>
      </w:r>
    </w:p>
    <w:p>
      <w:r>
        <w:rPr>
          <w:b/>
        </w:rPr>
        <w:t xml:space="preserve">🩺 Clinical Thinking: </w:t>
      </w:r>
      <w:r>
        <w:t>Match the department to its hazard → radiology = ionising radiation → time/distance/shielding.</w:t>
      </w:r>
    </w:p>
    <w:p>
      <w:r>
        <w:rPr>
          <w:b/>
        </w:rPr>
        <w:t xml:space="preserve">🇮🇳 Hinglish Decoder: </w:t>
      </w:r>
      <w:r>
        <w:t>Radiology department ka sabse bada occupational hazard ionising radiation hai — lead apron, distance aur kam time.</w:t>
      </w:r>
    </w:p>
    <w:p>
      <w:r>
        <w:rPr>
          <w:b/>
        </w:rPr>
        <w:t xml:space="preserve">💎 PNC Pearl: </w:t>
      </w:r>
      <w:r>
        <w:t>Radiation safety: time, distance, shielding (ALARA).</w:t>
      </w:r>
    </w:p>
    <w:p>
      <w:r>
        <w:t>Positive Marks: 1    Negative Marks: 0.33</w:t>
      </w:r>
    </w:p>
    <w:p>
      <w:r>
        <w:rPr>
          <w:b/>
        </w:rPr>
        <w:t>Question: In the Universal Immunisation Programme (UIP), the BCG vaccine is administered:</w:t>
      </w:r>
    </w:p>
    <w:p>
      <w:r>
        <w:t>(a)  Subcutaneously at 6 weeks on the thigh</w:t>
      </w:r>
    </w:p>
    <w:p>
      <w:r>
        <w:t>(b)  Intramuscularly at 9 months on the deltoid</w:t>
      </w:r>
    </w:p>
    <w:p>
      <w:r>
        <w:t>(c)  Orally at birth</w:t>
      </w:r>
    </w:p>
    <w:p>
      <w:r>
        <w:t>(d)  Intradermally at birth on the left upper arm</w:t>
      </w:r>
    </w:p>
    <w:p>
      <w:r>
        <w:t>Answer: d</w:t>
      </w:r>
    </w:p>
    <w:p>
      <w:r>
        <w:rPr>
          <w:b/>
        </w:rPr>
        <w:t>Solution: ✅ Correct Answer: d</w:t>
      </w:r>
    </w:p>
    <w:p>
      <w:r>
        <w:rPr>
          <w:b/>
        </w:rPr>
        <w:t xml:space="preserve">🧠 Clinical Rationale: </w:t>
      </w:r>
      <w:r>
        <w:t>BCG is given INTRADERMALLY (0.1 mL) at BIRTH on the LEFT UPPER ARM at the insertion of the deltoid. The correct ID technique produces a pale wheal. UIP schedule: BCG + OPV-0 + HepB-0 at birth; DPT/OPV/IPV/HepB at 6, 10, 14 weeks; measles-MR at 9 months; and booster doses at 16-24 months and 5 years.</w:t>
      </w:r>
    </w:p>
    <w:p>
      <w:r>
        <w:rPr>
          <w:b/>
        </w:rPr>
        <w:t xml:space="preserve">🔍 Key Clues: </w:t>
      </w:r>
      <w:r>
        <w:t>BCG: birth, intradermal, left upper arm; the only intradermal UIP vaccine.</w:t>
      </w:r>
    </w:p>
    <w:p>
      <w:r>
        <w:rPr>
          <w:b/>
        </w:rPr>
        <w:t xml:space="preserve">🚨 Priority Principle: </w:t>
      </w:r>
      <w:r>
        <w:t>BCG is INTRADERMAL — giving it subcutaneously/IM is a common error that reduces efficacy and increases local reaction.</w:t>
      </w:r>
    </w:p>
    <w:p>
      <w:r>
        <w:rPr>
          <w:b/>
        </w:rPr>
        <w:t xml:space="preserve">❌ Why Not Other Options: </w:t>
      </w:r>
      <w:r>
        <w:t>a — BCG is not subcutaneous, and the thigh is used for DPT/OPV injection sites. | b — 9 months is for measles/MR, not BCG. | c — Oral vaccines are OPV and rotavirus, not BCG.</w:t>
      </w:r>
    </w:p>
    <w:p>
      <w:r>
        <w:rPr>
          <w:b/>
        </w:rPr>
        <w:t xml:space="preserve">⚠️ Exam Trap: </w:t>
      </w:r>
      <w:r>
        <w:t>"BCG is given intramuscularly" — BCG is the classic INTRADERMAL vaccine (pale wheal confirms correct technique).</w:t>
      </w:r>
    </w:p>
    <w:p>
      <w:r>
        <w:rPr>
          <w:b/>
        </w:rPr>
        <w:t xml:space="preserve">🩺 Clinical Thinking: </w:t>
      </w:r>
      <w:r>
        <w:t>UIP at birth → BCG intradermal left upper arm → wheal confirms technique.</w:t>
      </w:r>
    </w:p>
    <w:p>
      <w:r>
        <w:rPr>
          <w:b/>
        </w:rPr>
        <w:t xml:space="preserve">🇮🇳 Hinglish Decoder: </w:t>
      </w:r>
      <w:r>
        <w:t>BCG birth par LEFT upper arm mein INTRADERMAL (0.1 mL) lagta hai — wheal aana technique sahi hone ka sign hai.</w:t>
      </w:r>
    </w:p>
    <w:p>
      <w:r>
        <w:rPr>
          <w:b/>
        </w:rPr>
        <w:t xml:space="preserve">💎 PNC Pearl: </w:t>
      </w:r>
      <w:r>
        <w:t>BCG: birth, ID, left upper arm.</w:t>
      </w:r>
    </w:p>
    <w:p>
      <w:r>
        <w:t>Positive Marks: 1    Negative Marks: 0.33</w:t>
      </w:r>
    </w:p>
    <w:p>
      <w:r>
        <w:rPr>
          <w:b/>
        </w:rPr>
        <w:t>Question: Which instruction is MOST important for a patient newly started on a beta-blocker (e.g., metoprolol)?</w:t>
      </w:r>
    </w:p>
    <w:p>
      <w:r>
        <w:t>(a)  Never stop the drug abruptly — taper under provider guidance</w:t>
      </w:r>
    </w:p>
    <w:p>
      <w:r>
        <w:t>(b)  Take the drug with grapefruit juice</w:t>
      </w:r>
    </w:p>
    <w:p>
      <w:r>
        <w:t>(c)  Stop the drug immediately if the heart rate is 70/min</w:t>
      </w:r>
    </w:p>
    <w:p>
      <w:r>
        <w:t>(d)  Double the dose if you miss one</w:t>
      </w:r>
    </w:p>
    <w:p>
      <w:r>
        <w:t>Answer: a</w:t>
      </w:r>
    </w:p>
    <w:p>
      <w:r>
        <w:rPr>
          <w:b/>
        </w:rPr>
        <w:t>Solution: ✅ Correct Answer: a</w:t>
      </w:r>
    </w:p>
    <w:p>
      <w:r>
        <w:rPr>
          <w:b/>
        </w:rPr>
        <w:t xml:space="preserve">🧠 Clinical Rationale: </w:t>
      </w:r>
      <w:r>
        <w:t>Beta-blockers must be TAPERED, never stopped abruptly — sudden withdrawal causes REBOUND tachycardia, hypertension and increased angina/MI risk (beta-receptor up-regulation). The patient should report bradycardia (&lt; 55-60/min) or hypotension but not self-adjust the dose. Grapefruit interactions matter for calcium-channel blockers/statins, and missed doses are not doubled.</w:t>
      </w:r>
    </w:p>
    <w:p>
      <w:r>
        <w:rPr>
          <w:b/>
        </w:rPr>
        <w:t xml:space="preserve">🔍 Key Clues: </w:t>
      </w:r>
      <w:r>
        <w:t>Beta-blocker teaching: taper off, never stop abruptly; report bradycardia.</w:t>
      </w:r>
    </w:p>
    <w:p>
      <w:r>
        <w:rPr>
          <w:b/>
        </w:rPr>
        <w:t xml:space="preserve">🚨 Priority Principle: </w:t>
      </w:r>
      <w:r>
        <w:t>Abrupt beta-blocker withdrawal is dangerous — always taper under provider supervision.</w:t>
      </w:r>
    </w:p>
    <w:p>
      <w:r>
        <w:rPr>
          <w:b/>
        </w:rPr>
        <w:t xml:space="preserve">❌ Why Not Other Options: </w:t>
      </w:r>
      <w:r>
        <w:t>b — Grapefruit juice interacts with CCBs and statins, not typically beta-blockers. | c — HR 70/min is normal; stopping the drug is not indicated. | d — Doubling missed doses risks bradycardia/hypotension.</w:t>
      </w:r>
    </w:p>
    <w:p>
      <w:r>
        <w:rPr>
          <w:b/>
        </w:rPr>
        <w:t xml:space="preserve">⚠️ Exam Trap: </w:t>
      </w:r>
      <w:r>
        <w:t>"Stop the beta-blocker if HR is low" — report and let the provider adjust; NEVER stop abruptly.</w:t>
      </w:r>
    </w:p>
    <w:p>
      <w:r>
        <w:rPr>
          <w:b/>
        </w:rPr>
        <w:t xml:space="preserve">🩺 Clinical Thinking: </w:t>
      </w:r>
      <w:r>
        <w:t>Teach taper → report HR &lt; 55-60, dizziness → never self-adjust → never stop suddenly.</w:t>
      </w:r>
    </w:p>
    <w:p>
      <w:r>
        <w:rPr>
          <w:b/>
        </w:rPr>
        <w:t xml:space="preserve">🇮🇳 Hinglish Decoder: </w:t>
      </w:r>
      <w:r>
        <w:t>Beta-blocker kabhi achanak BAND mat karo — rebound tachycardia/BP spike hota hai. Doctor ke guidance mein taper karo.</w:t>
      </w:r>
    </w:p>
    <w:p>
      <w:r>
        <w:rPr>
          <w:b/>
        </w:rPr>
        <w:t xml:space="preserve">💎 PNC Pearl: </w:t>
      </w:r>
      <w:r>
        <w:t>Beta-blockers: taper off, never stop abruptly.</w:t>
      </w:r>
    </w:p>
    <w:p>
      <w:r>
        <w:t>Positive Marks: 1    Negative Marks: 0.33</w:t>
      </w:r>
    </w:p>
    <w:p>
      <w:r>
        <w:rPr>
          <w:b/>
        </w:rPr>
        <w:t>Question: Which nutrient requirement is HIGHEST during pregnancy compared with the non-pregnant state?</w:t>
      </w:r>
    </w:p>
    <w:p>
      <w:r>
        <w:t>(a)  Iron</w:t>
      </w:r>
    </w:p>
    <w:p>
      <w:r>
        <w:t>(b)  Folic acid</w:t>
      </w:r>
    </w:p>
    <w:p>
      <w:r>
        <w:t>(c)  Protein</w:t>
      </w:r>
    </w:p>
    <w:p>
      <w:r>
        <w:t>(d)  Vitamin A</w:t>
      </w:r>
    </w:p>
    <w:p>
      <w:r>
        <w:t>Answer: c</w:t>
      </w:r>
    </w:p>
    <w:p>
      <w:r>
        <w:rPr>
          <w:b/>
        </w:rPr>
        <w:t>Solution: ✅ Correct Answer: c</w:t>
      </w:r>
    </w:p>
    <w:p>
      <w:r>
        <w:rPr>
          <w:b/>
        </w:rPr>
        <w:t xml:space="preserve">🧠 Clinical Rationale: </w:t>
      </w:r>
      <w:r>
        <w:t>PROTEIN requirement increases by about 25 g/day in pregnancy (foetal growth, uterine and breast tissue, blood volume) — from ~46 g to ~71 g/day. Iron and folic acid needs also rise substantially (folic acid 500 mcg/day from conception), but the question asks which has the HIGHEST requirement increase; protein's absolute intake rises the most in grams, and iron/folic acid are supplemented precisely BECAUSE diet alone cannot meet them.</w:t>
      </w:r>
    </w:p>
    <w:p>
      <w:r>
        <w:rPr>
          <w:b/>
        </w:rPr>
        <w:t xml:space="preserve">🔍 Key Clues: </w:t>
      </w:r>
      <w:r>
        <w:t>Pregnancy RDA: protein +25 g/day (total ~71 g); folic acid 500 mcg; iron 27 mg.</w:t>
      </w:r>
    </w:p>
    <w:p>
      <w:r>
        <w:rPr>
          <w:b/>
        </w:rPr>
        <w:t xml:space="preserve">🚨 Priority Principle: </w:t>
      </w:r>
      <w:r>
        <w:t>Antenatal nutrition must cover protein, iron, folic acid and calcium — supplementation (IFA) covers what diet alone cannot.</w:t>
      </w:r>
    </w:p>
    <w:p>
      <w:r>
        <w:rPr>
          <w:b/>
        </w:rPr>
        <w:t xml:space="preserve">❌ Why Not Other Options: </w:t>
      </w:r>
      <w:r>
        <w:t>a — Iron needs rise from 18 to 27 mg/day and need supplementation, but the largest macronutrient increase is protein. | b — Folic acid requirement rises to 500 mcg/day but in small absolute amounts. | d — Vitamin A requirement does NOT rise much in pregnancy; excess is teratogenic.</w:t>
      </w:r>
    </w:p>
    <w:p>
      <w:r>
        <w:rPr>
          <w:b/>
        </w:rPr>
        <w:t xml:space="preserve">⚠️ Exam Trap: </w:t>
      </w:r>
      <w:r>
        <w:t>"Iron is the biggest need" — iron and folic acid are supplemented, but PROTEIN has the largest absolute dietary increase in pregnancy.</w:t>
      </w:r>
    </w:p>
    <w:p>
      <w:r>
        <w:rPr>
          <w:b/>
        </w:rPr>
        <w:t xml:space="preserve">🩺 Clinical Thinking: </w:t>
      </w:r>
      <w:r>
        <w:t>Compare RDA changes → protein +25 g (largest gram increase) → ensure high-protein foods + IFA.</w:t>
      </w:r>
    </w:p>
    <w:p>
      <w:r>
        <w:rPr>
          <w:b/>
        </w:rPr>
        <w:t xml:space="preserve">🇮🇳 Hinglish Decoder: </w:t>
      </w:r>
      <w:r>
        <w:t>Pregnancy mein protein ki requirement sabse zyada badhti hai (+25 g/day). Iron-folic acid supplement se diya jata hai kyunki diet se pura nahi hota.</w:t>
      </w:r>
    </w:p>
    <w:p>
      <w:r>
        <w:rPr>
          <w:b/>
        </w:rPr>
        <w:t xml:space="preserve">💎 PNC Pearl: </w:t>
      </w:r>
      <w:r>
        <w:t>Pregnancy: protein +25 g/day; IFA supplements iron + folic acid.</w:t>
      </w:r>
    </w:p>
    <w:p>
      <w:r>
        <w:t>Positive Marks: 1    Negative Marks: 0.33</w:t>
      </w:r>
    </w:p>
    <w:p>
      <w:r>
        <w:rPr>
          <w:b/>
        </w:rPr>
        <w:t>Question: A nurse explains to a patient that immunoglobulins from the mother cross the placenta and protect the newborn. This is an example of which type of immunity?</w:t>
      </w:r>
    </w:p>
    <w:p>
      <w:r>
        <w:t>(a)  Naturally acquired ACTIVE immunity</w:t>
      </w:r>
    </w:p>
    <w:p>
      <w:r>
        <w:t>(b)  Naturally acquired PASSIVE immunity</w:t>
      </w:r>
    </w:p>
    <w:p>
      <w:r>
        <w:t>(c)  Artificially acquired active immunity</w:t>
      </w:r>
    </w:p>
    <w:p>
      <w:r>
        <w:t>(d)  Artificially acquired passive immunity</w:t>
      </w:r>
    </w:p>
    <w:p>
      <w:r>
        <w:t>Answer: b</w:t>
      </w:r>
    </w:p>
    <w:p>
      <w:r>
        <w:rPr>
          <w:b/>
        </w:rPr>
        <w:t>Solution: ✅ Correct Answer: b</w:t>
      </w:r>
    </w:p>
    <w:p>
      <w:r>
        <w:rPr>
          <w:b/>
        </w:rPr>
        <w:t xml:space="preserve">🧠 Clinical Rationale: </w:t>
      </w:r>
      <w:r>
        <w:t>Maternal IgG crossing the placenta is NATURALLY ACQUIRED PASSIVE immunity — the newborn receives ready-made antibodies WITHOUT producing them. ACTIVE immunity (natural: infection; artificial: vaccination) involves the body producing its own antibodies. ARTIFICIAL passive immunity comes from injected immunoglobulins/antisera.</w:t>
      </w:r>
    </w:p>
    <w:p>
      <w:r>
        <w:rPr>
          <w:b/>
        </w:rPr>
        <w:t xml:space="preserve">🔍 Key Clues: </w:t>
      </w:r>
      <w:r>
        <w:t>Placental IgG transfer = natural + passive (no own antibody production).</w:t>
      </w:r>
    </w:p>
    <w:p>
      <w:r>
        <w:rPr>
          <w:b/>
        </w:rPr>
        <w:t xml:space="preserve">🚨 Priority Principle: </w:t>
      </w:r>
      <w:r>
        <w:t>Passive immunity is immediate but SHORT-LIVED — vaccination is needed later because the transferred antibodies fade.</w:t>
      </w:r>
    </w:p>
    <w:p>
      <w:r>
        <w:rPr>
          <w:b/>
        </w:rPr>
        <w:t xml:space="preserve">❌ Why Not Other Options: </w:t>
      </w:r>
      <w:r>
        <w:t>a — Active immunity requires the body to produce antibodies; the newborn does not here. | c — Artificial active = vaccination (immune response to vaccine). | d — Artificial passive = injected immunoglobulin/antisera, not placental transfer.</w:t>
      </w:r>
    </w:p>
    <w:p>
      <w:r>
        <w:rPr>
          <w:b/>
        </w:rPr>
        <w:t xml:space="preserve">⚠️ Exam Trap: </w:t>
      </w:r>
      <w:r>
        <w:t>"Vaccine-type protection = passive" — vaccination is ACTIVE; maternal placental transfer is PASSIVE and natural.</w:t>
      </w:r>
    </w:p>
    <w:p>
      <w:r>
        <w:rPr>
          <w:b/>
        </w:rPr>
        <w:t xml:space="preserve">🩺 Clinical Thinking: </w:t>
      </w:r>
      <w:r>
        <w:t>Source (mother → natural) + mechanism (ready antibodies → passive) = naturally acquired passive.</w:t>
      </w:r>
    </w:p>
    <w:p>
      <w:r>
        <w:rPr>
          <w:b/>
        </w:rPr>
        <w:t xml:space="preserve">🇮🇳 Hinglish Decoder: </w:t>
      </w:r>
      <w:r>
        <w:t>Maa se placenta ke through IgG milna = naturally acquired PASSIVE immunity — baby khud antibodies nahi banata.</w:t>
      </w:r>
    </w:p>
    <w:p>
      <w:r>
        <w:rPr>
          <w:b/>
        </w:rPr>
        <w:t xml:space="preserve">💎 PNC Pearl: </w:t>
      </w:r>
      <w:r>
        <w:t>Placental IgG = natural passive immunity; vaccine = artificial active.</w:t>
      </w:r>
    </w:p>
    <w:p>
      <w:r>
        <w:t>Positive Marks: 1    Negative Marks: 0.33</w:t>
      </w:r>
    </w:p>
    <w:p>
      <w:r>
        <w:rPr>
          <w:b/>
        </w:rPr>
        <w:t>Question: A snake bite victim has local swelling, two fang marks and progressive muscle weakness with ptosis. Which is the CORRECT first-aid and priority action?</w:t>
      </w:r>
    </w:p>
    <w:p>
      <w:r>
        <w:t>(a)  Apply a tourniquet tightly above the bite and cut the wound</w:t>
      </w:r>
    </w:p>
    <w:p>
      <w:r>
        <w:t>(b)  Immobilise the limb, keep the victim still and transport urgently to a hospital for antivenom</w:t>
      </w:r>
    </w:p>
    <w:p>
      <w:r>
        <w:t>(c)  Apply ice directly on the bite site</w:t>
      </w:r>
    </w:p>
    <w:p>
      <w:r>
        <w:t>(d)  Suck the venom out by mouth</w:t>
      </w:r>
    </w:p>
    <w:p>
      <w:r>
        <w:t>Answer: b</w:t>
      </w:r>
    </w:p>
    <w:p>
      <w:r>
        <w:rPr>
          <w:b/>
        </w:rPr>
        <w:t>Solution: ✅ Correct Answer: b</w:t>
      </w:r>
    </w:p>
    <w:p>
      <w:r>
        <w:rPr>
          <w:b/>
        </w:rPr>
        <w:t xml:space="preserve">🧠 Clinical Rationale: </w:t>
      </w:r>
      <w:r>
        <w:t>First aid for snake bite: IMMOBILISE the affected limb below heart level, keep the victim calm and STILL (movement spreads venom via lymphatics), remove tight items, and TRANSPORT URGENTLY to a hospital for ANTIVENOM. Never use tourniquets, incision, suction, ice or electric shock — these increase tissue damage without benefit.</w:t>
      </w:r>
    </w:p>
    <w:p>
      <w:r>
        <w:rPr>
          <w:b/>
        </w:rPr>
        <w:t xml:space="preserve">🔍 Key Clues: </w:t>
      </w:r>
      <w:r>
        <w:t>Snake bite first aid: immobilise + keep still + urgent transport + antivenom; NO tourniquet/cutting/suction.</w:t>
      </w:r>
    </w:p>
    <w:p>
      <w:r>
        <w:rPr>
          <w:b/>
        </w:rPr>
        <w:t xml:space="preserve">🚨 Priority Principle: </w:t>
      </w:r>
      <w:r>
        <w:t>Do NOT apply a tourniquet — it can cause limb loss; pressure immobilisation and rapid transport are correct.</w:t>
      </w:r>
    </w:p>
    <w:p>
      <w:r>
        <w:rPr>
          <w:b/>
        </w:rPr>
        <w:t xml:space="preserve">❌ Why Not Other Options: </w:t>
      </w:r>
      <w:r>
        <w:t>a — Tourniquets and cutting the wound are harmful and contraindicated. | c — Ice causes tissue damage and is ineffective. | d — Mouth suction is dangerous and ineffective.</w:t>
      </w:r>
    </w:p>
    <w:p>
      <w:r>
        <w:rPr>
          <w:b/>
        </w:rPr>
        <w:t xml:space="preserve">⚠️ Exam Trap: </w:t>
      </w:r>
      <w:r>
        <w:t>"Tie a tourniquet to stop venom spread" — this is outdated and HARMFUL; immobilisation + urgent transport is correct.</w:t>
      </w:r>
    </w:p>
    <w:p>
      <w:r>
        <w:rPr>
          <w:b/>
        </w:rPr>
        <w:t xml:space="preserve">🩺 Clinical Thinking: </w:t>
      </w:r>
      <w:r>
        <w:t>Immobilise limb → keep victim still → remove constrictive items → urgent hospital transport for antivenom.</w:t>
      </w:r>
    </w:p>
    <w:p>
      <w:r>
        <w:rPr>
          <w:b/>
        </w:rPr>
        <w:t xml:space="preserve">🇮🇳 Hinglish Decoder: </w:t>
      </w:r>
      <w:r>
        <w:t>Snake bite par limb immobilise karo, victim ko still rakho, turant hospital le jao antivenom ke liye. Tourniquet/cutting/suction kabhi nahi.</w:t>
      </w:r>
    </w:p>
    <w:p>
      <w:r>
        <w:rPr>
          <w:b/>
        </w:rPr>
        <w:t xml:space="preserve">💎 PNC Pearl: </w:t>
      </w:r>
      <w:r>
        <w:t>Snake bite: immobilise, stay still, urgent antivenom — no tourniquet.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