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equipment shown in the image.</w:t>
      </w:r>
      <w:r>
        <w:drawing>
          <wp:inline xmlns:a="http://schemas.openxmlformats.org/drawingml/2006/main" xmlns:pic="http://schemas.openxmlformats.org/drawingml/2006/picture">
            <wp:extent cx="2560320" cy="3092488"/>
            <wp:docPr id="1" name="Picture 1"/>
            <wp:cNvGraphicFramePr>
              <a:graphicFrameLocks noChangeAspect="1"/>
            </wp:cNvGraphicFramePr>
            <a:graphic>
              <a:graphicData uri="http://schemas.openxmlformats.org/drawingml/2006/picture">
                <pic:pic>
                  <pic:nvPicPr>
                    <pic:cNvPr id="0" name="M07-Q01.png"/>
                    <pic:cNvPicPr/>
                  </pic:nvPicPr>
                  <pic:blipFill>
                    <a:blip r:embed="rId9"/>
                    <a:stretch>
                      <a:fillRect/>
                    </a:stretch>
                  </pic:blipFill>
                  <pic:spPr>
                    <a:xfrm>
                      <a:off x="0" y="0"/>
                      <a:ext cx="2560320" cy="3092488"/>
                    </a:xfrm>
                    <a:prstGeom prst="rect"/>
                  </pic:spPr>
                </pic:pic>
              </a:graphicData>
            </a:graphic>
          </wp:inline>
        </w:drawing>
      </w:r>
    </w:p>
    <w:p>
      <w:r>
        <w:t>(a)  Boiler</w:t>
      </w:r>
    </w:p>
    <w:p>
      <w:r>
        <w:t>(b)  Autoclave</w:t>
      </w:r>
    </w:p>
    <w:p>
      <w:r>
        <w:t>(c)  Fumigator</w:t>
      </w:r>
    </w:p>
    <w:p>
      <w:r>
        <w:t>(d)  Vaccine container</w:t>
      </w:r>
    </w:p>
    <w:p>
      <w:r>
        <w:t>Answer: b</w:t>
      </w:r>
    </w:p>
    <w:p>
      <w:r>
        <w:rPr>
          <w:b/>
        </w:rPr>
        <w:t>Solution: ✅ Correct Answer: b</w:t>
      </w:r>
    </w:p>
    <w:p>
      <w:r>
        <w:rPr>
          <w:b/>
        </w:rPr>
        <w:t xml:space="preserve">🧠 Clinical Rationale: </w:t>
      </w:r>
      <w:r>
        <w:t>The image shows an AUTOCLAVE — a machine that sterilizes instruments using MOIST HEAT (steam) under pressure: typically 121°C at 15 lb/in² pressure for 15-30 minutes (or 134°C for rapid cycles). It is the standard method for sterilizing metal instruments, linen and heat-stable items. Sterilization is verified with biological indicators (spore tests) and chemical indicators (autoclave tape).</w:t>
      </w:r>
    </w:p>
    <w:p>
      <w:r>
        <w:rPr>
          <w:b/>
        </w:rPr>
        <w:t xml:space="preserve">🔍 Key Clues: </w:t>
      </w:r>
      <w:r>
        <w:t>Autoclave = steam under pressure (121°C, 15 psi); verify with spore tests.</w:t>
      </w:r>
    </w:p>
    <w:p>
      <w:r>
        <w:rPr>
          <w:b/>
        </w:rPr>
        <w:t xml:space="preserve">🚨 Priority Principle: </w:t>
      </w:r>
      <w:r>
        <w:t>An autoclave kills ALL microorganisms including spores — this is STERILIZATION, not disinfection; always verify with biological indicators.</w:t>
      </w:r>
    </w:p>
    <w:p>
      <w:r>
        <w:rPr>
          <w:b/>
        </w:rPr>
        <w:t xml:space="preserve">❌ Why Not Other Options: </w:t>
      </w:r>
      <w:r>
        <w:t>a — A boiler heats water; it does not sterilize instruments. | c — A fumigator disperses chemical gas/fumes for area disinfection. | d — A vaccine container stores vaccines in the cold chain; it does not sterilize.</w:t>
      </w:r>
    </w:p>
    <w:p>
      <w:r>
        <w:rPr>
          <w:b/>
        </w:rPr>
        <w:t xml:space="preserve">⚠️ Exam Trap: </w:t>
      </w:r>
      <w:r>
        <w:t>"Autoclave is a disinfection method" — autoclave = STERILIZATION (moist heat, kills spores); disinfection is a lower level.</w:t>
      </w:r>
    </w:p>
    <w:p>
      <w:r>
        <w:rPr>
          <w:b/>
        </w:rPr>
        <w:t xml:space="preserve">🩺 Clinical Thinking: </w:t>
      </w:r>
      <w:r>
        <w:t>Identify the sealed pressure vessel for steam → autoclave → moist-heat sterilization → verify with spore test.</w:t>
      </w:r>
    </w:p>
    <w:p>
      <w:r>
        <w:rPr>
          <w:b/>
        </w:rPr>
        <w:t xml:space="preserve">🇮🇳 Hinglish Decoder: </w:t>
      </w:r>
      <w:r>
        <w:t>Yeh AUTOCLAVE hai — steam pressure se instruments sterilize karta hai (121°C, 15 psi). Spore test se verification hota hai.</w:t>
      </w:r>
    </w:p>
    <w:p>
      <w:r>
        <w:rPr>
          <w:b/>
        </w:rPr>
        <w:t xml:space="preserve">💎 PNC Pearl: </w:t>
      </w:r>
      <w:r>
        <w:t>Autoclave = moist-heat sterilization: 121°C, 15 psi.</w:t>
      </w:r>
    </w:p>
    <w:p>
      <w:r>
        <w:t>Positive Marks: 1    Negative Marks: 0.33</w:t>
      </w:r>
    </w:p>
    <w:p>
      <w:r>
        <w:rPr>
          <w:b/>
        </w:rPr>
        <w:t>Question: Identify the urinary catheter shown in the image.</w:t>
      </w:r>
      <w:r>
        <w:drawing>
          <wp:inline xmlns:a="http://schemas.openxmlformats.org/drawingml/2006/main" xmlns:pic="http://schemas.openxmlformats.org/drawingml/2006/picture">
            <wp:extent cx="2560320" cy="1578969"/>
            <wp:docPr id="2" name="Picture 2"/>
            <wp:cNvGraphicFramePr>
              <a:graphicFrameLocks noChangeAspect="1"/>
            </wp:cNvGraphicFramePr>
            <a:graphic>
              <a:graphicData uri="http://schemas.openxmlformats.org/drawingml/2006/picture">
                <pic:pic>
                  <pic:nvPicPr>
                    <pic:cNvPr id="0" name="M07-Q02.png"/>
                    <pic:cNvPicPr/>
                  </pic:nvPicPr>
                  <pic:blipFill>
                    <a:blip r:embed="rId10"/>
                    <a:stretch>
                      <a:fillRect/>
                    </a:stretch>
                  </pic:blipFill>
                  <pic:spPr>
                    <a:xfrm>
                      <a:off x="0" y="0"/>
                      <a:ext cx="2560320" cy="1578969"/>
                    </a:xfrm>
                    <a:prstGeom prst="rect"/>
                  </pic:spPr>
                </pic:pic>
              </a:graphicData>
            </a:graphic>
          </wp:inline>
        </w:drawing>
      </w:r>
    </w:p>
    <w:p>
      <w:r>
        <w:t>(a)  Suction catheter</w:t>
      </w:r>
    </w:p>
    <w:p>
      <w:r>
        <w:t>(b)  Suprapubic catheter</w:t>
      </w:r>
    </w:p>
    <w:p>
      <w:r>
        <w:t>(c)  Foley catheter</w:t>
      </w:r>
    </w:p>
    <w:p>
      <w:r>
        <w:t>(d)  Robinson catheter</w:t>
      </w:r>
    </w:p>
    <w:p>
      <w:r>
        <w:t>Answer: c</w:t>
      </w:r>
    </w:p>
    <w:p>
      <w:r>
        <w:rPr>
          <w:b/>
        </w:rPr>
        <w:t>Solution: ✅ Correct Answer: c</w:t>
      </w:r>
    </w:p>
    <w:p>
      <w:r>
        <w:rPr>
          <w:b/>
        </w:rPr>
        <w:t xml:space="preserve">🧠 Clinical Rationale: </w:t>
      </w:r>
      <w:r>
        <w:t>The image shows a FOLEY CATHETER — an indwelling urinary catheter with a RETENTION BALLOON near the tip that is inflated with sterile water after insertion to keep the catheter in the bladder. A Robinson (straight) catheter has NO balloon and is used for intermittent/one-time catheterization; a suprapubic catheter enters the bladder through the abdominal wall; a suction catheter is for airway suctioning.</w:t>
      </w:r>
    </w:p>
    <w:p>
      <w:r>
        <w:rPr>
          <w:b/>
        </w:rPr>
        <w:t xml:space="preserve">🔍 Key Clues: </w:t>
      </w:r>
      <w:r>
        <w:t>Retention balloon near the tip = Foley (indwelling); no balloon = Robinson (straight).</w:t>
      </w:r>
    </w:p>
    <w:p>
      <w:r>
        <w:rPr>
          <w:b/>
        </w:rPr>
        <w:t xml:space="preserve">🚨 Priority Principle: </w:t>
      </w:r>
      <w:r>
        <w:t>Inflate the Foley balloon with the documented volume of STERILE WATER (never air or saline) and verify urine flow before fully advancing.</w:t>
      </w:r>
    </w:p>
    <w:p>
      <w:r>
        <w:rPr>
          <w:b/>
        </w:rPr>
        <w:t xml:space="preserve">❌ Why Not Other Options: </w:t>
      </w:r>
      <w:r>
        <w:t>a — A suction catheter is a flexible tube for clearing the airway. | b — A suprapubic catheter is inserted through the abdominal wall into the bladder. | d — A Robinson catheter is a straight catheter with no balloon, for intermittent use.</w:t>
      </w:r>
    </w:p>
    <w:p>
      <w:r>
        <w:rPr>
          <w:b/>
        </w:rPr>
        <w:t xml:space="preserve">⚠️ Exam Trap: </w:t>
      </w:r>
      <w:r>
        <w:t>"Foley = straight catheter" — the BALLOON is what makes it a Foley; without a balloon it is a Robinson.</w:t>
      </w:r>
    </w:p>
    <w:p>
      <w:r>
        <w:rPr>
          <w:b/>
        </w:rPr>
        <w:t xml:space="preserve">🩺 Clinical Thinking: </w:t>
      </w:r>
      <w:r>
        <w:t>Look for the balloon → balloon present = Foley → inflate with sterile water → confirm urine drainage.</w:t>
      </w:r>
    </w:p>
    <w:p>
      <w:r>
        <w:rPr>
          <w:b/>
        </w:rPr>
        <w:t xml:space="preserve">🇮🇳 Hinglish Decoder: </w:t>
      </w:r>
      <w:r>
        <w:t>Balloon wali catheter = FOLEY (indwelling). Bina balloon ke = Robinson (straight). Foley ka balloon sterile water se bharte hain.</w:t>
      </w:r>
    </w:p>
    <w:p>
      <w:r>
        <w:rPr>
          <w:b/>
        </w:rPr>
        <w:t xml:space="preserve">💎 PNC Pearl: </w:t>
      </w:r>
      <w:r>
        <w:t>Foley = retention balloon; Robinson = straight, no balloon.</w:t>
      </w:r>
    </w:p>
    <w:p>
      <w:r>
        <w:t>Positive Marks: 1    Negative Marks: 0.33</w:t>
      </w:r>
    </w:p>
    <w:p>
      <w:r>
        <w:rPr>
          <w:b/>
        </w:rPr>
        <w:t>Question: To PREVENT pressure injuries in a bedridden patient, the nurse should reposition the patient at what minimum interval?</w:t>
      </w:r>
    </w:p>
    <w:p>
      <w:r>
        <w:t>(a)  Every 2 hours</w:t>
      </w:r>
    </w:p>
    <w:p>
      <w:r>
        <w:t>(b)  Every 4 hours</w:t>
      </w:r>
    </w:p>
    <w:p>
      <w:r>
        <w:t>(c)  Every 6 hours</w:t>
      </w:r>
    </w:p>
    <w:p>
      <w:r>
        <w:t>(d)  Every 12 hours</w:t>
      </w:r>
    </w:p>
    <w:p>
      <w:r>
        <w:t>Answer: a</w:t>
      </w:r>
    </w:p>
    <w:p>
      <w:r>
        <w:rPr>
          <w:b/>
        </w:rPr>
        <w:t>Solution: ✅ Correct Answer: a</w:t>
      </w:r>
    </w:p>
    <w:p>
      <w:r>
        <w:rPr>
          <w:b/>
        </w:rPr>
        <w:t xml:space="preserve">🧠 Clinical Rationale: </w:t>
      </w:r>
      <w:r>
        <w:t>Repositioning every 2 HOURS is the standard schedule to prevent pressure injuries in bedridden patients (per guidelines; more frequent for high-risk areas like heels/ears). Along with repositioning: keep the head of bed ≤30° (unless contraindicated), use pressure-redistributing surfaces, keep skin clean and dry, and inspect skin daily.</w:t>
      </w:r>
    </w:p>
    <w:p>
      <w:r>
        <w:rPr>
          <w:b/>
        </w:rPr>
        <w:t xml:space="preserve">🔍 Key Clues: </w:t>
      </w:r>
      <w:r>
        <w:t>Pressure injury prevention: reposition q2h + HOB ≤30° + skin inspection daily.</w:t>
      </w:r>
    </w:p>
    <w:p>
      <w:r>
        <w:rPr>
          <w:b/>
        </w:rPr>
        <w:t xml:space="preserve">🚨 Priority Principle: </w:t>
      </w:r>
      <w:r>
        <w:t>Repositioning offloads pressure BEFORE tissue damage occurs — document the schedule and position changes.</w:t>
      </w:r>
    </w:p>
    <w:p>
      <w:r>
        <w:rPr>
          <w:b/>
        </w:rPr>
        <w:t xml:space="preserve">❌ Why Not Other Options: </w:t>
      </w:r>
      <w:r>
        <w:t>b — 4-hourly repositioning is inadequate for standard prevention. | c — 6 hours is too long; damage can begin earlier. | d — 12 hours is far too long and allows tissue ischaemia.</w:t>
      </w:r>
    </w:p>
    <w:p>
      <w:r>
        <w:rPr>
          <w:b/>
        </w:rPr>
        <w:t xml:space="preserve">⚠️ Exam Trap: </w:t>
      </w:r>
      <w:r>
        <w:t>"Reposition only when the patient asks" — prevention is PROACTIVE: every 2 hours, around the clock.</w:t>
      </w:r>
    </w:p>
    <w:p>
      <w:r>
        <w:rPr>
          <w:b/>
        </w:rPr>
        <w:t xml:space="preserve">🩺 Clinical Thinking: </w:t>
      </w:r>
      <w:r>
        <w:t>Risk assessment → reposition q2h → support surfaces → skin check → document turns.</w:t>
      </w:r>
    </w:p>
    <w:p>
      <w:r>
        <w:rPr>
          <w:b/>
        </w:rPr>
        <w:t xml:space="preserve">🇮🇳 Hinglish Decoder: </w:t>
      </w:r>
      <w:r>
        <w:t>Pressure injury se bachne ke liye patient ko har 2 GHANTE mein reposition karna chahiye.</w:t>
      </w:r>
    </w:p>
    <w:p>
      <w:r>
        <w:rPr>
          <w:b/>
        </w:rPr>
        <w:t xml:space="preserve">💎 PNC Pearl: </w:t>
      </w:r>
      <w:r>
        <w:t>Turn q2h — pressure injury prevention.</w:t>
      </w:r>
    </w:p>
    <w:p>
      <w:r>
        <w:t>Positive Marks: 1    Negative Marks: 0.33</w:t>
      </w:r>
    </w:p>
    <w:p>
      <w:r>
        <w:rPr>
          <w:b/>
        </w:rPr>
        <w:t>Question: When lifting a heavy object, which body-mechanics principle is CORRECT?</w:t>
      </w:r>
    </w:p>
    <w:p>
      <w:r>
        <w:t>(a)  Bend at the waist with legs straight</w:t>
      </w:r>
    </w:p>
    <w:p>
      <w:r>
        <w:t>(b)  Keep the back straight, bend at the knees and use the large leg muscles</w:t>
      </w:r>
    </w:p>
    <w:p>
      <w:r>
        <w:t>(c)  Twist the trunk while lifting</w:t>
      </w:r>
    </w:p>
    <w:p>
      <w:r>
        <w:t>(d)  Hold the object away from the body</w:t>
      </w:r>
    </w:p>
    <w:p>
      <w:r>
        <w:t>Answer: b</w:t>
      </w:r>
    </w:p>
    <w:p>
      <w:r>
        <w:rPr>
          <w:b/>
        </w:rPr>
        <w:t>Solution: ✅ Correct Answer: b</w:t>
      </w:r>
    </w:p>
    <w:p>
      <w:r>
        <w:rPr>
          <w:b/>
        </w:rPr>
        <w:t xml:space="preserve">🧠 Clinical Rationale: </w:t>
      </w:r>
      <w:r>
        <w:t>Correct body mechanics: WIDE base of support, BEND AT THE KNEES (not the waist), keep the BACK STRAIGHT, hold the object CLOSE to the body, use the strong leg muscles, and AVOID twisting. This protects the lumbar spine and prevents back injuries — a leading cause of nurse injury.</w:t>
      </w:r>
    </w:p>
    <w:p>
      <w:r>
        <w:rPr>
          <w:b/>
        </w:rPr>
        <w:t xml:space="preserve">🔍 Key Clues: </w:t>
      </w:r>
      <w:r>
        <w:t>Lift: wide base + bend knees + straight back + object close + no twisting.</w:t>
      </w:r>
    </w:p>
    <w:p>
      <w:r>
        <w:rPr>
          <w:b/>
        </w:rPr>
        <w:t xml:space="preserve">🚨 Priority Principle: </w:t>
      </w:r>
      <w:r>
        <w:t>Never lift with your back — the LEGS do the work; pivot with your feet instead of twisting.</w:t>
      </w:r>
    </w:p>
    <w:p>
      <w:r>
        <w:rPr>
          <w:b/>
        </w:rPr>
        <w:t xml:space="preserve">❌ Why Not Other Options: </w:t>
      </w:r>
      <w:r>
        <w:t>a — Bending at the waist with straight legs stresses the lumbar spine. | c — Twisting the trunk during lifting risks disc injury. | d — Holding the load away increases the lever-arm strain on the back.</w:t>
      </w:r>
    </w:p>
    <w:p>
      <w:r>
        <w:rPr>
          <w:b/>
        </w:rPr>
        <w:t xml:space="preserve">⚠️ Exam Trap: </w:t>
      </w:r>
      <w:r>
        <w:t>"Bend at the waist for more power" — bending at the KNEES with a straight back is correct; the waist bend injures the spine.</w:t>
      </w:r>
    </w:p>
    <w:p>
      <w:r>
        <w:rPr>
          <w:b/>
        </w:rPr>
        <w:t xml:space="preserve">🩺 Clinical Thinking: </w:t>
      </w:r>
      <w:r>
        <w:t>Assess the load → widen base → bend knees → straight back → hold close → lift with legs → pivot, don't twist.</w:t>
      </w:r>
    </w:p>
    <w:p>
      <w:r>
        <w:rPr>
          <w:b/>
        </w:rPr>
        <w:t xml:space="preserve">🇮🇳 Hinglish Decoder: </w:t>
      </w:r>
      <w:r>
        <w:t>Uthate waqt ghutne (knees) mudo, back seedha rakho, object body ke paas — twist bilkul mat karo.</w:t>
      </w:r>
    </w:p>
    <w:p>
      <w:r>
        <w:rPr>
          <w:b/>
        </w:rPr>
        <w:t xml:space="preserve">💎 PNC Pearl: </w:t>
      </w:r>
      <w:r>
        <w:t>Lift with the legs: bend knees, straight back, close to body.</w:t>
      </w:r>
    </w:p>
    <w:p>
      <w:r>
        <w:t>Positive Marks: 1    Negative Marks: 0.33</w:t>
      </w:r>
    </w:p>
    <w:p>
      <w:r>
        <w:rPr>
          <w:b/>
        </w:rPr>
        <w:t>Question: Which patient is at the HIGHEST risk for a fall in the hospital?</w:t>
      </w:r>
    </w:p>
    <w:p>
      <w:r>
        <w:t>(a)  A 30-year-old ambulating independently</w:t>
      </w:r>
    </w:p>
    <w:p>
      <w:r>
        <w:t>(b)  A 78-year-old on a sedative, with a history of a previous fall and unsteady gait</w:t>
      </w:r>
    </w:p>
    <w:p>
      <w:r>
        <w:t>(c)  A 40-year-old with a cast on one arm</w:t>
      </w:r>
    </w:p>
    <w:p>
      <w:r>
        <w:t>(d)  A teenager with a minor ankle sprain</w:t>
      </w:r>
    </w:p>
    <w:p>
      <w:r>
        <w:t>Answer: b</w:t>
      </w:r>
    </w:p>
    <w:p>
      <w:r>
        <w:rPr>
          <w:b/>
        </w:rPr>
        <w:t>Solution: ✅ Correct Answer: b</w:t>
      </w:r>
    </w:p>
    <w:p>
      <w:r>
        <w:rPr>
          <w:b/>
        </w:rPr>
        <w:t xml:space="preserve">🧠 Clinical Rationale: </w:t>
      </w:r>
      <w:r>
        <w:t>Fall risk is increased by OLDER AGE, sedatives/hypnotics (impair balance and alertness), a HISTORY OF A PREVIOUS FALL and GAIT/balance problems. This patient combines multiple risk factors and needs fall precautions: bed alarm, low bed, call bell in reach, non-slip footwear, frequent checks and assistance with ambulation.</w:t>
      </w:r>
    </w:p>
    <w:p>
      <w:r>
        <w:rPr>
          <w:b/>
        </w:rPr>
        <w:t xml:space="preserve">🔍 Key Clues: </w:t>
      </w:r>
      <w:r>
        <w:t>Fall risk factors: age 65+, sedatives, previous fall, unsteady gait, altered mental status.</w:t>
      </w:r>
    </w:p>
    <w:p>
      <w:r>
        <w:rPr>
          <w:b/>
        </w:rPr>
        <w:t xml:space="preserve">🚨 Priority Principle: </w:t>
      </w:r>
      <w:r>
        <w:t>Assess fall risk on admission and after any medication change — one previous fall doubles the risk of another.</w:t>
      </w:r>
    </w:p>
    <w:p>
      <w:r>
        <w:rPr>
          <w:b/>
        </w:rPr>
        <w:t xml:space="preserve">❌ Why Not Other Options: </w:t>
      </w:r>
      <w:r>
        <w:t>a — A young, independent patient has low fall risk. | c — A cast alone, without gait/age factors, is lower risk. | d — A minor sprain in a teenager is low risk.</w:t>
      </w:r>
    </w:p>
    <w:p>
      <w:r>
        <w:rPr>
          <w:b/>
        </w:rPr>
        <w:t xml:space="preserve">⚠️ Exam Trap: </w:t>
      </w:r>
      <w:r>
        <w:t>"All elderly patients have the same risk" — it is the COMBINATION (age + sedative + prior fall + unsteady gait) that marks the highest risk.</w:t>
      </w:r>
    </w:p>
    <w:p>
      <w:r>
        <w:rPr>
          <w:b/>
        </w:rPr>
        <w:t xml:space="preserve">🩺 Clinical Thinking: </w:t>
      </w:r>
      <w:r>
        <w:t>Screen risk factors → age/sedatives/prior fall/gait → high risk → implement fall precautions.</w:t>
      </w:r>
    </w:p>
    <w:p>
      <w:r>
        <w:rPr>
          <w:b/>
        </w:rPr>
        <w:t xml:space="preserve">🇮🇳 Hinglish Decoder: </w:t>
      </w:r>
      <w:r>
        <w:t>Fall ka sabse zyada risk: budhapa + sedative + pehle girna + gait unstable. In sab ko mila kar highest risk banta hai.</w:t>
      </w:r>
    </w:p>
    <w:p>
      <w:r>
        <w:rPr>
          <w:b/>
        </w:rPr>
        <w:t xml:space="preserve">💎 PNC Pearl: </w:t>
      </w:r>
      <w:r>
        <w:t>Fall risk: age + sedatives + prior fall + unsteady gait.</w:t>
      </w:r>
    </w:p>
    <w:p>
      <w:r>
        <w:t>Positive Marks: 1    Negative Marks: 0.33</w:t>
      </w:r>
    </w:p>
    <w:p>
      <w:r>
        <w:rPr>
          <w:b/>
        </w:rPr>
        <w:t>Question: DISCHARGE PLANNING for a hospitalized patient should ideally begin:</w:t>
      </w:r>
    </w:p>
    <w:p>
      <w:r>
        <w:t>(a)  On the day of discharge</w:t>
      </w:r>
    </w:p>
    <w:p>
      <w:r>
        <w:t>(b)  After the discharge order is written</w:t>
      </w:r>
    </w:p>
    <w:p>
      <w:r>
        <w:t>(c)  One week before discharge</w:t>
      </w:r>
    </w:p>
    <w:p>
      <w:r>
        <w:t>(d)  At the time of admission</w:t>
      </w:r>
    </w:p>
    <w:p>
      <w:r>
        <w:t>Answer: d</w:t>
      </w:r>
    </w:p>
    <w:p>
      <w:r>
        <w:rPr>
          <w:b/>
        </w:rPr>
        <w:t>Solution: ✅ Correct Answer: d</w:t>
      </w:r>
    </w:p>
    <w:p>
      <w:r>
        <w:rPr>
          <w:b/>
        </w:rPr>
        <w:t xml:space="preserve">🧠 Clinical Rationale: </w:t>
      </w:r>
      <w:r>
        <w:t>DISCHARGE PLANNING begins AT ADMISSION — the nurse assesses the patient's needs, resources and support system from day one and plans for a safe transition continuously throughout the stay. Early planning reduces readmissions, prevents discharge delays and ensures teaching, referrals and equipment are ready.</w:t>
      </w:r>
    </w:p>
    <w:p>
      <w:r>
        <w:rPr>
          <w:b/>
        </w:rPr>
        <w:t xml:space="preserve">🔍 Key Clues: </w:t>
      </w:r>
      <w:r>
        <w:t>Discharge planning starts AT ADMISSION — continuous, not a one-day event.</w:t>
      </w:r>
    </w:p>
    <w:p>
      <w:r>
        <w:rPr>
          <w:b/>
        </w:rPr>
        <w:t xml:space="preserve">🚨 Priority Principle: </w:t>
      </w:r>
      <w:r>
        <w:t>A safe discharge is a process, not an event — start planning the day the patient enters the door.</w:t>
      </w:r>
    </w:p>
    <w:p>
      <w:r>
        <w:rPr>
          <w:b/>
        </w:rPr>
        <w:t xml:space="preserve">❌ Why Not Other Options: </w:t>
      </w:r>
      <w:r>
        <w:t>a — Planning on discharge day causes delays and poor preparation. | b — Waiting for the discharge order leaves no time for teaching and arrangements. | c — One week before may be too late for complex needs identified at admission.</w:t>
      </w:r>
    </w:p>
    <w:p>
      <w:r>
        <w:rPr>
          <w:b/>
        </w:rPr>
        <w:t xml:space="preserve">⚠️ Exam Trap: </w:t>
      </w:r>
      <w:r>
        <w:t>"Discharge planning happens at discharge" — it begins AT ADMISSION and continues throughout the stay.</w:t>
      </w:r>
    </w:p>
    <w:p>
      <w:r>
        <w:rPr>
          <w:b/>
        </w:rPr>
        <w:t xml:space="preserve">🩺 Clinical Thinking: </w:t>
      </w:r>
      <w:r>
        <w:t>Admission → assess needs/resources → continuous planning → teaching → verify readiness → safe discharge.</w:t>
      </w:r>
    </w:p>
    <w:p>
      <w:r>
        <w:rPr>
          <w:b/>
        </w:rPr>
        <w:t xml:space="preserve">🇮🇳 Hinglish Decoder: </w:t>
      </w:r>
      <w:r>
        <w:t>Discharge planning ADMISSION ke din se hi shuru hota hai — taaki discharge par sab taiyar ho.</w:t>
      </w:r>
    </w:p>
    <w:p>
      <w:r>
        <w:rPr>
          <w:b/>
        </w:rPr>
        <w:t xml:space="preserve">💎 PNC Pearl: </w:t>
      </w:r>
      <w:r>
        <w:t>Discharge planning begins at admission.</w:t>
      </w:r>
    </w:p>
    <w:p>
      <w:r>
        <w:t>Positive Marks: 1    Negative Marks: 0.33</w:t>
      </w:r>
    </w:p>
    <w:p>
      <w:r>
        <w:rPr>
          <w:b/>
        </w:rPr>
        <w:t>Question: The oxygen-hemoglobin dissociation curve SHIFTS TO THE RIGHT in which condition?</w:t>
      </w:r>
    </w:p>
    <w:p>
      <w:r>
        <w:t>(a)  Decreased temperature</w:t>
      </w:r>
    </w:p>
    <w:p>
      <w:r>
        <w:t>(b)  Decreased 2,3-DPG</w:t>
      </w:r>
    </w:p>
    <w:p>
      <w:r>
        <w:t>(c)  Increased temperature, acidosis or increased 2,3-DPG</w:t>
      </w:r>
    </w:p>
    <w:p>
      <w:r>
        <w:t>(d)  Alkalosis</w:t>
      </w:r>
    </w:p>
    <w:p>
      <w:r>
        <w:t>Answer: c</w:t>
      </w:r>
    </w:p>
    <w:p>
      <w:r>
        <w:rPr>
          <w:b/>
        </w:rPr>
        <w:t>Solution: ✅ Correct Answer: c</w:t>
      </w:r>
    </w:p>
    <w:p>
      <w:r>
        <w:rPr>
          <w:b/>
        </w:rPr>
        <w:t xml:space="preserve">🧠 Clinical Rationale: </w:t>
      </w:r>
      <w:r>
        <w:t>A RIGHT SHIFT of the oxygen-hemoglobin dissociation curve means hemoglobin releases oxygen MORE readily to tissues — promoted by INCREASED temperature, ACIDOSIS (decreased pH), INCREASED 2,3-DPG and increased PCO2 (the Bohr effect). A LEFT shift (increased oxygen affinity) occurs with decreased temperature, alkalosis and decreased 2,3-DPG — oxygen binds but releases poorly.</w:t>
      </w:r>
    </w:p>
    <w:p>
      <w:r>
        <w:rPr>
          <w:b/>
        </w:rPr>
        <w:t xml:space="preserve">🔍 Key Clues: </w:t>
      </w:r>
      <w:r>
        <w:t>Right shift = "unloads" O2: ↑temp, ↓pH (acidosis), ↑2,3-DPG, ↑CO2. Mnemonic: "CADET — right face" (CO2, Acid, 2,3-DPG, Exercise, Temp).</w:t>
      </w:r>
    </w:p>
    <w:p>
      <w:r>
        <w:rPr>
          <w:b/>
        </w:rPr>
        <w:t xml:space="preserve">🚨 Priority Principle: </w:t>
      </w:r>
      <w:r>
        <w:t>In acidosis/sepsis with high temperature, the right shift helps tissue oxygenation — interpret ABGs with this physiology in mind.</w:t>
      </w:r>
    </w:p>
    <w:p>
      <w:r>
        <w:rPr>
          <w:b/>
        </w:rPr>
        <w:t xml:space="preserve">❌ Why Not Other Options: </w:t>
      </w:r>
      <w:r>
        <w:t>a — Decreased temperature causes a LEFT shift. | b — Decreased 2,3-DPG causes a LEFT shift. | d — Alkalosis causes a LEFT shift.</w:t>
      </w:r>
    </w:p>
    <w:p>
      <w:r>
        <w:rPr>
          <w:b/>
        </w:rPr>
        <w:t xml:space="preserve">⚠️ Exam Trap: </w:t>
      </w:r>
      <w:r>
        <w:t>"Acidosis makes oxygen bind tighter" — ACIDOSIS causes a RIGHT shift = oxygen RELEASES more easily.</w:t>
      </w:r>
    </w:p>
    <w:p>
      <w:r>
        <w:rPr>
          <w:b/>
        </w:rPr>
        <w:t xml:space="preserve">🩺 Clinical Thinking: </w:t>
      </w:r>
      <w:r>
        <w:t>Identify the shift direction → right = release ↑ (acid, heat, 2,3-DPG, CO2) → answer.</w:t>
      </w:r>
    </w:p>
    <w:p>
      <w:r>
        <w:rPr>
          <w:b/>
        </w:rPr>
        <w:t xml:space="preserve">🇮🇳 Hinglish Decoder: </w:t>
      </w:r>
      <w:r>
        <w:t>Right shift = oxygen tissue ko aasani se milta hai — jb temperature/pH zyada, 2,3-DPG zyada. "CADET right face" yaad rakho.</w:t>
      </w:r>
    </w:p>
    <w:p>
      <w:r>
        <w:rPr>
          <w:b/>
        </w:rPr>
        <w:t xml:space="preserve">💎 PNC Pearl: </w:t>
      </w:r>
      <w:r>
        <w:t>Right shift: ↑temp, acidosis, ↑2,3-DPG, ↑CO2 — oxygen unloads.</w:t>
      </w:r>
    </w:p>
    <w:p>
      <w:r>
        <w:t>Positive Marks: 1    Negative Marks: 0.33</w:t>
      </w:r>
    </w:p>
    <w:p>
      <w:r>
        <w:rPr>
          <w:b/>
        </w:rPr>
        <w:t>Question: Which white blood cell is ELEVATED in allergic reactions and parasitic infections?</w:t>
      </w:r>
    </w:p>
    <w:p>
      <w:r>
        <w:t>(a)  Eosinophils</w:t>
      </w:r>
    </w:p>
    <w:p>
      <w:r>
        <w:t>(b)  Neutrophils</w:t>
      </w:r>
    </w:p>
    <w:p>
      <w:r>
        <w:t>(c)  Lymphocytes</w:t>
      </w:r>
    </w:p>
    <w:p>
      <w:r>
        <w:t>(d)  Basophils</w:t>
      </w:r>
    </w:p>
    <w:p>
      <w:r>
        <w:t>Answer: a</w:t>
      </w:r>
    </w:p>
    <w:p>
      <w:r>
        <w:rPr>
          <w:b/>
        </w:rPr>
        <w:t>Solution: ✅ Correct Answer: a</w:t>
      </w:r>
    </w:p>
    <w:p>
      <w:r>
        <w:rPr>
          <w:b/>
        </w:rPr>
        <w:t xml:space="preserve">🧠 Clinical Rationale: </w:t>
      </w:r>
      <w:r>
        <w:t>EOSINOPHILS are elevated (eosinophilia) in ALLERGIC reactions, asthma, and PARASITIC infections (worms). NEUTROPHILS rise in bacterial infections; LYMPHOCYTES in viral infections; BASOPHILS in some allergic/hypersensitivity states. Differentiating the WBC response by disease type is a classic interpretation question.</w:t>
      </w:r>
    </w:p>
    <w:p>
      <w:r>
        <w:rPr>
          <w:b/>
        </w:rPr>
        <w:t xml:space="preserve">🔍 Key Clues: </w:t>
      </w:r>
      <w:r>
        <w:t>Eosinophils = allergy + parasites; neutrophils = bacteria; lymphocytes = viruses.</w:t>
      </w:r>
    </w:p>
    <w:p>
      <w:r>
        <w:rPr>
          <w:b/>
        </w:rPr>
        <w:t xml:space="preserve">🚨 Priority Principle: </w:t>
      </w:r>
      <w:r>
        <w:t>Pair the WBC with the pathogen: bacteria → neutrophils (left shift), viruses → lymphocytes, parasites/allergy → eosinophils.</w:t>
      </w:r>
    </w:p>
    <w:p>
      <w:r>
        <w:rPr>
          <w:b/>
        </w:rPr>
        <w:t xml:space="preserve">❌ Why Not Other Options: </w:t>
      </w:r>
      <w:r>
        <w:t>b — Neutrophils rise in bacterial infections. | c — Lymphocytes rise in viral infections. | d — Basophils are elevated in some hypersensitivity states, but eosinophils are the classic allergy/parasite marker.</w:t>
      </w:r>
    </w:p>
    <w:p>
      <w:r>
        <w:rPr>
          <w:b/>
        </w:rPr>
        <w:t xml:space="preserve">⚠️ Exam Trap: </w:t>
      </w:r>
      <w:r>
        <w:t>"Parasites = neutrophils" — parasitic and allergic states classically raise EOSINOPHILS.</w:t>
      </w:r>
    </w:p>
    <w:p>
      <w:r>
        <w:rPr>
          <w:b/>
        </w:rPr>
        <w:t xml:space="preserve">🩺 Clinical Thinking: </w:t>
      </w:r>
      <w:r>
        <w:t>Match the trigger → allergy/parasite → eosinophils → confirm on the differential count.</w:t>
      </w:r>
    </w:p>
    <w:p>
      <w:r>
        <w:rPr>
          <w:b/>
        </w:rPr>
        <w:t xml:space="preserve">🇮🇳 Hinglish Decoder: </w:t>
      </w:r>
      <w:r>
        <w:t>Allergy aur parasitic infection mein EOSINOPHILS badhte hain. Bacteria = neutrophils, virus = lymphocytes.</w:t>
      </w:r>
    </w:p>
    <w:p>
      <w:r>
        <w:rPr>
          <w:b/>
        </w:rPr>
        <w:t xml:space="preserve">💎 PNC Pearl: </w:t>
      </w:r>
      <w:r>
        <w:t>Eosinophils: allergy + parasites.</w:t>
      </w:r>
    </w:p>
    <w:p>
      <w:r>
        <w:t>Positive Marks: 1    Negative Marks: 0.33</w:t>
      </w:r>
    </w:p>
    <w:p>
      <w:r>
        <w:rPr>
          <w:b/>
        </w:rPr>
        <w:t>Question: Which hormone is secreted by the ALPHA cells of the pancreatic islets and RAISES blood glucose?</w:t>
      </w:r>
    </w:p>
    <w:p>
      <w:r>
        <w:t>(a)  Insulin</w:t>
      </w:r>
    </w:p>
    <w:p>
      <w:r>
        <w:t>(b)  Somatostatin</w:t>
      </w:r>
    </w:p>
    <w:p>
      <w:r>
        <w:t>(c)  Cortisol</w:t>
      </w:r>
    </w:p>
    <w:p>
      <w:r>
        <w:t>(d)  Glucagon</w:t>
      </w:r>
    </w:p>
    <w:p>
      <w:r>
        <w:t>Answer: d</w:t>
      </w:r>
    </w:p>
    <w:p>
      <w:r>
        <w:rPr>
          <w:b/>
        </w:rPr>
        <w:t>Solution: ✅ Correct Answer: d</w:t>
      </w:r>
    </w:p>
    <w:p>
      <w:r>
        <w:rPr>
          <w:b/>
        </w:rPr>
        <w:t xml:space="preserve">🧠 Clinical Rationale: </w:t>
      </w:r>
      <w:r>
        <w:t>GLUCAGON is secreted by the ALPHA CELLS of the pancreatic islets of Langerhans and RAISES blood glucose by stimulating glycogenolysis and gluconeogenesis. INSULIN (beta cells) lowers glucose; SOMATOSTATIN (delta cells) inhibits both insulin and glucagon; cortisol is an adrenal steroid, not a pancreatic islet hormone.</w:t>
      </w:r>
    </w:p>
    <w:p>
      <w:r>
        <w:rPr>
          <w:b/>
        </w:rPr>
        <w:t xml:space="preserve">🔍 Key Clues: </w:t>
      </w:r>
      <w:r>
        <w:t>Alpha cells = glucagon (glucose UP); beta cells = insulin (glucose DOWN); delta cells = somatostatin.</w:t>
      </w:r>
    </w:p>
    <w:p>
      <w:r>
        <w:rPr>
          <w:b/>
        </w:rPr>
        <w:t xml:space="preserve">🚨 Priority Principle: </w:t>
      </w:r>
      <w:r>
        <w:t>Know the counter-regulatory pair: insulin lowers, glucagon raises — the liver responds to glucagon by releasing stored glucose.</w:t>
      </w:r>
    </w:p>
    <w:p>
      <w:r>
        <w:rPr>
          <w:b/>
        </w:rPr>
        <w:t xml:space="preserve">❌ Why Not Other Options: </w:t>
      </w:r>
      <w:r>
        <w:t>a — Insulin (beta cells) LOWERS blood glucose. | b — Somatostatin (delta cells) inhibits insulin and glucagon secretion. | c — Cortisol comes from the adrenal cortex, not the pancreatic islets.</w:t>
      </w:r>
    </w:p>
    <w:p>
      <w:r>
        <w:rPr>
          <w:b/>
        </w:rPr>
        <w:t xml:space="preserve">⚠️ Exam Trap: </w:t>
      </w:r>
      <w:r>
        <w:t>"Alpha cells make insulin" — ALPHA = GLUCAGON (A for 'A'ntagonizes low glucose); beta = insulin.</w:t>
      </w:r>
    </w:p>
    <w:p>
      <w:r>
        <w:rPr>
          <w:b/>
        </w:rPr>
        <w:t xml:space="preserve">🩺 Clinical Thinking: </w:t>
      </w:r>
      <w:r>
        <w:t>Identify the islet cell → alpha → glucagon → raises glucose via glycogenolysis.</w:t>
      </w:r>
    </w:p>
    <w:p>
      <w:r>
        <w:rPr>
          <w:b/>
        </w:rPr>
        <w:t xml:space="preserve">🇮🇳 Hinglish Decoder: </w:t>
      </w:r>
      <w:r>
        <w:t>Alpha cells = GLUCAGON (glucose badhata hai), beta cells = INSULIN (glucose ghatata hai). A = alpha = glucagon.</w:t>
      </w:r>
    </w:p>
    <w:p>
      <w:r>
        <w:rPr>
          <w:b/>
        </w:rPr>
        <w:t xml:space="preserve">💎 PNC Pearl: </w:t>
      </w:r>
      <w:r>
        <w:t>Alpha → glucagon (up); beta → insulin (down).</w:t>
      </w:r>
    </w:p>
    <w:p>
      <w:r>
        <w:t>Positive Marks: 1    Negative Marks: 0.33</w:t>
      </w:r>
    </w:p>
    <w:p>
      <w:r>
        <w:rPr>
          <w:b/>
        </w:rPr>
        <w:t>Question: Which statement about HEPATITIS A infection is TRUE?</w:t>
      </w:r>
    </w:p>
    <w:p>
      <w:r>
        <w:t>(a)  It leads to chronic carrier state in most patients</w:t>
      </w:r>
    </w:p>
    <w:p>
      <w:r>
        <w:t>(b)  It is transmitted by the faecal-oral route and does NOT cause chronic liver disease</w:t>
      </w:r>
    </w:p>
    <w:p>
      <w:r>
        <w:t>(c)  It is transmitted only by blood transfusion</w:t>
      </w:r>
    </w:p>
    <w:p>
      <w:r>
        <w:t>(d)  It is caused by a DNA virus</w:t>
      </w:r>
    </w:p>
    <w:p>
      <w:r>
        <w:t>Answer: b</w:t>
      </w:r>
    </w:p>
    <w:p>
      <w:r>
        <w:rPr>
          <w:b/>
        </w:rPr>
        <w:t>Solution: ✅ Correct Answer: b</w:t>
      </w:r>
    </w:p>
    <w:p>
      <w:r>
        <w:rPr>
          <w:b/>
        </w:rPr>
        <w:t xml:space="preserve">🧠 Clinical Rationale: </w:t>
      </w:r>
      <w:r>
        <w:t>HEPATITIS A is transmitted by the FAECAL-ORAL route (contaminated food/water) and causes an ACUTE, self-limiting infection — it does NOT become chronic and there is NO carrier state. Hepatitis B (DNA virus) and C can become chronic; hepatitis B, C and D are blood-borne. Hepatitis A is preventable by vaccination and prevented by good hygiene.</w:t>
      </w:r>
    </w:p>
    <w:p>
      <w:r>
        <w:rPr>
          <w:b/>
        </w:rPr>
        <w:t xml:space="preserve">🔍 Key Clues: </w:t>
      </w:r>
      <w:r>
        <w:t>Hep A = faecal-oral + acute only (no chronicity); Hep B/C = blood-borne + chronic.</w:t>
      </w:r>
    </w:p>
    <w:p>
      <w:r>
        <w:rPr>
          <w:b/>
        </w:rPr>
        <w:t xml:space="preserve">🚨 Priority Principle: </w:t>
      </w:r>
      <w:r>
        <w:t>Differentiate the hepatitis alphabet: A &amp; E = faecal-oral; B, C, D = blood/body fluids; only B, C can become chronic.</w:t>
      </w:r>
    </w:p>
    <w:p>
      <w:r>
        <w:rPr>
          <w:b/>
        </w:rPr>
        <w:t xml:space="preserve">❌ Why Not Other Options: </w:t>
      </w:r>
      <w:r>
        <w:t>a — Hepatitis A does NOT cause a chronic carrier state. | c — Hepatitis A spreads by the faecal-oral route, not blood transfusion. | d — Hepatitis A is an RNA virus; hepatitis B is the DNA virus.</w:t>
      </w:r>
    </w:p>
    <w:p>
      <w:r>
        <w:rPr>
          <w:b/>
        </w:rPr>
        <w:t xml:space="preserve">⚠️ Exam Trap: </w:t>
      </w:r>
      <w:r>
        <w:t>"Hepatitis A is chronic" — A and E are ACUTE only; B and C are the chronic ones.</w:t>
      </w:r>
    </w:p>
    <w:p>
      <w:r>
        <w:rPr>
          <w:b/>
        </w:rPr>
        <w:t xml:space="preserve">🩺 Clinical Thinking: </w:t>
      </w:r>
      <w:r>
        <w:t>Route → faecal-oral = A/E → acute, no carrier → prevent with hygiene + vaccine.</w:t>
      </w:r>
    </w:p>
    <w:p>
      <w:r>
        <w:rPr>
          <w:b/>
        </w:rPr>
        <w:t xml:space="preserve">🇮🇳 Hinglish Decoder: </w:t>
      </w:r>
      <w:r>
        <w:t>Hepatitis A faecal-oral se phailta hai aur ACUTE hota hai — chronic nahi banta. B/C blood se aur chronic ho sakte hain.</w:t>
      </w:r>
    </w:p>
    <w:p>
      <w:r>
        <w:rPr>
          <w:b/>
        </w:rPr>
        <w:t xml:space="preserve">💎 PNC Pearl: </w:t>
      </w:r>
      <w:r>
        <w:t>Hep A: faecal-oral, acute only; Hep B: DNA virus, chronic.</w:t>
      </w:r>
    </w:p>
    <w:p>
      <w:r>
        <w:t>Positive Marks: 1    Negative Marks: 0.33</w:t>
      </w:r>
    </w:p>
    <w:p>
      <w:r>
        <w:rPr>
          <w:b/>
        </w:rPr>
        <w:t>Question: PARENTERAL nutrition (PN) is indicated when:</w:t>
      </w:r>
    </w:p>
    <w:p>
      <w:r>
        <w:t>(a)  The patient can eat a normal diet</w:t>
      </w:r>
    </w:p>
    <w:p>
      <w:r>
        <w:t>(b)  Oral supplements are tolerated well</w:t>
      </w:r>
    </w:p>
    <w:p>
      <w:r>
        <w:t>(c)  The patient is obese and wants to lose weight</w:t>
      </w:r>
    </w:p>
    <w:p>
      <w:r>
        <w:t>(d)  The gastrointestinal tract is non-functional or inaccessible</w:t>
      </w:r>
    </w:p>
    <w:p>
      <w:r>
        <w:t>Answer: d</w:t>
      </w:r>
    </w:p>
    <w:p>
      <w:r>
        <w:rPr>
          <w:b/>
        </w:rPr>
        <w:t>Solution: ✅ Correct Answer: d</w:t>
      </w:r>
    </w:p>
    <w:p>
      <w:r>
        <w:rPr>
          <w:b/>
        </w:rPr>
        <w:t xml:space="preserve">🧠 Clinical Rationale: </w:t>
      </w:r>
      <w:r>
        <w:t>PARENTERAL (intravenous) NUTRITION is used when the GASTROINTESTINAL TRACT IS NON-FUNCTIONAL OR INACCESSIBLE — e.g., short bowel syndrome, prolonged ileus, bowel obstruction, severe malabsorption or after major abdominal surgery with prolonged NPO. ENTERAL feeding is ALWAYS preferred when the gut works ("if the gut works, use it") because it preserves gut integrity and is safer.</w:t>
      </w:r>
    </w:p>
    <w:p>
      <w:r>
        <w:rPr>
          <w:b/>
        </w:rPr>
        <w:t xml:space="preserve">🔍 Key Clues: </w:t>
      </w:r>
      <w:r>
        <w:t>PN = IV nutrition when the GI tract can't be used; enteral &gt; parenteral whenever possible.</w:t>
      </w:r>
    </w:p>
    <w:p>
      <w:r>
        <w:rPr>
          <w:b/>
        </w:rPr>
        <w:t xml:space="preserve">🚨 Priority Principle: </w:t>
      </w:r>
      <w:r>
        <w:t>Enteral first, parenteral last resort — PN carries infection (line sepsis), hyperglycaemia and metabolic risks.</w:t>
      </w:r>
    </w:p>
    <w:p>
      <w:r>
        <w:rPr>
          <w:b/>
        </w:rPr>
        <w:t xml:space="preserve">❌ Why Not Other Options: </w:t>
      </w:r>
      <w:r>
        <w:t>a — A normal diet makes PN unnecessary. | b — Tolerated oral supplements mean the gut works; use it. | c — Weight loss is not an indication for PN.</w:t>
      </w:r>
    </w:p>
    <w:p>
      <w:r>
        <w:rPr>
          <w:b/>
        </w:rPr>
        <w:t xml:space="preserve">⚠️ Exam Trap: </w:t>
      </w:r>
      <w:r>
        <w:t>"PN for any malnourished patient" — PN is reserved for a NON-FUNCTIONING gut; enteral/oral comes first.</w:t>
      </w:r>
    </w:p>
    <w:p>
      <w:r>
        <w:rPr>
          <w:b/>
        </w:rPr>
        <w:t xml:space="preserve">🩺 Clinical Thinking: </w:t>
      </w:r>
      <w:r>
        <w:t>Is the gut usable? → yes = enteral/oral → no = PN → monitor glucose and line site.</w:t>
      </w:r>
    </w:p>
    <w:p>
      <w:r>
        <w:rPr>
          <w:b/>
        </w:rPr>
        <w:t xml:space="preserve">🇮🇳 Hinglish Decoder: </w:t>
      </w:r>
      <w:r>
        <w:t>Gut kaam na kare to PARENTERAL (IV) nutrition. "If the gut works, use it" — enteral hamesha pehle.</w:t>
      </w:r>
    </w:p>
    <w:p>
      <w:r>
        <w:rPr>
          <w:b/>
        </w:rPr>
        <w:t xml:space="preserve">💎 PNC Pearl: </w:t>
      </w:r>
      <w:r>
        <w:t>PN = last resort for a non-functional gut; enteral first.</w:t>
      </w:r>
    </w:p>
    <w:p>
      <w:r>
        <w:t>Positive Marks: 1    Negative Marks: 0.33</w:t>
      </w:r>
    </w:p>
    <w:p>
      <w:r>
        <w:rPr>
          <w:b/>
        </w:rPr>
        <w:t>Question: For a patient with type 2 diabetes, which carbohydrate is LEAST likely to cause a rapid rise in blood glucose?</w:t>
      </w:r>
    </w:p>
    <w:p>
      <w:r>
        <w:t>(a)  White bread</w:t>
      </w:r>
    </w:p>
    <w:p>
      <w:r>
        <w:t>(b)  Glucose tablets</w:t>
      </w:r>
    </w:p>
    <w:p>
      <w:r>
        <w:t>(c)  Whole oats (low glycaemic index food)</w:t>
      </w:r>
    </w:p>
    <w:p>
      <w:r>
        <w:t>(d)  Sugary soft drink</w:t>
      </w:r>
    </w:p>
    <w:p>
      <w:r>
        <w:t>Answer: c</w:t>
      </w:r>
    </w:p>
    <w:p>
      <w:r>
        <w:rPr>
          <w:b/>
        </w:rPr>
        <w:t>Solution: ✅ Correct Answer: c</w:t>
      </w:r>
    </w:p>
    <w:p>
      <w:r>
        <w:rPr>
          <w:b/>
        </w:rPr>
        <w:t xml:space="preserve">🧠 Clinical Rationale: </w:t>
      </w:r>
      <w:r>
        <w:t>LOW GLYCAEMIC INDEX (GI) foods — whole oats, dal, legumes, most vegetables and whole grains — release glucose SLOWLY and cause a smaller, gradual rise in blood glucose. HIGH GI foods (white bread, sugary drinks, glucose tablets) spike glucose rapidly. GI is the basis of carbohydrate selection in diabetes meal planning.</w:t>
      </w:r>
    </w:p>
    <w:p>
      <w:r>
        <w:rPr>
          <w:b/>
        </w:rPr>
        <w:t xml:space="preserve">🔍 Key Clues: </w:t>
      </w:r>
      <w:r>
        <w:t>Low GI = slow release (oats, dal, whole grains); high GI = rapid spike (sugar, white bread).</w:t>
      </w:r>
    </w:p>
    <w:p>
      <w:r>
        <w:rPr>
          <w:b/>
        </w:rPr>
        <w:t xml:space="preserve">🚨 Priority Principle: </w:t>
      </w:r>
      <w:r>
        <w:t>Teach carb counting + GI: choose low-GI carbs, spread them across meals, and pair with protein/fibre.</w:t>
      </w:r>
    </w:p>
    <w:p>
      <w:r>
        <w:rPr>
          <w:b/>
        </w:rPr>
        <w:t xml:space="preserve">❌ Why Not Other Options: </w:t>
      </w:r>
      <w:r>
        <w:t>a — White bread is high GI and raises glucose quickly. | b — Glucose tablets are the fastest-acting carb (used for hypoglycaemia). | d — Sugary drinks cause rapid glucose spikes.</w:t>
      </w:r>
    </w:p>
    <w:p>
      <w:r>
        <w:rPr>
          <w:b/>
        </w:rPr>
        <w:t xml:space="preserve">⚠️ Exam Trap: </w:t>
      </w:r>
      <w:r>
        <w:t>"All carbs are equally bad" — the GLYCAEMIC INDEX distinguishes slow (oats) from fast (sugar) release.</w:t>
      </w:r>
    </w:p>
    <w:p>
      <w:r>
        <w:rPr>
          <w:b/>
        </w:rPr>
        <w:t xml:space="preserve">🩺 Clinical Thinking: </w:t>
      </w:r>
      <w:r>
        <w:t>Check the GI of each food → low GI (oats) = slow rise → preferred choice.</w:t>
      </w:r>
    </w:p>
    <w:p>
      <w:r>
        <w:rPr>
          <w:b/>
        </w:rPr>
        <w:t xml:space="preserve">🇮🇳 Hinglish Decoder: </w:t>
      </w:r>
      <w:r>
        <w:t>Low GI foods (oats, dal) glucose dheere badhate hain — high GI (white bread, soft drink) tezi se. Diabetes mein low GI choose karo.</w:t>
      </w:r>
    </w:p>
    <w:p>
      <w:r>
        <w:rPr>
          <w:b/>
        </w:rPr>
        <w:t xml:space="preserve">💎 PNC Pearl: </w:t>
      </w:r>
      <w:r>
        <w:t>Low GI = slow glucose; choose oats, dal, whole grains.</w:t>
      </w:r>
    </w:p>
    <w:p>
      <w:r>
        <w:t>Positive Marks: 1    Negative Marks: 0.33</w:t>
      </w:r>
    </w:p>
    <w:p>
      <w:r>
        <w:rPr>
          <w:b/>
        </w:rPr>
        <w:t>Question: Under the Rashtriya Bal Swasthya Karyakram (RBSK), children are screened for which group of conditions?</w:t>
      </w:r>
    </w:p>
    <w:p>
      <w:r>
        <w:t>(a)  Only infectious diseases</w:t>
      </w:r>
    </w:p>
    <w:p>
      <w:r>
        <w:t>(b)  Only dental problems</w:t>
      </w:r>
    </w:p>
    <w:p>
      <w:r>
        <w:t>(c)  The "4 Ds" — defects, diseases, deficiencies and developmental delays</w:t>
      </w:r>
    </w:p>
    <w:p>
      <w:r>
        <w:t>(d)  Only nutritional deficiencies</w:t>
      </w:r>
    </w:p>
    <w:p>
      <w:r>
        <w:t>Answer: c</w:t>
      </w:r>
    </w:p>
    <w:p>
      <w:r>
        <w:rPr>
          <w:b/>
        </w:rPr>
        <w:t>Solution: ✅ Correct Answer: c</w:t>
      </w:r>
    </w:p>
    <w:p>
      <w:r>
        <w:rPr>
          <w:b/>
        </w:rPr>
        <w:t xml:space="preserve">🧠 Clinical Rationale: </w:t>
      </w:r>
      <w:r>
        <w:t>RBSK (child health screening under NHM) screens children (0-18 years) for the "4 Ds": DEFECTS at birth (e.g., congenital heart disease, cleft lip), DISEASES (e.g., skin, eye, ear, dental), DEFICIENCIES (anaemia, vitamin A/D deficiency) and DEVELOPMENTAL DELAYS (including disabilities). Detected conditions are referred for free treatment.</w:t>
      </w:r>
    </w:p>
    <w:p>
      <w:r>
        <w:rPr>
          <w:b/>
        </w:rPr>
        <w:t xml:space="preserve">🔍 Key Clues: </w:t>
      </w:r>
      <w:r>
        <w:t>RBSK = 4 Ds: Defects, Diseases, Deficiencies, Developmental Delays.</w:t>
      </w:r>
    </w:p>
    <w:p>
      <w:r>
        <w:rPr>
          <w:b/>
        </w:rPr>
        <w:t xml:space="preserve">🚨 Priority Principle: </w:t>
      </w:r>
      <w:r>
        <w:t>RBSK is early detection + referral — the nurse/ANM screens at school and Anganwadi level and refers for management.</w:t>
      </w:r>
    </w:p>
    <w:p>
      <w:r>
        <w:rPr>
          <w:b/>
        </w:rPr>
        <w:t xml:space="preserve">❌ Why Not Other Options: </w:t>
      </w:r>
      <w:r>
        <w:t>a — RBSK covers far more than infections. | b — Dental is only one component. | d — Deficiencies are one of the four groups, not the whole programme.</w:t>
      </w:r>
    </w:p>
    <w:p>
      <w:r>
        <w:rPr>
          <w:b/>
        </w:rPr>
        <w:t xml:space="preserve">⚠️ Exam Trap: </w:t>
      </w:r>
      <w:r>
        <w:t>"RBSK = immunization only" — RBSK is SCREENING for the 4 Ds; immunization is a separate programme.</w:t>
      </w:r>
    </w:p>
    <w:p>
      <w:r>
        <w:rPr>
          <w:b/>
        </w:rPr>
        <w:t xml:space="preserve">🩺 Clinical Thinking: </w:t>
      </w:r>
      <w:r>
        <w:t>Recall RBSK → 0-18 years → screen 4 Ds → refer detected cases for free care.</w:t>
      </w:r>
    </w:p>
    <w:p>
      <w:r>
        <w:rPr>
          <w:b/>
        </w:rPr>
        <w:t xml:space="preserve">🇮🇳 Hinglish Decoder: </w:t>
      </w:r>
      <w:r>
        <w:t>RBSK bachchon ko 4 Ds ke liye screen karta hai — Defects, Diseases, Deficiencies, Developmental Delays.</w:t>
      </w:r>
    </w:p>
    <w:p>
      <w:r>
        <w:rPr>
          <w:b/>
        </w:rPr>
        <w:t xml:space="preserve">💎 PNC Pearl: </w:t>
      </w:r>
      <w:r>
        <w:t>RBSK = 4 Ds screening.</w:t>
      </w:r>
    </w:p>
    <w:p>
      <w:r>
        <w:t>Positive Marks: 1    Negative Marks: 0.33</w:t>
      </w:r>
    </w:p>
    <w:p>
      <w:r>
        <w:rPr>
          <w:b/>
        </w:rPr>
        <w:t>Question: A community health nurse teaches a village that improper EXCRETA DISPOSAL spreads disease mainly through which route?</w:t>
      </w:r>
    </w:p>
    <w:p>
      <w:r>
        <w:t>(a)  FAECAL-ORAL ROUTE — pathogens from human faeces reach the mouth via contaminated water, food, hands, flies and soil (the "5 F's": faeces, flies, fingers, food, fluid), causing typhoid, cholera, hepatitis A, dysentery and worm infestations</w:t>
      </w:r>
    </w:p>
    <w:p>
      <w:r>
        <w:t>(b)  AIRBORNE DROPLET route — tuberculosis and influenza spread by coughing and sneezing</w:t>
      </w:r>
    </w:p>
    <w:p>
      <w:r>
        <w:t>(c)  MOSQUITO-BORNE vector route — malaria and dengue spread by Anopheles and Aedes bites</w:t>
      </w:r>
    </w:p>
    <w:p>
      <w:r>
        <w:t>(d)  DIRECT SKIN CONTACT only — scabies and impetigo spread by touching an infected person</w:t>
      </w:r>
    </w:p>
    <w:p>
      <w:r>
        <w:t>Answer: a</w:t>
      </w:r>
    </w:p>
    <w:p>
      <w:r>
        <w:rPr>
          <w:b/>
        </w:rPr>
        <w:t>Solution: ✅ Correct Answer: a</w:t>
      </w:r>
    </w:p>
    <w:p>
      <w:r>
        <w:rPr>
          <w:b/>
        </w:rPr>
        <w:t xml:space="preserve">🧠 Clinical Rationale: </w:t>
      </w:r>
      <w:r>
        <w:t>Improper disposal of human excreta is the backbone of the FAECAL-ORAL (faeco-oral) TRANSMISSION CYCLE — faeces → flies/fingers/food/fluid/field → mouth. This route spreads enteric and parasitic diseases: TYPHOID, CHOLERA, HEPATITIS A/E, DYSENTERY (bacillary and amoebic), POLIO, and SOIL-TRANSMITTED HELMINTHS (hookworm, roundworm). SANITATION INTERVENTIONS: sanitary latrines (water-seal/leach-pit), safe water supply, hand-washing after defecation, fly control, and health education. In India, the LAKSHMI WATER-SEAL LATRINE is the recommended low-cost sanitary latrine for rural areas; the 2014 SWACHH BHARAT MISSION (ODF — open-defecation-free) targets are the national programme response.</w:t>
      </w:r>
    </w:p>
    <w:p>
      <w:r>
        <w:rPr>
          <w:b/>
        </w:rPr>
        <w:t xml:space="preserve">🔍 Key Clues: </w:t>
      </w:r>
      <w:r>
        <w:t>Excreta → faeces → flies/fingers/food/fluid → mouth = faecal-oral cycle → typhoid, cholera, hepatitis A.</w:t>
      </w:r>
    </w:p>
    <w:p>
      <w:r>
        <w:rPr>
          <w:b/>
        </w:rPr>
        <w:t xml:space="preserve">🚨 Priority Principle: </w:t>
      </w:r>
      <w:r>
        <w:t>Break the faecal-oral chain at ANY point — safe excreta disposal, clean water, hand hygiene — to stop enteric disease.</w:t>
      </w:r>
    </w:p>
    <w:p>
      <w:r>
        <w:rPr>
          <w:b/>
        </w:rPr>
        <w:t xml:space="preserve">❌ Why Not Other Options: </w:t>
      </w:r>
      <w:r>
        <w:t>b — Airborne spread (droplet nuclei) causes TB, influenza, measles — not diseases of poor sanitation. | c — Vector-borne (mosquito) spread causes malaria/dengue — unrelated to excreta disposal. | d — Direct skin contact spread causes scabies/impetigo — not the main excreta-related route.</w:t>
      </w:r>
    </w:p>
    <w:p>
      <w:r>
        <w:rPr>
          <w:b/>
        </w:rPr>
        <w:t xml:space="preserve">⚠️ Exam Trap: </w:t>
      </w:r>
      <w:r>
        <w:t>"Cholera = contaminated food only" — cholera and typhoid are the classic FAECAL-ORAL diseases; the exam wants the ROUTE, not just the vehicle.</w:t>
      </w:r>
    </w:p>
    <w:p>
      <w:r>
        <w:rPr>
          <w:b/>
        </w:rPr>
        <w:t xml:space="preserve">🩺 Clinical Thinking: </w:t>
      </w:r>
      <w:r>
        <w:t>Identify disease group (enteric) → trace the route (faeces to mouth) → name the cycle (faecal-oral) → pick the intervention (safe excreta disposal).</w:t>
      </w:r>
    </w:p>
    <w:p>
      <w:r>
        <w:rPr>
          <w:b/>
        </w:rPr>
        <w:t xml:space="preserve">🇮🇳 Hinglish Decoder: </w:t>
      </w:r>
      <w:r>
        <w:t>Ganda excreta → flies, fingers, food, paani → MOUTH me — yahi FAECAL-ORAL cycle hai; isse typhoid, cholera, hepatitis A aate hain. Safe latrine + hand-washing = chain todna.</w:t>
      </w:r>
    </w:p>
    <w:p>
      <w:r>
        <w:rPr>
          <w:b/>
        </w:rPr>
        <w:t xml:space="preserve">💎 PNC Pearl: </w:t>
      </w:r>
      <w:r>
        <w:t>Where faeces reach the mouth, fever follows — break the 5 F's, break the disease.</w:t>
      </w:r>
    </w:p>
    <w:p>
      <w:r>
        <w:t>Positive Marks: 1    Negative Marks: 0.33</w:t>
      </w:r>
    </w:p>
    <w:p>
      <w:r>
        <w:rPr>
          <w:b/>
        </w:rPr>
        <w:t>Question: BOTH parents are carriers (heterozygous) of an autosomal recessive disorder. What is the probability that each of their children will be AFFECTED by the disorder?</w:t>
      </w:r>
    </w:p>
    <w:p>
      <w:r>
        <w:t>(a)  25%</w:t>
      </w:r>
    </w:p>
    <w:p>
      <w:r>
        <w:t>(b)  50%</w:t>
      </w:r>
    </w:p>
    <w:p>
      <w:r>
        <w:t>(c)  75%</w:t>
      </w:r>
    </w:p>
    <w:p>
      <w:r>
        <w:t>(d)  100%</w:t>
      </w:r>
    </w:p>
    <w:p>
      <w:r>
        <w:t>Answer: a</w:t>
      </w:r>
    </w:p>
    <w:p>
      <w:r>
        <w:rPr>
          <w:b/>
        </w:rPr>
        <w:t>Solution: ✅ Correct Answer: a</w:t>
      </w:r>
    </w:p>
    <w:p>
      <w:r>
        <w:rPr>
          <w:b/>
        </w:rPr>
        <w:t xml:space="preserve">🧠 Clinical Rationale: </w:t>
      </w:r>
      <w:r>
        <w:t>When BOTH parents are carriers (Aa × Aa) of an autosomal recessive disorder, the Punnett square gives: AA (25% normal non-carrier), Aa (50% carriers like the parents) and aa (25% AFFECTED). So each child has a 25% chance of being affected, a 50% chance of being a carrier and a 25% chance of being normal — the classic 1:2:1 Mendelian ratio.</w:t>
      </w:r>
    </w:p>
    <w:p>
      <w:r>
        <w:rPr>
          <w:b/>
        </w:rPr>
        <w:t xml:space="preserve">🔍 Key Clues: </w:t>
      </w:r>
      <w:r>
        <w:t>Carrier × carrier (Aa × Aa) → 25% affected, 50% carriers, 25% normal (1:2:1).</w:t>
      </w:r>
    </w:p>
    <w:p>
      <w:r>
        <w:rPr>
          <w:b/>
        </w:rPr>
        <w:t xml:space="preserve">🚨 Priority Principle: </w:t>
      </w:r>
      <w:r>
        <w:t>Offer genetic counselling BEFORE conception; for carrier couples (thalassemia, sickle cell anaemia, cystic fibrosis), offer antenatal screening — amniocentesis or chorionic villus sampling.</w:t>
      </w:r>
    </w:p>
    <w:p>
      <w:r>
        <w:rPr>
          <w:b/>
        </w:rPr>
        <w:t xml:space="preserve">❌ Why Not Other Options: </w:t>
      </w:r>
      <w:r>
        <w:t>b — 50% is the CARRIER probability (Aa), not the affected probability. | c — 75% is the chance of NOT being affected (AA + Aa together). | d — 100% affected would need BOTH parents to be affected homozygotes (aa × aa), not carriers.</w:t>
      </w:r>
    </w:p>
    <w:p>
      <w:r>
        <w:rPr>
          <w:b/>
        </w:rPr>
        <w:t xml:space="preserve">⚠️ Exam Trap: </w:t>
      </w:r>
      <w:r>
        <w:t>"50% for every genetics probability" — carrier × carrier = 25% affected; 50% affected only when ONE parent is affected and the other is a carrier (Aa × aa).</w:t>
      </w:r>
    </w:p>
    <w:p>
      <w:r>
        <w:rPr>
          <w:b/>
        </w:rPr>
        <w:t xml:space="preserve">🩺 Clinical Thinking: </w:t>
      </w:r>
      <w:r>
        <w:t>Identify pattern → both heterozygous (Aa × Aa) → draw the Punnett square → aa = 1/4 = 25% affected.</w:t>
      </w:r>
    </w:p>
    <w:p>
      <w:r>
        <w:rPr>
          <w:b/>
        </w:rPr>
        <w:t xml:space="preserve">🇮🇳 Hinglish Decoder: </w:t>
      </w:r>
      <w:r>
        <w:t>Dono parents carrier (Aa × Aa) hain → har child mein 25% affected, 50% carrier, 25% normal — 1:2:1 ratio.</w:t>
      </w:r>
    </w:p>
    <w:p>
      <w:r>
        <w:rPr>
          <w:b/>
        </w:rPr>
        <w:t xml:space="preserve">💎 PNC Pearl: </w:t>
      </w:r>
      <w:r>
        <w:t>Carrier × carrier = 25% affected, 50% carriers, 25% normal.</w:t>
      </w:r>
    </w:p>
    <w:p>
      <w:r>
        <w:t>Positive Marks: 1    Negative Marks: 0.33</w:t>
      </w:r>
    </w:p>
    <w:p>
      <w:r>
        <w:rPr>
          <w:b/>
        </w:rPr>
        <w:t>Question: A patient is bitten by a snake on the leg. Which FIRST-AID action is CORRECT?</w:t>
      </w:r>
    </w:p>
    <w:p>
      <w:r>
        <w:t>(a)  Apply a tight tourniquet above the bite</w:t>
      </w:r>
    </w:p>
    <w:p>
      <w:r>
        <w:t>(b)  Cut the wound and suck out the venom</w:t>
      </w:r>
    </w:p>
    <w:p>
      <w:r>
        <w:t>(c)  Apply ice directly to the bite</w:t>
      </w:r>
    </w:p>
    <w:p>
      <w:r>
        <w:t>(d)  Immobilize the limb, keep it below heart level and remove constrictive items</w:t>
      </w:r>
    </w:p>
    <w:p>
      <w:r>
        <w:t>Answer: d</w:t>
      </w:r>
    </w:p>
    <w:p>
      <w:r>
        <w:rPr>
          <w:b/>
        </w:rPr>
        <w:t>Solution: ✅ Correct Answer: d</w:t>
      </w:r>
    </w:p>
    <w:p>
      <w:r>
        <w:rPr>
          <w:b/>
        </w:rPr>
        <w:t xml:space="preserve">🧠 Clinical Rationale: </w:t>
      </w:r>
      <w:r>
        <w:t>Snake-bite first aid: IMMOBILIZE the affected limb (splint/sling), keep it at or BELOW heart level, REMOVE rings/watches/constrictive clothing (swelling), keep the patient calm and still, and transport quickly. DO NOT apply a tourniquet, cut/suck the wound, apply ice, or give alcohol — these worsen tissue damage and delay care. Antivenom is given at the hospital.</w:t>
      </w:r>
    </w:p>
    <w:p>
      <w:r>
        <w:rPr>
          <w:b/>
        </w:rPr>
        <w:t xml:space="preserve">🔍 Key Clues: </w:t>
      </w:r>
      <w:r>
        <w:t>Snake bite: immobilize + keep still + remove constrictive items; NO tourniquet, NO cutting/suction, NO ice.</w:t>
      </w:r>
    </w:p>
    <w:p>
      <w:r>
        <w:rPr>
          <w:b/>
        </w:rPr>
        <w:t xml:space="preserve">🚨 Priority Principle: </w:t>
      </w:r>
      <w:r>
        <w:t>The only real treatment is antivenom in hospital — first aid is about not making things worse and getting there fast.</w:t>
      </w:r>
    </w:p>
    <w:p>
      <w:r>
        <w:rPr>
          <w:b/>
        </w:rPr>
        <w:t xml:space="preserve">❌ Why Not Other Options: </w:t>
      </w:r>
      <w:r>
        <w:t>a — Tourniquets can cause limb loss and are not recommended. | b — Cutting and sucking increases infection and bleeding. | c — Ice damages tissue and does not neutralise venom.</w:t>
      </w:r>
    </w:p>
    <w:p>
      <w:r>
        <w:rPr>
          <w:b/>
        </w:rPr>
        <w:t xml:space="preserve">⚠️ Exam Trap: </w:t>
      </w:r>
      <w:r>
        <w:t>"Suck the venom out" — NEVER cut or suck; immobilise and transport for antivenom.</w:t>
      </w:r>
    </w:p>
    <w:p>
      <w:r>
        <w:rPr>
          <w:b/>
        </w:rPr>
        <w:t xml:space="preserve">🩺 Clinical Thinking: </w:t>
      </w:r>
      <w:r>
        <w:t>Bite → immobilize limb → remove constrictive items → calm patient → rapid transport → antivenom.</w:t>
      </w:r>
    </w:p>
    <w:p>
      <w:r>
        <w:rPr>
          <w:b/>
        </w:rPr>
        <w:t xml:space="preserve">🇮🇳 Hinglish Decoder: </w:t>
      </w:r>
      <w:r>
        <w:t>Snake bite: limb ko hilaao mat, tight cheezein nikaal do, turant hospital le jao. Tourniquet/katna/choosna bilkul nahi.</w:t>
      </w:r>
    </w:p>
    <w:p>
      <w:r>
        <w:rPr>
          <w:b/>
        </w:rPr>
        <w:t xml:space="preserve">💎 PNC Pearl: </w:t>
      </w:r>
      <w:r>
        <w:t>Snake bite: immobilize + transport; no tourniquet, no cutting.</w:t>
      </w:r>
    </w:p>
    <w:p>
      <w:r>
        <w:t>Positive Marks: 1    Negative Marks: 0.33</w:t>
      </w:r>
    </w:p>
    <w:p>
      <w:r>
        <w:rPr>
          <w:b/>
        </w:rPr>
        <w:t>Question: In a study examining "the effect of a new drug on blood pressure," which is the DEPENDENT variable?</w:t>
      </w:r>
    </w:p>
    <w:p>
      <w:r>
        <w:t>(a)  The new drug</w:t>
      </w:r>
    </w:p>
    <w:p>
      <w:r>
        <w:t>(b)  The patient's age</w:t>
      </w:r>
    </w:p>
    <w:p>
      <w:r>
        <w:t>(c)  Blood pressure</w:t>
      </w:r>
    </w:p>
    <w:p>
      <w:r>
        <w:t>(d)  The study location</w:t>
      </w:r>
    </w:p>
    <w:p>
      <w:r>
        <w:t>Answer: c</w:t>
      </w:r>
    </w:p>
    <w:p>
      <w:r>
        <w:rPr>
          <w:b/>
        </w:rPr>
        <w:t>Solution: ✅ Correct Answer: c</w:t>
      </w:r>
    </w:p>
    <w:p>
      <w:r>
        <w:rPr>
          <w:b/>
        </w:rPr>
        <w:t xml:space="preserve">🧠 Clinical Rationale: </w:t>
      </w:r>
      <w:r>
        <w:t>The DEPENDENT (outcome) variable is the one that is MEASURED and is expected to CHANGE in response to the intervention — here, BLOOD PRESSURE. The INDEPENDENT (predictor) variable is the intervention being manipulated — the new drug. Age could be a confounder; location is irrelevant.</w:t>
      </w:r>
    </w:p>
    <w:p>
      <w:r>
        <w:rPr>
          <w:b/>
        </w:rPr>
        <w:t xml:space="preserve">🔍 Key Clues: </w:t>
      </w:r>
      <w:r>
        <w:t>Dependent = outcome being measured (BP); independent = the intervention (drug).</w:t>
      </w:r>
    </w:p>
    <w:p>
      <w:r>
        <w:rPr>
          <w:b/>
        </w:rPr>
        <w:t xml:space="preserve">🚨 Priority Principle: </w:t>
      </w:r>
      <w:r>
        <w:t>Frame it: "the effect of X on Y" — X is independent, Y is dependent.</w:t>
      </w:r>
    </w:p>
    <w:p>
      <w:r>
        <w:rPr>
          <w:b/>
        </w:rPr>
        <w:t xml:space="preserve">❌ Why Not Other Options: </w:t>
      </w:r>
      <w:r>
        <w:t>a — The drug is the INDEPENDENT variable. | b — Age is a potential confounding variable, not the outcome. | d — Study location is a setting factor, not a variable of interest.</w:t>
      </w:r>
    </w:p>
    <w:p>
      <w:r>
        <w:rPr>
          <w:b/>
        </w:rPr>
        <w:t xml:space="preserve">⚠️ Exam Trap: </w:t>
      </w:r>
      <w:r>
        <w:t>"The drug is the dependent variable" — the drug is INDEPENDENT (manipulated); the OUTCOME (BP) is dependent.</w:t>
      </w:r>
    </w:p>
    <w:p>
      <w:r>
        <w:rPr>
          <w:b/>
        </w:rPr>
        <w:t xml:space="preserve">🩺 Clinical Thinking: </w:t>
      </w:r>
      <w:r>
        <w:t>Identify the intervention → independent (drug) → identify the measured outcome → dependent (BP).</w:t>
      </w:r>
    </w:p>
    <w:p>
      <w:r>
        <w:rPr>
          <w:b/>
        </w:rPr>
        <w:t xml:space="preserve">🇮🇳 Hinglish Decoder: </w:t>
      </w:r>
      <w:r>
        <w:t>"Effect of drug X on BP" — drug = independent, BP = dependent (jo measure hota hai).</w:t>
      </w:r>
    </w:p>
    <w:p>
      <w:r>
        <w:rPr>
          <w:b/>
        </w:rPr>
        <w:t xml:space="preserve">💎 PNC Pearl: </w:t>
      </w:r>
      <w:r>
        <w:t>Effect of X on Y: X independent, Y dependent.</w:t>
      </w:r>
    </w:p>
    <w:p>
      <w:r>
        <w:t>Positive Marks: 1    Negative Marks: 0.33</w:t>
      </w:r>
    </w:p>
    <w:p>
      <w:r>
        <w:rPr>
          <w:b/>
        </w:rPr>
        <w:t>Question: The charge nurse has four patients. Which patient should the nurse assess FIRST?</w:t>
      </w:r>
    </w:p>
    <w:p>
      <w:r>
        <w:t>(a)  A patient requesting discharge paperwork</w:t>
      </w:r>
    </w:p>
    <w:p>
      <w:r>
        <w:t>(b)  A post-operative patient with a sudden drop in blood pressure and increased heart rate</w:t>
      </w:r>
    </w:p>
    <w:p>
      <w:r>
        <w:t>(c)  A patient who wants a snack</w:t>
      </w:r>
    </w:p>
    <w:p>
      <w:r>
        <w:t>(d)  A patient requesting a visitor pass</w:t>
      </w:r>
    </w:p>
    <w:p>
      <w:r>
        <w:t>Answer: b</w:t>
      </w:r>
    </w:p>
    <w:p>
      <w:r>
        <w:rPr>
          <w:b/>
        </w:rPr>
        <w:t>Solution: ✅ Correct Answer: b</w:t>
      </w:r>
    </w:p>
    <w:p>
      <w:r>
        <w:rPr>
          <w:b/>
        </w:rPr>
        <w:t xml:space="preserve">🧠 Clinical Rationale: </w:t>
      </w:r>
      <w:r>
        <w:t>PRIORITIZATION follows the ABCs and physiological stability: a post-operative patient with a SUDDEN BP DROP and TACHYCARDIA may be haemorrhaging (internal bleeding) — this is a life-threatening change needing immediate assessment. Requests for discharge papers, snacks and visitor passes are non-urgent, non-physiological needs that can wait.</w:t>
      </w:r>
    </w:p>
    <w:p>
      <w:r>
        <w:rPr>
          <w:b/>
        </w:rPr>
        <w:t xml:space="preserve">🔍 Key Clues: </w:t>
      </w:r>
      <w:r>
        <w:t>Priority = unstable vital signs / haemorrhage risk &gt; non-urgent requests.</w:t>
      </w:r>
    </w:p>
    <w:p>
      <w:r>
        <w:rPr>
          <w:b/>
        </w:rPr>
        <w:t xml:space="preserve">🚨 Priority Principle: </w:t>
      </w:r>
      <w:r>
        <w:t>Assess first the patient with a change in vital signs or an airway/breathing/circulation threat — requests can wait.</w:t>
      </w:r>
    </w:p>
    <w:p>
      <w:r>
        <w:rPr>
          <w:b/>
        </w:rPr>
        <w:t xml:space="preserve">❌ Why Not Other Options: </w:t>
      </w:r>
      <w:r>
        <w:t>a — Discharge paperwork is non-urgent. | c — A snack request is a comfort need. | d — A visitor pass is administrative and non-urgent.</w:t>
      </w:r>
    </w:p>
    <w:p>
      <w:r>
        <w:rPr>
          <w:b/>
        </w:rPr>
        <w:t xml:space="preserve">⚠️ Exam Trap: </w:t>
      </w:r>
      <w:r>
        <w:t>"The patient who asked first comes first" — priority is by ACUITY, not by who asked first.</w:t>
      </w:r>
    </w:p>
    <w:p>
      <w:r>
        <w:rPr>
          <w:b/>
        </w:rPr>
        <w:t xml:space="preserve">🩺 Clinical Thinking: </w:t>
      </w:r>
      <w:r>
        <w:t>Compare acuity → unstable post-op (BP↓/HR↑) → assess immediately → others after.</w:t>
      </w:r>
    </w:p>
    <w:p>
      <w:r>
        <w:rPr>
          <w:b/>
        </w:rPr>
        <w:t xml:space="preserve">🇮🇳 Hinglish Decoder: </w:t>
      </w:r>
      <w:r>
        <w:t>Pehle us patient ko dekho jiske vital signs badal rahe hain (BP low + HR high) — woh haemorrhage ho sakta hai. Baaki requests baad mein.</w:t>
      </w:r>
    </w:p>
    <w:p>
      <w:r>
        <w:rPr>
          <w:b/>
        </w:rPr>
        <w:t xml:space="preserve">💎 PNC Pearl: </w:t>
      </w:r>
      <w:r>
        <w:t>Prioritise by acuity: unstable vitals first.</w:t>
      </w:r>
    </w:p>
    <w:p>
      <w:r>
        <w:t>Positive Marks: 1    Negative Marks: 0.33</w:t>
      </w:r>
    </w:p>
    <w:p>
      <w:r>
        <w:rPr>
          <w:b/>
        </w:rPr>
        <w:t>Question: A patient has a new below-elbow plaster cast. Which finding requires IMMEDIATE notification of the provider?</w:t>
      </w:r>
    </w:p>
    <w:p>
      <w:r>
        <w:t>(a)  Slight warmth of the cast during drying</w:t>
      </w:r>
    </w:p>
    <w:p>
      <w:r>
        <w:t>(b)  Mild itching under the cast</w:t>
      </w:r>
    </w:p>
    <w:p>
      <w:r>
        <w:t>(c)  A small amount of dried blood on the cast edge</w:t>
      </w:r>
    </w:p>
    <w:p>
      <w:r>
        <w:t>(d)  Severe pain unrelieved by elevation and analgesia, with fingers pale and numb</w:t>
      </w:r>
    </w:p>
    <w:p>
      <w:r>
        <w:t>Answer: d</w:t>
      </w:r>
    </w:p>
    <w:p>
      <w:r>
        <w:rPr>
          <w:b/>
        </w:rPr>
        <w:t>Solution: ✅ Correct Answer: d</w:t>
      </w:r>
    </w:p>
    <w:p>
      <w:r>
        <w:rPr>
          <w:b/>
        </w:rPr>
        <w:t xml:space="preserve">🧠 Clinical Rationale: </w:t>
      </w:r>
      <w:r>
        <w:t>SEVERE PAIN out of proportion, unrelieved by analgesia/elevation, with PALE, COLD, NUMB fingers indicates COMPARTMENT SYNDROME or neurovascular compromise — a surgical emergency (fasciotomy). The nurse checks the 5 Ps (pain, pallor, pulselessness, paresthesia, paralysis) distal to the cast. Warmth during drying and mild itching are normal; slight dried blood is minor.</w:t>
      </w:r>
    </w:p>
    <w:p>
      <w:r>
        <w:rPr>
          <w:b/>
        </w:rPr>
        <w:t xml:space="preserve">🔍 Key Clues: </w:t>
      </w:r>
      <w:r>
        <w:t>Cast + severe pain + pale/numb fingers = neurovascular compromise → notify STAT.</w:t>
      </w:r>
    </w:p>
    <w:p>
      <w:r>
        <w:rPr>
          <w:b/>
        </w:rPr>
        <w:t xml:space="preserve">🚨 Priority Principle: </w:t>
      </w:r>
      <w:r>
        <w:t>Neurovascular checks distal to a cast are the priority — pain that won't stop with elevation/analgesia is the red flag.</w:t>
      </w:r>
    </w:p>
    <w:p>
      <w:r>
        <w:rPr>
          <w:b/>
        </w:rPr>
        <w:t xml:space="preserve">❌ Why Not Other Options: </w:t>
      </w:r>
      <w:r>
        <w:t>a — Cast warmth during the drying phase is expected (exothermic reaction). | b — Mild itching is common and managed with a hair dryer (cool air), not scratching. | c — A little dried blood is minor; active bleeding or soakage is the concern.</w:t>
      </w:r>
    </w:p>
    <w:p>
      <w:r>
        <w:rPr>
          <w:b/>
        </w:rPr>
        <w:t xml:space="preserve">⚠️ Exam Trap: </w:t>
      </w:r>
      <w:r>
        <w:t>"Cast pain is normal" — unrelieved, escalating pain with distal neuro changes is COMPARTMENT SYNDROME, not normal.</w:t>
      </w:r>
    </w:p>
    <w:p>
      <w:r>
        <w:rPr>
          <w:b/>
        </w:rPr>
        <w:t xml:space="preserve">🩺 Clinical Thinking: </w:t>
      </w:r>
      <w:r>
        <w:t>New cast → check 5 Ps → severe pain + pale/numb → elevate, notify provider → prepare for cast bivalving/fasciotomy.</w:t>
      </w:r>
    </w:p>
    <w:p>
      <w:r>
        <w:rPr>
          <w:b/>
        </w:rPr>
        <w:t xml:space="preserve">🇮🇳 Hinglish Decoder: </w:t>
      </w:r>
      <w:r>
        <w:t>Cast mein severe pain + ungliyan pale/numb = COMPARTMENT SYNDROME ka danger — turant doctor ko batana hai.</w:t>
      </w:r>
    </w:p>
    <w:p>
      <w:r>
        <w:rPr>
          <w:b/>
        </w:rPr>
        <w:t xml:space="preserve">💎 PNC Pearl: </w:t>
      </w:r>
      <w:r>
        <w:t>Cast + unrelieved pain + neuro changes = compartment syndrome.</w:t>
      </w:r>
    </w:p>
    <w:p>
      <w:r>
        <w:t>Positive Marks: 1    Negative Marks: 0.33</w:t>
      </w:r>
    </w:p>
    <w:p>
      <w:r>
        <w:rPr>
          <w:b/>
        </w:rPr>
        <w:t>Question: During the first 24 hours after a major burn, the MOST reliable indicator of adequate fluid resuscitation is:</w:t>
      </w:r>
    </w:p>
    <w:p>
      <w:r>
        <w:t>(a)  Urine output of 30-50 mL/hour</w:t>
      </w:r>
    </w:p>
    <w:p>
      <w:r>
        <w:t>(b)  Absence of thirst</w:t>
      </w:r>
    </w:p>
    <w:p>
      <w:r>
        <w:t>(c)  Normal serum sodium</w:t>
      </w:r>
    </w:p>
    <w:p>
      <w:r>
        <w:t>(d)  Body weight unchanged</w:t>
      </w:r>
    </w:p>
    <w:p>
      <w:r>
        <w:t>Answer: a</w:t>
      </w:r>
    </w:p>
    <w:p>
      <w:r>
        <w:rPr>
          <w:b/>
        </w:rPr>
        <w:t>Solution: ✅ Correct Answer: a</w:t>
      </w:r>
    </w:p>
    <w:p>
      <w:r>
        <w:rPr>
          <w:b/>
        </w:rPr>
        <w:t xml:space="preserve">🧠 Clinical Rationale: </w:t>
      </w:r>
      <w:r>
        <w:t>In burn shock, URINE OUTPUT (30-50 mL/hr in adults) is the most reliable, readily available indicator of adequate fluid resuscitation — it reflects renal perfusion. The nurse titrates the Parkland-formula fluids to maintain this output. Other markers (vital signs, mentation, urine specific gravity) support, but urine output is the bedside gold standard.</w:t>
      </w:r>
    </w:p>
    <w:p>
      <w:r>
        <w:rPr>
          <w:b/>
        </w:rPr>
        <w:t xml:space="preserve">🔍 Key Clues: </w:t>
      </w:r>
      <w:r>
        <w:t>Burn resuscitation endpoint = urine output 30-50 mL/hr (adult); 1 mL/kg/hr in children.</w:t>
      </w:r>
    </w:p>
    <w:p>
      <w:r>
        <w:rPr>
          <w:b/>
        </w:rPr>
        <w:t xml:space="preserve">🚨 Priority Principle: </w:t>
      </w:r>
      <w:r>
        <w:t>Monitor urine output HOURLY via an indwelling catheter in major burns — below 30 mL/hr means more fluids; above means slow down.</w:t>
      </w:r>
    </w:p>
    <w:p>
      <w:r>
        <w:rPr>
          <w:b/>
        </w:rPr>
        <w:t xml:space="preserve">❌ Why Not Other Options: </w:t>
      </w:r>
      <w:r>
        <w:t>b — Thirst is subjective and unreliable. | c — Serum sodium changes lag behind perfusion status. | d — Weight is affected by many factors and not used for hourly titration.</w:t>
      </w:r>
    </w:p>
    <w:p>
      <w:r>
        <w:rPr>
          <w:b/>
        </w:rPr>
        <w:t xml:space="preserve">⚠️ Exam Trap: </w:t>
      </w:r>
      <w:r>
        <w:t>"Blood pressure guides burn fluids" — urine output is the standard endpoint because BP can be misleading in the burn patient.</w:t>
      </w:r>
    </w:p>
    <w:p>
      <w:r>
        <w:rPr>
          <w:b/>
        </w:rPr>
        <w:t xml:space="preserve">🩺 Clinical Thinking: </w:t>
      </w:r>
      <w:r>
        <w:t>Major burn → IV fluids (Parkland) → hourly urine output → titrate to 30-50 mL/hr.</w:t>
      </w:r>
    </w:p>
    <w:p>
      <w:r>
        <w:rPr>
          <w:b/>
        </w:rPr>
        <w:t xml:space="preserve">🇮🇳 Hinglish Decoder: </w:t>
      </w:r>
      <w:r>
        <w:t>Burn ke pehle 24 ghante: urine output 30-50 mL/hr = fluid therapy sahi chal rahi hai. Isi se fluids titrate karte hain.</w:t>
      </w:r>
    </w:p>
    <w:p>
      <w:r>
        <w:rPr>
          <w:b/>
        </w:rPr>
        <w:t xml:space="preserve">💎 PNC Pearl: </w:t>
      </w:r>
      <w:r>
        <w:t>Burn fluids: titrate to urine output 30-50 mL/hr.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