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453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45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Show Position given in which of: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Shock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GERD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Cord prolapse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Asthma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Cord Prolapse: The umbilical cord descends through the cervix before the fetus, leading to cord compression and fetal hypoxia. Immediate treatment: position mother in Trendelenburg or knee-chest position to relieve pressure.  Key Clues: Emergency position for cord prolapse, elevate pelvis  Why Not Others: A-Shock uses Trendelenburg;B-GERD uses semi-Fowler;D-Asthma uses high Fowler  Exam Trap: Cord prolapse position: Trendelenburg or knee-chest to reduce cord pressure  PNC Pearl: Cord prolapse: Emergency cesarean section required. Until then: knee-chest position or Trendelenburg, push presenting part up, IV fluids, fetal monitoring. Do NOT push cord back in.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103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10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Female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Vaginal douhe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Cervical cap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Diaphragm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Diaphragm: A barrier contraceptive device inserted into the vagina before intercourse. It covers the cervix, preventing sperm from entering the uterus. Used with spermicide for better protection.  Key Clues: Dome-shaped, covers cervix, barrier method  Why Not Others: B-Female catheter is for drainage;C-Vaginal douche is for cleaning;D-Cervical cap is smaller  Exam Trap: Diaphragm vs cervical cap - diaphragm is larger, covers cervix and fornices  PNC Pearl: Diaphragm: Insert up to 6 hours before intercourse. Leave in place 6-8 hours after. Check for tears before each use. Fit by healthcare provider. Not effective against STIs.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6012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60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Breach presentation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Vertex presentation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Cord presentation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Shoulder presentation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Shoulder Presentation: Fetal lie where the shoulder is the presenting part. This is an oblique lie. Requires cesarean delivery as vaginal delivery is not possible without rotation.  Key Clues: Shoulder as presenting part, oblique lie  Why Not Others: A-Breech is buttocks first;B-Vertex is head first;D-Cord is umbilical cord prolapse  Exam Trap: Shoulder vs transverse lie - shoulder presentation is a form of transverse lie  PNC Pearl: Shoulder presentation: Cannot deliver vaginally. Emergency C-section required. External cephalic version may be attempted before labor. Risk of cord prolapse and uterine rupture.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1295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129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amount of lochia shows: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Moderate amount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Scant amount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Mild amount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Heavy amount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Lochia: Post-partum vaginal discharge consisting of blood, mucus, and tissue from the uterine site. Moderate amount on day 3-4 (lochia rubra transitioning to serosa). Changes from red to pink to white.  Key Clues: Post-partum discharge, changes color over time  Why Not Others: A-Scant is very little;B-Mild is not standard;D-Heavy may indicate hemorrhage  Exam Trap: Lochia progression: Rubra (red, 1-3 days) · Serosa (pink, 4-10 days) · Alba (white, 10-21 days)  PNC Pearl: Lochia monitoring: Should gradually decrease in amount and change from red to pink to white. Report if: heavy soaking of pad in 1 hour, foul odor, fever, or return to red color after serosa/alba stage.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0193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01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 stress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Internal FHR monitor device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Contraction test stress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Fetal Doppler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Internal FHR Monitor Device (Intrauterine Pressure Catheter/IUPC): A catheter inserted into the uterine cavity to directly measure intrauterine pressure and fetal heart rate during labor.  Key Clues: Intrauterine catheter, for direct FHR monitoring  Why Not Others: B-NST machine monitors non-stress test;C-CTG monitors contractions externally;D-Fetal Doppler uses ultrasound  Exam Trap: Internal vs external monitoring - internal is invasive (direct), external is non- invasive  PNC Pearl: IUPC: Indications: inadequate external monitoring, need for precise contraction measurement. Risk: infection, uterine perforation. Normal contraction: 40-60 mmHg, 2-5 in 10 min.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176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17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Both  B and 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vasectomy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NSV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Vasectomy/NSV (No-Scalpel Vasectomy): A male sterilization procedure where the vas deferens is cut/sealed to prevent sperm from entering the ejaculate. NSV uses a puncture technique.  Key Clues: Male sterilization, vas deferens cut/sealed  Why Not Others: A-Tubectomy is female;B-Vasectomy is correct;C-NSV is correct  Exam Trap: Both B (vasectomy) and C (NSV) are correct - D (both B and C) is the answer  PNC Pearl: NSV: No-scalpel technique. Less pain, faster recovery, fewer complications. Success verified by semen analysis (azoospermia) after 3 months.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5973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59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vasectomy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Hystrectomy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Both  B and C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Vasectomy: Male sterilization procedure where the vas deferens is cut, tied, or sealed. Simple outpatient procedure under local anesthesia. Effective immediately (after clearance semen analysis).  Key Clues: Vas deferens cut/tied, male sterilization  Why Not Others: A-Tubectomy is female;C-Hysterectomy removes uterus;D-Both B and C is incorrect  Exam Trap: Vasectomy vs tubectomy - vasectomy is male, tubectomy is female sterilization  PNC Pearl: Vasectomy: Local anesthesia. Bilateral through scrotal incision. Post-op: ice, scrotal support, rest 48h. Contraception until semen analysis confirms azoospermia (3 months/20 ejaculations).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559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55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Recommended method of use of pill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0.75 mg 1 pill.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0.75 mg each 2 pills [1 + 1) 12 hours apart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0.75 mg each 4 pills (2 + 2) 12 hours apart.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1.5 mg 1 pill.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Emergency Contraception (Morning After Pill): 0.75mg levonorgestrel taken as 2 pills, 12 hours apart, within 72 hours of unprotected intercourse.  Key Clues: 0.75mg × 2 pills, 12 hours apart  Why Not Others: B-0.75mg single pill is incorrect;C-0.75mg × 4 pills is incorrect;D-1.5mg single pill is an alternative regimen  Exam Trap: Two-pill regimen: 0.75mg now + 0.75mg in 12 hours. Alternative: 1.5mg single dose.  PNC Pearl: Emergency contraception: Levonorgestrel 0.75mg × 2 (12h apart) or 1.5mg single dose. Within 72h. Not regular contraception. Efficacy decreases with delay.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540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54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Gynecological procedure: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Swab of Vaginal discharge.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VIA test.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Punch biopsy.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Pap smear.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Pap Smear (Papanicolaou Test): A gynecological screening test where cells are collected from the cervix and examined for precancerous or cancerous changes.  Key Clues: Cervical cell collection, for cancer screening  Why Not Others: A-Vaginal discharge swab is different;C-VIA is visual inspection;D-Punch biopsy takes tissue  Exam Trap: Pap smear vs VIA - Pap smear is cytology (lab), VIA is visual inspection (bedside)  PNC Pearl: Pap smear: Collect cells from transformation zone. Fix in preservative. Screen for: cervical dysplasia, carcinoma. Start at age 21, repeat every 3 years. After 30: co- testing with HPV every 5 years.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9778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97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Clinical sign being: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Castell's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Balance's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Carnett's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Fothergill's sign.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Fothergill's Sign: Used to differentiate uterine fibroids from ovarian tumors. When the cervix is pulled with a tenaculum, the fibroid moves with the uterus while ovarian tumors remain stationary.  Key Clues: Cervix pulled, fibroid moves with uterus  Why Not Others: B-Castell's sign is for cholecystitis;C-Balance's sign is for splenic injury;D-Carnett's sign differentiates abdominal wall vs visceral pain  Exam Trap: Fothergill's: Fibroid moves with uterus during manipulation. Ovarian mass stays fixed. Helps differentiate pelvic masses clinically.  PNC Pearl: Fothergill's: Fibroid moves with uterus during manipulation. Ovarian mass stays fixed. Helps differentiate pelvic masses clinically.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8370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8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Spermatic structure(marked: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Middle piece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End piece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Sperm Middle Piece: The midpiece of a sperm cell contains mitochondria (energy source for motility). Located between the head and tail. Mitochondria provide ATP for flagellar movement.  Key Clues: Contains mitochondria, for energy/motility  Why Not Others: A-Head contains DNA;B-Neck connects head to midpiece;D-End piece is the tail  Exam Trap: Sperm structure: Head (DNA + acrosome) · Neck · Middle piece (mitochondria) · Tail (flagellum)  PNC Pearl: Sperm anatomy: Head = genetic material + acrosome (penetration enzyme). Midpiece = mitochondria (energy). Tail = flagellum (motility).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053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0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Largest diameter: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2.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Largest Pelvic Diameter: The largest diameter of the true pelvis is the transverse diameter (13.5cm), which is larger than the anteroposterior diameter (11cm).  Key Clues: Transverse diameter is largest  Why Not Others: A-1,B-2 are unspecified;D-4 is unspecified  Exam Trap: Pelvic diameters: Transverse (13.5cm) &gt; AP (11cm) &gt; Oblique (12cm)  PNC Pearl: Pelvic measurements: Inlet: AP 10cm, Transverse 13.5cm. Midpelvis: AP 11.5cm. Outlet: AP 9.5cm, Transverse 11cm. Key for vaginal delivery assessment.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6090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60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Cell cleavage type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Morula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Fertilized egg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Blastocyst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Morula: An early stage of embryonic development (day 3-4) where the fertilized egg has divided into a solid ball of 16-32 cells. Named for its mulberry-like appearance.  Key Clues: Solid ball of 16-32 cells, mulberry appearance  Why Not Others: A-Fertilized egg is earlier;C-Blastocyst is later (cavity);D-None is incorrect  Exam Trap: Morula: Solid ball of cells. Occurs 3-4 days post-fertilization. Before blastocyst (which has a cavity).  PNC Pearl: Morula: Solid ball of cells. Occurs 3-4 days post-fertilization. Before blastocyst (which has a cavity).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5566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55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ldentify the Type of: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Succenturiate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Velamentous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Circum-marginate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Circumvallate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Succenturiate Placenta: An accessory placental lobe connected to the main placenta by blood vessels. The vessels may cross the internal os, creating risk of vasa previa.  Key Clues: Accessory placental lobe with connecting vessels  Why Not Others: A-Velamentous is vessel insertion;B-Circum-marginate is margin;D-Circumvallate is rolled edge  Exam Trap: Succenturiate vs vasa previa - succenturiate has accessory lobe, vasa previa has vessels over cervix  PNC Pearl: Succenturiate placenta: Risk of vasa previa (vessels crossing cervix). Risk of retained placental tissue. Always examine placenta after delivery for completeness.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3085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308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Identify the placental: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Placenta previa.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Placenta percreta.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Placenta accreta.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 above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Placenta Accreta: Abnormal placental attachment where villi attach directly to the myometrium without intervening decidua. Risk increases with previous C-section and placenta previa.  Key Clues: Villi attach directly to myometrium  Why Not Others: A-Previa is low-lying;C-Percreta goes through myometrium;D-None is incorrect  Exam Trap: Accreta vs percreta vs increta - accreta attaches to surface, increta invades muscle, percreta penetrates through  PNC Pearl: Placenta accreta: Risk factors: previa, prior C-section, Asherman syndrome. Treatment: planned C-section + hysterectomy. Monitor for massive hemorrhage.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373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37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Pelvis shape type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Android.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Gynaecoid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Platypelloid.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Anthropoid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Gynecoid Pelvis: The normal female pelvis shape, characterized by a round or slightly oval inlet, wide subpubic angle, and straight sacrum. Most favorable for vaginal delivery.  Key Clues: Round inlet, wide subpubic, for vaginal delivery  Why Not Others: B-Android is male-shaped;C-Platypelloid is flat;D-Anthropoid is long  Exam Trap: Gynecoid vs android - gynecoid is favorable for delivery, android is not  PNC Pearl: Pelvic types: Gynecoid (normal female, 50%), Android (male-shaped, 20%), Anthropoid (long AP, 25%), Platypelloid (flat, 5%).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076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0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Pelvis shape type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Gynaecoid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Platypelloid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Android.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Anthropoid.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Android Pelvis: Male-shaped pelvis with heart-shaped inlet, narrow subpubic angle, and forward-projecting sacral promontory. Not favorable for vaginal delivery.  Key Clues: Heart-shaped inlet, narrow, male-shaped  Why Not Others: A-Gynecoid is normal female;C-Platypelloid is flat;D-Anthropoid is long AP  Exam Trap: Android pelvis: Higher risk of operative delivery. Narrow inlet may cause arrest of descent. Cesarean section may be required.  PNC Pearl: Android pelvis: Higher risk of operative delivery. Narrow inlet may cause arrest of descent. Cesarean section may be required.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8791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87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Clinical sign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Osiander's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Chadwick's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Palmer's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Hegar's sign.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Chadwick's Sign: Bluish discoloration of the cervix, vagina, and vulva seen in early pregnancy (6-8 weeks). Caused by increased vascularity and venous congestion.  Key Clues: Bluish cervical/vaginal discoloration, early pregnancy  Why Not Others: B-Osiander's sign is pulsation in lateral vaginal fornix;C-Palmer's sign is uterine contractions;D-Hegar's sign is softening of lower uterine segment  Exam Trap: Chadwick's vs Osiander's - Chadwick's is color change, Osiander's is pulsation  PNC Pearl: Chadwick's sign: Appears 6-8 weeks. Due to pelvic congestion. Also seen with: uterine fibroids, pelvic tumors. Not 100% specific for pregnancy.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