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683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6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Closing of fontanelle as per given image..: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Anterior at 18 weeks and posterior at 6-8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Anterior at 18 months and Posterior at 6-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Both are closed just after delivery.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Vital Signs: Normal ranges differ significantly from adults. Neonatal HR: 120-160, RR: 30-60. Toddler HR: 90-150, RR: 24-40. School-age HR: 70-120, RR: 18-30.  Key Clues: Age-specific vital sign ranges  Why Not Others: Children have higher HR and RR than adults. BP increases with age  Exam Trap: Pediatric vital signs vary by age. Always use age-appropriate reference ranges. Normal neonatal BP: 60-80/40-50 mmHg.  PNC Pearl: Pediatric vital signs vary by age. Always use age-appropriate reference ranges. Normal neonatal BP: 60-80/40-50 mmHg.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283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28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milestone infant: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4 to 6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Within one month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11 months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8 to 9 month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Nutrition: Breastfeeding is recommended exclusively for first 6 months. Complementary foods introduced at 6 months. Breast milk provides optimal nutrition and antibodies.  Key Clues: Breastfeeding + complementary foods at 6 months  Why Not Others: Exclusive breastfeeding for 6 months, then introduce solids while continuing breastfeeding  Exam Trap: Pediatric nutrition: Exclusive breastfeeding 6 months. Introduce iron-rich foods at 6 months. Avoid honey before 1 year. Cow's milk after 1 year.  PNC Pearl: Pediatric nutrition: Exclusive breastfeeding 6 months. Introduce iron-rich foods at 6 months. Avoid honey before 1 year. Cow's milk after 1 year.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7547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754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Infantile play in which baby: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Unoccupied play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Solitary independent play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Onlooker play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Fever Management: Tepid sponging, antipyretics (paracetamol/ibuprofen), adequate hydration, and monitoring for signs of serious infection.  Key Clues: Antipyretics + tepid sponging + hydration  Why Not Others: Never give aspirin to children (Reye syndrome risk)  Exam Trap: Pediatric fever: Paracetamol 10-15mg/kg q4-6h. Ibuprofen 5-10mg/kg q6-8h (&gt;6 months). Tepid sponging. Monitor: activity, feeding, rash, fontanelle (infants).  PNC Pearl: Pediatric fever: Paracetamol 10-15mg/kg q4-6h. Ibuprofen 5-10mg/kg q6-8h (&gt;6 months). Tepid sponging. Monitor: activity, feeding, rash, fontanelle (infants).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520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52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limb deformity: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Vitamin 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Vitamin 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Vitamin k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Child Health Programs: Growth monitoring, immunization, ORS (Oral Rehydration Solution), breastfeeding promotion, and vitamin A supplementation are key child health interventions.  Key Clues: Growth monitoring, immunization, ORS, breastfeeding  Why Not Others: ORS: 1 liter water + sodium chloride 3.5g + sodium bicarbonate 2.9g + potassium chloride 1.5g + glucose 20g  Exam Trap: ORS for dehydration: WHO formula. Give after each loose stool. Continue breastfeeding. Monitor for signs of severe dehydration requiring IV fluids.  PNC Pearl: ORS for dehydration: WHO formula. Give after each loose stool. Continue breastfeeding. Monitor for signs of severe dehydration requiring IV fluids.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670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67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clinical condition mainly: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3 to 12 weeks of 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6 month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birth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 2 year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Dehydration Assessment: Classified as mild (5%), moderate (10%), or severe (15%). Signs include decreased skin turgor, sunken eyes, dry mucous membranes, decreased urine output.  Key Clues: Skin turgor, urine output, mucous membranes  Why Not Others: Severe dehydration: Lethargy, absent tears, sunken fontanelle, very dry mouth, weak pulse  Exam Trap: Pediatric dehydration: Mild = ORS. Moderate = ORS + monitor. Severe = IV fluids (NS 20ml/kg bolus). Monitor weight as best indicator of fluid status.  PNC Pearl: Pediatric dehydration: Mild = ORS. Moderate = ORS + monitor. Severe = IV fluids (NS 20ml/kg bolus). Monitor weight as best indicator of fluid status.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5771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57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What we can do to preventing fluid: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Cover with sterile plastic sheet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Saline dressing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Respiratory Support: Oxygen therapy via nasal cannula (0.5-2L/min pediatric), face mask, or non-invasive ventilation (BiPAP/CPAP) as needed.  Key Clues: Oxygen delivery methods for children  Why Not Others: Nasal cannula: 0.25-1L/min infant, 1-4L/min child. Face mask: 5-10L/min  Exam Trap: Pediatric oxygen: Use appropriate device. Monitor SpO2 continuously. Humidify oxygen. Watch for: nasal drying, skin irritation, CO2 retention.  PNC Pearl: Pediatric oxygen: Use appropriate device. Monitor SpO2 continuously. Humidify oxygen. Watch for: nasal drying, skin irritation, CO2 retention.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7954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7954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Patient have which cardiac problem: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Cyanotic  CHD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Acynotic CHD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Obstructive CHD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Medication Administration: Oral medications given with calibrated syringes (not spoons). Liquid formulations preferred. Taste-masking techniques improve compliance.  Key Clues: Calibrated syringes, liquid formulations  Why Not Others: Never use kitchen spoons - they are not accurate for medication measurement  Exam Trap: Pediatric medication: Use oral syringe. Round dosages to nearest measurable amount. Check for allergies. Educate parents on home administration.  PNC Pearl: Pediatric medication: Use oral syringe. Round dosages to nearest measurable amount. Check for allergies. Educate parents on home administration.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839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83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Hypertension and overgrowth of upper: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Aortic stenosis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Tetralogy of fallot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Coaraction of aorta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septal defect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Pain Assessment: Use age-appropriate tools - FLACC (&lt;3 years), Wong-Baker FACES (3+), Numeric scale (7+). Pain management includes pharmacological and non- pharmacological approaches.  Key Clues: Age-appropriate pain scales  Why Not Others: FLACC: Face, Legs, Activity, Cry, Consolability. FACES: Smiley face scale.  Exam Trap: Pediatric pain: Assess regularly. Use appropriate tool. Non-pharmacological: distraction, comfort measures. Pharmacological: paracetamol, ibuprofen (age- appropriate doses).  PNC Pearl: Pediatric pain: Assess regularly. Use appropriate tool. Non-pharmacological: distraction, comfort measures. Pharmacological: paracetamol, ibuprofen (age- appropriate doses).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0606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06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technical used to treat..: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Neonatal hypothermia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Neonatal hyperglycemia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Excess conjugated bilirubin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Neonatal hyperbilirubinemia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Common Childhood Infections: Respiratory infections (pneumonia, bronchiolitis), gastrointestinal infections (rotavirus), skin infections (impetigo), and ear infections (otitis media).  Key Clues: Respiratory, GI, skin, ear infections  Why Not Others: Pneumonia: Most common cause of death in children worldwide  Exam Trap: Childhood infections: Pneumonia (tachypnea, chest indrawing), Rotavirus (watery diarrhea), Impetigo (honey-colored crusts), Otitis media (ear pain, fever).  PNC Pearl: Childhood infections: Pneumonia (tachypnea, chest indrawing), Rotavirus (watery diarrhea), Impetigo (honey-colored crusts), Otitis media (ear pain, fever).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862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86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Exchange blood transfusion method: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Severe hemorrhage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Severe hyper bilirubinemia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B&amp; 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Prevent kernicterus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Asthma Management: Stepwise approach with bronchodilators (salbutamol) for acute relief and inhaled corticosteroids (beclomethasone) for long-term control.  Key Clues: Bronchodilators + corticosteroids, stepwise approach  Why Not Others: Acute: Salbutamol nebulization. Preventive: Budesonide inhaler.  Exam Trap: Pediatric asthma: Acute = salbutamol 2.5mg nebulized q20min × 3. Preventive = inhaled corticosteroids. Written asthma action plan. Avoid triggers.  PNC Pearl: Pediatric asthma: Acute = salbutamol 2.5mg nebulized q20min × 3. Preventive = inhaled corticosteroids. Written asthma action plan. Avoid triggers.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837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83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Most common hypospadias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Anterior hypospadias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Middle penile shaft hypospadias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Posterior hypospadias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Diabetes Management: Type 1 diabetes requires insulin therapy, blood glucose monitoring, carbohydrate counting, and education for the child and family.  Key Clues: Insulin therapy + blood glucose monitoring  Why Not Others: Type 1 diabetes is autoimmune - most common pediatric diabetes type  Exam Trap: Pediatric diabetes: Insulin injection technique, SMBG (self-monitoring of blood glucose), carbohydrate counting, hypoglycemia management, school nurse education.  PNC Pearl: Pediatric diabetes: Insulin injection technique, SMBG (self-monitoring of blood glucose), carbohydrate counting, hypoglycemia management, school nurse education.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580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58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Bifid clitoris is seen in...: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Female hypospadias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Male epispadias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Female epispadias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Subsymphyseal epispadias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Seizure Management: Protect head, position on side, time the seizure. Do NOT put anything in the mouth. Diazepam/lorazepam for active seizures lasting &gt;5 minutes.  Key Clues: Protect, time, do NOT put in mouth  Why Not Others: Status epilepticus = seizure lasting &gt;5 minutes - emergency treatment required  Exam Trap: Pediatric seizure: Side position. Time duration. Nothing in mouth. If &gt;5 min: Diazepam 0.2-0.5mg/kg IV or midazolam 0.1mg/kg buccal. Monitor ABCs.  PNC Pearl: Pediatric seizure: Side position. Time duration. Nothing in mouth. If &gt;5 min: Diazepam 0.2-0.5mg/kg IV or midazolam 0.1mg/kg buccal. Monitor ABCs.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016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01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What nurse should do to prevent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Sterile wet dressing.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Sterile dry dressing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Cover with Sterile plastic sheet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 &amp; C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Fever Convulsions (Febrile Seizures): Common in children 6 months to 5 years. Associated with rapid rise in body temperature. Usually benign and self- limiting.  Key Clues: 6 months to 5 years, associated with fever  Why Not Others: Simple febrile seizure = &lt;15 minutes, generalized, single episode  Exam Trap: Febrile seizures: Usually benign. Do NOT require anticonvulsant prophylaxis. Treat fever. Educate parents about seizure management and when to seek emergency care.  PNC Pearl: Febrile seizures: Usually benign. Do NOT require anticonvulsant prophylaxis. Treat fever. Educate parents about seizure management and when to seek emergency care.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976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97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Which are the Neural tube defect except..: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Spina bifida.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Encephalocele.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Anencephaly.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Hydrocephalus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Childhood Meningitis: Signs include fever, headache, neck stiffness, photophobia, altered consciousness, and petechial rash (meningococcal). Emergency treatment required.  Key Clues: Fever, neck stiffness, petechial rash  Why Not Others: Lumbar puncture is definitive diagnostic test. Empirical antibiotics started immediately.  Exam Trap: Meningitis: LP shows: turbid CSF, high WBC (neutrophils), high protein, low glucose. Ceftriaxone + vancomycin empirical. Dexamethasone reduces complications.  PNC Pearl: Meningitis: LP shows: turbid CSF, high WBC (neutrophils), high protein, low glucose. Ceftriaxone + vancomycin empirical. Dexamethasone reduces complications.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908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908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What is the following procedure and it: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Choroid plexotomy to reduce formation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VP shunt for non obstructive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Pediatric Dehydration Treatment: ORS (Oral Rehydration Solution) for mild-moderate dehydration. IV fluids (NS bolus) for severe dehydration or inability to tolerate oral fluids.  Key Clues: ORS for mild-moderate, IV for severe  Why Not Others: ORS: 50-100ml/kg over 4 hours for mild dehydration  Exam Trap: Pediatric dehydration: Mild = ORS ad libitum. Moderate = ORS 50-100ml/kg over 4h. Severe = NS 20ml/kg bolus × 3. Monitor weight, urine output, clinical status.  PNC Pearl: Pediatric dehydration: Mild = ORS ad libitum. Moderate = ORS 50-100ml/kg over 4h. Severe = NS 20ml/kg bolus × 3. Monitor weight, urine output, clinical status.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7880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78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When a nurse check GCS of patient with: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 1 for decorticate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 2 for decerebrate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 3 for decorticate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 &amp;C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Normal Child Growth: Weight doubles by 5-6 months, triples by 1 year. Length increases 25cm in first year, 12cm in second year. Head circumference equals chest circumference at 1 year.  Key Clues: Growth parameters by age  Why Not Others: Head circumference = chest circumference at 1 year. Fontanelle closes by 12-18 months  Exam Trap: Growth parameters: Birth weight doubles at 5-6mo, triples at 1yr. Birth length increases 50% by 1yr. OFC = chest at 1yr.  PNC Pearl: Growth parameters: Birth weight doubles at 5-6mo, triples at 1yr. Birth length increases 50% by 1yr. OFC = chest at 1yr.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2112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21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Most common congenital club: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Most Common Congenital Club Foot (Talipes Equinovarus): The deformity is characterized by equinus (plantarflexion), varus (inward turn), adductus, and cavus of the foot.  Key Clues: Equinus + varus + adductus + cavus  Why Not Others: Treatment: Ponseti method (serial casting + Achilles tenotomy)  Exam Trap: Club foot: Ponseti method = weekly casting for 6-8 weeks · percutaneous Achilles tenotomy · brace until age 4. Early intervention is key.  PNC Pearl: Club foot: Ponseti method = weekly casting for 6-8 weeks · percutaneous Achilles tenotomy · brace until age 4. Early intervention is key.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13178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131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 that use in NICU: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Dosimeter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Hand held manometer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Old Glucometer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Phototherapy radian meter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Phototherapy Radiant Meter (Bilirubinometer): A device used in NICU to measure the intensity of phototherapy light and ensure therapeutic levels are maintained for treating neonatal jaundice.  Key Clues: Measures phototherapy light intensity  Why Not Others: A-Dosimeter measures radiation;C-Handheld manometer measures pressure;D-Glucometer measures blood sugar  Exam Trap: Bilirubinometer vs dosimeter - bilirubinometer measures light intensity for phototherapy, dosimeter measures radiation exposure  PNC Pearl: Phototherapy meter: Measures µW/cm²/nm. Therapeutic range: &gt;30 µW/cm²/nm (conventional), &gt;30 µW/cm²/nm (LED). Check at start and periodically during use.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676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67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clinical sign denote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Galeazzi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Ortolani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Humans sign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Psoas sign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Galeazzi Sign: Asymmetry in thigh length when hips and knees are flexed. Positive sign indicates hip dislocation or developmental dysplasia of the hip (DDH) in neonates.  Key Clues: Asymmetric thigh lengths, for hip assessment  Why Not Others: A-Ortolani is hip click;C-Homans is for DVT;D-Psoas is for appendix  Exam Trap: Galeazzi vs Ortolani - Galeazzi checks thigh length asymmetry, Ortolani checks for hip click/dislocation  PNC Pearl: Galeazzi sign: Positive in DDH. Combined with Ortolani (reduction click) and Barlow (dislocation maneuver). Ultrasound is definitive test for DDH.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404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4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Billirubinometer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Glucometer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Cholesterol monitor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Fetal thermometer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Billirubinometer: A device used to measure bilirubin levels in neonatal blood through transcutaneous or laboratory methods. Used to assess and monitor neonatal jaundice.  Key Clues: Measures bilirubin levels, for jaundice assessment  Why Not Others: B-Glucometer measures blood sugar;C-Cholesterol monitor measures lipids;D-Thermometer measures temperature  Exam Trap: Transcutaneous bilirubinometer: Non-invasive screening tool. If elevated, confirm with serum bilirubin.  PNC Pearl: Transcutaneous bilirubinometer: Non-invasive screening tool. If elevated, confirm with serum bilirubin.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