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main advantage of a supraglottic airway device over a tracheal tube is that it</w:t>
      </w:r>
    </w:p>
    <w:p>
      <w:r>
        <w:t>(a) requires no monitoring after insertion</w:t>
      </w:r>
    </w:p>
    <w:p>
      <w:r>
        <w:t>(b) completely protects the airway from aspiration</w:t>
      </w:r>
    </w:p>
    <w:p>
      <w:r>
        <w:t>(c) can always be used in the prone position for abdominal surgery</w:t>
      </w:r>
    </w:p>
    <w:p>
      <w:r>
        <w:t>(d) is inserted without laryngoscopy or muscle relaxation and causes less airway stimulation</w:t>
      </w:r>
    </w:p>
    <w:p>
      <w:r>
        <w:t>Answer: d</w:t>
      </w:r>
    </w:p>
    <w:p>
      <w:r>
        <w:t>Solution: ✅ Correct Answer: d. Is inserted without laryngoscopy or muscle relaxation and causes less airway stimulation.</w:t>
      </w:r>
    </w:p>
    <w:p>
      <w:r>
        <w:t>🧠 Clinical Rationale: A supraglottic device sits above the glottis, so it avoids the haemodynamic and airway responses of laryngoscopy and is ideal for short, lower-risk procedures 🎭.</w:t>
      </w:r>
    </w:p>
    <w:p>
      <w:r>
        <w:t>🔍 Key Clues: Supraglottic means no laryngoscope, no relaxant.</w:t>
      </w:r>
    </w:p>
    <w:p>
      <w:r>
        <w:t>❌ Why Not Others: (b) it does not reliably protect against aspiration; (c) it is not the device for abdominal or prone surgery; (a) capnography and clinical monitoring are always required.</w:t>
      </w:r>
    </w:p>
    <w:p>
      <w:r>
        <w:t>⚡ 5-Second Recall: Supraglottic device suits short cases 🎯</w:t>
      </w:r>
    </w:p>
    <w:p>
      <w:r>
        <w:t>📚 Ref: airway management guidance; AORN.</w:t>
      </w:r>
    </w:p>
    <w:p>
      <w:r>
        <w:t>Positive Marks: 1</w:t>
      </w:r>
    </w:p>
    <w:p>
      <w:r>
        <w:t>Negative Marks: 0.33</w:t>
      </w:r>
    </w:p>
    <w:p/>
    <w:p>
      <w:r>
        <w:t>Question: Which inhaled agent is most suitable for inhalational induction in a child with a cannula-free airway?</w:t>
      </w:r>
    </w:p>
    <w:p>
      <w:r>
        <w:t>(a) isoflurane, because it is cheap</w:t>
      </w:r>
    </w:p>
    <w:p>
      <w:r>
        <w:t>(b) sevoflurane, because it is non-pungent and has a pleasant odour</w:t>
      </w:r>
    </w:p>
    <w:p>
      <w:r>
        <w:t>(c) desflurane, because it is the fastest agent</w:t>
      </w:r>
    </w:p>
    <w:p>
      <w:r>
        <w:t>(d) nitrous oxide alone</w:t>
      </w:r>
    </w:p>
    <w:p>
      <w:r>
        <w:t>Answer: b</w:t>
      </w:r>
    </w:p>
    <w:p>
      <w:r>
        <w:t>Solution: ✅ Correct Answer: b. Sevoflurane, because it is non-pungent and has a pleasant odour.</w:t>
      </w:r>
    </w:p>
    <w:p>
      <w:r>
        <w:t>🧠 Clinical Rationale: Sevoflurane does not irritate the airway, so a child can breathe a rising concentration without coughing, holding the breath or laryngospasm 🍭.</w:t>
      </w:r>
    </w:p>
    <w:p>
      <w:r>
        <w:t>🔍 Key Clues: Children and gaseous induction mean sevoflurane.</w:t>
      </w:r>
    </w:p>
    <w:p>
      <w:r>
        <w:t>❌ Why Not Others: (c) desflurane is pungent and provokes coughing and laryngospasm; (a) isoflurane is irritant to the airway; (d) nitrous oxide alone cannot produce surgical anaesthesia.</w:t>
      </w:r>
    </w:p>
    <w:p>
      <w:r>
        <w:t>⚡ 5-Second Recall: Sevoflurane for a smooth gaseous induction 🎯</w:t>
      </w:r>
    </w:p>
    <w:p>
      <w:r>
        <w:t>📚 Ref: paediatric anaesthesia texts.</w:t>
      </w:r>
    </w:p>
    <w:p>
      <w:r>
        <w:t>Positive Marks: 1</w:t>
      </w:r>
    </w:p>
    <w:p>
      <w:r>
        <w:t>Negative Marks: 0.33</w:t>
      </w:r>
    </w:p>
    <w:p/>
    <w:p>
      <w:r>
        <w:t>Question: Neuromuscular function during anaesthesia is best monitored with</w:t>
      </w:r>
    </w:p>
    <w:p>
      <w:r>
        <w:t>(a) a peripheral nerve stimulator assessing the train-of-four response</w:t>
      </w:r>
    </w:p>
    <w:p>
      <w:r>
        <w:t>(b) a capnograph</w:t>
      </w:r>
    </w:p>
    <w:p>
      <w:r>
        <w:t>(c) a thermometer</w:t>
      </w:r>
    </w:p>
    <w:p>
      <w:r>
        <w:t>(d) a pulse oximeter</w:t>
      </w:r>
    </w:p>
    <w:p>
      <w:r>
        <w:t>Answer: a</w:t>
      </w:r>
    </w:p>
    <w:p>
      <w:r>
        <w:t>Solution: ✅ Correct Answer: a. A peripheral nerve stimulator assessing the train-of-four response.</w:t>
      </w:r>
    </w:p>
    <w:p>
      <w:r>
        <w:t>🧠 Clinical Rationale: Objective stimulation of a peripheral nerve shows how much block remains, which guides further relaxant dosing and safe reversal ⚡.</w:t>
      </w:r>
    </w:p>
    <w:p>
      <w:r>
        <w:t>🔍 Key Clues: Nerve stimulator for relaxants.</w:t>
      </w:r>
    </w:p>
    <w:p>
      <w:r>
        <w:t>❌ Why Not Others: (d) the oximeter measures oxygenation; (b) the capnograph measures ventilation; (c) temperature monitoring is unrelated to blockade.</w:t>
      </w:r>
    </w:p>
    <w:p>
      <w:r>
        <w:t>⚡ 5-Second Recall: Train-of-four monitors the block 🎯</w:t>
      </w:r>
    </w:p>
    <w:p>
      <w:r>
        <w:t>📚 Ref: neuromuscular monitoring guidance.</w:t>
      </w:r>
    </w:p>
    <w:p>
      <w:r>
        <w:t>Positive Marks: 1</w:t>
      </w:r>
    </w:p>
    <w:p>
      <w:r>
        <w:t>Negative Marks: 0.33</w:t>
      </w:r>
    </w:p>
    <w:p/>
    <w:p>
      <w:r>
        <w:t>Question: Extubation is safest when the patient</w:t>
      </w:r>
    </w:p>
    <w:p>
      <w:r>
        <w:t>(a) has a low end-tidal carbon dioxide level from hyperventilation</w:t>
      </w:r>
    </w:p>
    <w:p>
      <w:r>
        <w:t>(b) has a train-of-four ratio of 0.4</w:t>
      </w:r>
    </w:p>
    <w:p>
      <w:r>
        <w:t>(c) is still deeply anaesthetised</w:t>
      </w:r>
    </w:p>
    <w:p>
      <w:r>
        <w:t>(d) is awake, obeying commands, breathing adequately and has protective airway reflexes with the block fully reversed</w:t>
      </w:r>
    </w:p>
    <w:p>
      <w:r>
        <w:t>Answer: d</w:t>
      </w:r>
    </w:p>
    <w:p>
      <w:r>
        <w:t>Solution: ✅ Correct Answer: d. Is awake, obeying commands, breathing adequately and has protective airway reflexes with the block fully reversed.</w:t>
      </w:r>
    </w:p>
    <w:p>
      <w:r>
        <w:t>🧠 Clinical Rationale: Removing the tube before reflexes and ventilation return risks aspiration, obstruction and hypoxia, so readiness is assessed objectively 🫁.</w:t>
      </w:r>
    </w:p>
    <w:p>
      <w:r>
        <w:t>🚨 Priority Principle: Extubate awake, reversed and breathing well, or not at all.</w:t>
      </w:r>
    </w:p>
    <w:p>
      <w:r>
        <w:t>🔍 Key Clues: Awake, obeying, breathing, reversed.</w:t>
      </w:r>
    </w:p>
    <w:p>
      <w:r>
        <w:t>❌ Why Not Others: (c) deep anaesthesia abolishes protective reflexes; (b) a ratio of 0.4 means significant residual blockade; (a) hyperventilation masks hypoventilation and does not indicate readiness.</w:t>
      </w:r>
    </w:p>
    <w:p>
      <w:r>
        <w:t>⚡ 5-Second Recall: Awake, breathing and reversed before extubation 🎯</w:t>
      </w:r>
    </w:p>
    <w:p>
      <w:r>
        <w:t>📚 Ref: airway management guidance.</w:t>
      </w:r>
    </w:p>
    <w:p>
      <w:r>
        <w:t>Positive Marks: 1</w:t>
      </w:r>
    </w:p>
    <w:p>
      <w:r>
        <w:t>Negative Marks: 0.33</w:t>
      </w:r>
    </w:p>
    <w:p/>
    <w:p>
      <w:r>
        <w:t>Question: The pre-use check of the anaesthetic machine must begin with</w:t>
      </w:r>
    </w:p>
    <w:p>
      <w:r>
        <w:t>(a) checking the colour of the breathing tubing</w:t>
      </w:r>
    </w:p>
    <w:p>
      <w:r>
        <w:t>(b) setting the ventilator tidal volume</w:t>
      </w:r>
    </w:p>
    <w:p>
      <w:r>
        <w:t>(c) filling the vaporiser with the agent of choice</w:t>
      </w:r>
    </w:p>
    <w:p>
      <w:r>
        <w:t>(d) confirming that an oxygen supply is connected and that a spare self-inflating bag is immediately available</w:t>
      </w:r>
    </w:p>
    <w:p>
      <w:r>
        <w:t>Answer: d</w:t>
      </w:r>
    </w:p>
    <w:p>
      <w:r>
        <w:t>Solution: ✅ Correct Answer: d. Confirming that an oxygen supply is connected and that a spare self-inflating bag is immediately available.</w:t>
      </w:r>
    </w:p>
    <w:p>
      <w:r>
        <w:t>🧠 Clinical Rationale: Without oxygen nothing else matters, and a self-inflating bag allows ventilation if the machine or pipeline fails at any point 🫁.</w:t>
      </w:r>
    </w:p>
    <w:p>
      <w:r>
        <w:t>🚨 Priority Principle: Oxygen supply and a manual rescue device come first in every machine check.</w:t>
      </w:r>
    </w:p>
    <w:p>
      <w:r>
        <w:t>🔍 Key Clues: Oxygen first, then the rest.</w:t>
      </w:r>
    </w:p>
    <w:p>
      <w:r>
        <w:t>❌ Why Not Others: (c) vaporiser filling comes after the supply is verified; (a) tubing colour is not a functional check; (b) ventilator settings are adjusted once the machine is known to be safe.</w:t>
      </w:r>
    </w:p>
    <w:p>
      <w:r>
        <w:t>⚡ 5-Second Recall: Check oxygen and the Ambu bag first 🎯</w:t>
      </w:r>
    </w:p>
    <w:p>
      <w:r>
        <w:t>📚 Ref: AAGBI machine check guidance; AORN.</w:t>
      </w:r>
    </w:p>
    <w:p>
      <w:r>
        <w:t>Positive Marks: 1</w:t>
      </w:r>
    </w:p>
    <w:p>
      <w:r>
        <w:t>Negative Marks: 0.33</w:t>
      </w:r>
    </w:p>
    <w:p/>
    <w:p>
      <w:r>
        <w:t>Question: Flumazenil used to reverse benzodiazepine sedation requires caution mainly because</w:t>
      </w:r>
    </w:p>
    <w:p>
      <w:r>
        <w:t>(a) it reverses muscle relaxants unexpectedly</w:t>
      </w:r>
    </w:p>
    <w:p>
      <w:r>
        <w:t>(b) it is incompatible with oxygen therapy</w:t>
      </w:r>
    </w:p>
    <w:p>
      <w:r>
        <w:t>(c) it causes profound hypertension in everyone</w:t>
      </w:r>
    </w:p>
    <w:p>
      <w:r>
        <w:t>(d) it may precipitate seizures, especially in patients who are dependent on benzodiazepines</w:t>
      </w:r>
    </w:p>
    <w:p>
      <w:r>
        <w:t>Answer: d</w:t>
      </w:r>
    </w:p>
    <w:p>
      <w:r>
        <w:t>Solution: ✅ Correct Answer: d. It may precipitate seizures, especially in patients who are dependent on benzodiazepines.</w:t>
      </w:r>
    </w:p>
    <w:p>
      <w:r>
        <w:t>🧠 Clinical Rationale: Abruptly removing benzodiazepine activity in a chronically exposed brain lowers the seizure threshold, so flumazenil is used cautiously and with a clear indication ⚡.</w:t>
      </w:r>
    </w:p>
    <w:p>
      <w:r>
        <w:t>🚨 Priority Principle: Flumazenil is not a routine reversal drug.</w:t>
      </w:r>
    </w:p>
    <w:p>
      <w:r>
        <w:t>🔍 Key Clues: Flumazenil can trigger seizures.</w:t>
      </w:r>
    </w:p>
    <w:p>
      <w:r>
        <w:t>❌ Why Not Others: (c) hypertension is not the principal issue; (a) it has no effect on relaxants; (b) it is not incompatible with oxygen.</w:t>
      </w:r>
    </w:p>
    <w:p>
      <w:r>
        <w:t>⚡ 5-Second Recall: Flumazenil can seize the brain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Morphine given intravenously during surgery differs from fentanyl in that it</w:t>
      </w:r>
    </w:p>
    <w:p>
      <w:r>
        <w:t>(a) has no analgesic action</w:t>
      </w:r>
    </w:p>
    <w:p>
      <w:r>
        <w:t>(b) has a faster onset with no respiratory effect</w:t>
      </w:r>
    </w:p>
    <w:p>
      <w:r>
        <w:t>(c) has a slower onset and longer duration and may release histamine</w:t>
      </w:r>
    </w:p>
    <w:p>
      <w:r>
        <w:t>(d) is reversed by sugammadex</w:t>
      </w:r>
    </w:p>
    <w:p>
      <w:r>
        <w:t>Answer: c</w:t>
      </w:r>
    </w:p>
    <w:p>
      <w:r>
        <w:t>Solution: ✅ Correct Answer: c. Has a slower onset and longer duration and may release histamine.</w:t>
      </w:r>
    </w:p>
    <w:p>
      <w:r>
        <w:t>🧠 Clinical Rationale: Morphine's slower profile and longer action suit postoperative analgesia, but histamine release can cause hypotension, itching and bronchospasm 💊.</w:t>
      </w:r>
    </w:p>
    <w:p>
      <w:r>
        <w:t>🔍 Key Clues: Morphine is slower, longer and itching.</w:t>
      </w:r>
    </w:p>
    <w:p>
      <w:r>
        <w:t>❌ Why Not Others: (b) its onset is slower and it does depress respiration; (d) sugammadex reverses aminosteroid relaxants; (a) morphine is a potent analgesic.</w:t>
      </w:r>
    </w:p>
    <w:p>
      <w:r>
        <w:t>⚡ 5-Second Recall: Morphine means slower and itching 🎯</w:t>
      </w:r>
    </w:p>
    <w:p>
      <w:r>
        <w:t>📚 Ref: Miller's Anaesthesia; recovery nursing texts.</w:t>
      </w:r>
    </w:p>
    <w:p>
      <w:r>
        <w:t>Positive Marks: 1</w:t>
      </w:r>
    </w:p>
    <w:p>
      <w:r>
        <w:t>Negative Marks: 0.33</w:t>
      </w:r>
    </w:p>
    <w:p/>
    <w:p>
      <w:r>
        <w:t>Question: Which laryngoscope blade is commonly chosen for an adult?</w:t>
      </w:r>
    </w:p>
    <w:p>
      <w:r>
        <w:t>(a) a straight Wisconsin blade</w:t>
      </w:r>
    </w:p>
    <w:p>
      <w:r>
        <w:t>(b) a paediatric 0 blade</w:t>
      </w:r>
    </w:p>
    <w:p>
      <w:r>
        <w:t>(c) a curved Macintosh blade</w:t>
      </w:r>
    </w:p>
    <w:p>
      <w:r>
        <w:t>(d) a straight Miller blade</w:t>
      </w:r>
    </w:p>
    <w:p>
      <w:r>
        <w:t>Answer: c</w:t>
      </w:r>
    </w:p>
    <w:p>
      <w:r>
        <w:t>Solution: ✅ Correct Answer: c. A curved Macintosh blade.</w:t>
      </w:r>
    </w:p>
    <w:p>
      <w:r>
        <w:t>🧠 Clinical Rationale: The curved blade is placed in the vallecula and lifts the epiglottis indirectly, which gives a good glottic view in most adults 🩺.</w:t>
      </w:r>
    </w:p>
    <w:p>
      <w:r>
        <w:t>🔍 Key Clues: Adults get the curved blade.</w:t>
      </w:r>
    </w:p>
    <w:p>
      <w:r>
        <w:t>❌ Why Not Others: (d) a straight Miller blade is often preferred in infants; (a) a Wisconsin blade is a paediatric tool; (b) a size 0 blade is for neonates.</w:t>
      </w:r>
    </w:p>
    <w:p>
      <w:r>
        <w:t>⚡ 5-Second Recall: Macintosh for adults, Miller for children 🎯</w:t>
      </w:r>
    </w:p>
    <w:p>
      <w:r>
        <w:t>📚 Ref: airway management guidance.</w:t>
      </w:r>
    </w:p>
    <w:p>
      <w:r>
        <w:t>Positive Marks: 1</w:t>
      </w:r>
    </w:p>
    <w:p>
      <w:r>
        <w:t>Negative Marks: 0.33</w:t>
      </w:r>
    </w:p>
    <w:p/>
    <w:p>
      <w:r>
        <w:t>Question: Which set of drugs should be immediately available wherever a general anaesthetic is given?</w:t>
      </w:r>
    </w:p>
    <w:p>
      <w:r>
        <w:t>(a) adrenaline, atropine, naloxone, a vasopressor, dantrolene and lipid emulsion</w:t>
      </w:r>
    </w:p>
    <w:p>
      <w:r>
        <w:t>(b) only a broad-spectrum antibiotic</w:t>
      </w:r>
    </w:p>
    <w:p>
      <w:r>
        <w:t>(c) only an antiemetic</w:t>
      </w:r>
    </w:p>
    <w:p>
      <w:r>
        <w:t>(d) only paracetamol</w:t>
      </w:r>
    </w:p>
    <w:p>
      <w:r>
        <w:t>Answer: a</w:t>
      </w:r>
    </w:p>
    <w:p>
      <w:r>
        <w:t>Solution: ✅ Correct Answer: a. Adrenaline, atropine, naloxone, a vasopressor, dantrolene and lipid emulsion.</w:t>
      </w:r>
    </w:p>
    <w:p>
      <w:r>
        <w:t>🧠 Clinical Rationale: These agents cover the immediate life-threatening events of anaesthesia: anaphylaxis, bradycardia, opioid overdose, hypotension, malignant hyperthermia and local anaesthetic toxicity 🚑.</w:t>
      </w:r>
    </w:p>
    <w:p>
      <w:r>
        <w:t>🚨 Priority Principle: Resuscitation drugs are checked and within reach before every case.</w:t>
      </w:r>
    </w:p>
    <w:p>
      <w:r>
        <w:t>🔍 Key Clues: The anaesthetic emergency drug set.</w:t>
      </w:r>
    </w:p>
    <w:p>
      <w:r>
        <w:t>❌ Why Not Others: (c) an antiemetic alone is inadequate; (b) antibiotics are prophylaxis, not resuscitation; (d) paracetamol is an analgesic, not an emergency drug.</w:t>
      </w:r>
    </w:p>
    <w:p>
      <w:r>
        <w:t>⚡ 5-Second Recall: Adrenaline, atropine, naloxone, dantrolene, lipid 🎯</w:t>
      </w:r>
    </w:p>
    <w:p>
      <w:r>
        <w:t>📚 Ref: AAGBI safety guidelines; MHAUS.</w:t>
      </w:r>
    </w:p>
    <w:p>
      <w:r>
        <w:t>Positive Marks: 1</w:t>
      </w:r>
    </w:p>
    <w:p>
      <w:r>
        <w:t>Negative Marks: 0.33</w:t>
      </w:r>
    </w:p>
    <w:p/>
    <w:p>
      <w:r>
        <w:t>Question: Body temperature should be monitored during prolonged surgery because hypothermia</w:t>
      </w:r>
    </w:p>
    <w:p>
      <w:r>
        <w:t>(a) improves wound healing</w:t>
      </w:r>
    </w:p>
    <w:p>
      <w:r>
        <w:t>(b) has no effect on blood loss</w:t>
      </w:r>
    </w:p>
    <w:p>
      <w:r>
        <w:t>(c) only affects the patient's comfort</w:t>
      </w:r>
    </w:p>
    <w:p>
      <w:r>
        <w:t>(d) impairs coagulation, increases wound infection and prolongs recovery and drug action</w:t>
      </w:r>
    </w:p>
    <w:p>
      <w:r>
        <w:t>Answer: d</w:t>
      </w:r>
    </w:p>
    <w:p>
      <w:r>
        <w:t>Solution: ✅ Correct Answer: d. Impairs coagulation, increases wound infection and prolongs recovery and drug action.</w:t>
      </w:r>
    </w:p>
    <w:p>
      <w:r>
        <w:t>🧠 Clinical Rationale: A drop of even one or two degrees increases bleeding, delays drug metabolism and raises the risk of cardiac events, so temperature is treated as a monitored variable 🌡.</w:t>
      </w:r>
    </w:p>
    <w:p>
      <w:r>
        <w:t>🚨 Priority Principle: Prevent hypothermia actively from the start of the case.</w:t>
      </w:r>
    </w:p>
    <w:p>
      <w:r>
        <w:t>🔍 Key Clues: Cold patient bleeds more and wakes slower.</w:t>
      </w:r>
    </w:p>
    <w:p>
      <w:r>
        <w:t>❌ Why Not Others: (a) hypothermia impairs healing and immunity; (b) it increases blood loss; (c) the effects are physiological, not merely discomfort.</w:t>
      </w:r>
    </w:p>
    <w:p>
      <w:r>
        <w:t>⚡ 5-Second Recall: Keep the patient warm, keep the clotting good 🎯</w:t>
      </w:r>
    </w:p>
    <w:p>
      <w:r>
        <w:t>📚 Ref: ERAS Society guidance; AORN.</w:t>
      </w:r>
    </w:p>
    <w:p>
      <w:r>
        <w:t>Positive Marks: 1</w:t>
      </w:r>
    </w:p>
    <w:p>
      <w:r>
        <w:t>Negative Marks: 0.33</w:t>
      </w:r>
    </w:p>
    <w:p/>
    <w:p>
      <w:r>
        <w:t>Question: A double-lumen tube is used in thoracic surgery to</w:t>
      </w:r>
    </w:p>
    <w:p>
      <w:r>
        <w:t>(a) allow one lung to be ventilated while the other is isolated and deflated</w:t>
      </w:r>
    </w:p>
    <w:p>
      <w:r>
        <w:t>(b) administer two different anaesthetic agents simultaneously</w:t>
      </w:r>
    </w:p>
    <w:p>
      <w:r>
        <w:t>(c) allow the patient to breathe spontaneously throughout surgery</w:t>
      </w:r>
    </w:p>
    <w:p>
      <w:r>
        <w:t>(d) reduce the cuff pressure needed</w:t>
      </w:r>
    </w:p>
    <w:p>
      <w:r>
        <w:t>Answer: a</w:t>
      </w:r>
    </w:p>
    <w:p>
      <w:r>
        <w:t>Solution: ✅ Correct Answer: a. Allow one lung to be ventilated while the other is isolated and deflated.</w:t>
      </w:r>
    </w:p>
    <w:p>
      <w:r>
        <w:t>🧠 Clinical Rationale: Lung isolation improves surgical exposure and protects the healthy lung from blood, pus or secretions during lung surgery and oesophageal procedures 🫁.</w:t>
      </w:r>
    </w:p>
    <w:p>
      <w:r>
        <w:t>🔍 Key Clues: Double lumen equals one-lung ventilation.</w:t>
      </w:r>
    </w:p>
    <w:p>
      <w:r>
        <w:t>❌ Why Not Others: (b) it is not used to deliver two agents; (d) cuff pressure management is a separate concern; (c) controlled ventilation is needed, not spontaneous breathing.</w:t>
      </w:r>
    </w:p>
    <w:p>
      <w:r>
        <w:t>⚡ 5-Second Recall: Double lumen isolates the lung 🎯</w:t>
      </w:r>
    </w:p>
    <w:p>
      <w:r>
        <w:t>📚 Ref: thoracic anaesthesia texts.</w:t>
      </w:r>
    </w:p>
    <w:p>
      <w:r>
        <w:t>Positive Marks: 1</w:t>
      </w:r>
    </w:p>
    <w:p>
      <w:r>
        <w:t>Negative Marks: 0.33</w:t>
      </w:r>
    </w:p>
    <w:p/>
    <w:p>
      <w:r>
        <w:t>Question: The most important reason for checking the laryngoscope light before induction is that</w:t>
      </w:r>
    </w:p>
    <w:p>
      <w:r>
        <w:t>(a) the light measures the tube size</w:t>
      </w:r>
    </w:p>
    <w:p>
      <w:r>
        <w:t>(b) a failed light during laryngoscopy turns a routine intubation into a difficult airway emergency</w:t>
      </w:r>
    </w:p>
    <w:p>
      <w:r>
        <w:t>(c) the light colour indicates the depth of anaesthesia</w:t>
      </w:r>
    </w:p>
    <w:p>
      <w:r>
        <w:t>(d) the light sterilises the blade</w:t>
      </w:r>
    </w:p>
    <w:p>
      <w:r>
        <w:t>Answer: b</w:t>
      </w:r>
    </w:p>
    <w:p>
      <w:r>
        <w:t>Solution: ✅ Correct Answer: b. A failed light during laryngoscopy turns a routine intubation into a difficult airway emergency.</w:t>
      </w:r>
    </w:p>
    <w:p>
      <w:r>
        <w:t>🧠 Clinical Rationale: The blade must illuminate the larynx for a clear view, and a light that fails after induction leaves the team without their primary tool at the worst moment 💡.</w:t>
      </w:r>
    </w:p>
    <w:p>
      <w:r>
        <w:t>🔍 Key Clues: Check the light, and have a spare blade.</w:t>
      </w:r>
    </w:p>
    <w:p>
      <w:r>
        <w:t>❌ Why Not Others: (c) blade light has nothing to do with depth of anaesthesia; (d) light does not sterilise equipment; (a) the light does not measure anything.</w:t>
      </w:r>
    </w:p>
    <w:p>
      <w:r>
        <w:t>⚡ 5-Second Recall: Test the blade light before every intubation 🎯</w:t>
      </w:r>
    </w:p>
    <w:p>
      <w:r>
        <w:t>📚 Ref: airway management guidance; AORN.</w:t>
      </w:r>
    </w:p>
    <w:p>
      <w:r>
        <w:t>Positive Marks: 1</w:t>
      </w:r>
    </w:p>
    <w:p>
      <w:r>
        <w:t>Negative Marks: 0.33</w:t>
      </w:r>
    </w:p>
    <w:p/>
    <w:p>
      <w:r>
        <w:t>Question: The normal range for end-tidal carbon dioxide during anaesthesia is approximately</w:t>
      </w:r>
    </w:p>
    <w:p>
      <w:r>
        <w:t>(a) 35 to 45 mmHg</w:t>
      </w:r>
    </w:p>
    <w:p>
      <w:r>
        <w:t>(b) 10 to 20 mmHg</w:t>
      </w:r>
    </w:p>
    <w:p>
      <w:r>
        <w:t>(c) 60 to 70 mmHg</w:t>
      </w:r>
    </w:p>
    <w:p>
      <w:r>
        <w:t>(d) there is no normal range during anaesthesia</w:t>
      </w:r>
    </w:p>
    <w:p>
      <w:r>
        <w:t>Answer: a</w:t>
      </w:r>
    </w:p>
    <w:p>
      <w:r>
        <w:t>Solution: ✅ Correct Answer: a. 35 to 45 mmHg.</w:t>
      </w:r>
    </w:p>
    <w:p>
      <w:r>
        <w:t>🧠 Clinical Rationale: Ventilation is adjusted to keep end-tidal carbon dioxide within this range, which reflects adequate alveolar ventilation and normal arterial carbon dioxide levels 📊.</w:t>
      </w:r>
    </w:p>
    <w:p>
      <w:r>
        <w:t>🔍 Key Clues: 35 to 45 mmHg is normal.</w:t>
      </w:r>
    </w:p>
    <w:p>
      <w:r>
        <w:t>❌ Why Not Others: (b) 10 to 20 mmHg indicates severe hyperventilation; (c) 60 to 70 mmHg indicates hypoventilation and respiratory acidosis; (d) a target range exists and is used to guide ventilation.</w:t>
      </w:r>
    </w:p>
    <w:p>
      <w:r>
        <w:t>⚡ 5-Second Recall: End-tidal carbon dioxide 35 to 45 🎯</w:t>
      </w:r>
    </w:p>
    <w:p>
      <w:r>
        <w:t>📚 Ref: monitoring standards; Miller's Anaesthesia.</w:t>
      </w:r>
    </w:p>
    <w:p>
      <w:r>
        <w:t>Positive Marks: 1</w:t>
      </w:r>
    </w:p>
    <w:p>
      <w:r>
        <w:t>Negative Marks: 0.33</w:t>
      </w:r>
    </w:p>
    <w:p/>
    <w:p>
      <w:r>
        <w:t>Question: Cylinder pressure should be checked before use because</w:t>
      </w:r>
    </w:p>
    <w:p>
      <w:r>
        <w:t>(a) a high reading means the gas is contaminated</w:t>
      </w:r>
    </w:p>
    <w:p>
      <w:r>
        <w:t>(b) the pressure indicates the purity of the gas</w:t>
      </w:r>
    </w:p>
    <w:p>
      <w:r>
        <w:t>(c) a partially empty cylinder may run out during a case and the reserve supply must be known to be full</w:t>
      </w:r>
    </w:p>
    <w:p>
      <w:r>
        <w:t>(d) the pressure determines the pin index</w:t>
      </w:r>
    </w:p>
    <w:p>
      <w:r>
        <w:t>Answer: c</w:t>
      </w:r>
    </w:p>
    <w:p>
      <w:r>
        <w:t>Solution: ✅ Correct Answer: c. A partially empty cylinder may run out during a case and the reserve supply must be known to be full.</w:t>
      </w:r>
    </w:p>
    <w:p>
      <w:r>
        <w:t>🧠 Clinical Rationale: Cylinder contents are read from the pressure gauge, and confirming a full reserve is part of safe machine preparation so that a mid-case failure does not occur 🧯.</w:t>
      </w:r>
    </w:p>
    <w:p>
      <w:r>
        <w:t>🔍 Key Clues: Know the contents and the reserve.</w:t>
      </w:r>
    </w:p>
    <w:p>
      <w:r>
        <w:t>❌ Why Not Others: (b) pressure does not indicate purity; (d) the pin index is a physical fitting; (a) high pressure is normal in a full cylinder.</w:t>
      </w:r>
    </w:p>
    <w:p>
      <w:r>
        <w:t>⚡ 5-Second Recall: Check the gauge and the spare 🎯</w:t>
      </w:r>
    </w:p>
    <w:p>
      <w:r>
        <w:t>📚 Ref: AAGBI machine check guidance.</w:t>
      </w:r>
    </w:p>
    <w:p>
      <w:r>
        <w:t>Positive Marks: 1</w:t>
      </w:r>
    </w:p>
    <w:p>
      <w:r>
        <w:t>Negative Marks: 0.33</w:t>
      </w:r>
    </w:p>
    <w:p/>
    <w:p>
      <w:r>
        <w:t>Question: The minimum monitoring standard for every general anaesthetic includes</w:t>
      </w:r>
    </w:p>
    <w:p>
      <w:r>
        <w:t>(a) temperature monitoring alone</w:t>
      </w:r>
    </w:p>
    <w:p>
      <w:r>
        <w:t>(b) blood glucose measurement alone</w:t>
      </w:r>
    </w:p>
    <w:p>
      <w:r>
        <w:t>(c) pulse oximetry, electrocardiography, non-invasive blood pressure and, when the airway is instrumented, capnography</w:t>
      </w:r>
    </w:p>
    <w:p>
      <w:r>
        <w:t>(d) urine output measurement alone</w:t>
      </w:r>
    </w:p>
    <w:p>
      <w:r>
        <w:t>Answer: c</w:t>
      </w:r>
    </w:p>
    <w:p>
      <w:r>
        <w:t>Solution: ✅ Correct Answer: c. Pulse oximetry, electrocardiography, non-invasive blood pressure and, when the airway is instrumented, capnography.</w:t>
      </w:r>
    </w:p>
    <w:p>
      <w:r>
        <w:t>🧠 Clinical Rationale: This set detects desaturation, arrhythmia, hypotension and airway misplacement, which are the commonest reversible causes of anaesthetic harm 📈.</w:t>
      </w:r>
    </w:p>
    <w:p>
      <w:r>
        <w:t>🚨 Priority Principle: Monitoring is attached before induction and remains until the patient is awake.</w:t>
      </w:r>
    </w:p>
    <w:p>
      <w:r>
        <w:t>🔍 Key Clues: Oximeter, electrocardiogram, blood pressure, capnograph.</w:t>
      </w:r>
    </w:p>
    <w:p>
      <w:r>
        <w:t>❌ Why Not Others: (a) temperature alone misses everything else; (d) urine output is intermittent; (b) glucose monitoring is situational, not a minimum standard.</w:t>
      </w:r>
    </w:p>
    <w:p>
      <w:r>
        <w:t>⚡ 5-Second Recall: The four basics: oxygen, rhythm, pressure, carbon dioxide 🎯</w:t>
      </w:r>
    </w:p>
    <w:p>
      <w:r>
        <w:t>📚 Ref: monitoring standards; ASA.</w:t>
      </w:r>
    </w:p>
    <w:p>
      <w:r>
        <w:t>Positive Marks: 1</w:t>
      </w:r>
    </w:p>
    <w:p>
      <w:r>
        <w:t>Negative Marks: 0.33</w:t>
      </w:r>
    </w:p>
    <w:p/>
    <w:p>
      <w:r>
        <w:t>Question: Sugammadex is used to reverse neuromuscular blockade produced by</w:t>
      </w:r>
    </w:p>
    <w:p>
      <w:r>
        <w:t>(a) fentanyl, by displacing it from receptors</w:t>
      </w:r>
    </w:p>
    <w:p>
      <w:r>
        <w:t>(b) propofol, by accelerating its metabolism</w:t>
      </w:r>
    </w:p>
    <w:p>
      <w:r>
        <w:t>(c) rocuronium or vecuronium, which it encapsulates in the plasma</w:t>
      </w:r>
    </w:p>
    <w:p>
      <w:r>
        <w:t>(d) suxamethonium, by breaking its depolarising action</w:t>
      </w:r>
    </w:p>
    <w:p>
      <w:r>
        <w:t>Answer: c</w:t>
      </w:r>
    </w:p>
    <w:p>
      <w:r>
        <w:t>Solution: ✅ Correct Answer: c. Rocuronium or vecuronium, which it encapsulates in the plasma.</w:t>
      </w:r>
    </w:p>
    <w:p>
      <w:r>
        <w:t>🧠 Clinical Rationale: Sugammadex is a cyclodextrin that traps the aminosteroid molecule and removes it from the neuromuscular junction, allowing very rapid reversal 🔄.</w:t>
      </w:r>
    </w:p>
    <w:p>
      <w:r>
        <w:t>🔍 Key Clues: Sugammadex binds the aminosteroid relaxants.</w:t>
      </w:r>
    </w:p>
    <w:p>
      <w:r>
        <w:t>❌ Why Not Others: (d) it has no action on depolarising blockade; (a) it is not an opioid antagonist; (b) it does not affect propofol.</w:t>
      </w:r>
    </w:p>
    <w:p>
      <w:r>
        <w:t>⚡ 5-Second Recall: Sugammadex wraps up rocuronium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The self-inflating resuscitation bag is an essential part of the difficult airway trolley because</w:t>
      </w:r>
    </w:p>
    <w:p>
      <w:r>
        <w:t>(a) it measures end-tidal carbon dioxide</w:t>
      </w:r>
    </w:p>
    <w:p>
      <w:r>
        <w:t>(b) it can ventilate the patient with room air or oxygen even when the anaesthetic machine or gas supply fails</w:t>
      </w:r>
    </w:p>
    <w:p>
      <w:r>
        <w:t>(c) it replaces the need for a face mask</w:t>
      </w:r>
    </w:p>
    <w:p>
      <w:r>
        <w:t>(d) it delivers anaesthetic vapour</w:t>
      </w:r>
    </w:p>
    <w:p>
      <w:r>
        <w:t>Answer: b</w:t>
      </w:r>
    </w:p>
    <w:p>
      <w:r>
        <w:t>Solution: ✅ Correct Answer: b. It can ventilate the patient with room air or oxygen even when the anaesthetic machine or gas supply fails.</w:t>
      </w:r>
    </w:p>
    <w:p>
      <w:r>
        <w:t>🧠 Clinical Rationale: Because it inflates by its own elasticity, it works without a pressurised gas source, making it the ultimate fallback for oxygenation 🫁.</w:t>
      </w:r>
    </w:p>
    <w:p>
      <w:r>
        <w:t>🚨 Priority Principle: Every anaesthetising location needs an immediately available self-inflating bag.</w:t>
      </w:r>
    </w:p>
    <w:p>
      <w:r>
        <w:t>🔍 Key Clues: Self-inflating equals works without the machine.</w:t>
      </w:r>
    </w:p>
    <w:p>
      <w:r>
        <w:t>❌ Why Not Others: (a) capnography is a separate monitor; (d) it does not deliver volatile agents; (c) a face mask is still needed to connect it to the patient.</w:t>
      </w:r>
    </w:p>
    <w:p>
      <w:r>
        <w:t>⚡ 5-Second Recall: Self-inflating bag works when everything else fails 🎯</w:t>
      </w:r>
    </w:p>
    <w:p>
      <w:r>
        <w:t>📚 Ref: DAS difficult airway guidance; AAGBI.</w:t>
      </w:r>
    </w:p>
    <w:p>
      <w:r>
        <w:t>Positive Marks: 1</w:t>
      </w:r>
    </w:p>
    <w:p>
      <w:r>
        <w:t>Negative Marks: 0.33</w:t>
      </w:r>
    </w:p>
    <w:p/>
    <w:p>
      <w:r>
        <w:t>Question: Etomidate is chosen for induction when</w:t>
      </w:r>
    </w:p>
    <w:p>
      <w:r>
        <w:t>(a) profound analgesia is required</w:t>
      </w:r>
    </w:p>
    <w:p>
      <w:r>
        <w:t>(b) cardiovascular stability is critical, but it may cause adrenal suppression and myoclonus</w:t>
      </w:r>
    </w:p>
    <w:p>
      <w:r>
        <w:t>(c) the patient has porphyria</w:t>
      </w:r>
    </w:p>
    <w:p>
      <w:r>
        <w:t>(d) a rapid recovery with an antiemetic effect is most important</w:t>
      </w:r>
    </w:p>
    <w:p>
      <w:r>
        <w:t>Answer: b</w:t>
      </w:r>
    </w:p>
    <w:p>
      <w:r>
        <w:t>Solution: ✅ Correct Answer: b. Cardiovascular stability is critical, but it may cause adrenal suppression and myoclonus.</w:t>
      </w:r>
    </w:p>
    <w:p>
      <w:r>
        <w:t>🧠 Clinical Rationale: Etomidate affects blood pressure least among induction agents, which is valuable in cardiac or shocked patients, but it suppresses cortisol synthesis and often causes myoclonus 🩺.</w:t>
      </w:r>
    </w:p>
    <w:p>
      <w:r>
        <w:t>🔍 Key Clues: Etomidate equals stable blood pressure.</w:t>
      </w:r>
    </w:p>
    <w:p>
      <w:r>
        <w:t>❌ Why Not Others: (d) that describes propofol; (c) porphyria is a contraindication to barbiturates such as thiopentone, not an indication for etomidate; (a) it provides no analgesia.</w:t>
      </w:r>
    </w:p>
    <w:p>
      <w:r>
        <w:t>⚡ 5-Second Recall: Etomidate for cardiovascular stability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muscle relaxant is best suited to a patient with both liver and kidney failure?</w:t>
      </w:r>
    </w:p>
    <w:p>
      <w:r>
        <w:t>(a) cisatracurium, because it is eliminated by Hofmann degradation independent of organ function</w:t>
      </w:r>
    </w:p>
    <w:p>
      <w:r>
        <w:t>(b) pancuronium, because it has a long duration of action</w:t>
      </w:r>
    </w:p>
    <w:p>
      <w:r>
        <w:t>(c) suxamethonium, because it is metabolised by plasma cholinesterase</w:t>
      </w:r>
    </w:p>
    <w:p>
      <w:r>
        <w:t>(d) vecuronium, because it is excreted unchanged by the kidney</w:t>
      </w:r>
    </w:p>
    <w:p>
      <w:r>
        <w:t>Answer: a</w:t>
      </w:r>
    </w:p>
    <w:p>
      <w:r>
        <w:t>Solution: ✅ Correct Answer: a. Cisatracurium, because it is eliminated by Hofmann degradation independent of organ function.</w:t>
      </w:r>
    </w:p>
    <w:p>
      <w:r>
        <w:t>🧠 Clinical Rationale: Hofmann degradation is a spontaneous chemical breakdown at body temperature and pH, so the drug's duration does not depend on hepatic or renal clearance 🧪.</w:t>
      </w:r>
    </w:p>
    <w:p>
      <w:r>
        <w:t>🔍 Key Clues: Organ failure means atracurium or cisatracurium.</w:t>
      </w:r>
    </w:p>
    <w:p>
      <w:r>
        <w:t>❌ Why Not Others: (d) vecuronium is prolonged in both hepatic and renal impairment; (b) pancuronium is renally cleared and long acting; (c) suxamethonium is unsuitable for maintenance of relaxation.</w:t>
      </w:r>
    </w:p>
    <w:p>
      <w:r>
        <w:t>⚡ 5-Second Recall: Organ-independent elimination means cisatracurium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p/>
    <w:p>
      <w:r>
        <w:t>Question: Which complication of suxamethonium must be anticipated in a patient with major burns or crush injury?</w:t>
      </w:r>
    </w:p>
    <w:p>
      <w:r>
        <w:t>(a) severe hypothermia</w:t>
      </w:r>
    </w:p>
    <w:p>
      <w:r>
        <w:t>(b) dangerous hyperkalaemia leading to cardiac arrest</w:t>
      </w:r>
    </w:p>
    <w:p>
      <w:r>
        <w:t>(c) profound hypoglycaemia</w:t>
      </w:r>
    </w:p>
    <w:p>
      <w:r>
        <w:t>(d) liver failure</w:t>
      </w:r>
    </w:p>
    <w:p>
      <w:r>
        <w:t>Answer: b</w:t>
      </w:r>
    </w:p>
    <w:p>
      <w:r>
        <w:t>Solution: ✅ Correct Answer: b. Dangerous hyperkalaemia leading to cardiac arrest.</w:t>
      </w:r>
    </w:p>
    <w:p>
      <w:r>
        <w:t>🧠 Clinical Rationale: Upregulated extrajunctional receptors after burns, crush injury or denervation release a large potassium load when depolarised, so the drug is avoided after the first 24 to 48 hours 🩸.</w:t>
      </w:r>
    </w:p>
    <w:p>
      <w:r>
        <w:t>🚨 Priority Principle: Suxamethonium is contraindicated in burns, crush injury and denervation.</w:t>
      </w:r>
    </w:p>
    <w:p>
      <w:r>
        <w:t>🔍 Key Clues: Burn or crush plus suxamethonium equals hyperkalaemia.</w:t>
      </w:r>
    </w:p>
    <w:p>
      <w:r>
        <w:t>❌ Why Not Others: (c) hypoglycaemia is not a recognised effect; (a) hypothermia is not caused by the drug; (d) hepatic failure is unrelated.</w:t>
      </w:r>
    </w:p>
    <w:p>
      <w:r>
        <w:t>⚡ 5-Second Recall: Burns and crush injuries mean no suxamethonium 🎯</w:t>
      </w:r>
    </w:p>
    <w:p>
      <w:r>
        <w:t>📚 Ref: Miller's Anaesthesia.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