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early graft loss in the first postoperative week is</w:t>
      </w:r>
    </w:p>
    <w:p>
      <w:r>
        <w:t>(a) vascular thrombosis of the graft vessels</w:t>
      </w:r>
    </w:p>
    <w:p>
      <w:r>
        <w:t>(b) BK virus nephropathy</w:t>
      </w:r>
    </w:p>
    <w:p>
      <w:r>
        <w:t>(c) chronic rejection</w:t>
      </w:r>
    </w:p>
    <w:p>
      <w:r>
        <w:t>(d) recurrent glomerulonephritis</w:t>
      </w:r>
    </w:p>
    <w:p>
      <w:r>
        <w:t>Answer: a</w:t>
      </w:r>
    </w:p>
    <w:p>
      <w:r>
        <w:t>Solution: ✅ Correct Answer: a. Vascular thrombosis of the graft vessels.</w:t>
      </w:r>
    </w:p>
    <w:p>
      <w:r>
        <w:t>🧠 Clinical Rationale: Renal vein or artery thrombosis presents with abrupt anuria, graft tenderness and swelling in the first days and usually means the graft is unsalvageable, so sudden anuria demands urgent imaging 🩸.</w:t>
      </w:r>
    </w:p>
    <w:p>
      <w:r>
        <w:t>🚨 Priority Principle: Sudden anuria after transplant equals vascular thrombosis until excluded.</w:t>
      </w:r>
    </w:p>
    <w:p>
      <w:r>
        <w:t>❌ Why Not Others: (c) chronic rejection develops over months to years; (d) recurrence takes much longer; (b) BK nephropathy appears weeks to months later.</w:t>
      </w:r>
    </w:p>
    <w:p>
      <w:r>
        <w:t>⚡ 5-Second Recall: Day-one anuria means think thrombosis 🎯</w:t>
      </w:r>
    </w:p>
    <w:p>
      <w:r>
        <w:t>📚 Ref: KDIGO transplant guideline;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potential living kidney donor should understand that after donation he or she will have</w:t>
      </w:r>
    </w:p>
    <w:p>
      <w:r>
        <w:t>(a) lifelong immunosuppression</w:t>
      </w:r>
    </w:p>
    <w:p>
      <w:r>
        <w:t>(b) a permanent need for dialysis</w:t>
      </w:r>
    </w:p>
    <w:p>
      <w:r>
        <w:t>(c) no change in life expectancy or renal function if careful selection criteria are met</w:t>
      </w:r>
    </w:p>
    <w:p>
      <w:r>
        <w:t>(d) a doubling of cancer risk</w:t>
      </w:r>
    </w:p>
    <w:p>
      <w:r>
        <w:t>Answer: c</w:t>
      </w:r>
    </w:p>
    <w:p>
      <w:r>
        <w:t>Solution: ✅ Correct Answer: c. No change in life expectancy or renal function with careful selection.</w:t>
      </w:r>
    </w:p>
    <w:p>
      <w:r>
        <w:t>🧠 Clinical Rationale: A healthy donor compensates with hyperfiltration in the remaining kidney, and long-term studies show low rates of end-stage renal disease, provided blood pressure, proteinuria and renal function are monitored life-long 🫘.</w:t>
      </w:r>
    </w:p>
    <w:p>
      <w:r>
        <w:t>🔍 Key Clues: Carefully selected donors do well with one kidney.</w:t>
      </w:r>
    </w:p>
    <w:p>
      <w:r>
        <w:t>❌ Why Not Others: (b) dialysis is not needed after donation; (a) donors receive no immunosuppression; (d) cancer risk is not doubled for donors.</w:t>
      </w:r>
    </w:p>
    <w:p>
      <w:r>
        <w:t>⚡ 5-Second Recall: One kidney, carefully chosen, lasts a lifetime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nurse explains that after transplantation the recipient will need to avoid</w:t>
      </w:r>
    </w:p>
    <w:p>
      <w:r>
        <w:t>(a) all physical exercise</w:t>
      </w:r>
    </w:p>
    <w:p>
      <w:r>
        <w:t>(b) unprotected sex with an ill partner and shared razors or toothbrushes</w:t>
      </w:r>
    </w:p>
    <w:p>
      <w:r>
        <w:t>(c) all fruit and vegetables</w:t>
      </w:r>
    </w:p>
    <w:p>
      <w:r>
        <w:t>(d) contact with children permanently</w:t>
      </w:r>
    </w:p>
    <w:p>
      <w:r>
        <w:t>Answer: b</w:t>
      </w:r>
    </w:p>
    <w:p>
      <w:r>
        <w:t>Solution: ✅ Correct Answer: b. Unprotected contact and shared personal items.</w:t>
      </w:r>
    </w:p>
    <w:p>
      <w:r>
        <w:t>🧠 Clinical Rationale: Immunosuppressed patients are vulnerable to blood-borne and mucosal pathogens, so avoiding exposure to shared razors, toothbrushes and infectious contacts reduces preventable infection 🌡️.</w:t>
      </w:r>
    </w:p>
    <w:p>
      <w:r>
        <w:t>🔍 Key Clues: Reduce exposures that carry germs.</w:t>
      </w:r>
    </w:p>
    <w:p>
      <w:r>
        <w:t>❌ Why Not Others: (c) a normal diet is encouraged; (a) exercise is beneficial; (d) children need not be avoided but sick contacts should.</w:t>
      </w:r>
    </w:p>
    <w:p>
      <w:r>
        <w:t>⚡ 5-Second Recall: No shared razors, no sick contacts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nurse caring for a donor after laparoscopic donor nephrectomy should monitor MOST closely for</w:t>
      </w:r>
    </w:p>
    <w:p>
      <w:r>
        <w:t>(a) oliguria, bleeding and adequate analgesia with early mobilisation</w:t>
      </w:r>
    </w:p>
    <w:p>
      <w:r>
        <w:t>(b) rejection of the removed kidney</w:t>
      </w:r>
    </w:p>
    <w:p>
      <w:r>
        <w:t>(c) haematuria from the transplant kidney</w:t>
      </w:r>
    </w:p>
    <w:p>
      <w:r>
        <w:t>(d) graft tenderness in the donor</w:t>
      </w:r>
    </w:p>
    <w:p>
      <w:r>
        <w:t>Answer: a</w:t>
      </w:r>
    </w:p>
    <w:p>
      <w:r>
        <w:t>Solution: ✅ Correct Answer: a. Oliguria, bleeding and adequate analgesia with early mobilisation.</w:t>
      </w:r>
    </w:p>
    <w:p>
      <w:r>
        <w:t>🧠 Clinical Rationale: Living donors are healthy people undergoing major surgery, so their own safety — control of bleeding and pain, maintenance of urine output and early mobilisation — is the entire nursing priority 🩸.</w:t>
      </w:r>
    </w:p>
    <w:p>
      <w:r>
        <w:t>🚨 Priority Principle: The donor is a healthy patient, so donor safety comes first.</w:t>
      </w:r>
    </w:p>
    <w:p>
      <w:r>
        <w:t>❌ Why Not Others: (c) and (d) relate to the recipient's graft; (b) rejection applies only after transplantation.</w:t>
      </w:r>
    </w:p>
    <w:p>
      <w:r>
        <w:t>⚡ 5-Second Recall: Donor care is about the donor, not the graft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immunosuppressant requires monitoring of trough blood levels because of a narrow therapeutic window?</w:t>
      </w:r>
    </w:p>
    <w:p>
      <w:r>
        <w:t>(a) co-trimoxazole</w:t>
      </w:r>
    </w:p>
    <w:p>
      <w:r>
        <w:t>(b) ferrous sulfate</w:t>
      </w:r>
    </w:p>
    <w:p>
      <w:r>
        <w:t>(c) paracetamol</w:t>
      </w:r>
    </w:p>
    <w:p>
      <w:r>
        <w:t>(d) tacrolimus</w:t>
      </w:r>
    </w:p>
    <w:p>
      <w:r>
        <w:t>Answer: d</w:t>
      </w:r>
    </w:p>
    <w:p>
      <w:r>
        <w:t>Solution: ✅ Correct Answer: d. Tacrolimus.</w:t>
      </w:r>
    </w:p>
    <w:p>
      <w:r>
        <w:t>🧠 Clinical Rationale: Tacrolimus is a calcineurin inhibitor with a narrow window: low levels permit rejection and high levels cause nephrotoxicity, tremor, diabetes and hypertension, so trough levels guide every dose adjustment 🩸.</w:t>
      </w:r>
    </w:p>
    <w:p>
      <w:r>
        <w:t>🚨 Priority Principle: Draw the trough before the dose, never after.</w:t>
      </w:r>
    </w:p>
    <w:p>
      <w:r>
        <w:t>❌ Why Not Others: (c) paracetamol is not immunosuppressive; (b) iron has no narrow window; (a) co-trimoxazole is monitored by blood counts, not trough levels.</w:t>
      </w:r>
    </w:p>
    <w:p>
      <w:r>
        <w:t>⚡ 5-Second Recall: Tacrolimus: trough before dose, every time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nurse advises a transplant recipient to protect the graft by</w:t>
      </w:r>
    </w:p>
    <w:p>
      <w:r>
        <w:t>(a) avoiding all physical activity permanently</w:t>
      </w:r>
    </w:p>
    <w:p>
      <w:r>
        <w:t>(b) restricting fluids to avoid overworking the kidney</w:t>
      </w:r>
    </w:p>
    <w:p>
      <w:r>
        <w:t>(c) taking NSAIDs for every ache</w:t>
      </w:r>
    </w:p>
    <w:p>
      <w:r>
        <w:t>(d) drinking 2 to 3 litres of fluid daily and avoiding dehydration</w:t>
      </w:r>
    </w:p>
    <w:p>
      <w:r>
        <w:t>Answer: d</w:t>
      </w:r>
    </w:p>
    <w:p>
      <w:r>
        <w:t>Solution: ✅ Correct Answer: d. Drink 2 to 3 litres daily and avoid dehydration.</w:t>
      </w:r>
    </w:p>
    <w:p>
      <w:r>
        <w:t>🧠 Clinical Rationale: Adequate hydration maintains graft perfusion and urine flow, whereas dehydration and nephrotoxic drugs precipitate acute kidney injury in the single functioning graft 🫘.</w:t>
      </w:r>
    </w:p>
    <w:p>
      <w:r>
        <w:t>🚨 Priority Principle: Hydration and avoidance of nephrotoxins protect the graft daily.</w:t>
      </w:r>
    </w:p>
    <w:p>
      <w:r>
        <w:t>❌ Why Not Others: (b) restriction risks hypovolaemia and injury; (c) NSAIDs are nephrotoxic; (a) appropriate activity is encouraged and protective.</w:t>
      </w:r>
    </w:p>
    <w:p>
      <w:r>
        <w:t>⚡ 5-Second Recall: Hydrate the graft, spare the NSAIDs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test is performed immediately before transplantation to detect preformed antibodies against the donor kidney?</w:t>
      </w:r>
    </w:p>
    <w:p>
      <w:r>
        <w:t>(a) a liver function test</w:t>
      </w:r>
    </w:p>
    <w:p>
      <w:r>
        <w:t>(b) a random blood glucose</w:t>
      </w:r>
    </w:p>
    <w:p>
      <w:r>
        <w:t>(c) a full blood count</w:t>
      </w:r>
    </w:p>
    <w:p>
      <w:r>
        <w:t>(d) a lymphocytotoxic crossmatch using donor lymphocytes and recipient serum</w:t>
      </w:r>
    </w:p>
    <w:p>
      <w:r>
        <w:t>Answer: d</w:t>
      </w:r>
    </w:p>
    <w:p>
      <w:r>
        <w:t>Solution: ✅ Correct Answer: d. A lymphocytotoxic crossmatch with donor lymphocytes and recipient serum.</w:t>
      </w:r>
    </w:p>
    <w:p>
      <w:r>
        <w:t>🧠 Clinical Rationale: A positive crossmatch shows preformed donor-specific antibodies and predicts hyperacute rejection, so the transplant must not proceed 🩸.</w:t>
      </w:r>
    </w:p>
    <w:p>
      <w:r>
        <w:t>🚨 Priority Principle: A positive crossmatch stops the transplant, regardless of HLA match.</w:t>
      </w:r>
    </w:p>
    <w:p>
      <w:r>
        <w:t>❌ Why Not Others: (b) glucose is unrelated to compatibility; (c) the full blood count guides general fitness; (a) liver function does not test antibody compatibility.</w:t>
      </w:r>
    </w:p>
    <w:p>
      <w:r>
        <w:t>⚡ 5-Second Recall: No crossmatch, no transplant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First-line treatment for an episode of acute cellular rejection is usually</w:t>
      </w:r>
    </w:p>
    <w:p>
      <w:r>
        <w:t>(a) reduction of all immunosuppression</w:t>
      </w:r>
    </w:p>
    <w:p>
      <w:r>
        <w:t>(b) a course of antibiotics</w:t>
      </w:r>
    </w:p>
    <w:p>
      <w:r>
        <w:t>(c) pulse intravenous methylprednisolone</w:t>
      </w:r>
    </w:p>
    <w:p>
      <w:r>
        <w:t>(d) immediate graft nephrectomy</w:t>
      </w:r>
    </w:p>
    <w:p>
      <w:r>
        <w:t>Answer: c</w:t>
      </w:r>
    </w:p>
    <w:p>
      <w:r>
        <w:t>Solution: ✅ Correct Answer: c. Pulse intravenous methylprednisolone.</w:t>
      </w:r>
    </w:p>
    <w:p>
      <w:r>
        <w:t>🧠 Clinical Rationale: High-dose steroids suppress the lymphocyte-mediated attack on the graft, and most cellular rejection episodes respond within days with falling creatinine 🩸.</w:t>
      </w:r>
    </w:p>
    <w:p>
      <w:r>
        <w:t>🚨 Priority Principle: Never reduce immunosuppression when rejection is suspected.</w:t>
      </w:r>
    </w:p>
    <w:p>
      <w:r>
        <w:t>❌ Why Not Others: (d) graft removal is reserved for irreversible or hyperacute rejection; (a) lowering immunosuppression worsens rejection; (b) antibiotics do not treat an immune attack.</w:t>
      </w:r>
    </w:p>
    <w:p>
      <w:r>
        <w:t>⚡ 5-Second Recall: Rejection means more, not less, immunosuppression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nurse should teach a transplant recipient about skin cancer risk because</w:t>
      </w:r>
    </w:p>
    <w:p>
      <w:r>
        <w:t>(a) immunosuppression increases sun-related skin malignancy, so sun protection and self-examination are needed</w:t>
      </w:r>
    </w:p>
    <w:p>
      <w:r>
        <w:t>(b) sunscreen reduces graft function</w:t>
      </w:r>
    </w:p>
    <w:p>
      <w:r>
        <w:t>(c) skin cancer is unrelated to transplant drugs</w:t>
      </w:r>
    </w:p>
    <w:p>
      <w:r>
        <w:t>(d) only fair-skinned recipients are at risk</w:t>
      </w:r>
    </w:p>
    <w:p>
      <w:r>
        <w:t>Answer: a</w:t>
      </w:r>
    </w:p>
    <w:p>
      <w:r>
        <w:t>Solution: ✅ Correct Answer: a. Immunosuppression increases sun-related skin malignancy.</w:t>
      </w:r>
    </w:p>
    <w:p>
      <w:r>
        <w:t>🧠 Clinical Rationale: Reduced immune surveillance allows squamous cell carcinoma and other skin cancers to appear, so sun avoidance, protective clothing, sunscreen and monthly skin checks are part of routine education 🌡️.</w:t>
      </w:r>
    </w:p>
    <w:p>
      <w:r>
        <w:t>🔍 Key Clues: Transplant means sunscreen and skin checks.</w:t>
      </w:r>
    </w:p>
    <w:p>
      <w:r>
        <w:t>❌ Why Not Others: (c) the link is well established; (b) sunscreen does not affect the graft; (d) risk is higher in all groups, not only fair-skinned recipients.</w:t>
      </w:r>
    </w:p>
    <w:p>
      <w:r>
        <w:t>⚡ 5-Second Recall: Immunosuppressed skin needs shade, sleeves and checks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important education point for a transplant recipient about immunosuppression is</w:t>
      </w:r>
    </w:p>
    <w:p>
      <w:r>
        <w:t>(a) that the drugs can be stopped after 5 years</w:t>
      </w:r>
    </w:p>
    <w:p>
      <w:r>
        <w:t>(b) that doses may be reduced when the patient feels well</w:t>
      </w:r>
    </w:p>
    <w:p>
      <w:r>
        <w:t>(c) strict lifelong adherence at fixed times, with missed doses reported</w:t>
      </w:r>
    </w:p>
    <w:p>
      <w:r>
        <w:t>(d) that only morning doses matter</w:t>
      </w:r>
    </w:p>
    <w:p>
      <w:r>
        <w:t>Answer: c</w:t>
      </w:r>
    </w:p>
    <w:p>
      <w:r>
        <w:t>Solution: ✅ Correct Answer: c. Strict lifelong adherence at fixed times.</w:t>
      </w:r>
    </w:p>
    <w:p>
      <w:r>
        <w:t>🧠 Clinical Rationale: Non-adherence is a leading cause of late acute rejection and graft loss, so doses are never changed arbitrarily and any missed dose is reported to the team 🩸.</w:t>
      </w:r>
    </w:p>
    <w:p>
      <w:r>
        <w:t>🚨 Priority Principle: Adherence is the single biggest factor the patient controls.</w:t>
      </w:r>
    </w:p>
    <w:p>
      <w:r>
        <w:t>❌ Why Not Others: (b) self-reduction triggers rejection; (d) both doses count; (a) immunosuppression is lifelong for the life of the graft.</w:t>
      </w:r>
    </w:p>
    <w:p>
      <w:r>
        <w:t>⚡ 5-Second Recall: Every dose, every time, for life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recipient's serum creatinine rises from 120 to 210 micromol/L over 3 days with no fever. The FIRST step is to</w:t>
      </w:r>
    </w:p>
    <w:p>
      <w:r>
        <w:t>(a) start a course of antibiotics empirically</w:t>
      </w:r>
    </w:p>
    <w:p>
      <w:r>
        <w:t>(b) repeat creatinine, check drug levels, review drugs and arrange urgent graft ultrasound</w:t>
      </w:r>
    </w:p>
    <w:p>
      <w:r>
        <w:t>(c) assume chronic rejection and observe</w:t>
      </w:r>
    </w:p>
    <w:p>
      <w:r>
        <w:t>(d) increase tacrolimus without levels</w:t>
      </w:r>
    </w:p>
    <w:p>
      <w:r>
        <w:t>Answer: b</w:t>
      </w:r>
    </w:p>
    <w:p>
      <w:r>
        <w:t>Solution: ✅ Correct Answer: b. Repeat creatinine, check levels, review drugs and arrange urgent ultrasound.</w:t>
      </w:r>
    </w:p>
    <w:p>
      <w:r>
        <w:t>🧠 Clinical Rationale: Acute graft dysfunction requires a structured approach: confirm the trend, exclude drug toxicity and mechanical causes, then biopsy if the cause remains unclear 🫘.</w:t>
      </w:r>
    </w:p>
    <w:p>
      <w:r>
        <w:t>🚨 Priority Principle: Do not adjust immunosuppression before you have levels and imaging.</w:t>
      </w:r>
    </w:p>
    <w:p>
      <w:r>
        <w:t>❌ Why Not Others: (c) chronic rejection evolves slowly; (a) antibiotics without infection evidence are unsafe; (d) blind dose increases risk nephrotoxicity.</w:t>
      </w:r>
    </w:p>
    <w:p>
      <w:r>
        <w:t>⚡ 5-Second Recall: Trend, levels, ultrasound, then biopsy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 in the recipient on day 3 after transplant suggests a urine leak?</w:t>
      </w:r>
    </w:p>
    <w:p>
      <w:r>
        <w:t>(a) increasing pain and clear fluid at the wound with rising creatinine and decreased urine output</w:t>
      </w:r>
    </w:p>
    <w:p>
      <w:r>
        <w:t>(b) mild ankle oedema</w:t>
      </w:r>
    </w:p>
    <w:p>
      <w:r>
        <w:t>(c) isolated fever with normal wound</w:t>
      </w:r>
    </w:p>
    <w:p>
      <w:r>
        <w:t>(d) brisk diuresis with falling creatinine</w:t>
      </w:r>
    </w:p>
    <w:p>
      <w:r>
        <w:t>Answer: a</w:t>
      </w:r>
    </w:p>
    <w:p>
      <w:r>
        <w:t>Solution: ✅ Correct Answer: a. Clear wound fluid with rising creatinine and falling urine output.</w:t>
      </w:r>
    </w:p>
    <w:p>
      <w:r>
        <w:t>🧠 Clinical Rationale: A leak from the ureteric anastomosis produces sterile fluid that accumulates in the wound, while the kidney's output drops and creatinine climbs, requiring imaging and usually re-exploration 🫘.</w:t>
      </w:r>
    </w:p>
    <w:p>
      <w:r>
        <w:t>🚨 Priority Principle: Clear fluid plus falling urine output equals anastomotic leak until excluded.</w:t>
      </w:r>
    </w:p>
    <w:p>
      <w:r>
        <w:t>❌ Why Not Others: (d) indicates excellent graft function; (c) fever alone is non-specific; (b) ankle oedema has many benign causes.</w:t>
      </w:r>
    </w:p>
    <w:p>
      <w:r>
        <w:t>⚡ 5-Second Recall: Clear wound fluid means test for urine leak 🎯</w:t>
      </w:r>
    </w:p>
    <w:p>
      <w:r>
        <w:t>📚 Ref: KDIGO transplant guideline; Bailey and Love 28e.</w:t>
      </w:r>
    </w:p>
    <w:p>
      <w:r>
        <w:t>Positive Marks: 1</w:t>
      </w:r>
    </w:p>
    <w:p>
      <w:r>
        <w:t>Negative Marks: 0.33</w:t>
      </w:r>
    </w:p>
    <w:p/>
    <w:p>
      <w:r>
        <w:t>Question: Chronic allograft nephropathy is characterised by</w:t>
      </w:r>
    </w:p>
    <w:p>
      <w:r>
        <w:t>(a) fever and graft tenderness in the first week</w:t>
      </w:r>
    </w:p>
    <w:p>
      <w:r>
        <w:t>(b) abrupt anuria within an hour of surgery</w:t>
      </w:r>
    </w:p>
    <w:p>
      <w:r>
        <w:t>(c) sudden severe loin pain with haematuria</w:t>
      </w:r>
    </w:p>
    <w:p>
      <w:r>
        <w:t>(d) slowly progressive interstitial fibrosis with a gradual loss of graft function over months to years</w:t>
      </w:r>
    </w:p>
    <w:p>
      <w:r>
        <w:t>Answer: d</w:t>
      </w:r>
    </w:p>
    <w:p>
      <w:r>
        <w:t>Solution: ✅ Correct Answer: d. Slowly progressive interstitial fibrosis with gradual loss of function.</w:t>
      </w:r>
    </w:p>
    <w:p>
      <w:r>
        <w:t>🧠 Clinical Rationale: Chronic rejection reflects cumulative immune and non-immune injury, producing fibrosis and transplant glomerulopathy that cannot be reversed, so preservation of the remaining function becomes the goal 🫘.</w:t>
      </w:r>
    </w:p>
    <w:p>
      <w:r>
        <w:t>🔍 Key Clues: Months to years equals chronic, fibrosis, irreversible.</w:t>
      </w:r>
    </w:p>
    <w:p>
      <w:r>
        <w:t>❌ Why Not Others: (b) hyperacute rejection occurs within minutes to hours; (a) early fever and tenderness indicate acute rejection; (c) flank pain with haematuria suggests a stone or vascular problem.</w:t>
      </w:r>
    </w:p>
    <w:p>
      <w:r>
        <w:t>⚡ 5-Second Recall: Chronic rejection creeps and never reverses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nurse recognizes that a recipient with a body temperature of 38.2°C on day 8 after transplant should be managed with</w:t>
      </w:r>
    </w:p>
    <w:p>
      <w:r>
        <w:t>(a) an antipyretic alone and observation</w:t>
      </w:r>
    </w:p>
    <w:p>
      <w:r>
        <w:t>(b) blood and urine cultures, drug-level check, examination of the wound and prompt antibiotics if infection is suspected</w:t>
      </w:r>
    </w:p>
    <w:p>
      <w:r>
        <w:t>(c) discharge with oral antibiotics</w:t>
      </w:r>
    </w:p>
    <w:p>
      <w:r>
        <w:t>(d) immediate steroid pulse without assessment</w:t>
      </w:r>
    </w:p>
    <w:p>
      <w:r>
        <w:t>Answer: b</w:t>
      </w:r>
    </w:p>
    <w:p>
      <w:r>
        <w:t>Solution: ✅ Correct Answer: b. Cultures, levels, wound examination and prompt antibiotics if indicated.</w:t>
      </w:r>
    </w:p>
    <w:p>
      <w:r>
        <w:t>🧠 Clinical Rationale: Fever after transplant has a wide differential — infection, rejection, drug reaction or atelectasis — so cultures and a systematic examination come before treatment decisions 🌡️.</w:t>
      </w:r>
    </w:p>
    <w:p>
      <w:r>
        <w:t>🚨 Priority Principle: Fever in a transplant patient is an infection emergency until proven otherwise.</w:t>
      </w:r>
    </w:p>
    <w:p>
      <w:r>
        <w:t>❌ Why Not Others: (a) masks the pattern without treating the cause; (d) steroid pulses without assessment can worsen infection; (c) discharge is unsafe in an early febrile recipient.</w:t>
      </w:r>
    </w:p>
    <w:p>
      <w:r>
        <w:t>⚡ 5-Second Recall: Fever means culture first, treat fast 🎯</w:t>
      </w:r>
    </w:p>
    <w:p>
      <w:r>
        <w:t>📚 Ref: KDIGO transplant guideline; SSC 2026.</w:t>
      </w:r>
    </w:p>
    <w:p>
      <w:r>
        <w:t>Positive Marks: 1</w:t>
      </w:r>
    </w:p>
    <w:p>
      <w:r>
        <w:t>Negative Marks: 0.33</w:t>
      </w:r>
    </w:p>
    <w:p/>
    <w:p>
      <w:r>
        <w:t>Question: Long-term steroid therapy after transplantation most characteristically causes</w:t>
      </w:r>
    </w:p>
    <w:p>
      <w:r>
        <w:t>(a) weight loss with muscle hypertrophy</w:t>
      </w:r>
    </w:p>
    <w:p>
      <w:r>
        <w:t>(b) Cushingoid features, hyperglycaemia and osteoporosis</w:t>
      </w:r>
    </w:p>
    <w:p>
      <w:r>
        <w:t>(c) hypoglycaemia</w:t>
      </w:r>
    </w:p>
    <w:p>
      <w:r>
        <w:t>(d) complete immunosuppression without infection risk</w:t>
      </w:r>
    </w:p>
    <w:p>
      <w:r>
        <w:t>Answer: b</w:t>
      </w:r>
    </w:p>
    <w:p>
      <w:r>
        <w:t>Solution: ✅ Correct Answer: b. Cushingoid features, hyperglycaemia and osteoporosis.</w:t>
      </w:r>
    </w:p>
    <w:p>
      <w:r>
        <w:t>🧠 Clinical Rationale: Steroids cause central weight gain, facial rounding, insulin resistance, bone loss and skin fragility, so glucose monitoring, calcium and vitamin D and bone protection are part of follow-up 🌡️.</w:t>
      </w:r>
    </w:p>
    <w:p>
      <w:r>
        <w:t>🔍 Key Clues: Steroids bring Cushingoid signs, diabetes and bone loss.</w:t>
      </w:r>
    </w:p>
    <w:p>
      <w:r>
        <w:t>❌ Why Not Others: (a) steroids cause weight gain and muscle wasting, not hypertrophy; (c) they raise rather than lower glucose; (d) infection risk rises with all immunosuppression.</w:t>
      </w:r>
    </w:p>
    <w:p>
      <w:r>
        <w:t>⚡ 5-Second Recall: Steroids: fat face, high sugar, thin bones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 would make the nurse suspect a ureteric obstruction rather than rejection in a transplant patient?</w:t>
      </w:r>
    </w:p>
    <w:p>
      <w:r>
        <w:t>(a) a generalised rash</w:t>
      </w:r>
    </w:p>
    <w:p>
      <w:r>
        <w:t>(b) fever with leucocytosis</w:t>
      </w:r>
    </w:p>
    <w:p>
      <w:r>
        <w:t>(c) graft tenderness with high tacrolimus levels</w:t>
      </w:r>
    </w:p>
    <w:p>
      <w:r>
        <w:t>(d) hydronephrosis on ultrasound with rising creatinine and falling urine output</w:t>
      </w:r>
    </w:p>
    <w:p>
      <w:r>
        <w:t>Answer: d</w:t>
      </w:r>
    </w:p>
    <w:p>
      <w:r>
        <w:t>Solution: ✅ Correct Answer: d. Hydronephrosis with rising creatinine and falling output.</w:t>
      </w:r>
    </w:p>
    <w:p>
      <w:r>
        <w:t>🧠 Clinical Rationale: Ultrasound distinguishes mechanical obstruction from immune injury: a dilated collecting system points to a stricture, stone, clot or compression that is relieved by stenting 🫘.</w:t>
      </w:r>
    </w:p>
    <w:p>
      <w:r>
        <w:t>🚨 Priority Principle: Before treating rejection, exclude obstruction and vascular causes.</w:t>
      </w:r>
    </w:p>
    <w:p>
      <w:r>
        <w:t>❌ Why Not Others: (c) high drug levels suggest toxicity rather than obstruction; (b) fever with leucocytosis suggests infection; (a) a rash is unrelated to obstruction.</w:t>
      </w:r>
    </w:p>
    <w:p>
      <w:r>
        <w:t>⚡ 5-Second Recall: Ultrasound first when the graft misbehaves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Which side effect profile best fits mycophenolate mofetil?</w:t>
      </w:r>
    </w:p>
    <w:p>
      <w:r>
        <w:t>(a) tremor and diabetes</w:t>
      </w:r>
    </w:p>
    <w:p>
      <w:r>
        <w:t>(b) gastrointestinal upset, diarrhoea and bone marrow suppression</w:t>
      </w:r>
    </w:p>
    <w:p>
      <w:r>
        <w:t>(c) hirsutism and gum hypertrophy</w:t>
      </w:r>
    </w:p>
    <w:p>
      <w:r>
        <w:t>(d) hyperlipidaemia and poor wound healing</w:t>
      </w:r>
    </w:p>
    <w:p>
      <w:r>
        <w:t>Answer: b</w:t>
      </w:r>
    </w:p>
    <w:p>
      <w:r>
        <w:t>Solution: ✅ Correct Answer: b. GI upset, diarrhoea and bone marrow suppression.</w:t>
      </w:r>
    </w:p>
    <w:p>
      <w:r>
        <w:t>🧠 Clinical Rationale: Mycophenolate blocks purine synthesis in lymphocytes but also affects rapidly dividing gut and marrow cells, producing diarrhoea, nausea and cytopenias that require regular blood counts 🌡️.</w:t>
      </w:r>
    </w:p>
    <w:p>
      <w:r>
        <w:t>🔍 Key Clues: MMF equals gut and marrow effects.</w:t>
      </w:r>
    </w:p>
    <w:p>
      <w:r>
        <w:t>❌ Why Not Others: (c) hirsutism and gum hypertrophy are calcineurin-inhibitor effects; (d) hyperlipidaemia and poor healing belong to mTOR inhibitors and steroids; (a) tremor and diabetes are calcineurin effects.</w:t>
      </w:r>
    </w:p>
    <w:p>
      <w:r>
        <w:t>⚡ 5-Second Recall: Mycophenolate hits the gut and the marrow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recipient with a rising creatinine but subtherapeutic tacrolimus levels is most likely experiencing</w:t>
      </w:r>
    </w:p>
    <w:p>
      <w:r>
        <w:t>(a) chronic rejection</w:t>
      </w:r>
    </w:p>
    <w:p>
      <w:r>
        <w:t>(b) drug nephrotoxicity</w:t>
      </w:r>
    </w:p>
    <w:p>
      <w:r>
        <w:t>(c) acute rejection from inadequate immunosuppression</w:t>
      </w:r>
    </w:p>
    <w:p>
      <w:r>
        <w:t>(d) over-immunosuppression</w:t>
      </w:r>
    </w:p>
    <w:p>
      <w:r>
        <w:t>Answer: c</w:t>
      </w:r>
    </w:p>
    <w:p>
      <w:r>
        <w:t>Solution: ✅ Correct Answer: c. Acute rejection from inadequate immunosuppression.</w:t>
      </w:r>
    </w:p>
    <w:p>
      <w:r>
        <w:t>🧠 Clinical Rationale: Subtherapeutic calcineurin levels allow the immune response to attack the graft, so the creatinine rises; the drug level directs whether to increase or reduce therapy 🩸.</w:t>
      </w:r>
    </w:p>
    <w:p>
      <w:r>
        <w:t>🚨 Priority Principle: Always interpret creatinine with the matching drug level.</w:t>
      </w:r>
    </w:p>
    <w:p>
      <w:r>
        <w:t>❌ Why Not Others: (d) over-immunosuppression gives high levels, infection or toxicity; (a) chronic rejection evolves over months; (b) nephrotoxicity follows high levels, not low ones.</w:t>
      </w:r>
    </w:p>
    <w:p>
      <w:r>
        <w:t>⚡ 5-Second Recall: Low level plus rising creatinine equals rejection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nurse preparing a recipient for transplant should ensure that</w:t>
      </w:r>
    </w:p>
    <w:p>
      <w:r>
        <w:t>(a) tissue typing is unnecessary for deceased donors</w:t>
      </w:r>
    </w:p>
    <w:p>
      <w:r>
        <w:t>(b) immunosuppression is started only after discharge</w:t>
      </w:r>
    </w:p>
    <w:p>
      <w:r>
        <w:t>(c) active infection, untreated dental sepsis and malignancy have been excluded</w:t>
      </w:r>
    </w:p>
    <w:p>
      <w:r>
        <w:t>(d) the patient remains on dialysis during the whole admission</w:t>
      </w:r>
    </w:p>
    <w:p>
      <w:r>
        <w:t>Answer: c</w:t>
      </w:r>
    </w:p>
    <w:p>
      <w:r>
        <w:t>Solution: ✅ Correct Answer: c. Active infection, dental sepsis and malignancy are excluded.</w:t>
      </w:r>
    </w:p>
    <w:p>
      <w:r>
        <w:t>🧠 Clinical Rationale: Immunosuppression would allow any active infection or occult malignancy to progress rapidly, so pre-transplant screening and treatment are mandatory before surgery 🌡️.</w:t>
      </w:r>
    </w:p>
    <w:p>
      <w:r>
        <w:t>🚨 Priority Principle: Sterilise the patient's sources of infection before suppressing immunity.</w:t>
      </w:r>
    </w:p>
    <w:p>
      <w:r>
        <w:t>❌ Why Not Others: (d) dialysis may be needed perioperatively but is not the aim; (b) induction immunosuppression begins in theatre; (a) deceased donor organs also require full typing and crossmatch.</w:t>
      </w:r>
    </w:p>
    <w:p>
      <w:r>
        <w:t>⚡ 5-Second Recall: No transplant until infection and malignancy are excluded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principal advantage of a living-related donor over a deceased donor kidney is</w:t>
      </w:r>
    </w:p>
    <w:p>
      <w:r>
        <w:t>(a) shorter cold ischaemia time with better planned surgery and graft survival</w:t>
      </w:r>
    </w:p>
    <w:p>
      <w:r>
        <w:t>(b) the recipient needs no tissue typing</w:t>
      </w:r>
    </w:p>
    <w:p>
      <w:r>
        <w:t>(c) no risk of rejection at all</w:t>
      </w:r>
    </w:p>
    <w:p>
      <w:r>
        <w:t>(d) no need for immunosuppression afterwards</w:t>
      </w:r>
    </w:p>
    <w:p>
      <w:r>
        <w:t>Answer: a</w:t>
      </w:r>
    </w:p>
    <w:p>
      <w:r>
        <w:t>Solution: ✅ Correct Answer: a. Shorter cold ischaemia time and a planned operation.</w:t>
      </w:r>
    </w:p>
    <w:p>
      <w:r>
        <w:t>🧠 Clinical Rationale: A living donor allows the organ to be removed and implanted within a short, controlled window, which limits ischaemic injury and improves immediate graft function and long-term survival 🫘.</w:t>
      </w:r>
    </w:p>
    <w:p>
      <w:r>
        <w:t>🔍 Key Clues: Living donor equals short ischaemia time and better outcome.</w:t>
      </w:r>
    </w:p>
    <w:p>
      <w:r>
        <w:t>❌ Why Not Others: (d) immunosuppression is still lifelong; (c) rejection is reduced but not abolished; (b) full tissue typing and crossmatch are always performed.</w:t>
      </w:r>
    </w:p>
    <w:p>
      <w:r>
        <w:t>⚡ 5-Second Recall: Living donor means a fresh kidney and a planned theatre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